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  <w:gridCol w:w="141"/>
      </w:tblGrid>
      <w:tr w:rsidR="003F15F4" w:rsidTr="00A76381">
        <w:trPr>
          <w:gridAfter w:val="1"/>
          <w:wAfter w:w="141" w:type="dxa"/>
          <w:trHeight w:val="238"/>
        </w:trPr>
        <w:tc>
          <w:tcPr>
            <w:tcW w:w="10740" w:type="dxa"/>
          </w:tcPr>
          <w:p w:rsidR="003F15F4" w:rsidRPr="00245F01" w:rsidRDefault="003F15F4" w:rsidP="003F15F4">
            <w:pPr>
              <w:pStyle w:val="Default"/>
              <w:rPr>
                <w:b/>
              </w:rPr>
            </w:pPr>
          </w:p>
          <w:p w:rsidR="00647170" w:rsidRPr="00245F01" w:rsidRDefault="00647170" w:rsidP="003F15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45F01">
              <w:rPr>
                <w:b/>
                <w:bCs/>
                <w:sz w:val="28"/>
                <w:szCs w:val="28"/>
              </w:rPr>
              <w:t xml:space="preserve"> </w:t>
            </w:r>
            <w:r w:rsidR="003F15F4" w:rsidRPr="00245F01">
              <w:rPr>
                <w:b/>
                <w:bCs/>
                <w:sz w:val="28"/>
                <w:szCs w:val="28"/>
              </w:rPr>
              <w:t xml:space="preserve">Competency Framework for Governance </w:t>
            </w:r>
          </w:p>
          <w:p w:rsidR="003F15F4" w:rsidRPr="00245F01" w:rsidRDefault="003F15F4" w:rsidP="003F15F4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45F01">
              <w:rPr>
                <w:b/>
                <w:bCs/>
                <w:sz w:val="28"/>
                <w:szCs w:val="28"/>
              </w:rPr>
              <w:t xml:space="preserve"> 3. People </w:t>
            </w:r>
          </w:p>
          <w:p w:rsidR="005A18CB" w:rsidRPr="00245F01" w:rsidRDefault="003F15F4" w:rsidP="003F15F4">
            <w:pPr>
              <w:pStyle w:val="Default"/>
              <w:rPr>
                <w:b/>
                <w:bCs/>
              </w:rPr>
            </w:pPr>
            <w:r w:rsidRPr="00245F01">
              <w:rPr>
                <w:b/>
                <w:bCs/>
              </w:rPr>
              <w:t xml:space="preserve"> </w:t>
            </w:r>
          </w:p>
          <w:p w:rsidR="00647170" w:rsidRPr="00245F01" w:rsidRDefault="003F15F4" w:rsidP="003F15F4">
            <w:pPr>
              <w:pStyle w:val="Default"/>
              <w:rPr>
                <w:b/>
                <w:bCs/>
              </w:rPr>
            </w:pPr>
            <w:r w:rsidRPr="00245F01">
              <w:rPr>
                <w:b/>
                <w:bCs/>
              </w:rPr>
              <w:t>Building an effective team</w:t>
            </w:r>
          </w:p>
          <w:p w:rsidR="00647170" w:rsidRPr="00245F01" w:rsidRDefault="00647170" w:rsidP="003F15F4">
            <w:pPr>
              <w:pStyle w:val="Default"/>
              <w:rPr>
                <w:b/>
                <w:bCs/>
              </w:rPr>
            </w:pPr>
          </w:p>
          <w:p w:rsidR="003F15F4" w:rsidRPr="00245F01" w:rsidRDefault="00647170" w:rsidP="003F15F4">
            <w:pPr>
              <w:pStyle w:val="Default"/>
              <w:rPr>
                <w:b/>
                <w:bCs/>
              </w:rPr>
            </w:pPr>
            <w:r w:rsidRPr="00245F01">
              <w:rPr>
                <w:b/>
                <w:bCs/>
              </w:rPr>
              <w:t xml:space="preserve">These are the skills and behaviours necessary to </w:t>
            </w:r>
            <w:r w:rsidR="005A18CB" w:rsidRPr="00245F01">
              <w:rPr>
                <w:b/>
                <w:bCs/>
              </w:rPr>
              <w:t>e</w:t>
            </w:r>
            <w:r w:rsidRPr="00245F01">
              <w:rPr>
                <w:b/>
                <w:bCs/>
              </w:rPr>
              <w:t xml:space="preserve">nsure effective relationships and dynamics around the table. They help to foster a learning culture where </w:t>
            </w:r>
            <w:r w:rsidR="005A18CB" w:rsidRPr="00245F01">
              <w:rPr>
                <w:b/>
                <w:bCs/>
              </w:rPr>
              <w:t xml:space="preserve">constructive challenge is welcomed; thinking is diverse; a variety of experiences and perspectives are welcomed; and continuous improvement is the norm. </w:t>
            </w:r>
          </w:p>
          <w:p w:rsidR="005A18CB" w:rsidRPr="00245F01" w:rsidRDefault="005A18CB" w:rsidP="003F15F4">
            <w:pPr>
              <w:pStyle w:val="Default"/>
              <w:rPr>
                <w:b/>
                <w:bCs/>
              </w:rPr>
            </w:pPr>
          </w:p>
          <w:p w:rsidR="005A18CB" w:rsidRDefault="005A18CB" w:rsidP="003F15F4">
            <w:pPr>
              <w:pStyle w:val="Default"/>
              <w:rPr>
                <w:b/>
                <w:bCs/>
              </w:rPr>
            </w:pPr>
            <w:r w:rsidRPr="00245F01">
              <w:rPr>
                <w:b/>
                <w:bCs/>
              </w:rPr>
              <w:t>Using the bullet points from the “people” competency evaluate your own progress.</w:t>
            </w:r>
          </w:p>
          <w:p w:rsidR="00D5222C" w:rsidRPr="00245F01" w:rsidRDefault="00D5222C" w:rsidP="003F15F4">
            <w:pPr>
              <w:pStyle w:val="Default"/>
              <w:rPr>
                <w:b/>
              </w:rPr>
            </w:pPr>
            <w:r w:rsidRPr="00245F01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31D4BBC" wp14:editId="15EF188E">
                  <wp:simplePos x="0" y="0"/>
                  <wp:positionH relativeFrom="column">
                    <wp:posOffset>4093210</wp:posOffset>
                  </wp:positionH>
                  <wp:positionV relativeFrom="paragraph">
                    <wp:posOffset>-2161540</wp:posOffset>
                  </wp:positionV>
                  <wp:extent cx="2743835" cy="2828925"/>
                  <wp:effectExtent l="0" t="0" r="0" b="9525"/>
                  <wp:wrapTight wrapText="bothSides">
                    <wp:wrapPolygon edited="0">
                      <wp:start x="0" y="0"/>
                      <wp:lineTo x="0" y="21527"/>
                      <wp:lineTo x="21445" y="21527"/>
                      <wp:lineTo x="2144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etancy ima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83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4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0"/>
            </w:tblGrid>
            <w:tr w:rsidR="003F15F4" w:rsidRPr="00245F01" w:rsidTr="001C53CE">
              <w:trPr>
                <w:trHeight w:val="10580"/>
              </w:trPr>
              <w:tc>
                <w:tcPr>
                  <w:tcW w:w="10490" w:type="dxa"/>
                </w:tcPr>
                <w:p w:rsidR="003F15F4" w:rsidRPr="00245F01" w:rsidRDefault="00647170" w:rsidP="003F15F4">
                  <w:pPr>
                    <w:pStyle w:val="Default"/>
                    <w:rPr>
                      <w:b/>
                      <w:i/>
                    </w:rPr>
                  </w:pPr>
                  <w:r w:rsidRPr="00245F01">
                    <w:rPr>
                      <w:b/>
                      <w:bCs/>
                      <w:i/>
                    </w:rPr>
                    <w:t xml:space="preserve">Everyone on the board - </w:t>
                  </w:r>
                  <w:r w:rsidRPr="00245F01">
                    <w:rPr>
                      <w:b/>
                      <w:bCs/>
                      <w:i/>
                      <w:iCs/>
                    </w:rPr>
                    <w:t>Skills and effective behaviours</w:t>
                  </w:r>
                </w:p>
                <w:tbl>
                  <w:tblPr>
                    <w:tblStyle w:val="TableGrid"/>
                    <w:tblW w:w="103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2"/>
                    <w:gridCol w:w="1276"/>
                    <w:gridCol w:w="1417"/>
                    <w:gridCol w:w="1276"/>
                    <w:gridCol w:w="1276"/>
                  </w:tblGrid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245F01" w:rsidRDefault="001C53CE" w:rsidP="00245F01">
                        <w:pPr>
                          <w:pStyle w:val="Default"/>
                          <w:spacing w:before="60"/>
                          <w:rPr>
                            <w:b/>
                            <w:bCs/>
                            <w:i/>
                          </w:rPr>
                        </w:pPr>
                        <w:r>
                          <w:rPr>
                            <w:b/>
                            <w:bCs/>
                            <w:i/>
                          </w:rPr>
                          <w:t>Are you a governor</w:t>
                        </w:r>
                        <w:r w:rsidR="00245F01" w:rsidRPr="00245F01">
                          <w:rPr>
                            <w:b/>
                            <w:bCs/>
                            <w:i/>
                          </w:rPr>
                          <w:t xml:space="preserve"> who?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245F01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t>Not developed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245F01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t>Developing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245F01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t>Competent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</w:pPr>
                        <w:r w:rsidRPr="00245F01">
                          <w:rPr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Highly Competent </w:t>
                        </w: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245F01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demonstrate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commitment to </w:t>
                        </w:r>
                        <w:r w:rsidR="00245F01" w:rsidRPr="00B76919">
                          <w:t>their</w:t>
                        </w:r>
                        <w:r w:rsidR="00647170" w:rsidRPr="00B76919">
                          <w:t xml:space="preserve"> role and to active participation in governance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66679" w:rsidP="005A18CB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h</w:t>
                        </w:r>
                        <w:r w:rsidR="00245F01" w:rsidRPr="00B76919">
                          <w:t>as</w:t>
                        </w:r>
                        <w:r w:rsidRPr="00B76919">
                          <w:t xml:space="preserve"> the </w:t>
                        </w:r>
                        <w:r w:rsidR="00647170" w:rsidRPr="00B76919">
                          <w:t>ability to ac</w:t>
                        </w:r>
                        <w:r w:rsidR="005A18CB" w:rsidRPr="00B76919">
                          <w:t xml:space="preserve">quire the basic knowledge that </w:t>
                        </w:r>
                        <w:r w:rsidR="00245F01" w:rsidRPr="00B76919">
                          <w:t>they</w:t>
                        </w:r>
                        <w:r w:rsidR="005A18CB" w:rsidRPr="00B76919">
                          <w:t xml:space="preserve"> </w:t>
                        </w:r>
                        <w:r w:rsidR="00647170" w:rsidRPr="00B76919">
                          <w:t xml:space="preserve">need to be effective in </w:t>
                        </w:r>
                        <w:r w:rsidR="005A18CB" w:rsidRPr="00B76919">
                          <w:t>your</w:t>
                        </w:r>
                        <w:r w:rsidR="00647170" w:rsidRPr="00B76919">
                          <w:t xml:space="preserve"> role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3F15F4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use</w:t>
                        </w:r>
                        <w:r w:rsidR="00245F01" w:rsidRPr="00B76919">
                          <w:t>s</w:t>
                        </w:r>
                        <w:r w:rsidR="00647170" w:rsidRPr="00B76919">
                          <w:t xml:space="preserve"> active listening effectively to build rapport and strong collaborative relationships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245F01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welcome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constructive challenge and </w:t>
                        </w:r>
                        <w:r w:rsidR="00245F01" w:rsidRPr="00B76919">
                          <w:t xml:space="preserve">is </w:t>
                        </w:r>
                        <w:r w:rsidR="00647170" w:rsidRPr="00B76919">
                          <w:t>respectful when challenging others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3F15F4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provide</w:t>
                        </w:r>
                        <w:r w:rsidR="00245F01" w:rsidRPr="00B76919">
                          <w:t>s timely feedback and is</w:t>
                        </w:r>
                        <w:r w:rsidR="00647170" w:rsidRPr="00B76919">
                          <w:t xml:space="preserve"> positive about receiving feedback in return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647170" w:rsidP="00566679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seek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to resolve misunderstanding at the earliest stage in order to prevent conflict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5A18CB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5A18CB">
                        <w:pPr>
                          <w:pStyle w:val="Default"/>
                          <w:rPr>
                            <w:bCs/>
                          </w:rPr>
                        </w:pPr>
                        <w:r w:rsidRPr="00B76919">
                          <w:t>raise</w:t>
                        </w:r>
                        <w:r w:rsidR="00245F01" w:rsidRPr="00B76919">
                          <w:t>s</w:t>
                        </w:r>
                        <w:r w:rsidR="00647170" w:rsidRPr="00B76919">
                          <w:t xml:space="preserve"> doubts and encourage</w:t>
                        </w:r>
                        <w:r w:rsidR="00245F01" w:rsidRPr="00B76919">
                          <w:t>s</w:t>
                        </w:r>
                        <w:r w:rsidR="00647170" w:rsidRPr="00B76919">
                          <w:t xml:space="preserve"> the expression</w:t>
                        </w:r>
                        <w:bookmarkStart w:id="0" w:name="_GoBack"/>
                        <w:bookmarkEnd w:id="0"/>
                        <w:r w:rsidR="00647170" w:rsidRPr="00B76919">
                          <w:t xml:space="preserve"> of differences of opinion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647170" w:rsidRPr="00245F01" w:rsidTr="001C53CE">
                    <w:tc>
                      <w:tcPr>
                        <w:tcW w:w="5132" w:type="dxa"/>
                      </w:tcPr>
                      <w:p w:rsidR="00647170" w:rsidRPr="00B76919" w:rsidRDefault="00647170" w:rsidP="003F15F4">
                        <w:pPr>
                          <w:pStyle w:val="Default"/>
                        </w:pPr>
                        <w:r w:rsidRPr="00B76919">
                          <w:t>is honest, reflective and self-critical about mistakes made and lessons learned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647170" w:rsidRPr="00245F01" w:rsidTr="001C53CE">
                    <w:tc>
                      <w:tcPr>
                        <w:tcW w:w="5132" w:type="dxa"/>
                      </w:tcPr>
                      <w:p w:rsidR="00647170" w:rsidRPr="00B76919" w:rsidRDefault="00647170" w:rsidP="00245F01">
                        <w:pPr>
                          <w:pStyle w:val="Default"/>
                        </w:pPr>
                        <w:r w:rsidRPr="00B76919">
                          <w:t>inf</w:t>
                        </w:r>
                        <w:r w:rsidR="005A18CB" w:rsidRPr="00B76919">
                          <w:t>luence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others and build consensus using persuasion and clear presentation of </w:t>
                        </w:r>
                        <w:r w:rsidR="00245F01" w:rsidRPr="00B76919">
                          <w:t xml:space="preserve">their </w:t>
                        </w:r>
                        <w:r w:rsidRPr="00B76919">
                          <w:t>views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647170" w:rsidRPr="00245F01" w:rsidTr="001C53CE">
                    <w:tc>
                      <w:tcPr>
                        <w:tcW w:w="5132" w:type="dxa"/>
                      </w:tcPr>
                      <w:p w:rsidR="00647170" w:rsidRPr="00B76919" w:rsidRDefault="00647170" w:rsidP="005A18CB">
                        <w:pPr>
                          <w:pStyle w:val="Default"/>
                        </w:pPr>
                        <w:r w:rsidRPr="00B76919">
                          <w:t>demonstrate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professional ethics, values and sound judgement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  <w:tr w:rsidR="00647170" w:rsidRPr="00245F01" w:rsidTr="001C53CE">
                    <w:tc>
                      <w:tcPr>
                        <w:tcW w:w="5132" w:type="dxa"/>
                      </w:tcPr>
                      <w:p w:rsidR="00647170" w:rsidRPr="00B76919" w:rsidRDefault="005A18CB" w:rsidP="003F15F4">
                        <w:pPr>
                          <w:pStyle w:val="Default"/>
                        </w:pPr>
                        <w:r w:rsidRPr="00B76919">
                          <w:t>recognise</w:t>
                        </w:r>
                        <w:r w:rsidR="00245F01" w:rsidRPr="00B76919">
                          <w:t>s</w:t>
                        </w:r>
                        <w:r w:rsidRPr="00B76919">
                          <w:t xml:space="preserve"> the importance of, and value</w:t>
                        </w:r>
                        <w:r w:rsidR="00245F01" w:rsidRPr="00B76919">
                          <w:t>s</w:t>
                        </w:r>
                        <w:r w:rsidR="00647170" w:rsidRPr="00B76919">
                          <w:t xml:space="preserve"> the advice provided by, the clerk/governance     professional role in supporting the board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647170" w:rsidRPr="00245F01" w:rsidRDefault="00647170" w:rsidP="003F15F4">
                        <w:pPr>
                          <w:pStyle w:val="Default"/>
                          <w:rPr>
                            <w:b/>
                            <w:bCs/>
                            <w:i/>
                          </w:rPr>
                        </w:pPr>
                      </w:p>
                    </w:tc>
                  </w:tr>
                </w:tbl>
                <w:p w:rsidR="003F15F4" w:rsidRPr="00245F01" w:rsidRDefault="003F15F4" w:rsidP="003F15F4">
                  <w:pPr>
                    <w:pStyle w:val="Default"/>
                    <w:rPr>
                      <w:b/>
                      <w:bCs/>
                    </w:rPr>
                  </w:pPr>
                </w:p>
                <w:p w:rsidR="003F15F4" w:rsidRPr="00245F01" w:rsidRDefault="00245F01" w:rsidP="003F15F4">
                  <w:pPr>
                    <w:pStyle w:val="Default"/>
                    <w:rPr>
                      <w:b/>
                      <w:bCs/>
                    </w:rPr>
                  </w:pPr>
                  <w:r w:rsidRPr="00245F01">
                    <w:rPr>
                      <w:b/>
                      <w:bCs/>
                    </w:rPr>
                    <w:t>What do you think has gone well this year? What could have gone better and what would you do differently?</w:t>
                  </w:r>
                </w:p>
                <w:p w:rsidR="00245F01" w:rsidRPr="00245F01" w:rsidRDefault="00245F01" w:rsidP="003F15F4">
                  <w:pPr>
                    <w:pStyle w:val="Default"/>
                    <w:rPr>
                      <w:b/>
                      <w:bCs/>
                    </w:rPr>
                  </w:pPr>
                </w:p>
                <w:p w:rsidR="00245F01" w:rsidRPr="00245F01" w:rsidRDefault="00245F01" w:rsidP="003F15F4">
                  <w:pPr>
                    <w:pStyle w:val="Default"/>
                    <w:rPr>
                      <w:b/>
                      <w:bCs/>
                    </w:rPr>
                  </w:pPr>
                </w:p>
                <w:p w:rsidR="00245F01" w:rsidRPr="00245F01" w:rsidRDefault="00245F01" w:rsidP="003F15F4">
                  <w:pPr>
                    <w:pStyle w:val="Default"/>
                    <w:rPr>
                      <w:b/>
                      <w:bCs/>
                    </w:rPr>
                  </w:pPr>
                  <w:r w:rsidRPr="00245F01">
                    <w:rPr>
                      <w:b/>
                      <w:bCs/>
                    </w:rPr>
                    <w:t xml:space="preserve">What focussed school visits have you carried out and what has been their impact to you and school improvement? </w:t>
                  </w:r>
                </w:p>
                <w:p w:rsidR="00245F01" w:rsidRDefault="00245F01" w:rsidP="003F15F4">
                  <w:pPr>
                    <w:pStyle w:val="Default"/>
                    <w:rPr>
                      <w:b/>
                      <w:bCs/>
                    </w:rPr>
                  </w:pPr>
                </w:p>
                <w:p w:rsidR="00B76919" w:rsidRPr="00245F01" w:rsidRDefault="00B76919" w:rsidP="003F15F4">
                  <w:pPr>
                    <w:pStyle w:val="Default"/>
                    <w:rPr>
                      <w:b/>
                      <w:bCs/>
                    </w:rPr>
                  </w:pPr>
                </w:p>
                <w:p w:rsidR="003F15F4" w:rsidRPr="00245F01" w:rsidRDefault="00245F01" w:rsidP="003F15F4">
                  <w:pPr>
                    <w:pStyle w:val="Default"/>
                    <w:rPr>
                      <w:b/>
                    </w:rPr>
                  </w:pPr>
                  <w:r w:rsidRPr="00245F01">
                    <w:rPr>
                      <w:b/>
                    </w:rPr>
                    <w:t xml:space="preserve">Any other comments? </w:t>
                  </w:r>
                </w:p>
              </w:tc>
            </w:tr>
            <w:tr w:rsidR="003F15F4" w:rsidRPr="00245F01" w:rsidTr="003F15F4">
              <w:trPr>
                <w:trHeight w:val="403"/>
              </w:trPr>
              <w:tc>
                <w:tcPr>
                  <w:tcW w:w="10490" w:type="dxa"/>
                </w:tcPr>
                <w:p w:rsidR="003F15F4" w:rsidRDefault="003F15F4" w:rsidP="003F15F4">
                  <w:pPr>
                    <w:pStyle w:val="Default"/>
                    <w:rPr>
                      <w:b/>
                      <w:i/>
                    </w:rPr>
                  </w:pPr>
                </w:p>
                <w:p w:rsidR="00A76381" w:rsidRDefault="00A76381" w:rsidP="003F15F4">
                  <w:pPr>
                    <w:pStyle w:val="Default"/>
                    <w:rPr>
                      <w:b/>
                      <w:i/>
                    </w:rPr>
                  </w:pPr>
                </w:p>
                <w:p w:rsidR="00A76381" w:rsidRPr="00245F01" w:rsidRDefault="00A76381" w:rsidP="003F15F4">
                  <w:pPr>
                    <w:pStyle w:val="Default"/>
                    <w:rPr>
                      <w:b/>
                      <w:i/>
                    </w:rPr>
                  </w:pPr>
                </w:p>
              </w:tc>
            </w:tr>
          </w:tbl>
          <w:p w:rsidR="003F15F4" w:rsidRPr="00245F01" w:rsidRDefault="003F15F4" w:rsidP="003F15F4">
            <w:pPr>
              <w:pStyle w:val="Default"/>
              <w:rPr>
                <w:b/>
              </w:rPr>
            </w:pPr>
          </w:p>
        </w:tc>
      </w:tr>
      <w:tr w:rsidR="003F15F4" w:rsidTr="00A76381">
        <w:trPr>
          <w:gridAfter w:val="1"/>
          <w:wAfter w:w="141" w:type="dxa"/>
          <w:trHeight w:val="238"/>
        </w:trPr>
        <w:tc>
          <w:tcPr>
            <w:tcW w:w="10740" w:type="dxa"/>
          </w:tcPr>
          <w:p w:rsidR="003F15F4" w:rsidRPr="00245F01" w:rsidRDefault="003F15F4" w:rsidP="003F15F4">
            <w:pPr>
              <w:pStyle w:val="Default"/>
              <w:rPr>
                <w:b/>
              </w:rPr>
            </w:pPr>
          </w:p>
        </w:tc>
      </w:tr>
      <w:tr w:rsidR="001C53CE" w:rsidRPr="001C53CE" w:rsidTr="00A76381">
        <w:trPr>
          <w:trHeight w:val="216"/>
        </w:trPr>
        <w:tc>
          <w:tcPr>
            <w:tcW w:w="10881" w:type="dxa"/>
            <w:gridSpan w:val="2"/>
          </w:tcPr>
          <w:p w:rsidR="001C53CE" w:rsidRPr="001C53CE" w:rsidRDefault="001C53CE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1C53CE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The chair </w:t>
            </w:r>
            <w:r w:rsidR="00F44B21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C53CE" w:rsidRPr="001C53CE" w:rsidTr="00A76381">
        <w:trPr>
          <w:trHeight w:val="178"/>
        </w:trPr>
        <w:tc>
          <w:tcPr>
            <w:tcW w:w="10881" w:type="dxa"/>
            <w:gridSpan w:val="2"/>
          </w:tcPr>
          <w:p w:rsidR="001C53CE" w:rsidRPr="001C53CE" w:rsidRDefault="001C53CE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1C53CE">
              <w:rPr>
                <w:rFonts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Knowledge </w:t>
            </w:r>
            <w:r w:rsidR="00D5222C">
              <w:rPr>
                <w:rFonts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- </w:t>
            </w:r>
            <w:r w:rsidR="00D5222C" w:rsidRPr="001C53CE">
              <w:rPr>
                <w:rFonts w:cs="Arial"/>
                <w:color w:val="000000"/>
                <w:sz w:val="23"/>
                <w:szCs w:val="23"/>
              </w:rPr>
              <w:t>the importance of succession planning to the ongoing effectiveness of both the board and the organisation</w:t>
            </w:r>
          </w:p>
        </w:tc>
      </w:tr>
      <w:tr w:rsidR="001C53CE" w:rsidRPr="001C53CE" w:rsidTr="00A76381">
        <w:trPr>
          <w:trHeight w:val="344"/>
        </w:trPr>
        <w:tc>
          <w:tcPr>
            <w:tcW w:w="10881" w:type="dxa"/>
            <w:gridSpan w:val="2"/>
          </w:tcPr>
          <w:p w:rsidR="001C53CE" w:rsidRDefault="001C53CE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:rsidR="00F44B21" w:rsidRDefault="00D5222C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As the chair of governors </w:t>
            </w:r>
            <w:r w:rsidR="00F44B21">
              <w:rPr>
                <w:rFonts w:cs="Arial"/>
                <w:color w:val="000000"/>
                <w:sz w:val="23"/>
                <w:szCs w:val="23"/>
              </w:rPr>
              <w:t xml:space="preserve">consider the bullet points below to evaluate your own performance </w:t>
            </w:r>
          </w:p>
          <w:p w:rsidR="00F44B21" w:rsidRPr="001C53CE" w:rsidRDefault="00F44B21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</w:tc>
      </w:tr>
      <w:tr w:rsidR="001C53CE" w:rsidRPr="001C53CE" w:rsidTr="00A76381">
        <w:trPr>
          <w:trHeight w:val="178"/>
        </w:trPr>
        <w:tc>
          <w:tcPr>
            <w:tcW w:w="10881" w:type="dxa"/>
            <w:gridSpan w:val="2"/>
          </w:tcPr>
          <w:p w:rsidR="001C53CE" w:rsidRPr="001C53CE" w:rsidRDefault="001C53CE" w:rsidP="001C53C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1C53CE">
              <w:rPr>
                <w:rFonts w:cs="Arial"/>
                <w:b/>
                <w:bCs/>
                <w:i/>
                <w:iCs/>
                <w:color w:val="000000"/>
                <w:sz w:val="23"/>
                <w:szCs w:val="23"/>
              </w:rPr>
              <w:t xml:space="preserve">Skills and effective behaviours </w:t>
            </w:r>
          </w:p>
        </w:tc>
      </w:tr>
      <w:tr w:rsidR="001C53CE" w:rsidRPr="001C53CE" w:rsidTr="00A76381">
        <w:trPr>
          <w:trHeight w:val="344"/>
        </w:trPr>
        <w:tc>
          <w:tcPr>
            <w:tcW w:w="10881" w:type="dxa"/>
            <w:gridSpan w:val="2"/>
          </w:tcPr>
          <w:tbl>
            <w:tblPr>
              <w:tblStyle w:val="TableGrid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1370"/>
              <w:gridCol w:w="1417"/>
              <w:gridCol w:w="1276"/>
              <w:gridCol w:w="1290"/>
            </w:tblGrid>
            <w:tr w:rsidR="001C53CE" w:rsidRPr="00245F01" w:rsidTr="000A28C1">
              <w:trPr>
                <w:trHeight w:val="617"/>
              </w:trPr>
              <w:tc>
                <w:tcPr>
                  <w:tcW w:w="5274" w:type="dxa"/>
                </w:tcPr>
                <w:p w:rsidR="001C53CE" w:rsidRPr="00245F01" w:rsidRDefault="001C53CE" w:rsidP="001C53CE">
                  <w:pPr>
                    <w:pStyle w:val="Default"/>
                    <w:spacing w:before="60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Are you a chair</w:t>
                  </w:r>
                  <w:r w:rsidRPr="00245F01">
                    <w:rPr>
                      <w:b/>
                      <w:bCs/>
                      <w:i/>
                    </w:rPr>
                    <w:t xml:space="preserve"> who?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245F01">
                    <w:rPr>
                      <w:b/>
                      <w:bCs/>
                      <w:i/>
                      <w:sz w:val="20"/>
                      <w:szCs w:val="20"/>
                    </w:rPr>
                    <w:t>Not developed</w:t>
                  </w: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245F01">
                    <w:rPr>
                      <w:b/>
                      <w:bCs/>
                      <w:i/>
                      <w:sz w:val="20"/>
                      <w:szCs w:val="20"/>
                    </w:rPr>
                    <w:t>Developing</w:t>
                  </w: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245F01">
                    <w:rPr>
                      <w:b/>
                      <w:bCs/>
                      <w:i/>
                      <w:sz w:val="20"/>
                      <w:szCs w:val="20"/>
                    </w:rPr>
                    <w:t>Competent</w:t>
                  </w: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245F01">
                    <w:rPr>
                      <w:b/>
                      <w:bCs/>
                      <w:i/>
                      <w:sz w:val="20"/>
                      <w:szCs w:val="20"/>
                    </w:rPr>
                    <w:t xml:space="preserve">Highly Competent </w:t>
                  </w: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1C53CE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1C53CE">
                    <w:rPr>
                      <w:rFonts w:cs="Arial"/>
                      <w:color w:val="000000"/>
                      <w:sz w:val="23"/>
                      <w:szCs w:val="23"/>
                    </w:rPr>
                    <w:t>ensure</w:t>
                  </w:r>
                  <w:r>
                    <w:rPr>
                      <w:rFonts w:cs="Arial"/>
                      <w:color w:val="000000"/>
                      <w:sz w:val="23"/>
                      <w:szCs w:val="23"/>
                    </w:rPr>
                    <w:t>s</w:t>
                  </w:r>
                  <w:r w:rsidRPr="001C53CE">
                    <w:rPr>
                      <w:rFonts w:cs="Arial"/>
                      <w:color w:val="000000"/>
                      <w:sz w:val="23"/>
                      <w:szCs w:val="23"/>
                    </w:rPr>
                    <w:t xml:space="preserve"> that everyone understands why they have been recruited and what role they play in the governance structure 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1C53CE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1C53CE">
                    <w:rPr>
                      <w:rFonts w:cs="Arial"/>
                      <w:color w:val="000000"/>
                      <w:sz w:val="23"/>
                      <w:szCs w:val="23"/>
                    </w:rPr>
                    <w:t xml:space="preserve">ensures new people are helped to understand their non-executive leadership role, the role of the board and the vision and strategy of the organisation enabling them to make a full contribution 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  <w:rPr>
                      <w:bCs/>
                    </w:rPr>
                  </w:pPr>
                  <w:r w:rsidRPr="001C53CE">
                    <w:rPr>
                      <w:sz w:val="23"/>
                      <w:szCs w:val="23"/>
                    </w:rPr>
                    <w:t>sets high expectations for conduct and behaviour for all those in governance and is an exemplary role model in demonstrating these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1C53CE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1C53CE">
                    <w:rPr>
                      <w:rFonts w:cs="Arial"/>
                      <w:color w:val="000000"/>
                      <w:sz w:val="23"/>
                      <w:szCs w:val="23"/>
                    </w:rPr>
                    <w:t xml:space="preserve">creates an atmosphere of open, honest discussion where it is safe to constructively challenge conventional wisdom 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  <w:rPr>
                      <w:bCs/>
                    </w:rPr>
                  </w:pPr>
                  <w:r w:rsidRPr="001C53CE">
                    <w:rPr>
                      <w:sz w:val="23"/>
                      <w:szCs w:val="23"/>
                    </w:rPr>
                    <w:t>creates a sense of inclusiveness where each member understands their individual contribution to the collective work of the board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  <w:rPr>
                      <w:bCs/>
                    </w:rPr>
                  </w:pPr>
                  <w:r w:rsidRPr="001C53CE">
                    <w:rPr>
                      <w:sz w:val="23"/>
                      <w:szCs w:val="23"/>
                    </w:rPr>
                    <w:t>promotes and fosters a supportive working relationship between the: board, clerk/governance professional, executive leaders, staff of the organisation and external stakeholders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  <w:rPr>
                      <w:bCs/>
                    </w:rPr>
                  </w:pPr>
                  <w:r>
                    <w:rPr>
                      <w:sz w:val="23"/>
                      <w:szCs w:val="23"/>
                    </w:rPr>
                    <w:t>i</w:t>
                  </w:r>
                  <w:r w:rsidRPr="001C53CE">
                    <w:rPr>
                      <w:sz w:val="23"/>
                      <w:szCs w:val="23"/>
                    </w:rPr>
                    <w:t>dentifies and cultivates leadership within the board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</w:pPr>
                  <w:r w:rsidRPr="001C53CE">
                    <w:rPr>
                      <w:sz w:val="23"/>
                      <w:szCs w:val="23"/>
                    </w:rPr>
                    <w:t>recognises individual and group achievements, not just in relation to the board but in the wider organisation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</w:pPr>
                  <w:r w:rsidRPr="001C53CE">
                    <w:rPr>
                      <w:sz w:val="23"/>
                      <w:szCs w:val="23"/>
                    </w:rPr>
                    <w:t>takes a strategic view of the skills that the board needs, identifies gaps and takes action to ensure these are filled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</w:pPr>
                  <w:r w:rsidRPr="001C53CE">
                    <w:rPr>
                      <w:sz w:val="23"/>
                      <w:szCs w:val="23"/>
                    </w:rPr>
                    <w:t>develop the competence of the vice-chair to act as chair should the need arise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B76919" w:rsidRDefault="001C53CE" w:rsidP="005635C4">
                  <w:pPr>
                    <w:pStyle w:val="Default"/>
                  </w:pPr>
                  <w:r w:rsidRPr="001C53CE">
                    <w:rPr>
                      <w:sz w:val="23"/>
                      <w:szCs w:val="23"/>
                    </w:rPr>
                    <w:t>builds a close, open and supportive working relationship with the vice-chair which respects the differences in their roles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1C53CE" w:rsidRDefault="001C53CE" w:rsidP="005635C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C53CE">
                    <w:rPr>
                      <w:sz w:val="23"/>
                      <w:szCs w:val="23"/>
                    </w:rPr>
                    <w:t xml:space="preserve">values the importance of the clerk/governance professional and their assistance in the </w:t>
                  </w:r>
                  <w:proofErr w:type="spellStart"/>
                  <w:r w:rsidRPr="001C53CE">
                    <w:rPr>
                      <w:sz w:val="23"/>
                      <w:szCs w:val="23"/>
                    </w:rPr>
                    <w:t>coordination</w:t>
                  </w:r>
                  <w:proofErr w:type="spellEnd"/>
                  <w:r w:rsidRPr="001C53CE">
                    <w:rPr>
                      <w:sz w:val="23"/>
                      <w:szCs w:val="23"/>
                    </w:rPr>
                    <w:t xml:space="preserve"> of leadership and governance requirements of the organisation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  <w:tr w:rsidR="001C53CE" w:rsidRPr="00245F01" w:rsidTr="000A28C1">
              <w:tc>
                <w:tcPr>
                  <w:tcW w:w="5274" w:type="dxa"/>
                </w:tcPr>
                <w:p w:rsidR="001C53CE" w:rsidRPr="001C53CE" w:rsidRDefault="001C53CE" w:rsidP="005635C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C53CE">
                    <w:rPr>
                      <w:sz w:val="23"/>
                      <w:szCs w:val="23"/>
                    </w:rPr>
                    <w:t>listens to the clerk/governance professional and takes direction from them on issues of compliance and other matters</w:t>
                  </w:r>
                </w:p>
              </w:tc>
              <w:tc>
                <w:tcPr>
                  <w:tcW w:w="137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417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76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290" w:type="dxa"/>
                </w:tcPr>
                <w:p w:rsidR="001C53CE" w:rsidRPr="00245F01" w:rsidRDefault="001C53CE" w:rsidP="005635C4">
                  <w:pPr>
                    <w:pStyle w:val="Default"/>
                    <w:rPr>
                      <w:b/>
                      <w:bCs/>
                      <w:i/>
                    </w:rPr>
                  </w:pPr>
                </w:p>
              </w:tc>
            </w:tr>
          </w:tbl>
          <w:p w:rsidR="001C53CE" w:rsidRPr="001C53CE" w:rsidRDefault="001C53CE" w:rsidP="001C53CE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1C53CE" w:rsidRPr="00D5222C" w:rsidRDefault="00D5222C" w:rsidP="001C53CE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D5222C">
              <w:rPr>
                <w:rFonts w:cs="Arial"/>
                <w:b/>
                <w:color w:val="000000"/>
                <w:sz w:val="24"/>
                <w:szCs w:val="24"/>
              </w:rPr>
              <w:t xml:space="preserve">Personal Action Points </w:t>
            </w:r>
          </w:p>
        </w:tc>
      </w:tr>
      <w:tr w:rsidR="001C53CE" w:rsidRPr="001C53CE" w:rsidTr="00A76381">
        <w:trPr>
          <w:trHeight w:val="344"/>
        </w:trPr>
        <w:tc>
          <w:tcPr>
            <w:tcW w:w="10881" w:type="dxa"/>
            <w:gridSpan w:val="2"/>
          </w:tcPr>
          <w:p w:rsidR="001C53CE" w:rsidRDefault="001C53CE" w:rsidP="001C53CE">
            <w:pPr>
              <w:pStyle w:val="Default"/>
              <w:spacing w:before="60"/>
              <w:rPr>
                <w:b/>
                <w:bCs/>
                <w:i/>
              </w:rPr>
            </w:pPr>
          </w:p>
        </w:tc>
      </w:tr>
      <w:tr w:rsidR="001C53CE" w:rsidRPr="001C53CE" w:rsidTr="00A76381">
        <w:trPr>
          <w:trHeight w:val="344"/>
        </w:trPr>
        <w:tc>
          <w:tcPr>
            <w:tcW w:w="10881" w:type="dxa"/>
            <w:gridSpan w:val="2"/>
          </w:tcPr>
          <w:p w:rsidR="001C53CE" w:rsidRDefault="001C53CE" w:rsidP="001C53CE">
            <w:pPr>
              <w:pStyle w:val="Default"/>
              <w:spacing w:before="60"/>
              <w:rPr>
                <w:b/>
                <w:bCs/>
                <w:i/>
              </w:rPr>
            </w:pPr>
          </w:p>
        </w:tc>
      </w:tr>
      <w:tr w:rsidR="001C53CE" w:rsidRPr="001C53CE" w:rsidTr="00A76381">
        <w:trPr>
          <w:trHeight w:val="344"/>
        </w:trPr>
        <w:tc>
          <w:tcPr>
            <w:tcW w:w="10881" w:type="dxa"/>
            <w:gridSpan w:val="2"/>
          </w:tcPr>
          <w:p w:rsidR="001C53CE" w:rsidRDefault="001C53CE" w:rsidP="001C53CE">
            <w:pPr>
              <w:pStyle w:val="Default"/>
              <w:spacing w:before="60"/>
              <w:rPr>
                <w:b/>
                <w:bCs/>
                <w:i/>
              </w:rPr>
            </w:pPr>
          </w:p>
        </w:tc>
      </w:tr>
    </w:tbl>
    <w:p w:rsidR="001C53CE" w:rsidRPr="001C53CE" w:rsidRDefault="001C53CE" w:rsidP="00853BFE">
      <w:pPr>
        <w:pStyle w:val="NoSpacing"/>
        <w:rPr>
          <w:rFonts w:cs="Arial"/>
          <w:b/>
        </w:rPr>
      </w:pPr>
    </w:p>
    <w:sectPr w:rsidR="001C53CE" w:rsidRPr="001C53CE" w:rsidSect="00853BFE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67"/>
    <w:rsid w:val="000A28C1"/>
    <w:rsid w:val="0019185F"/>
    <w:rsid w:val="001C53CE"/>
    <w:rsid w:val="00237B12"/>
    <w:rsid w:val="00245F01"/>
    <w:rsid w:val="003F15F4"/>
    <w:rsid w:val="00566679"/>
    <w:rsid w:val="0057555B"/>
    <w:rsid w:val="005A18CB"/>
    <w:rsid w:val="00647170"/>
    <w:rsid w:val="006A2867"/>
    <w:rsid w:val="006D2FB0"/>
    <w:rsid w:val="008102F1"/>
    <w:rsid w:val="00830616"/>
    <w:rsid w:val="00853BFE"/>
    <w:rsid w:val="00986968"/>
    <w:rsid w:val="00A76381"/>
    <w:rsid w:val="00B76919"/>
    <w:rsid w:val="00C10708"/>
    <w:rsid w:val="00D5222C"/>
    <w:rsid w:val="00EF3EB7"/>
    <w:rsid w:val="00F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styleId="BalloonText">
    <w:name w:val="Balloon Text"/>
    <w:basedOn w:val="Normal"/>
    <w:link w:val="BalloonTextChar"/>
    <w:uiPriority w:val="99"/>
    <w:semiHidden/>
    <w:unhideWhenUsed/>
    <w:rsid w:val="003F1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5F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paragraph" w:styleId="BalloonText">
    <w:name w:val="Balloon Text"/>
    <w:basedOn w:val="Normal"/>
    <w:link w:val="BalloonTextChar"/>
    <w:uiPriority w:val="99"/>
    <w:semiHidden/>
    <w:unhideWhenUsed/>
    <w:rsid w:val="003F1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5F4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4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Edwards</dc:creator>
  <cp:lastModifiedBy>Fiona Edwards</cp:lastModifiedBy>
  <cp:revision>11</cp:revision>
  <cp:lastPrinted>2017-05-09T13:40:00Z</cp:lastPrinted>
  <dcterms:created xsi:type="dcterms:W3CDTF">2017-05-09T10:09:00Z</dcterms:created>
  <dcterms:modified xsi:type="dcterms:W3CDTF">2017-05-09T13:51:00Z</dcterms:modified>
</cp:coreProperties>
</file>