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2D" w:rsidRDefault="00A769DB" w:rsidP="00995D03">
      <w:pPr>
        <w:jc w:val="center"/>
        <w:rPr>
          <w:color w:val="800000"/>
          <w:sz w:val="32"/>
          <w:szCs w:val="3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4.95pt;margin-top:-31.95pt;width:124.95pt;height:12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9A112D" w:rsidRDefault="00A769DB">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9.75pt;height:129.75pt;visibility:visible">
                        <v:imagedata r:id="rId7" o:title=""/>
                      </v:shape>
                    </w:pict>
                  </w:r>
                </w:p>
              </w:txbxContent>
            </v:textbox>
          </v:shape>
        </w:pict>
      </w:r>
      <w:r>
        <w:rPr>
          <w:noProof/>
        </w:rPr>
        <w:pict>
          <v:shape id="WordArt 2" o:spid="_x0000_s1027" type="#_x0000_t202" style="position:absolute;left:0;text-align:left;margin-left:122.55pt;margin-top:-7.2pt;width:359.25pt;height:35.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9A112D" w:rsidRDefault="009A112D" w:rsidP="005E4722">
                  <w:pPr>
                    <w:pStyle w:val="NormalWeb"/>
                    <w:spacing w:before="0" w:beforeAutospacing="0" w:after="0" w:afterAutospacing="0"/>
                    <w:jc w:val="center"/>
                  </w:pPr>
                  <w:smartTag w:uri="urn:schemas-microsoft-com:office:smarttags" w:element="place">
                    <w:smartTag w:uri="urn:schemas-microsoft-com:office:smarttags" w:element="PlaceType">
                      <w:smartTag w:uri="urn:schemas-microsoft-com:office:smarttags" w:element="PlaceType">
                        <w:r w:rsidRPr="0077001D">
                          <w:rPr>
                            <w:rFonts w:ascii="Arial Black" w:hAnsi="Arial Black"/>
                            <w:shadow/>
                            <w:color w:val="943634"/>
                            <w:sz w:val="28"/>
                            <w:szCs w:val="28"/>
                          </w:rPr>
                          <w:t>College</w:t>
                        </w:r>
                      </w:smartTag>
                      <w:r w:rsidRPr="0077001D">
                        <w:rPr>
                          <w:rFonts w:ascii="Arial Black" w:hAnsi="Arial Black"/>
                          <w:shadow/>
                          <w:color w:val="943634"/>
                          <w:sz w:val="28"/>
                          <w:szCs w:val="28"/>
                        </w:rPr>
                        <w:t xml:space="preserve"> </w:t>
                      </w:r>
                      <w:smartTag w:uri="urn:schemas-microsoft-com:office:smarttags" w:element="PlaceType">
                        <w:r w:rsidRPr="0077001D">
                          <w:rPr>
                            <w:rFonts w:ascii="Arial Black" w:hAnsi="Arial Black"/>
                            <w:shadow/>
                            <w:color w:val="943634"/>
                            <w:sz w:val="28"/>
                            <w:szCs w:val="28"/>
                          </w:rPr>
                          <w:t>Town</w:t>
                        </w:r>
                      </w:smartTag>
                      <w:r w:rsidRPr="0077001D">
                        <w:rPr>
                          <w:rFonts w:ascii="Arial Black" w:hAnsi="Arial Black"/>
                          <w:shadow/>
                          <w:color w:val="943634"/>
                          <w:sz w:val="28"/>
                          <w:szCs w:val="28"/>
                        </w:rPr>
                        <w:t xml:space="preserve"> </w:t>
                      </w:r>
                      <w:smartTag w:uri="urn:schemas-microsoft-com:office:smarttags" w:element="PlaceType">
                        <w:r w:rsidRPr="0077001D">
                          <w:rPr>
                            <w:rFonts w:ascii="Arial Black" w:hAnsi="Arial Black"/>
                            <w:shadow/>
                            <w:color w:val="943634"/>
                            <w:sz w:val="28"/>
                            <w:szCs w:val="28"/>
                          </w:rPr>
                          <w:t>Primary School</w:t>
                        </w:r>
                      </w:smartTag>
                    </w:smartTag>
                  </w:smartTag>
                </w:p>
              </w:txbxContent>
            </v:textbox>
          </v:shape>
        </w:pict>
      </w:r>
    </w:p>
    <w:p w:rsidR="009A112D" w:rsidRDefault="009A112D" w:rsidP="00995D03">
      <w:pPr>
        <w:jc w:val="center"/>
        <w:rPr>
          <w:rFonts w:ascii="Arial" w:hAnsi="Arial" w:cs="Arial"/>
          <w:sz w:val="20"/>
          <w:szCs w:val="20"/>
        </w:rPr>
      </w:pPr>
    </w:p>
    <w:p w:rsidR="009A112D" w:rsidRDefault="009A112D" w:rsidP="00995D03">
      <w:pPr>
        <w:jc w:val="center"/>
        <w:rPr>
          <w:rFonts w:ascii="Arial" w:hAnsi="Arial" w:cs="Arial"/>
          <w:sz w:val="20"/>
          <w:szCs w:val="20"/>
        </w:rPr>
      </w:pPr>
    </w:p>
    <w:p w:rsidR="009A112D" w:rsidRPr="009009EF" w:rsidRDefault="009A112D" w:rsidP="00470FDA">
      <w:pPr>
        <w:jc w:val="center"/>
        <w:rPr>
          <w:rFonts w:ascii="Arial" w:hAnsi="Arial" w:cs="Arial"/>
          <w:b/>
          <w:sz w:val="22"/>
          <w:szCs w:val="22"/>
        </w:rPr>
      </w:pPr>
      <w:r w:rsidRPr="009009EF">
        <w:rPr>
          <w:rFonts w:ascii="Arial" w:hAnsi="Arial" w:cs="Arial"/>
          <w:b/>
          <w:sz w:val="22"/>
          <w:szCs w:val="22"/>
        </w:rPr>
        <w:t xml:space="preserve">Curriculum Meeting </w:t>
      </w:r>
    </w:p>
    <w:p w:rsidR="009A112D" w:rsidRPr="009009EF" w:rsidRDefault="009A112D" w:rsidP="00470FDA">
      <w:pPr>
        <w:jc w:val="center"/>
        <w:rPr>
          <w:rFonts w:ascii="Arial" w:hAnsi="Arial" w:cs="Arial"/>
          <w:b/>
          <w:sz w:val="22"/>
          <w:szCs w:val="22"/>
        </w:rPr>
      </w:pPr>
      <w:r w:rsidRPr="009009EF">
        <w:rPr>
          <w:rFonts w:ascii="Arial" w:hAnsi="Arial" w:cs="Arial"/>
          <w:b/>
          <w:sz w:val="22"/>
          <w:szCs w:val="22"/>
        </w:rPr>
        <w:t xml:space="preserve">28th </w:t>
      </w:r>
      <w:proofErr w:type="spellStart"/>
      <w:r w:rsidRPr="009009EF">
        <w:rPr>
          <w:rFonts w:ascii="Arial" w:hAnsi="Arial" w:cs="Arial"/>
          <w:b/>
          <w:sz w:val="22"/>
          <w:szCs w:val="22"/>
        </w:rPr>
        <w:t>Janauary</w:t>
      </w:r>
      <w:proofErr w:type="spellEnd"/>
      <w:r w:rsidRPr="009009EF">
        <w:rPr>
          <w:rFonts w:ascii="Arial" w:hAnsi="Arial" w:cs="Arial"/>
          <w:b/>
          <w:sz w:val="22"/>
          <w:szCs w:val="22"/>
        </w:rPr>
        <w:t xml:space="preserve"> 2021 @ 8.30am via Teams</w:t>
      </w:r>
    </w:p>
    <w:p w:rsidR="009A112D" w:rsidRPr="009009EF" w:rsidRDefault="009A112D" w:rsidP="00470FDA">
      <w:pPr>
        <w:jc w:val="center"/>
        <w:rPr>
          <w:rFonts w:ascii="Arial" w:hAnsi="Arial" w:cs="Arial"/>
          <w:b/>
          <w:sz w:val="22"/>
          <w:szCs w:val="22"/>
        </w:rPr>
      </w:pPr>
    </w:p>
    <w:p w:rsidR="009A112D" w:rsidRPr="009009EF" w:rsidRDefault="009A112D" w:rsidP="00470FDA">
      <w:pPr>
        <w:jc w:val="center"/>
        <w:rPr>
          <w:rFonts w:ascii="Arial" w:hAnsi="Arial" w:cs="Arial"/>
          <w:b/>
          <w:sz w:val="22"/>
          <w:szCs w:val="22"/>
        </w:rPr>
      </w:pPr>
      <w:r w:rsidRPr="009009EF">
        <w:rPr>
          <w:rFonts w:ascii="Arial" w:hAnsi="Arial" w:cs="Arial"/>
          <w:b/>
          <w:sz w:val="22"/>
          <w:szCs w:val="22"/>
        </w:rPr>
        <w:t>Draft - Minutes</w:t>
      </w:r>
    </w:p>
    <w:p w:rsidR="009A112D" w:rsidRPr="009009EF" w:rsidRDefault="009A112D" w:rsidP="00470FD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4696"/>
      </w:tblGrid>
      <w:tr w:rsidR="009A112D" w:rsidRPr="009009EF" w:rsidTr="00470FDA">
        <w:trPr>
          <w:trHeight w:val="224"/>
          <w:jc w:val="center"/>
        </w:trPr>
        <w:tc>
          <w:tcPr>
            <w:tcW w:w="7935" w:type="dxa"/>
            <w:gridSpan w:val="2"/>
            <w:vAlign w:val="center"/>
          </w:tcPr>
          <w:p w:rsidR="009A112D" w:rsidRPr="009009EF" w:rsidRDefault="009A112D" w:rsidP="00C56F4D">
            <w:pPr>
              <w:rPr>
                <w:rFonts w:ascii="Arial" w:hAnsi="Arial" w:cs="Arial"/>
              </w:rPr>
            </w:pPr>
            <w:r w:rsidRPr="009009EF">
              <w:rPr>
                <w:rFonts w:ascii="Arial" w:hAnsi="Arial" w:cs="Arial"/>
                <w:b/>
                <w:sz w:val="22"/>
                <w:szCs w:val="22"/>
              </w:rPr>
              <w:t xml:space="preserve">Present </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 xml:space="preserve">Rita </w:t>
            </w:r>
            <w:proofErr w:type="spellStart"/>
            <w:r w:rsidRPr="009009EF">
              <w:rPr>
                <w:rFonts w:ascii="Arial" w:hAnsi="Arial" w:cs="Arial"/>
                <w:sz w:val="22"/>
                <w:szCs w:val="22"/>
              </w:rPr>
              <w:t>Carvosso</w:t>
            </w:r>
            <w:proofErr w:type="spellEnd"/>
            <w:r w:rsidRPr="009009EF">
              <w:rPr>
                <w:rFonts w:ascii="Arial" w:hAnsi="Arial" w:cs="Arial"/>
                <w:sz w:val="22"/>
                <w:szCs w:val="22"/>
              </w:rPr>
              <w:t xml:space="preserve"> (RC)</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Chair of Governors</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Trudi Sammons (TS)</w:t>
            </w:r>
          </w:p>
        </w:tc>
        <w:tc>
          <w:tcPr>
            <w:tcW w:w="4696" w:type="dxa"/>
            <w:vAlign w:val="center"/>
          </w:tcPr>
          <w:p w:rsidR="009A112D" w:rsidRPr="009009EF" w:rsidRDefault="009A112D" w:rsidP="00C56F4D">
            <w:pPr>
              <w:rPr>
                <w:rFonts w:ascii="Arial" w:hAnsi="Arial" w:cs="Arial"/>
              </w:rPr>
            </w:pPr>
            <w:proofErr w:type="spellStart"/>
            <w:r w:rsidRPr="009009EF">
              <w:rPr>
                <w:rFonts w:ascii="Arial" w:hAnsi="Arial" w:cs="Arial"/>
                <w:sz w:val="22"/>
                <w:szCs w:val="22"/>
              </w:rPr>
              <w:t>Headteacher</w:t>
            </w:r>
            <w:proofErr w:type="spellEnd"/>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 xml:space="preserve">Jenny </w:t>
            </w:r>
            <w:proofErr w:type="spellStart"/>
            <w:r w:rsidRPr="009009EF">
              <w:rPr>
                <w:rFonts w:ascii="Arial" w:hAnsi="Arial" w:cs="Arial"/>
                <w:sz w:val="22"/>
                <w:szCs w:val="22"/>
              </w:rPr>
              <w:t>Hipkin</w:t>
            </w:r>
            <w:proofErr w:type="spellEnd"/>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Committee  chair &amp; co-opted governor</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Angie Harris (AH)</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Co-opted Governor</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Toni Barton</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Vice Chair, co-opted Governor</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p>
        </w:tc>
        <w:tc>
          <w:tcPr>
            <w:tcW w:w="4696" w:type="dxa"/>
            <w:vAlign w:val="center"/>
          </w:tcPr>
          <w:p w:rsidR="009A112D" w:rsidRPr="009009EF" w:rsidRDefault="009A112D" w:rsidP="00C56F4D">
            <w:pPr>
              <w:rPr>
                <w:rFonts w:ascii="Arial" w:hAnsi="Arial" w:cs="Arial"/>
              </w:rPr>
            </w:pP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p>
        </w:tc>
        <w:tc>
          <w:tcPr>
            <w:tcW w:w="4696" w:type="dxa"/>
            <w:vAlign w:val="center"/>
          </w:tcPr>
          <w:p w:rsidR="009A112D" w:rsidRPr="009009EF" w:rsidRDefault="009A112D" w:rsidP="00C56F4D">
            <w:pPr>
              <w:rPr>
                <w:rFonts w:ascii="Arial" w:hAnsi="Arial" w:cs="Arial"/>
              </w:rPr>
            </w:pPr>
          </w:p>
        </w:tc>
      </w:tr>
      <w:tr w:rsidR="009A112D" w:rsidRPr="009009EF" w:rsidTr="00470FDA">
        <w:trPr>
          <w:jc w:val="center"/>
        </w:trPr>
        <w:tc>
          <w:tcPr>
            <w:tcW w:w="7935" w:type="dxa"/>
            <w:gridSpan w:val="2"/>
            <w:vAlign w:val="center"/>
          </w:tcPr>
          <w:p w:rsidR="009A112D" w:rsidRPr="009009EF" w:rsidRDefault="009A112D" w:rsidP="00C56F4D">
            <w:pPr>
              <w:rPr>
                <w:rFonts w:ascii="Arial" w:hAnsi="Arial" w:cs="Arial"/>
              </w:rPr>
            </w:pPr>
            <w:r w:rsidRPr="009009EF">
              <w:rPr>
                <w:rFonts w:ascii="Arial" w:hAnsi="Arial" w:cs="Arial"/>
                <w:b/>
                <w:sz w:val="22"/>
                <w:szCs w:val="22"/>
              </w:rPr>
              <w:t xml:space="preserve">In attendance </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Karen Cane (KC)</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Clerk</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Anne Duncan</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Lead Practitioner Teaching &amp; Learning</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Jade Faircloth</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SENCO, Assistant Head of Inclusion</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 xml:space="preserve">Amy </w:t>
            </w:r>
            <w:proofErr w:type="spellStart"/>
            <w:r w:rsidRPr="009009EF">
              <w:rPr>
                <w:rFonts w:ascii="Arial" w:hAnsi="Arial" w:cs="Arial"/>
                <w:sz w:val="22"/>
                <w:szCs w:val="22"/>
              </w:rPr>
              <w:t>Farrant</w:t>
            </w:r>
            <w:proofErr w:type="spellEnd"/>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Curriculum Development</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Paul Tatum</w:t>
            </w:r>
          </w:p>
        </w:tc>
        <w:tc>
          <w:tcPr>
            <w:tcW w:w="4696" w:type="dxa"/>
            <w:vAlign w:val="center"/>
          </w:tcPr>
          <w:p w:rsidR="009A112D" w:rsidRPr="009009EF" w:rsidRDefault="00EA0EF3" w:rsidP="00C56F4D">
            <w:pPr>
              <w:rPr>
                <w:rFonts w:ascii="Arial" w:hAnsi="Arial" w:cs="Arial"/>
              </w:rPr>
            </w:pPr>
            <w:proofErr w:type="spellStart"/>
            <w:r>
              <w:rPr>
                <w:rFonts w:ascii="Arial" w:hAnsi="Arial" w:cs="Arial"/>
              </w:rPr>
              <w:t>Maths</w:t>
            </w:r>
            <w:proofErr w:type="spellEnd"/>
            <w:r>
              <w:rPr>
                <w:rFonts w:ascii="Arial" w:hAnsi="Arial" w:cs="Arial"/>
              </w:rPr>
              <w:t xml:space="preserve"> review</w:t>
            </w:r>
          </w:p>
        </w:tc>
      </w:tr>
      <w:tr w:rsidR="009A112D" w:rsidRPr="009009EF" w:rsidTr="00470FDA">
        <w:trPr>
          <w:jc w:val="center"/>
        </w:trPr>
        <w:tc>
          <w:tcPr>
            <w:tcW w:w="3239" w:type="dxa"/>
            <w:vAlign w:val="center"/>
          </w:tcPr>
          <w:p w:rsidR="009A112D" w:rsidRPr="009009EF" w:rsidRDefault="009A112D" w:rsidP="00C56F4D">
            <w:pPr>
              <w:rPr>
                <w:rFonts w:ascii="Arial" w:hAnsi="Arial" w:cs="Arial"/>
                <w:b/>
              </w:rPr>
            </w:pPr>
          </w:p>
        </w:tc>
        <w:tc>
          <w:tcPr>
            <w:tcW w:w="4696" w:type="dxa"/>
            <w:vAlign w:val="center"/>
          </w:tcPr>
          <w:p w:rsidR="009A112D" w:rsidRPr="009009EF" w:rsidRDefault="009A112D" w:rsidP="00C56F4D">
            <w:pPr>
              <w:rPr>
                <w:rFonts w:ascii="Arial" w:hAnsi="Arial" w:cs="Arial"/>
              </w:rPr>
            </w:pPr>
          </w:p>
        </w:tc>
      </w:tr>
      <w:tr w:rsidR="009A112D" w:rsidRPr="009009EF" w:rsidTr="00470FDA">
        <w:trPr>
          <w:jc w:val="center"/>
        </w:trPr>
        <w:tc>
          <w:tcPr>
            <w:tcW w:w="3239" w:type="dxa"/>
            <w:vAlign w:val="center"/>
          </w:tcPr>
          <w:p w:rsidR="009A112D" w:rsidRPr="009009EF" w:rsidRDefault="009A112D" w:rsidP="00C56F4D">
            <w:pPr>
              <w:rPr>
                <w:rFonts w:ascii="Arial" w:hAnsi="Arial" w:cs="Arial"/>
                <w:b/>
              </w:rPr>
            </w:pPr>
            <w:r w:rsidRPr="009009EF">
              <w:rPr>
                <w:rFonts w:ascii="Arial" w:hAnsi="Arial" w:cs="Arial"/>
                <w:b/>
                <w:sz w:val="22"/>
                <w:szCs w:val="22"/>
              </w:rPr>
              <w:t>Apologies</w:t>
            </w:r>
          </w:p>
        </w:tc>
        <w:tc>
          <w:tcPr>
            <w:tcW w:w="4696" w:type="dxa"/>
            <w:vAlign w:val="center"/>
          </w:tcPr>
          <w:p w:rsidR="009A112D" w:rsidRPr="009009EF" w:rsidRDefault="009A112D" w:rsidP="00C56F4D">
            <w:pPr>
              <w:rPr>
                <w:rFonts w:ascii="Arial" w:hAnsi="Arial" w:cs="Arial"/>
              </w:rPr>
            </w:pP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Cheryl Bentley (CB)</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Co-opted Governor</w:t>
            </w:r>
          </w:p>
        </w:tc>
      </w:tr>
      <w:tr w:rsidR="009A112D" w:rsidRPr="009009EF" w:rsidTr="00470FDA">
        <w:trPr>
          <w:jc w:val="center"/>
        </w:trPr>
        <w:tc>
          <w:tcPr>
            <w:tcW w:w="3239" w:type="dxa"/>
            <w:vAlign w:val="center"/>
          </w:tcPr>
          <w:p w:rsidR="009A112D" w:rsidRPr="009009EF" w:rsidRDefault="009A112D" w:rsidP="00C56F4D">
            <w:pPr>
              <w:rPr>
                <w:rFonts w:ascii="Arial" w:hAnsi="Arial" w:cs="Arial"/>
              </w:rPr>
            </w:pPr>
            <w:r w:rsidRPr="009009EF">
              <w:rPr>
                <w:rFonts w:ascii="Arial" w:hAnsi="Arial" w:cs="Arial"/>
                <w:sz w:val="22"/>
                <w:szCs w:val="22"/>
              </w:rPr>
              <w:t>Jo Plant (JP)</w:t>
            </w:r>
          </w:p>
        </w:tc>
        <w:tc>
          <w:tcPr>
            <w:tcW w:w="4696" w:type="dxa"/>
            <w:vAlign w:val="center"/>
          </w:tcPr>
          <w:p w:rsidR="009A112D" w:rsidRPr="009009EF" w:rsidRDefault="009A112D" w:rsidP="00C56F4D">
            <w:pPr>
              <w:rPr>
                <w:rFonts w:ascii="Arial" w:hAnsi="Arial" w:cs="Arial"/>
              </w:rPr>
            </w:pPr>
            <w:r w:rsidRPr="009009EF">
              <w:rPr>
                <w:rFonts w:ascii="Arial" w:hAnsi="Arial" w:cs="Arial"/>
                <w:sz w:val="22"/>
                <w:szCs w:val="22"/>
              </w:rPr>
              <w:t>Co-opted Governor</w:t>
            </w:r>
          </w:p>
        </w:tc>
      </w:tr>
    </w:tbl>
    <w:p w:rsidR="009A112D" w:rsidRPr="009009EF" w:rsidRDefault="009A112D" w:rsidP="00470FDA">
      <w:pPr>
        <w:rPr>
          <w:rFonts w:ascii="Arial" w:hAnsi="Arial" w:cs="Arial"/>
          <w:color w:val="800000"/>
          <w:sz w:val="22"/>
          <w:szCs w:val="22"/>
        </w:rPr>
      </w:pPr>
    </w:p>
    <w:p w:rsidR="009A112D" w:rsidRPr="009009EF" w:rsidRDefault="009A112D" w:rsidP="00470FD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9A112D" w:rsidRPr="0054342D" w:rsidTr="00C56F4D">
        <w:trPr>
          <w:jc w:val="center"/>
        </w:trPr>
        <w:tc>
          <w:tcPr>
            <w:tcW w:w="704" w:type="dxa"/>
          </w:tcPr>
          <w:p w:rsidR="009A112D" w:rsidRPr="0054342D" w:rsidRDefault="009A112D" w:rsidP="00C56F4D">
            <w:pPr>
              <w:rPr>
                <w:rFonts w:ascii="Arial" w:hAnsi="Arial" w:cs="Arial"/>
                <w:b/>
              </w:rPr>
            </w:pPr>
            <w:r w:rsidRPr="0054342D">
              <w:rPr>
                <w:rFonts w:ascii="Arial" w:hAnsi="Arial" w:cs="Arial"/>
                <w:b/>
                <w:sz w:val="22"/>
                <w:szCs w:val="22"/>
              </w:rPr>
              <w:t>1</w:t>
            </w:r>
          </w:p>
        </w:tc>
        <w:tc>
          <w:tcPr>
            <w:tcW w:w="8789" w:type="dxa"/>
          </w:tcPr>
          <w:p w:rsidR="009A112D" w:rsidRPr="0054342D" w:rsidRDefault="009A112D" w:rsidP="00C56F4D">
            <w:pPr>
              <w:rPr>
                <w:rFonts w:ascii="Arial" w:hAnsi="Arial" w:cs="Arial"/>
                <w:b/>
              </w:rPr>
            </w:pPr>
            <w:r w:rsidRPr="0054342D">
              <w:rPr>
                <w:rFonts w:ascii="Arial" w:hAnsi="Arial" w:cs="Arial"/>
                <w:b/>
                <w:sz w:val="22"/>
                <w:szCs w:val="22"/>
              </w:rPr>
              <w:t>Welcome and apologies</w:t>
            </w:r>
          </w:p>
          <w:p w:rsidR="009A112D" w:rsidRPr="0054342D" w:rsidRDefault="009A112D" w:rsidP="00470FDA">
            <w:pPr>
              <w:rPr>
                <w:rFonts w:ascii="Arial" w:hAnsi="Arial" w:cs="Arial"/>
              </w:rPr>
            </w:pPr>
          </w:p>
          <w:p w:rsidR="009A112D" w:rsidRPr="0054342D" w:rsidRDefault="009A112D" w:rsidP="00470FDA">
            <w:pPr>
              <w:rPr>
                <w:rFonts w:ascii="Arial" w:hAnsi="Arial" w:cs="Arial"/>
              </w:rPr>
            </w:pPr>
            <w:r w:rsidRPr="0054342D">
              <w:rPr>
                <w:rFonts w:ascii="Arial" w:hAnsi="Arial" w:cs="Arial"/>
                <w:sz w:val="22"/>
                <w:szCs w:val="22"/>
              </w:rPr>
              <w:t>Apologies received CB and JP - TB and AH will be joining during the meeting but may need to drop out.</w:t>
            </w:r>
          </w:p>
          <w:p w:rsidR="009A112D" w:rsidRPr="0054342D" w:rsidRDefault="009A112D" w:rsidP="00470FDA">
            <w:pPr>
              <w:rPr>
                <w:rFonts w:ascii="Arial" w:hAnsi="Arial" w:cs="Arial"/>
              </w:rPr>
            </w:pPr>
          </w:p>
          <w:p w:rsidR="009A112D" w:rsidRPr="0054342D" w:rsidRDefault="009A112D" w:rsidP="00470FDA">
            <w:pPr>
              <w:rPr>
                <w:rFonts w:ascii="Arial" w:hAnsi="Arial" w:cs="Arial"/>
              </w:rPr>
            </w:pPr>
            <w:r w:rsidRPr="0054342D">
              <w:rPr>
                <w:rFonts w:ascii="Arial" w:hAnsi="Arial" w:cs="Arial"/>
                <w:sz w:val="22"/>
                <w:szCs w:val="22"/>
              </w:rPr>
              <w:t xml:space="preserve">JH took the opportunity to thank the staff again for the amazing way in which they are coping with the current way of teaching.  Also wanted it noted that she had received good reports from </w:t>
            </w:r>
            <w:proofErr w:type="spellStart"/>
            <w:r w:rsidRPr="0054342D">
              <w:rPr>
                <w:rFonts w:ascii="Arial" w:hAnsi="Arial" w:cs="Arial"/>
                <w:sz w:val="22"/>
                <w:szCs w:val="22"/>
              </w:rPr>
              <w:t>neighbours</w:t>
            </w:r>
            <w:proofErr w:type="spellEnd"/>
            <w:r w:rsidRPr="0054342D">
              <w:rPr>
                <w:rFonts w:ascii="Arial" w:hAnsi="Arial" w:cs="Arial"/>
                <w:sz w:val="22"/>
                <w:szCs w:val="22"/>
              </w:rPr>
              <w:t xml:space="preserve"> whose children attend school.</w:t>
            </w:r>
          </w:p>
          <w:p w:rsidR="009A112D" w:rsidRPr="0054342D" w:rsidRDefault="009A112D" w:rsidP="00470FDA">
            <w:pPr>
              <w:rPr>
                <w:rFonts w:ascii="Arial" w:hAnsi="Arial" w:cs="Arial"/>
              </w:rPr>
            </w:pPr>
          </w:p>
        </w:tc>
      </w:tr>
      <w:tr w:rsidR="009A112D" w:rsidRPr="0054342D" w:rsidTr="00C56F4D">
        <w:trPr>
          <w:jc w:val="center"/>
        </w:trPr>
        <w:tc>
          <w:tcPr>
            <w:tcW w:w="704" w:type="dxa"/>
          </w:tcPr>
          <w:p w:rsidR="009A112D" w:rsidRPr="0054342D" w:rsidRDefault="009A112D" w:rsidP="00C56F4D">
            <w:pPr>
              <w:rPr>
                <w:rFonts w:ascii="Arial" w:hAnsi="Arial" w:cs="Arial"/>
                <w:b/>
              </w:rPr>
            </w:pPr>
            <w:r w:rsidRPr="0054342D">
              <w:rPr>
                <w:rFonts w:ascii="Arial" w:hAnsi="Arial" w:cs="Arial"/>
                <w:b/>
                <w:sz w:val="22"/>
                <w:szCs w:val="22"/>
              </w:rPr>
              <w:t>2</w:t>
            </w:r>
          </w:p>
        </w:tc>
        <w:tc>
          <w:tcPr>
            <w:tcW w:w="8789" w:type="dxa"/>
          </w:tcPr>
          <w:p w:rsidR="009A112D" w:rsidRPr="0054342D" w:rsidRDefault="009A112D" w:rsidP="00C56F4D">
            <w:pPr>
              <w:rPr>
                <w:rFonts w:ascii="Arial" w:hAnsi="Arial" w:cs="Arial"/>
                <w:b/>
              </w:rPr>
            </w:pPr>
            <w:r w:rsidRPr="0054342D">
              <w:rPr>
                <w:rFonts w:ascii="Arial" w:hAnsi="Arial" w:cs="Arial"/>
                <w:b/>
                <w:sz w:val="22"/>
                <w:szCs w:val="22"/>
              </w:rPr>
              <w:t xml:space="preserve">Declarations of interests </w:t>
            </w:r>
          </w:p>
          <w:p w:rsidR="009A112D" w:rsidRPr="0054342D" w:rsidRDefault="009A112D" w:rsidP="00C56F4D">
            <w:pPr>
              <w:rPr>
                <w:rFonts w:ascii="Arial" w:hAnsi="Arial" w:cs="Arial"/>
                <w:b/>
              </w:rPr>
            </w:pPr>
          </w:p>
          <w:p w:rsidR="009A112D" w:rsidRPr="0054342D" w:rsidRDefault="009A112D" w:rsidP="00470FDA">
            <w:pPr>
              <w:rPr>
                <w:rFonts w:ascii="Arial" w:hAnsi="Arial" w:cs="Arial"/>
              </w:rPr>
            </w:pPr>
            <w:r w:rsidRPr="0054342D">
              <w:rPr>
                <w:rFonts w:ascii="Arial" w:hAnsi="Arial" w:cs="Arial"/>
                <w:sz w:val="22"/>
                <w:szCs w:val="22"/>
              </w:rPr>
              <w:t>TB on the supply list for BFC but not currently working for them.</w:t>
            </w:r>
          </w:p>
          <w:p w:rsidR="009A112D" w:rsidRPr="0054342D" w:rsidRDefault="009A112D" w:rsidP="00470FDA">
            <w:pPr>
              <w:rPr>
                <w:rFonts w:ascii="Arial" w:hAnsi="Arial" w:cs="Arial"/>
              </w:rPr>
            </w:pPr>
          </w:p>
        </w:tc>
      </w:tr>
      <w:tr w:rsidR="009A112D" w:rsidRPr="0054342D" w:rsidTr="00C56F4D">
        <w:trPr>
          <w:jc w:val="center"/>
        </w:trPr>
        <w:tc>
          <w:tcPr>
            <w:tcW w:w="704" w:type="dxa"/>
          </w:tcPr>
          <w:p w:rsidR="009A112D" w:rsidRPr="0054342D" w:rsidRDefault="009A112D" w:rsidP="00C56F4D">
            <w:pPr>
              <w:rPr>
                <w:rFonts w:ascii="Arial" w:hAnsi="Arial" w:cs="Arial"/>
                <w:b/>
              </w:rPr>
            </w:pPr>
            <w:r w:rsidRPr="0054342D">
              <w:rPr>
                <w:rFonts w:ascii="Arial" w:hAnsi="Arial" w:cs="Arial"/>
                <w:b/>
                <w:sz w:val="22"/>
                <w:szCs w:val="22"/>
              </w:rPr>
              <w:t>3</w:t>
            </w:r>
          </w:p>
        </w:tc>
        <w:tc>
          <w:tcPr>
            <w:tcW w:w="8789" w:type="dxa"/>
          </w:tcPr>
          <w:p w:rsidR="009A112D" w:rsidRPr="0054342D" w:rsidRDefault="009A112D" w:rsidP="00C56F4D">
            <w:pPr>
              <w:rPr>
                <w:rFonts w:ascii="Arial" w:hAnsi="Arial" w:cs="Arial"/>
                <w:b/>
              </w:rPr>
            </w:pPr>
            <w:r w:rsidRPr="0054342D">
              <w:rPr>
                <w:rFonts w:ascii="Arial" w:hAnsi="Arial" w:cs="Arial"/>
                <w:b/>
                <w:sz w:val="22"/>
                <w:szCs w:val="22"/>
              </w:rPr>
              <w:t>Minutes of last meeting/matters arising</w:t>
            </w:r>
          </w:p>
          <w:p w:rsidR="009A112D" w:rsidRPr="0054342D" w:rsidRDefault="009A112D" w:rsidP="00C56F4D">
            <w:pPr>
              <w:rPr>
                <w:rFonts w:ascii="Arial" w:hAnsi="Arial" w:cs="Arial"/>
                <w:b/>
              </w:rPr>
            </w:pPr>
          </w:p>
          <w:p w:rsidR="009A112D" w:rsidRPr="0054342D" w:rsidRDefault="009A112D" w:rsidP="00C56F4D">
            <w:pPr>
              <w:rPr>
                <w:rFonts w:ascii="Arial" w:hAnsi="Arial" w:cs="Arial"/>
              </w:rPr>
            </w:pPr>
            <w:r w:rsidRPr="0054342D">
              <w:rPr>
                <w:rFonts w:ascii="Arial" w:hAnsi="Arial" w:cs="Arial"/>
                <w:sz w:val="22"/>
                <w:szCs w:val="22"/>
              </w:rPr>
              <w:t>All approved and no matters arising</w:t>
            </w:r>
          </w:p>
          <w:p w:rsidR="009A112D" w:rsidRPr="0054342D" w:rsidRDefault="009A112D" w:rsidP="00470FDA">
            <w:pPr>
              <w:shd w:val="clear" w:color="auto" w:fill="FFFFFF"/>
              <w:textAlignment w:val="baseline"/>
              <w:rPr>
                <w:rFonts w:ascii="Arial" w:hAnsi="Arial" w:cs="Arial"/>
              </w:rPr>
            </w:pPr>
          </w:p>
        </w:tc>
      </w:tr>
      <w:tr w:rsidR="009A112D" w:rsidRPr="0054342D" w:rsidTr="00C56F4D">
        <w:trPr>
          <w:jc w:val="center"/>
        </w:trPr>
        <w:tc>
          <w:tcPr>
            <w:tcW w:w="704" w:type="dxa"/>
          </w:tcPr>
          <w:p w:rsidR="009A112D" w:rsidRPr="0054342D" w:rsidRDefault="009A112D" w:rsidP="00C56F4D">
            <w:pPr>
              <w:rPr>
                <w:rFonts w:ascii="Arial" w:hAnsi="Arial" w:cs="Arial"/>
                <w:b/>
              </w:rPr>
            </w:pPr>
            <w:r w:rsidRPr="0054342D">
              <w:rPr>
                <w:rFonts w:ascii="Arial" w:hAnsi="Arial" w:cs="Arial"/>
                <w:b/>
                <w:sz w:val="22"/>
                <w:szCs w:val="22"/>
              </w:rPr>
              <w:t>4</w:t>
            </w:r>
          </w:p>
        </w:tc>
        <w:tc>
          <w:tcPr>
            <w:tcW w:w="8789" w:type="dxa"/>
          </w:tcPr>
          <w:p w:rsidR="009A112D" w:rsidRPr="0054342D" w:rsidRDefault="009A112D" w:rsidP="00C56F4D">
            <w:pPr>
              <w:rPr>
                <w:rFonts w:ascii="Arial" w:hAnsi="Arial" w:cs="Arial"/>
                <w:b/>
              </w:rPr>
            </w:pPr>
            <w:proofErr w:type="spellStart"/>
            <w:r w:rsidRPr="0054342D">
              <w:rPr>
                <w:rFonts w:ascii="Arial" w:hAnsi="Arial" w:cs="Arial"/>
                <w:b/>
                <w:sz w:val="22"/>
                <w:szCs w:val="22"/>
              </w:rPr>
              <w:t>Headteachers</w:t>
            </w:r>
            <w:proofErr w:type="spellEnd"/>
            <w:r w:rsidRPr="0054342D">
              <w:rPr>
                <w:rFonts w:ascii="Arial" w:hAnsi="Arial" w:cs="Arial"/>
                <w:b/>
                <w:sz w:val="22"/>
                <w:szCs w:val="22"/>
              </w:rPr>
              <w:t xml:space="preserve"> report</w:t>
            </w:r>
            <w:r w:rsidR="00EA0EF3">
              <w:rPr>
                <w:rFonts w:ascii="Arial" w:hAnsi="Arial" w:cs="Arial"/>
                <w:b/>
                <w:sz w:val="22"/>
                <w:szCs w:val="22"/>
              </w:rPr>
              <w:t xml:space="preserve"> / Teaching staff reports</w:t>
            </w:r>
          </w:p>
          <w:p w:rsidR="009A112D" w:rsidRPr="0054342D" w:rsidRDefault="009A112D" w:rsidP="00C56F4D">
            <w:pPr>
              <w:rPr>
                <w:rFonts w:ascii="Arial" w:hAnsi="Arial" w:cs="Arial"/>
              </w:rPr>
            </w:pPr>
          </w:p>
          <w:p w:rsidR="00EA0EF3" w:rsidRPr="0054342D" w:rsidRDefault="009A112D" w:rsidP="00470FDA">
            <w:pPr>
              <w:rPr>
                <w:rFonts w:ascii="Arial" w:hAnsi="Arial" w:cs="Arial"/>
              </w:rPr>
            </w:pPr>
            <w:r w:rsidRPr="0054342D">
              <w:rPr>
                <w:rFonts w:ascii="Arial" w:hAnsi="Arial" w:cs="Arial"/>
                <w:sz w:val="22"/>
                <w:szCs w:val="22"/>
              </w:rPr>
              <w:t>TS had provided a full report prior to the meeting and this is attached.</w:t>
            </w:r>
          </w:p>
          <w:p w:rsidR="009A112D" w:rsidRPr="0054342D" w:rsidRDefault="009A112D" w:rsidP="00470FDA">
            <w:pPr>
              <w:rPr>
                <w:rFonts w:ascii="Arial" w:hAnsi="Arial" w:cs="Arial"/>
              </w:rPr>
            </w:pPr>
          </w:p>
          <w:p w:rsidR="009A112D" w:rsidRDefault="009A112D" w:rsidP="00470FDA">
            <w:pPr>
              <w:rPr>
                <w:rFonts w:ascii="Arial" w:hAnsi="Arial" w:cs="Arial"/>
              </w:rPr>
            </w:pPr>
            <w:r w:rsidRPr="0054342D">
              <w:rPr>
                <w:rFonts w:ascii="Arial" w:hAnsi="Arial" w:cs="Arial"/>
                <w:sz w:val="22"/>
                <w:szCs w:val="22"/>
              </w:rPr>
              <w:t>AF and PT joined and left the meeting during this section to pro</w:t>
            </w:r>
            <w:r w:rsidR="003F5D8C">
              <w:rPr>
                <w:rFonts w:ascii="Arial" w:hAnsi="Arial" w:cs="Arial"/>
                <w:sz w:val="22"/>
                <w:szCs w:val="22"/>
              </w:rPr>
              <w:t>vide the governors with updates and AD was present throughout.</w:t>
            </w:r>
          </w:p>
          <w:p w:rsidR="003F5D8C" w:rsidRDefault="003F5D8C" w:rsidP="00470FDA">
            <w:pPr>
              <w:rPr>
                <w:rFonts w:ascii="Arial" w:hAnsi="Arial" w:cs="Arial"/>
              </w:rPr>
            </w:pPr>
          </w:p>
          <w:p w:rsidR="003F5D8C" w:rsidRDefault="003F5D8C" w:rsidP="00470FDA">
            <w:pPr>
              <w:rPr>
                <w:rFonts w:ascii="Arial" w:hAnsi="Arial" w:cs="Arial"/>
              </w:rPr>
            </w:pPr>
            <w:r>
              <w:rPr>
                <w:rFonts w:ascii="Arial" w:hAnsi="Arial" w:cs="Arial"/>
                <w:sz w:val="22"/>
                <w:szCs w:val="22"/>
              </w:rPr>
              <w:t>The overall feedback this academic year has been very positive – we have a display of comments for when school returns to normal to show all the good things the school community has achieved.</w:t>
            </w:r>
          </w:p>
          <w:p w:rsidR="003F5D8C" w:rsidRDefault="003F5D8C" w:rsidP="00470FDA">
            <w:pPr>
              <w:rPr>
                <w:rFonts w:ascii="Arial" w:hAnsi="Arial" w:cs="Arial"/>
              </w:rPr>
            </w:pPr>
          </w:p>
          <w:p w:rsidR="003F5D8C" w:rsidRPr="0054342D" w:rsidRDefault="003F5D8C" w:rsidP="00470FDA">
            <w:pPr>
              <w:rPr>
                <w:rFonts w:ascii="Arial" w:hAnsi="Arial" w:cs="Arial"/>
              </w:rPr>
            </w:pPr>
            <w:r>
              <w:rPr>
                <w:rFonts w:ascii="Arial" w:hAnsi="Arial" w:cs="Arial"/>
                <w:sz w:val="22"/>
                <w:szCs w:val="22"/>
              </w:rPr>
              <w:t>Observation from TS of the need to ensure all classrooms have fraction walls as this particular area seems to be an issue within all year groups.  So some consistent displays would help.</w:t>
            </w:r>
          </w:p>
          <w:p w:rsidR="00075C1B" w:rsidRPr="0054342D" w:rsidRDefault="00075C1B" w:rsidP="003F5D8C">
            <w:pPr>
              <w:rPr>
                <w:rFonts w:ascii="Arial" w:hAnsi="Arial" w:cs="Arial"/>
              </w:rPr>
            </w:pPr>
          </w:p>
        </w:tc>
      </w:tr>
      <w:tr w:rsidR="003F5D8C" w:rsidRPr="0054342D" w:rsidTr="00C56F4D">
        <w:trPr>
          <w:jc w:val="center"/>
        </w:trPr>
        <w:tc>
          <w:tcPr>
            <w:tcW w:w="704" w:type="dxa"/>
          </w:tcPr>
          <w:p w:rsidR="003F5D8C" w:rsidRPr="0054342D" w:rsidRDefault="003F5D8C" w:rsidP="00C56F4D">
            <w:pPr>
              <w:rPr>
                <w:rFonts w:ascii="Arial" w:hAnsi="Arial" w:cs="Arial"/>
                <w:b/>
              </w:rPr>
            </w:pPr>
          </w:p>
        </w:tc>
        <w:tc>
          <w:tcPr>
            <w:tcW w:w="8789" w:type="dxa"/>
          </w:tcPr>
          <w:p w:rsidR="003F5D8C" w:rsidRPr="008C01A1" w:rsidRDefault="003F5D8C" w:rsidP="003F5D8C">
            <w:pPr>
              <w:rPr>
                <w:rFonts w:ascii="Arial" w:hAnsi="Arial" w:cs="Arial"/>
                <w:b/>
              </w:rPr>
            </w:pPr>
            <w:proofErr w:type="spellStart"/>
            <w:r>
              <w:rPr>
                <w:rFonts w:ascii="Arial" w:hAnsi="Arial" w:cs="Arial"/>
                <w:b/>
                <w:sz w:val="22"/>
                <w:szCs w:val="22"/>
              </w:rPr>
              <w:t>Maths</w:t>
            </w:r>
            <w:proofErr w:type="spellEnd"/>
            <w:r>
              <w:rPr>
                <w:rFonts w:ascii="Arial" w:hAnsi="Arial" w:cs="Arial"/>
                <w:b/>
                <w:sz w:val="22"/>
                <w:szCs w:val="22"/>
              </w:rPr>
              <w:t xml:space="preserve"> Review</w:t>
            </w:r>
          </w:p>
          <w:p w:rsidR="003F5D8C" w:rsidRDefault="003F5D8C" w:rsidP="003F5D8C">
            <w:pPr>
              <w:rPr>
                <w:rFonts w:ascii="Arial" w:hAnsi="Arial" w:cs="Arial"/>
              </w:rPr>
            </w:pPr>
            <w:r>
              <w:rPr>
                <w:rFonts w:ascii="Arial" w:hAnsi="Arial" w:cs="Arial"/>
                <w:sz w:val="22"/>
                <w:szCs w:val="22"/>
              </w:rPr>
              <w:t xml:space="preserve">Following the changes over the last couple of years to the </w:t>
            </w:r>
            <w:proofErr w:type="spellStart"/>
            <w:r>
              <w:rPr>
                <w:rFonts w:ascii="Arial" w:hAnsi="Arial" w:cs="Arial"/>
                <w:sz w:val="22"/>
                <w:szCs w:val="22"/>
              </w:rPr>
              <w:t>Maths</w:t>
            </w:r>
            <w:proofErr w:type="spellEnd"/>
            <w:r>
              <w:rPr>
                <w:rFonts w:ascii="Arial" w:hAnsi="Arial" w:cs="Arial"/>
                <w:sz w:val="22"/>
                <w:szCs w:val="22"/>
              </w:rPr>
              <w:t xml:space="preserve"> </w:t>
            </w:r>
            <w:proofErr w:type="spellStart"/>
            <w:r>
              <w:rPr>
                <w:rFonts w:ascii="Arial" w:hAnsi="Arial" w:cs="Arial"/>
                <w:sz w:val="22"/>
                <w:szCs w:val="22"/>
              </w:rPr>
              <w:t>programme</w:t>
            </w:r>
            <w:proofErr w:type="spellEnd"/>
            <w:r>
              <w:rPr>
                <w:rFonts w:ascii="Arial" w:hAnsi="Arial" w:cs="Arial"/>
                <w:sz w:val="22"/>
                <w:szCs w:val="22"/>
              </w:rPr>
              <w:t xml:space="preserve"> and the introduction of White Rose within school, teaching and support staff undertook a survey via Survey Monkey to feedback on how they felt things are going.</w:t>
            </w:r>
          </w:p>
          <w:p w:rsidR="003F5D8C" w:rsidRDefault="003F5D8C" w:rsidP="003F5D8C">
            <w:pPr>
              <w:rPr>
                <w:rFonts w:ascii="Arial" w:hAnsi="Arial" w:cs="Arial"/>
              </w:rPr>
            </w:pPr>
          </w:p>
          <w:p w:rsidR="003F5D8C" w:rsidRPr="003F5D8C" w:rsidRDefault="003F5D8C" w:rsidP="00C56F4D">
            <w:pPr>
              <w:rPr>
                <w:rFonts w:ascii="Arial" w:hAnsi="Arial" w:cs="Arial"/>
              </w:rPr>
            </w:pPr>
            <w:r w:rsidRPr="0054342D">
              <w:rPr>
                <w:rFonts w:ascii="Arial" w:hAnsi="Arial" w:cs="Arial"/>
                <w:sz w:val="22"/>
                <w:szCs w:val="22"/>
              </w:rPr>
              <w:t xml:space="preserve">Unfortunately, PT had some technical issues so wasn't </w:t>
            </w:r>
            <w:r>
              <w:rPr>
                <w:rFonts w:ascii="Arial" w:hAnsi="Arial" w:cs="Arial"/>
                <w:sz w:val="22"/>
                <w:szCs w:val="22"/>
              </w:rPr>
              <w:t xml:space="preserve">able to go through the findings </w:t>
            </w:r>
            <w:r w:rsidRPr="0054342D">
              <w:rPr>
                <w:rFonts w:ascii="Arial" w:hAnsi="Arial" w:cs="Arial"/>
                <w:sz w:val="22"/>
                <w:szCs w:val="22"/>
              </w:rPr>
              <w:t>this will be emailed to everyone aft</w:t>
            </w:r>
            <w:r>
              <w:rPr>
                <w:rFonts w:ascii="Arial" w:hAnsi="Arial" w:cs="Arial"/>
                <w:sz w:val="22"/>
                <w:szCs w:val="22"/>
              </w:rPr>
              <w:t>er the meeting with annotations and a copy attached to these minutes.</w:t>
            </w:r>
          </w:p>
          <w:p w:rsidR="003F5D8C" w:rsidRPr="0054342D" w:rsidRDefault="003F5D8C" w:rsidP="00C56F4D">
            <w:pPr>
              <w:rPr>
                <w:rFonts w:ascii="Arial" w:hAnsi="Arial" w:cs="Arial"/>
                <w:b/>
              </w:rPr>
            </w:pPr>
          </w:p>
        </w:tc>
      </w:tr>
      <w:tr w:rsidR="009A112D" w:rsidRPr="0054342D" w:rsidTr="00C56F4D">
        <w:trPr>
          <w:jc w:val="center"/>
        </w:trPr>
        <w:tc>
          <w:tcPr>
            <w:tcW w:w="704" w:type="dxa"/>
          </w:tcPr>
          <w:p w:rsidR="009A112D" w:rsidRPr="0054342D" w:rsidRDefault="009A112D" w:rsidP="00EA0EF3">
            <w:pPr>
              <w:rPr>
                <w:rFonts w:ascii="Arial" w:hAnsi="Arial" w:cs="Arial"/>
                <w:b/>
              </w:rPr>
            </w:pPr>
          </w:p>
        </w:tc>
        <w:tc>
          <w:tcPr>
            <w:tcW w:w="8789" w:type="dxa"/>
          </w:tcPr>
          <w:p w:rsidR="009A112D" w:rsidRPr="0054342D" w:rsidRDefault="009A112D" w:rsidP="00C56F4D">
            <w:pPr>
              <w:pStyle w:val="Body"/>
              <w:pBdr>
                <w:top w:val="none" w:sz="0" w:space="0" w:color="auto"/>
                <w:left w:val="none" w:sz="0" w:space="0" w:color="auto"/>
                <w:bottom w:val="none" w:sz="0" w:space="0" w:color="auto"/>
                <w:right w:val="none" w:sz="0" w:space="0" w:color="auto"/>
              </w:pBdr>
              <w:rPr>
                <w:rFonts w:ascii="Arial" w:hAnsi="Arial" w:cs="Arial"/>
                <w:b/>
                <w:color w:val="auto"/>
                <w:lang w:eastAsia="en-US"/>
              </w:rPr>
            </w:pPr>
            <w:r w:rsidRPr="0054342D">
              <w:rPr>
                <w:rFonts w:ascii="Arial" w:hAnsi="Arial" w:cs="Arial"/>
                <w:b/>
                <w:color w:val="auto"/>
                <w:lang w:eastAsia="en-US"/>
              </w:rPr>
              <w:t>SEN/ PPG</w:t>
            </w:r>
          </w:p>
          <w:p w:rsidR="009A112D" w:rsidRDefault="001A4D95"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 xml:space="preserve">After having had some pupils doing home learning during the Autumn term were in a position that we had learnt from this and had better plans in place to help students </w:t>
            </w:r>
            <w:r w:rsidR="00C8638B">
              <w:rPr>
                <w:rFonts w:ascii="Arial" w:hAnsi="Arial" w:cs="Arial"/>
              </w:rPr>
              <w:t xml:space="preserve">who need SEN provision (13% of pupils on roll) </w:t>
            </w:r>
            <w:r>
              <w:rPr>
                <w:rFonts w:ascii="Arial" w:hAnsi="Arial" w:cs="Arial"/>
              </w:rPr>
              <w:t>for a longer period of time.</w:t>
            </w:r>
          </w:p>
          <w:p w:rsidR="001A4D95" w:rsidRDefault="001A4D95" w:rsidP="00C56F4D">
            <w:pPr>
              <w:pStyle w:val="Body"/>
              <w:pBdr>
                <w:top w:val="none" w:sz="0" w:space="0" w:color="auto"/>
                <w:left w:val="none" w:sz="0" w:space="0" w:color="auto"/>
                <w:bottom w:val="none" w:sz="0" w:space="0" w:color="auto"/>
                <w:right w:val="none" w:sz="0" w:space="0" w:color="auto"/>
              </w:pBdr>
              <w:rPr>
                <w:rFonts w:ascii="Arial" w:hAnsi="Arial" w:cs="Arial"/>
              </w:rPr>
            </w:pPr>
          </w:p>
          <w:p w:rsidR="001A4D95" w:rsidRDefault="00372C26"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This includes 1:1 session</w:t>
            </w:r>
            <w:r w:rsidR="001A4D95">
              <w:rPr>
                <w:rFonts w:ascii="Arial" w:hAnsi="Arial" w:cs="Arial"/>
              </w:rPr>
              <w:t xml:space="preserve"> for all high needs and SEN pupils tailored to their individual needs</w:t>
            </w:r>
            <w:r>
              <w:rPr>
                <w:rFonts w:ascii="Arial" w:hAnsi="Arial" w:cs="Arial"/>
              </w:rPr>
              <w:t>.  The take up on these sessions has been very good.  Pupils are much happier in these sessions rather than the full group ones.</w:t>
            </w:r>
            <w:r w:rsidR="00C8638B">
              <w:rPr>
                <w:rFonts w:ascii="Arial" w:hAnsi="Arial" w:cs="Arial"/>
              </w:rPr>
              <w:t xml:space="preserve">  All the pupils are engaging well and more confidently as the </w:t>
            </w:r>
            <w:proofErr w:type="gramStart"/>
            <w:r w:rsidR="00C8638B">
              <w:rPr>
                <w:rFonts w:ascii="Arial" w:hAnsi="Arial" w:cs="Arial"/>
              </w:rPr>
              <w:t>weeks</w:t>
            </w:r>
            <w:proofErr w:type="gramEnd"/>
            <w:r w:rsidR="00C8638B">
              <w:rPr>
                <w:rFonts w:ascii="Arial" w:hAnsi="Arial" w:cs="Arial"/>
              </w:rPr>
              <w:t xml:space="preserve"> progress.</w:t>
            </w:r>
          </w:p>
          <w:p w:rsidR="00372C26" w:rsidRDefault="00372C26" w:rsidP="00C56F4D">
            <w:pPr>
              <w:pStyle w:val="Body"/>
              <w:pBdr>
                <w:top w:val="none" w:sz="0" w:space="0" w:color="auto"/>
                <w:left w:val="none" w:sz="0" w:space="0" w:color="auto"/>
                <w:bottom w:val="none" w:sz="0" w:space="0" w:color="auto"/>
                <w:right w:val="none" w:sz="0" w:space="0" w:color="auto"/>
              </w:pBdr>
              <w:rPr>
                <w:rFonts w:ascii="Arial" w:hAnsi="Arial" w:cs="Arial"/>
              </w:rPr>
            </w:pPr>
          </w:p>
          <w:p w:rsidR="00372C26" w:rsidRDefault="00372C26"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There are also small group sessions being provided by TA’s and teaching staff.</w:t>
            </w: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The breakdown of this is attached to the minutes.</w:t>
            </w: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4 pupils with EHCP’s – 2 of whom are currently in school with provision as it is during “normal” school routines.</w:t>
            </w: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IEP’s will be reviewed against Autumn targets and again ready for the summer term to ensure maximum impact.</w:t>
            </w: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 xml:space="preserve">In previous lockdown there was little or no support from outside services.  However, this time some services are offering Teams access to resources or possible visits to their </w:t>
            </w:r>
            <w:proofErr w:type="spellStart"/>
            <w:r>
              <w:rPr>
                <w:rFonts w:ascii="Arial" w:hAnsi="Arial" w:cs="Arial"/>
              </w:rPr>
              <w:t>centres</w:t>
            </w:r>
            <w:proofErr w:type="spellEnd"/>
            <w:r>
              <w:rPr>
                <w:rFonts w:ascii="Arial" w:hAnsi="Arial" w:cs="Arial"/>
              </w:rPr>
              <w:t xml:space="preserve"> by individual pupils.</w:t>
            </w: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p>
          <w:p w:rsidR="00C8638B" w:rsidRDefault="00C8638B"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Speech and Language will attend site wearing PPE to review/visit existing referrals.  However new referrals are on the “back burner” by the department resulting in big gaps for younger pupils – some referred last year have had no visit or contact made.</w:t>
            </w:r>
          </w:p>
          <w:p w:rsidR="00EA0EF3" w:rsidRDefault="00EA0EF3" w:rsidP="00C56F4D">
            <w:pPr>
              <w:pStyle w:val="Body"/>
              <w:pBdr>
                <w:top w:val="none" w:sz="0" w:space="0" w:color="auto"/>
                <w:left w:val="none" w:sz="0" w:space="0" w:color="auto"/>
                <w:bottom w:val="none" w:sz="0" w:space="0" w:color="auto"/>
                <w:right w:val="none" w:sz="0" w:space="0" w:color="auto"/>
              </w:pBdr>
              <w:rPr>
                <w:rFonts w:ascii="Arial" w:hAnsi="Arial" w:cs="Arial"/>
              </w:rPr>
            </w:pPr>
          </w:p>
          <w:p w:rsidR="00EA0EF3" w:rsidRPr="0054342D" w:rsidRDefault="00EA0EF3" w:rsidP="00C56F4D">
            <w:pPr>
              <w:pStyle w:val="Body"/>
              <w:pBdr>
                <w:top w:val="none" w:sz="0" w:space="0" w:color="auto"/>
                <w:left w:val="none" w:sz="0" w:space="0" w:color="auto"/>
                <w:bottom w:val="none" w:sz="0" w:space="0" w:color="auto"/>
                <w:right w:val="none" w:sz="0" w:space="0" w:color="auto"/>
              </w:pBdr>
              <w:rPr>
                <w:rFonts w:ascii="Arial" w:hAnsi="Arial" w:cs="Arial"/>
              </w:rPr>
            </w:pPr>
            <w:r>
              <w:rPr>
                <w:rFonts w:ascii="Arial" w:hAnsi="Arial" w:cs="Arial"/>
                <w:i/>
                <w:color w:val="0000FF"/>
              </w:rPr>
              <w:t>Governor: The report provided is very clear and thorough – it is good to see how well pupils and families are being supported by the school.</w:t>
            </w:r>
          </w:p>
          <w:p w:rsidR="009A112D" w:rsidRPr="0054342D" w:rsidRDefault="009A112D" w:rsidP="00470FDA">
            <w:pPr>
              <w:pStyle w:val="Body"/>
              <w:pBdr>
                <w:top w:val="none" w:sz="0" w:space="0" w:color="auto"/>
                <w:left w:val="none" w:sz="0" w:space="0" w:color="auto"/>
                <w:bottom w:val="none" w:sz="0" w:space="0" w:color="auto"/>
                <w:right w:val="none" w:sz="0" w:space="0" w:color="auto"/>
              </w:pBdr>
              <w:rPr>
                <w:rFonts w:ascii="Arial" w:hAnsi="Arial" w:cs="Arial"/>
                <w:i/>
              </w:rPr>
            </w:pPr>
          </w:p>
        </w:tc>
      </w:tr>
      <w:tr w:rsidR="009A112D" w:rsidRPr="0054342D" w:rsidTr="00C56F4D">
        <w:trPr>
          <w:jc w:val="center"/>
        </w:trPr>
        <w:tc>
          <w:tcPr>
            <w:tcW w:w="704" w:type="dxa"/>
          </w:tcPr>
          <w:p w:rsidR="009A112D" w:rsidRPr="0054342D" w:rsidRDefault="009A112D" w:rsidP="00C56F4D">
            <w:pPr>
              <w:rPr>
                <w:rFonts w:ascii="Arial" w:hAnsi="Arial" w:cs="Arial"/>
                <w:b/>
              </w:rPr>
            </w:pPr>
          </w:p>
          <w:p w:rsidR="009A112D" w:rsidRPr="0054342D" w:rsidRDefault="009A112D" w:rsidP="00C56F4D">
            <w:pPr>
              <w:rPr>
                <w:rFonts w:ascii="Arial" w:hAnsi="Arial" w:cs="Arial"/>
                <w:b/>
              </w:rPr>
            </w:pPr>
          </w:p>
        </w:tc>
        <w:tc>
          <w:tcPr>
            <w:tcW w:w="8789" w:type="dxa"/>
          </w:tcPr>
          <w:p w:rsidR="009A112D" w:rsidRPr="0054342D" w:rsidRDefault="009A112D" w:rsidP="00C56F4D">
            <w:pPr>
              <w:rPr>
                <w:rFonts w:ascii="Arial" w:hAnsi="Arial" w:cs="Arial"/>
              </w:rPr>
            </w:pPr>
            <w:r w:rsidRPr="0054342D">
              <w:rPr>
                <w:rFonts w:ascii="Arial" w:hAnsi="Arial" w:cs="Arial"/>
                <w:b/>
                <w:sz w:val="22"/>
                <w:szCs w:val="22"/>
              </w:rPr>
              <w:t>Attainment and Targets</w:t>
            </w:r>
          </w:p>
          <w:p w:rsidR="009A112D" w:rsidRDefault="0054342D" w:rsidP="00470FDA">
            <w:pPr>
              <w:rPr>
                <w:rFonts w:ascii="Arial" w:hAnsi="Arial" w:cs="Arial"/>
              </w:rPr>
            </w:pPr>
            <w:r w:rsidRPr="0054342D">
              <w:rPr>
                <w:rFonts w:ascii="Arial" w:hAnsi="Arial" w:cs="Arial"/>
                <w:sz w:val="22"/>
                <w:szCs w:val="22"/>
              </w:rPr>
              <w:t>Government has announced that there will be no formal testing</w:t>
            </w:r>
            <w:r>
              <w:rPr>
                <w:rFonts w:ascii="Arial" w:hAnsi="Arial" w:cs="Arial"/>
                <w:sz w:val="22"/>
                <w:szCs w:val="22"/>
              </w:rPr>
              <w:t>, however have agreed that will be undertaken late June early July this will allow for the pupils to have had some education in school and to see their progress.</w:t>
            </w:r>
          </w:p>
          <w:p w:rsidR="003C3A19" w:rsidRDefault="003C3A19" w:rsidP="00470FDA">
            <w:pPr>
              <w:rPr>
                <w:rFonts w:ascii="Arial" w:hAnsi="Arial" w:cs="Arial"/>
              </w:rPr>
            </w:pPr>
          </w:p>
          <w:p w:rsidR="003C3A19" w:rsidRDefault="001A4D95" w:rsidP="00470FDA">
            <w:pPr>
              <w:rPr>
                <w:rFonts w:ascii="Arial" w:hAnsi="Arial" w:cs="Arial"/>
              </w:rPr>
            </w:pPr>
            <w:r>
              <w:rPr>
                <w:rFonts w:ascii="Arial" w:hAnsi="Arial" w:cs="Arial"/>
                <w:i/>
                <w:color w:val="0000FF"/>
                <w:sz w:val="22"/>
                <w:szCs w:val="22"/>
              </w:rPr>
              <w:t>Governor</w:t>
            </w:r>
            <w:r w:rsidR="003C3A19">
              <w:rPr>
                <w:rFonts w:ascii="Arial" w:hAnsi="Arial" w:cs="Arial"/>
                <w:i/>
                <w:color w:val="0000FF"/>
                <w:sz w:val="22"/>
                <w:szCs w:val="22"/>
              </w:rPr>
              <w:t>: Pleased we are doing this internally as it will help staff know how the year has gone and re-assure them on impact on the pupils.  This was a concern raised in the last staff questionnaire.</w:t>
            </w:r>
          </w:p>
          <w:p w:rsidR="0056473D" w:rsidRDefault="0056473D" w:rsidP="0056473D">
            <w:pPr>
              <w:shd w:val="clear" w:color="auto" w:fill="FFFFFF"/>
              <w:textAlignment w:val="baseline"/>
              <w:rPr>
                <w:rFonts w:ascii="Arial" w:hAnsi="Arial" w:cs="Arial"/>
                <w:color w:val="202020"/>
                <w:lang w:eastAsia="en-GB"/>
              </w:rPr>
            </w:pPr>
          </w:p>
          <w:p w:rsidR="0056473D" w:rsidRPr="0056473D" w:rsidRDefault="0056473D" w:rsidP="0056473D">
            <w:pPr>
              <w:shd w:val="clear" w:color="auto" w:fill="FFFFFF"/>
              <w:textAlignment w:val="baseline"/>
              <w:rPr>
                <w:rFonts w:ascii="Arial" w:hAnsi="Arial" w:cs="Arial"/>
                <w:color w:val="202020"/>
                <w:lang w:eastAsia="en-GB"/>
              </w:rPr>
            </w:pPr>
            <w:r>
              <w:rPr>
                <w:rFonts w:ascii="Arial" w:hAnsi="Arial" w:cs="Arial"/>
                <w:color w:val="202020"/>
                <w:sz w:val="22"/>
                <w:szCs w:val="22"/>
                <w:lang w:eastAsia="en-GB"/>
              </w:rPr>
              <w:t xml:space="preserve">The EYFS </w:t>
            </w:r>
            <w:r w:rsidRPr="0056473D">
              <w:rPr>
                <w:rFonts w:ascii="Arial" w:hAnsi="Arial" w:cs="Arial"/>
                <w:color w:val="202020"/>
                <w:sz w:val="22"/>
                <w:szCs w:val="22"/>
                <w:lang w:eastAsia="en-GB"/>
              </w:rPr>
              <w:t xml:space="preserve">profile will not be mandatory </w:t>
            </w:r>
            <w:r>
              <w:rPr>
                <w:rFonts w:ascii="Arial" w:hAnsi="Arial" w:cs="Arial"/>
                <w:color w:val="202020"/>
                <w:sz w:val="22"/>
                <w:szCs w:val="22"/>
                <w:lang w:eastAsia="en-GB"/>
              </w:rPr>
              <w:t xml:space="preserve">this year.  Working with current and any future COVID restrictions, </w:t>
            </w:r>
            <w:r w:rsidRPr="0056473D">
              <w:rPr>
                <w:rFonts w:ascii="Arial" w:hAnsi="Arial" w:cs="Arial"/>
                <w:color w:val="202020"/>
                <w:sz w:val="22"/>
                <w:szCs w:val="22"/>
                <w:lang w:eastAsia="en-GB"/>
              </w:rPr>
              <w:t xml:space="preserve">we </w:t>
            </w:r>
            <w:r>
              <w:rPr>
                <w:rFonts w:ascii="Arial" w:hAnsi="Arial" w:cs="Arial"/>
                <w:color w:val="202020"/>
                <w:sz w:val="22"/>
                <w:szCs w:val="22"/>
                <w:lang w:eastAsia="en-GB"/>
              </w:rPr>
              <w:t xml:space="preserve">intend to </w:t>
            </w:r>
            <w:r w:rsidRPr="0056473D">
              <w:rPr>
                <w:rFonts w:ascii="Arial" w:hAnsi="Arial" w:cs="Arial"/>
                <w:color w:val="202020"/>
                <w:sz w:val="22"/>
                <w:szCs w:val="22"/>
                <w:lang w:eastAsia="en-GB"/>
              </w:rPr>
              <w:t>do our very best to complete it so that we can provide the information to year 1 teachers and parents</w:t>
            </w:r>
          </w:p>
          <w:p w:rsidR="0056473D" w:rsidRDefault="0056473D" w:rsidP="0056473D">
            <w:pPr>
              <w:rPr>
                <w:rFonts w:ascii="Arial" w:hAnsi="Arial" w:cs="Arial"/>
                <w:color w:val="202020"/>
                <w:lang w:eastAsia="en-GB"/>
              </w:rPr>
            </w:pPr>
            <w:r w:rsidRPr="0056473D">
              <w:rPr>
                <w:rFonts w:cs="Calibri"/>
                <w:color w:val="202020"/>
                <w:lang w:eastAsia="en-GB"/>
              </w:rPr>
              <w:lastRenderedPageBreak/>
              <w:t>  </w:t>
            </w:r>
            <w:r w:rsidRPr="0056473D">
              <w:rPr>
                <w:rFonts w:cs="Calibri"/>
                <w:color w:val="202020"/>
                <w:lang w:eastAsia="en-GB"/>
              </w:rPr>
              <w:br/>
            </w:r>
            <w:r w:rsidRPr="0056473D">
              <w:rPr>
                <w:rFonts w:ascii="Arial" w:hAnsi="Arial" w:cs="Arial"/>
                <w:color w:val="202020"/>
                <w:sz w:val="22"/>
                <w:szCs w:val="22"/>
                <w:lang w:eastAsia="en-GB"/>
              </w:rPr>
              <w:t>Once teachers have completed the profile in the summer term</w:t>
            </w:r>
            <w:r>
              <w:rPr>
                <w:rFonts w:ascii="Arial" w:hAnsi="Arial" w:cs="Arial"/>
                <w:color w:val="202020"/>
                <w:sz w:val="22"/>
                <w:szCs w:val="22"/>
                <w:lang w:eastAsia="en-GB"/>
              </w:rPr>
              <w:t xml:space="preserve"> there will be no external moderation or need to submit data.</w:t>
            </w:r>
          </w:p>
          <w:p w:rsidR="0056473D" w:rsidRPr="0056473D" w:rsidRDefault="0056473D" w:rsidP="0056473D">
            <w:pPr>
              <w:rPr>
                <w:rFonts w:ascii="Arial" w:hAnsi="Arial" w:cs="Arial"/>
                <w:color w:val="000000"/>
                <w:lang w:eastAsia="en-GB"/>
              </w:rPr>
            </w:pPr>
          </w:p>
          <w:p w:rsidR="0054342D" w:rsidRPr="0056473D" w:rsidRDefault="0056473D" w:rsidP="00470FDA">
            <w:pPr>
              <w:rPr>
                <w:rFonts w:ascii="Arial" w:hAnsi="Arial" w:cs="Arial"/>
              </w:rPr>
            </w:pPr>
            <w:r w:rsidRPr="0056473D">
              <w:rPr>
                <w:rFonts w:ascii="Arial" w:hAnsi="Arial" w:cs="Arial"/>
                <w:color w:val="000000"/>
                <w:sz w:val="22"/>
                <w:szCs w:val="22"/>
                <w:lang w:eastAsia="en-GB"/>
              </w:rPr>
              <w:t>The introduction of the statutory reception baseline assessment and multiplication tables check, as previously announced are expected</w:t>
            </w:r>
            <w:r>
              <w:rPr>
                <w:rFonts w:ascii="Arial" w:hAnsi="Arial" w:cs="Arial"/>
                <w:color w:val="000000"/>
                <w:sz w:val="22"/>
                <w:szCs w:val="22"/>
                <w:lang w:eastAsia="en-GB"/>
              </w:rPr>
              <w:t xml:space="preserve"> to still be part of the 21-22</w:t>
            </w:r>
            <w:r w:rsidRPr="0056473D">
              <w:rPr>
                <w:rFonts w:ascii="Arial" w:hAnsi="Arial" w:cs="Arial"/>
                <w:color w:val="000000"/>
                <w:sz w:val="22"/>
                <w:szCs w:val="22"/>
                <w:lang w:eastAsia="en-GB"/>
              </w:rPr>
              <w:t xml:space="preserve"> primary assessments, although we await confirmation of this</w:t>
            </w:r>
          </w:p>
          <w:p w:rsidR="0056473D" w:rsidRDefault="0056473D" w:rsidP="00470FDA">
            <w:pPr>
              <w:rPr>
                <w:rFonts w:ascii="Arial" w:hAnsi="Arial" w:cs="Arial"/>
              </w:rPr>
            </w:pPr>
          </w:p>
          <w:p w:rsidR="0054342D" w:rsidRDefault="0054342D" w:rsidP="00470FDA">
            <w:pPr>
              <w:rPr>
                <w:rFonts w:ascii="Arial" w:hAnsi="Arial" w:cs="Arial"/>
              </w:rPr>
            </w:pPr>
            <w:r>
              <w:rPr>
                <w:rFonts w:ascii="Arial" w:hAnsi="Arial" w:cs="Arial"/>
                <w:sz w:val="22"/>
                <w:szCs w:val="22"/>
              </w:rPr>
              <w:t xml:space="preserve">When pupils return to school </w:t>
            </w:r>
            <w:r w:rsidR="003C3A19">
              <w:rPr>
                <w:rFonts w:ascii="Arial" w:hAnsi="Arial" w:cs="Arial"/>
                <w:sz w:val="22"/>
                <w:szCs w:val="22"/>
              </w:rPr>
              <w:t>analysis of where the gaps lie will be undertaken.  Possibility to combine year groups to ensure all ages get complete curriculum coverage.  Looking at streaming o enable better targeted catchup/advancement for all.  These would be decided by the learning gaps not ability.</w:t>
            </w:r>
          </w:p>
          <w:p w:rsidR="003C3A19" w:rsidRDefault="003C3A19" w:rsidP="00470FDA">
            <w:pPr>
              <w:rPr>
                <w:rFonts w:ascii="Arial" w:hAnsi="Arial" w:cs="Arial"/>
              </w:rPr>
            </w:pPr>
          </w:p>
          <w:p w:rsidR="003C3A19" w:rsidRDefault="001A4D95" w:rsidP="00470FDA">
            <w:pPr>
              <w:rPr>
                <w:rFonts w:ascii="Arial" w:hAnsi="Arial" w:cs="Arial"/>
                <w:i/>
                <w:color w:val="0000FF"/>
              </w:rPr>
            </w:pPr>
            <w:r>
              <w:rPr>
                <w:rFonts w:ascii="Arial" w:hAnsi="Arial" w:cs="Arial"/>
                <w:i/>
                <w:color w:val="0000FF"/>
                <w:sz w:val="22"/>
                <w:szCs w:val="22"/>
              </w:rPr>
              <w:t>Governor</w:t>
            </w:r>
            <w:r w:rsidR="003C3A19">
              <w:rPr>
                <w:rFonts w:ascii="Arial" w:hAnsi="Arial" w:cs="Arial"/>
                <w:i/>
                <w:color w:val="0000FF"/>
                <w:sz w:val="22"/>
                <w:szCs w:val="22"/>
              </w:rPr>
              <w:t>: Tailor</w:t>
            </w:r>
            <w:r>
              <w:rPr>
                <w:rFonts w:ascii="Arial" w:hAnsi="Arial" w:cs="Arial"/>
                <w:i/>
                <w:color w:val="0000FF"/>
                <w:sz w:val="22"/>
                <w:szCs w:val="22"/>
              </w:rPr>
              <w:t>ed teaching would ease the burde</w:t>
            </w:r>
            <w:r w:rsidR="003C3A19">
              <w:rPr>
                <w:rFonts w:ascii="Arial" w:hAnsi="Arial" w:cs="Arial"/>
                <w:i/>
                <w:color w:val="0000FF"/>
                <w:sz w:val="22"/>
                <w:szCs w:val="22"/>
              </w:rPr>
              <w:t>n on staff trying to ensure coverage across the gaps over a mixed class.  This way ensures full and fair learning for all.</w:t>
            </w:r>
          </w:p>
          <w:p w:rsidR="001A4D95" w:rsidRDefault="001A4D95" w:rsidP="00470FDA">
            <w:pPr>
              <w:rPr>
                <w:rFonts w:ascii="Arial" w:hAnsi="Arial" w:cs="Arial"/>
                <w:i/>
                <w:color w:val="0000FF"/>
              </w:rPr>
            </w:pPr>
          </w:p>
          <w:p w:rsidR="001A4D95" w:rsidRDefault="00E87A1F" w:rsidP="00470FDA">
            <w:pPr>
              <w:rPr>
                <w:rFonts w:ascii="Arial" w:hAnsi="Arial" w:cs="Arial"/>
                <w:i/>
                <w:color w:val="0000FF"/>
              </w:rPr>
            </w:pPr>
            <w:r>
              <w:rPr>
                <w:rFonts w:ascii="Arial" w:hAnsi="Arial" w:cs="Arial"/>
                <w:i/>
                <w:color w:val="0000FF"/>
                <w:sz w:val="22"/>
                <w:szCs w:val="22"/>
              </w:rPr>
              <w:t>Governor 2</w:t>
            </w:r>
            <w:r w:rsidR="001A4D95">
              <w:rPr>
                <w:rFonts w:ascii="Arial" w:hAnsi="Arial" w:cs="Arial"/>
                <w:i/>
                <w:color w:val="0000FF"/>
                <w:sz w:val="22"/>
                <w:szCs w:val="22"/>
              </w:rPr>
              <w:t>: From experience targeted teaching works much better.</w:t>
            </w:r>
          </w:p>
          <w:p w:rsidR="003C3A19" w:rsidRDefault="003C3A19" w:rsidP="00470FDA">
            <w:pPr>
              <w:rPr>
                <w:rFonts w:ascii="Arial" w:hAnsi="Arial" w:cs="Arial"/>
                <w:i/>
                <w:color w:val="0000FF"/>
              </w:rPr>
            </w:pPr>
          </w:p>
          <w:p w:rsidR="003C3A19" w:rsidRDefault="003C3A19" w:rsidP="003C3A19">
            <w:pPr>
              <w:rPr>
                <w:rFonts w:ascii="Arial" w:hAnsi="Arial" w:cs="Arial"/>
              </w:rPr>
            </w:pPr>
            <w:r>
              <w:rPr>
                <w:rFonts w:ascii="Arial" w:hAnsi="Arial" w:cs="Arial"/>
                <w:sz w:val="22"/>
                <w:szCs w:val="22"/>
              </w:rPr>
              <w:t>This will mean raising staffing levels and will be discussed at the FGB – class sizes of 20 not 30 working in streamed groups for the mornings and returning to regular classes for the afternoon</w:t>
            </w:r>
            <w:r w:rsidR="001A4D95">
              <w:rPr>
                <w:rFonts w:ascii="Arial" w:hAnsi="Arial" w:cs="Arial"/>
                <w:sz w:val="22"/>
                <w:szCs w:val="22"/>
              </w:rPr>
              <w:t xml:space="preserve">s. </w:t>
            </w:r>
          </w:p>
          <w:p w:rsidR="001A4D95" w:rsidRDefault="001A4D95" w:rsidP="003C3A19">
            <w:pPr>
              <w:rPr>
                <w:rFonts w:ascii="Arial" w:hAnsi="Arial" w:cs="Arial"/>
              </w:rPr>
            </w:pPr>
          </w:p>
          <w:p w:rsidR="001A4D95" w:rsidRDefault="001A4D95" w:rsidP="003C3A19">
            <w:pPr>
              <w:rPr>
                <w:rFonts w:ascii="Arial" w:hAnsi="Arial" w:cs="Arial"/>
              </w:rPr>
            </w:pPr>
            <w:r>
              <w:rPr>
                <w:rFonts w:ascii="Arial" w:hAnsi="Arial" w:cs="Arial"/>
                <w:i/>
                <w:color w:val="0000FF"/>
                <w:sz w:val="22"/>
                <w:szCs w:val="22"/>
              </w:rPr>
              <w:t>Governor 3: If schools can spend the government provided catchup funding for teaching costs to suit their individual needs this will be a great idea.</w:t>
            </w:r>
          </w:p>
          <w:p w:rsidR="001A4D95" w:rsidRDefault="001A4D95" w:rsidP="003C3A19">
            <w:pPr>
              <w:rPr>
                <w:rFonts w:ascii="Arial" w:hAnsi="Arial" w:cs="Arial"/>
              </w:rPr>
            </w:pPr>
          </w:p>
          <w:p w:rsidR="001A4D95" w:rsidRPr="0054342D" w:rsidRDefault="001A4D95" w:rsidP="003C3A19">
            <w:pPr>
              <w:rPr>
                <w:rFonts w:ascii="Arial" w:hAnsi="Arial" w:cs="Arial"/>
              </w:rPr>
            </w:pPr>
          </w:p>
        </w:tc>
      </w:tr>
      <w:tr w:rsidR="00EA0EF3" w:rsidRPr="0054342D" w:rsidTr="00C56F4D">
        <w:trPr>
          <w:jc w:val="center"/>
        </w:trPr>
        <w:tc>
          <w:tcPr>
            <w:tcW w:w="704" w:type="dxa"/>
          </w:tcPr>
          <w:p w:rsidR="00EA0EF3" w:rsidRPr="0054342D" w:rsidRDefault="00EA0EF3" w:rsidP="00C56F4D">
            <w:pPr>
              <w:rPr>
                <w:rFonts w:ascii="Arial" w:hAnsi="Arial" w:cs="Arial"/>
                <w:b/>
              </w:rPr>
            </w:pPr>
          </w:p>
        </w:tc>
        <w:tc>
          <w:tcPr>
            <w:tcW w:w="8789" w:type="dxa"/>
          </w:tcPr>
          <w:p w:rsidR="00EA0EF3" w:rsidRDefault="00E87A1F" w:rsidP="00E87A1F">
            <w:pPr>
              <w:rPr>
                <w:rFonts w:ascii="Arial" w:hAnsi="Arial" w:cs="Arial"/>
              </w:rPr>
            </w:pPr>
            <w:r w:rsidRPr="0054342D">
              <w:rPr>
                <w:rFonts w:ascii="Arial" w:hAnsi="Arial" w:cs="Arial"/>
                <w:b/>
                <w:sz w:val="22"/>
                <w:szCs w:val="22"/>
              </w:rPr>
              <w:t xml:space="preserve">Monitoring </w:t>
            </w:r>
            <w:r>
              <w:rPr>
                <w:rFonts w:ascii="Arial" w:hAnsi="Arial" w:cs="Arial"/>
                <w:b/>
                <w:sz w:val="22"/>
                <w:szCs w:val="22"/>
              </w:rPr>
              <w:t>Provision for Remote Learning</w:t>
            </w:r>
          </w:p>
          <w:p w:rsidR="00E87A1F" w:rsidRDefault="00E87A1F" w:rsidP="00E87A1F">
            <w:pPr>
              <w:rPr>
                <w:rFonts w:ascii="Arial" w:hAnsi="Arial" w:cs="Arial"/>
              </w:rPr>
            </w:pPr>
            <w:r>
              <w:rPr>
                <w:rFonts w:ascii="Arial" w:hAnsi="Arial" w:cs="Arial"/>
                <w:sz w:val="22"/>
                <w:szCs w:val="22"/>
              </w:rPr>
              <w:t>OFSTED are gathering evidence on what schools are doing to undertake this as a key target on their inspections/visits.</w:t>
            </w:r>
          </w:p>
          <w:p w:rsidR="00E87A1F" w:rsidRDefault="00E87A1F" w:rsidP="00E87A1F">
            <w:pPr>
              <w:rPr>
                <w:rFonts w:ascii="Arial" w:hAnsi="Arial" w:cs="Arial"/>
              </w:rPr>
            </w:pPr>
          </w:p>
          <w:p w:rsidR="00E87A1F" w:rsidRDefault="00E87A1F" w:rsidP="00E87A1F">
            <w:pPr>
              <w:rPr>
                <w:rFonts w:ascii="Arial" w:hAnsi="Arial" w:cs="Arial"/>
              </w:rPr>
            </w:pPr>
            <w:r>
              <w:rPr>
                <w:rFonts w:ascii="Arial" w:hAnsi="Arial" w:cs="Arial"/>
                <w:sz w:val="22"/>
                <w:szCs w:val="22"/>
              </w:rPr>
              <w:t>We have taken their descriptors and used these to look at how and where we are on their requirements.</w:t>
            </w:r>
          </w:p>
          <w:p w:rsidR="00E87A1F" w:rsidRDefault="00E87A1F" w:rsidP="00E87A1F">
            <w:pPr>
              <w:rPr>
                <w:rFonts w:ascii="Arial" w:hAnsi="Arial" w:cs="Arial"/>
              </w:rPr>
            </w:pPr>
          </w:p>
          <w:p w:rsidR="00E87A1F" w:rsidRDefault="00E87A1F" w:rsidP="00E87A1F">
            <w:pPr>
              <w:rPr>
                <w:rFonts w:ascii="Arial" w:hAnsi="Arial" w:cs="Arial"/>
              </w:rPr>
            </w:pPr>
            <w:r>
              <w:rPr>
                <w:rFonts w:ascii="Arial" w:hAnsi="Arial" w:cs="Arial"/>
                <w:sz w:val="22"/>
                <w:szCs w:val="22"/>
              </w:rPr>
              <w:t xml:space="preserve">We undertake thorough monitoring in schools looking at feedback from staff, parents and pupils – meet each week to discuss and implement any improvements.  As well as lesson provision this covers SEN provisions / 1:1 sessions / Homework clubs / </w:t>
            </w:r>
            <w:proofErr w:type="spellStart"/>
            <w:r>
              <w:rPr>
                <w:rFonts w:ascii="Arial" w:hAnsi="Arial" w:cs="Arial"/>
                <w:sz w:val="22"/>
                <w:szCs w:val="22"/>
              </w:rPr>
              <w:t>feed back</w:t>
            </w:r>
            <w:proofErr w:type="spellEnd"/>
            <w:r>
              <w:rPr>
                <w:rFonts w:ascii="Arial" w:hAnsi="Arial" w:cs="Arial"/>
                <w:sz w:val="22"/>
                <w:szCs w:val="22"/>
              </w:rPr>
              <w:t xml:space="preserve"> etc.</w:t>
            </w:r>
          </w:p>
          <w:p w:rsidR="00E87A1F" w:rsidRDefault="00E87A1F" w:rsidP="00E87A1F">
            <w:pPr>
              <w:rPr>
                <w:rFonts w:ascii="Arial" w:hAnsi="Arial" w:cs="Arial"/>
              </w:rPr>
            </w:pPr>
          </w:p>
          <w:p w:rsidR="00566C9A" w:rsidRDefault="00E87A1F" w:rsidP="00E87A1F">
            <w:pPr>
              <w:rPr>
                <w:rFonts w:ascii="Arial" w:hAnsi="Arial" w:cs="Arial"/>
              </w:rPr>
            </w:pPr>
            <w:r>
              <w:rPr>
                <w:rFonts w:ascii="Arial" w:hAnsi="Arial" w:cs="Arial"/>
                <w:sz w:val="22"/>
                <w:szCs w:val="22"/>
              </w:rPr>
              <w:t>The monitoring of progression is bein</w:t>
            </w:r>
            <w:r w:rsidR="00566C9A">
              <w:rPr>
                <w:rFonts w:ascii="Arial" w:hAnsi="Arial" w:cs="Arial"/>
                <w:sz w:val="22"/>
                <w:szCs w:val="22"/>
              </w:rPr>
              <w:t xml:space="preserve">g done - fairly confident the statements and steps on Target Tracker are achievable with the White Rose </w:t>
            </w:r>
            <w:proofErr w:type="spellStart"/>
            <w:r w:rsidR="00566C9A">
              <w:rPr>
                <w:rFonts w:ascii="Arial" w:hAnsi="Arial" w:cs="Arial"/>
                <w:sz w:val="22"/>
                <w:szCs w:val="22"/>
              </w:rPr>
              <w:t>Maths</w:t>
            </w:r>
            <w:proofErr w:type="spellEnd"/>
            <w:r w:rsidR="00566C9A">
              <w:rPr>
                <w:rFonts w:ascii="Arial" w:hAnsi="Arial" w:cs="Arial"/>
                <w:sz w:val="22"/>
                <w:szCs w:val="22"/>
              </w:rPr>
              <w:t xml:space="preserve"> </w:t>
            </w:r>
            <w:proofErr w:type="spellStart"/>
            <w:r w:rsidR="00566C9A">
              <w:rPr>
                <w:rFonts w:ascii="Arial" w:hAnsi="Arial" w:cs="Arial"/>
                <w:sz w:val="22"/>
                <w:szCs w:val="22"/>
              </w:rPr>
              <w:t>programme</w:t>
            </w:r>
            <w:proofErr w:type="spellEnd"/>
            <w:r w:rsidR="00566C9A">
              <w:rPr>
                <w:rFonts w:ascii="Arial" w:hAnsi="Arial" w:cs="Arial"/>
                <w:sz w:val="22"/>
                <w:szCs w:val="22"/>
              </w:rPr>
              <w:t xml:space="preserve"> now implemented.</w:t>
            </w:r>
            <w:r w:rsidR="00910AE5">
              <w:rPr>
                <w:rFonts w:ascii="Arial" w:hAnsi="Arial" w:cs="Arial"/>
                <w:sz w:val="22"/>
                <w:szCs w:val="22"/>
              </w:rPr>
              <w:t xml:space="preserve"> </w:t>
            </w:r>
            <w:r w:rsidR="00566C9A">
              <w:rPr>
                <w:rFonts w:ascii="Arial" w:hAnsi="Arial" w:cs="Arial"/>
                <w:sz w:val="22"/>
                <w:szCs w:val="22"/>
              </w:rPr>
              <w:t>English not so easy.</w:t>
            </w:r>
          </w:p>
          <w:p w:rsidR="00566C9A" w:rsidRDefault="00566C9A" w:rsidP="00E87A1F">
            <w:pPr>
              <w:rPr>
                <w:rFonts w:ascii="Arial" w:hAnsi="Arial" w:cs="Arial"/>
              </w:rPr>
            </w:pPr>
          </w:p>
          <w:p w:rsidR="00566C9A" w:rsidRDefault="00566C9A" w:rsidP="00E87A1F">
            <w:pPr>
              <w:rPr>
                <w:rFonts w:ascii="Arial" w:hAnsi="Arial" w:cs="Arial"/>
              </w:rPr>
            </w:pPr>
            <w:r>
              <w:rPr>
                <w:rFonts w:ascii="Arial" w:hAnsi="Arial" w:cs="Arial"/>
                <w:sz w:val="22"/>
                <w:szCs w:val="22"/>
              </w:rPr>
              <w:t xml:space="preserve">Oak Academy is ok for older year groups but </w:t>
            </w:r>
            <w:r w:rsidR="00910AE5">
              <w:rPr>
                <w:rFonts w:ascii="Arial" w:hAnsi="Arial" w:cs="Arial"/>
                <w:sz w:val="22"/>
                <w:szCs w:val="22"/>
              </w:rPr>
              <w:t xml:space="preserve">was </w:t>
            </w:r>
            <w:r>
              <w:rPr>
                <w:rFonts w:ascii="Arial" w:hAnsi="Arial" w:cs="Arial"/>
                <w:sz w:val="22"/>
                <w:szCs w:val="22"/>
              </w:rPr>
              <w:t>not so easy with the younger ones.  Following feedback and discussion have now produced more targeted crib sheets and information to parents to use the system to maximum benefit for their child.</w:t>
            </w:r>
          </w:p>
          <w:p w:rsidR="00566C9A" w:rsidRDefault="00566C9A" w:rsidP="00E87A1F">
            <w:pPr>
              <w:rPr>
                <w:rFonts w:ascii="Arial" w:hAnsi="Arial" w:cs="Arial"/>
              </w:rPr>
            </w:pPr>
          </w:p>
          <w:p w:rsidR="00566C9A" w:rsidRDefault="00566C9A" w:rsidP="00E87A1F">
            <w:pPr>
              <w:rPr>
                <w:rFonts w:ascii="Arial" w:hAnsi="Arial" w:cs="Arial"/>
              </w:rPr>
            </w:pPr>
            <w:r>
              <w:rPr>
                <w:rFonts w:ascii="Arial" w:hAnsi="Arial" w:cs="Arial"/>
                <w:sz w:val="22"/>
                <w:szCs w:val="22"/>
              </w:rPr>
              <w:t>Looking at ways to continue to enhance and develop the remote curriculum.</w:t>
            </w:r>
          </w:p>
          <w:p w:rsidR="00566C9A" w:rsidRDefault="00566C9A" w:rsidP="00E87A1F">
            <w:pPr>
              <w:rPr>
                <w:rFonts w:ascii="Arial" w:hAnsi="Arial" w:cs="Arial"/>
              </w:rPr>
            </w:pPr>
          </w:p>
          <w:p w:rsidR="00566C9A" w:rsidRDefault="00566C9A" w:rsidP="00E87A1F">
            <w:pPr>
              <w:rPr>
                <w:rFonts w:ascii="Arial" w:hAnsi="Arial" w:cs="Arial"/>
              </w:rPr>
            </w:pPr>
            <w:r>
              <w:rPr>
                <w:rFonts w:ascii="Arial" w:hAnsi="Arial" w:cs="Arial"/>
                <w:sz w:val="22"/>
                <w:szCs w:val="22"/>
              </w:rPr>
              <w:t xml:space="preserve">SLT regularly join online lessons to review the quality of teaching as well as workload, pupil engagement and pupil mental </w:t>
            </w:r>
            <w:proofErr w:type="spellStart"/>
            <w:r>
              <w:rPr>
                <w:rFonts w:ascii="Arial" w:hAnsi="Arial" w:cs="Arial"/>
                <w:sz w:val="22"/>
                <w:szCs w:val="22"/>
              </w:rPr>
              <w:t>well being</w:t>
            </w:r>
            <w:proofErr w:type="spellEnd"/>
            <w:r>
              <w:rPr>
                <w:rFonts w:ascii="Arial" w:hAnsi="Arial" w:cs="Arial"/>
                <w:sz w:val="22"/>
                <w:szCs w:val="22"/>
              </w:rPr>
              <w:t>.  They review full class sessions and small group sessions.</w:t>
            </w:r>
          </w:p>
          <w:p w:rsidR="00E87A1F" w:rsidRDefault="00E87A1F" w:rsidP="00E87A1F">
            <w:pPr>
              <w:rPr>
                <w:rFonts w:ascii="Arial" w:hAnsi="Arial" w:cs="Arial"/>
              </w:rPr>
            </w:pPr>
          </w:p>
          <w:p w:rsidR="00E87A1F" w:rsidRDefault="00566C9A" w:rsidP="00E87A1F">
            <w:pPr>
              <w:rPr>
                <w:rFonts w:ascii="Arial" w:hAnsi="Arial" w:cs="Arial"/>
              </w:rPr>
            </w:pPr>
            <w:r>
              <w:rPr>
                <w:rFonts w:ascii="Arial" w:hAnsi="Arial" w:cs="Arial"/>
                <w:sz w:val="22"/>
                <w:szCs w:val="22"/>
              </w:rPr>
              <w:t>Having regular contact with the NQT’s (more than in a usual first year!) talking through all workload aspects and meeting pupils needs.</w:t>
            </w:r>
            <w:r w:rsidR="00910AE5">
              <w:rPr>
                <w:rFonts w:ascii="Arial" w:hAnsi="Arial" w:cs="Arial"/>
                <w:sz w:val="22"/>
                <w:szCs w:val="22"/>
              </w:rPr>
              <w:t xml:space="preserve">  They give feedback every week individually and as a group on how they see everything is going.  This has been really helpful as being completely new to teaching they only have limited experience of </w:t>
            </w:r>
            <w:r w:rsidR="00910AE5">
              <w:rPr>
                <w:rFonts w:ascii="Arial" w:hAnsi="Arial" w:cs="Arial"/>
                <w:sz w:val="22"/>
                <w:szCs w:val="22"/>
              </w:rPr>
              <w:lastRenderedPageBreak/>
              <w:t>teaching any other way.</w:t>
            </w:r>
          </w:p>
          <w:p w:rsidR="00910AE5" w:rsidRDefault="00910AE5" w:rsidP="00E87A1F">
            <w:pPr>
              <w:rPr>
                <w:rFonts w:ascii="Arial" w:hAnsi="Arial" w:cs="Arial"/>
              </w:rPr>
            </w:pPr>
          </w:p>
          <w:p w:rsidR="00910AE5" w:rsidRDefault="00910AE5" w:rsidP="00E87A1F">
            <w:pPr>
              <w:rPr>
                <w:rFonts w:ascii="Arial" w:hAnsi="Arial" w:cs="Arial"/>
              </w:rPr>
            </w:pPr>
            <w:r>
              <w:rPr>
                <w:rFonts w:ascii="Arial" w:hAnsi="Arial" w:cs="Arial"/>
                <w:sz w:val="22"/>
                <w:szCs w:val="22"/>
              </w:rPr>
              <w:t xml:space="preserve">All staff have been on a massive journey in the last year and we are listening to “all voices” to ensure the work/life balance and mental </w:t>
            </w:r>
            <w:proofErr w:type="spellStart"/>
            <w:r>
              <w:rPr>
                <w:rFonts w:ascii="Arial" w:hAnsi="Arial" w:cs="Arial"/>
                <w:sz w:val="22"/>
                <w:szCs w:val="22"/>
              </w:rPr>
              <w:t>well being</w:t>
            </w:r>
            <w:proofErr w:type="spellEnd"/>
            <w:r>
              <w:rPr>
                <w:rFonts w:ascii="Arial" w:hAnsi="Arial" w:cs="Arial"/>
                <w:sz w:val="22"/>
                <w:szCs w:val="22"/>
              </w:rPr>
              <w:t xml:space="preserve"> of all is being maintained at a good level.</w:t>
            </w:r>
          </w:p>
          <w:p w:rsidR="00910AE5" w:rsidRDefault="00910AE5" w:rsidP="00E87A1F">
            <w:pPr>
              <w:rPr>
                <w:rFonts w:ascii="Arial" w:hAnsi="Arial" w:cs="Arial"/>
              </w:rPr>
            </w:pPr>
          </w:p>
          <w:p w:rsidR="00910AE5" w:rsidRDefault="00910AE5" w:rsidP="00E87A1F">
            <w:pPr>
              <w:rPr>
                <w:rFonts w:ascii="Arial" w:hAnsi="Arial" w:cs="Arial"/>
                <w:i/>
                <w:color w:val="0000FF"/>
              </w:rPr>
            </w:pPr>
            <w:r>
              <w:rPr>
                <w:rFonts w:ascii="Arial" w:hAnsi="Arial" w:cs="Arial"/>
                <w:i/>
                <w:color w:val="0000FF"/>
                <w:sz w:val="22"/>
                <w:szCs w:val="22"/>
              </w:rPr>
              <w:t>Governor: Listening to other people and news reports it would appear that not all sch</w:t>
            </w:r>
            <w:r w:rsidR="008C01A1">
              <w:rPr>
                <w:rFonts w:ascii="Arial" w:hAnsi="Arial" w:cs="Arial"/>
                <w:i/>
                <w:color w:val="0000FF"/>
                <w:sz w:val="22"/>
                <w:szCs w:val="22"/>
              </w:rPr>
              <w:t>ools are in as good as a position as ours.  Well done and thank you to all.</w:t>
            </w:r>
          </w:p>
          <w:p w:rsidR="008C01A1" w:rsidRDefault="008C01A1" w:rsidP="00E87A1F">
            <w:pPr>
              <w:rPr>
                <w:rFonts w:ascii="Arial" w:hAnsi="Arial" w:cs="Arial"/>
                <w:i/>
                <w:color w:val="0000FF"/>
              </w:rPr>
            </w:pPr>
          </w:p>
          <w:p w:rsidR="008C01A1" w:rsidRDefault="008C01A1" w:rsidP="00E87A1F">
            <w:pPr>
              <w:rPr>
                <w:rFonts w:ascii="Arial" w:hAnsi="Arial" w:cs="Arial"/>
                <w:i/>
                <w:color w:val="0000FF"/>
              </w:rPr>
            </w:pPr>
            <w:r>
              <w:rPr>
                <w:rFonts w:ascii="Arial" w:hAnsi="Arial" w:cs="Arial"/>
                <w:i/>
                <w:color w:val="0000FF"/>
                <w:sz w:val="22"/>
                <w:szCs w:val="22"/>
              </w:rPr>
              <w:t>Governor 2: Staff survey of May 2020 highlighted concerns on the lack of opportunities to spend time with individual students who need help or need more challenging tasks – one of the positives of the current way of working has been that this is possible.</w:t>
            </w:r>
          </w:p>
          <w:p w:rsidR="008C01A1" w:rsidRDefault="008C01A1" w:rsidP="00E87A1F">
            <w:pPr>
              <w:rPr>
                <w:rFonts w:ascii="Arial" w:hAnsi="Arial" w:cs="Arial"/>
                <w:i/>
                <w:color w:val="0000FF"/>
              </w:rPr>
            </w:pPr>
          </w:p>
          <w:p w:rsidR="008C01A1" w:rsidRDefault="008C01A1" w:rsidP="00E87A1F">
            <w:pPr>
              <w:rPr>
                <w:rFonts w:ascii="Arial" w:hAnsi="Arial" w:cs="Arial"/>
              </w:rPr>
            </w:pPr>
            <w:r>
              <w:rPr>
                <w:rFonts w:ascii="Arial" w:hAnsi="Arial" w:cs="Arial"/>
                <w:i/>
                <w:color w:val="0000FF"/>
                <w:sz w:val="22"/>
                <w:szCs w:val="22"/>
              </w:rPr>
              <w:t>Governor 3:  The evidence provided by staff in school is invaluable and confident that it would show OFSTED how well they are working and improving should they pay a visit.</w:t>
            </w:r>
          </w:p>
          <w:p w:rsidR="00E87A1F" w:rsidRPr="00E87A1F" w:rsidRDefault="00E87A1F" w:rsidP="00E87A1F">
            <w:pPr>
              <w:rPr>
                <w:rFonts w:ascii="Arial" w:hAnsi="Arial" w:cs="Arial"/>
              </w:rPr>
            </w:pPr>
          </w:p>
        </w:tc>
      </w:tr>
      <w:tr w:rsidR="003F5D8C" w:rsidRPr="0054342D" w:rsidTr="00C56F4D">
        <w:trPr>
          <w:jc w:val="center"/>
        </w:trPr>
        <w:tc>
          <w:tcPr>
            <w:tcW w:w="704" w:type="dxa"/>
          </w:tcPr>
          <w:p w:rsidR="003F5D8C" w:rsidRDefault="003F5D8C" w:rsidP="00C56F4D">
            <w:pPr>
              <w:rPr>
                <w:rFonts w:ascii="Arial" w:hAnsi="Arial" w:cs="Arial"/>
                <w:b/>
              </w:rPr>
            </w:pPr>
          </w:p>
        </w:tc>
        <w:tc>
          <w:tcPr>
            <w:tcW w:w="8789" w:type="dxa"/>
          </w:tcPr>
          <w:p w:rsidR="003F5D8C" w:rsidRDefault="003F5D8C" w:rsidP="00C56F4D">
            <w:pPr>
              <w:pStyle w:val="Body"/>
              <w:pBdr>
                <w:top w:val="none" w:sz="0" w:space="0" w:color="auto"/>
                <w:left w:val="none" w:sz="0" w:space="0" w:color="auto"/>
                <w:bottom w:val="none" w:sz="0" w:space="0" w:color="auto"/>
                <w:right w:val="none" w:sz="0" w:space="0" w:color="auto"/>
              </w:pBdr>
              <w:rPr>
                <w:rFonts w:ascii="Arial" w:hAnsi="Arial" w:cs="Arial"/>
                <w:b/>
                <w:lang w:eastAsia="en-US"/>
              </w:rPr>
            </w:pPr>
            <w:r>
              <w:rPr>
                <w:rFonts w:ascii="Arial" w:hAnsi="Arial" w:cs="Arial"/>
                <w:b/>
                <w:lang w:eastAsia="en-US"/>
              </w:rPr>
              <w:t>Curriculum Review</w:t>
            </w:r>
          </w:p>
          <w:p w:rsidR="003F5D8C" w:rsidRDefault="003F5D8C"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Crazy start to the beginning of this term.  The INSET day was invaluable to share the knowledge gained during the year group and class home learning experiences in the Autumn term</w:t>
            </w:r>
            <w:r w:rsidR="003350FB">
              <w:rPr>
                <w:rFonts w:ascii="Arial" w:hAnsi="Arial" w:cs="Arial"/>
                <w:lang w:eastAsia="en-US"/>
              </w:rPr>
              <w:t xml:space="preserve"> so everyone had an idea on how this was going to work.</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Classes have 2 live registrations every day morning and afternoon for 15-25 minutes – tailored to each individual class.</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Group sessions and tailored groups of up to 5 pupils are being undertaken where required.</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 xml:space="preserve">Core curriculum for </w:t>
            </w:r>
            <w:proofErr w:type="spellStart"/>
            <w:r>
              <w:rPr>
                <w:rFonts w:ascii="Arial" w:hAnsi="Arial" w:cs="Arial"/>
                <w:lang w:eastAsia="en-US"/>
              </w:rPr>
              <w:t>maths</w:t>
            </w:r>
            <w:proofErr w:type="spellEnd"/>
            <w:r>
              <w:rPr>
                <w:rFonts w:ascii="Arial" w:hAnsi="Arial" w:cs="Arial"/>
                <w:lang w:eastAsia="en-US"/>
              </w:rPr>
              <w:t xml:space="preserve"> and English as they would be in a normal class using the White Rose and Oak Academy </w:t>
            </w:r>
            <w:proofErr w:type="spellStart"/>
            <w:r>
              <w:rPr>
                <w:rFonts w:ascii="Arial" w:hAnsi="Arial" w:cs="Arial"/>
                <w:lang w:eastAsia="en-US"/>
              </w:rPr>
              <w:t>programmes</w:t>
            </w:r>
            <w:proofErr w:type="spellEnd"/>
            <w:r>
              <w:rPr>
                <w:rFonts w:ascii="Arial" w:hAnsi="Arial" w:cs="Arial"/>
                <w:lang w:eastAsia="en-US"/>
              </w:rPr>
              <w:t xml:space="preserve"> (with the revisions for KS1).</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Busy Things for the foundation subjects is being well received.</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 xml:space="preserve">Plans for Spring 2 for English and foundation are in place with </w:t>
            </w:r>
            <w:proofErr w:type="spellStart"/>
            <w:r>
              <w:rPr>
                <w:rFonts w:ascii="Arial" w:hAnsi="Arial" w:cs="Arial"/>
                <w:lang w:eastAsia="en-US"/>
              </w:rPr>
              <w:t>maths</w:t>
            </w:r>
            <w:proofErr w:type="spellEnd"/>
            <w:r>
              <w:rPr>
                <w:rFonts w:ascii="Arial" w:hAnsi="Arial" w:cs="Arial"/>
                <w:lang w:eastAsia="en-US"/>
              </w:rPr>
              <w:t xml:space="preserve"> continuing to use the White Rose plan.  This means everything is in place up to the provisional return date of 8</w:t>
            </w:r>
            <w:r w:rsidRPr="003350FB">
              <w:rPr>
                <w:rFonts w:ascii="Arial" w:hAnsi="Arial" w:cs="Arial"/>
                <w:vertAlign w:val="superscript"/>
                <w:lang w:eastAsia="en-US"/>
              </w:rPr>
              <w:t>th</w:t>
            </w:r>
            <w:r>
              <w:rPr>
                <w:rFonts w:ascii="Arial" w:hAnsi="Arial" w:cs="Arial"/>
                <w:lang w:eastAsia="en-US"/>
              </w:rPr>
              <w:t xml:space="preserve"> March.</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Overall parent response to the provision has been positive – some parents have even written to OFSTED to tell them how pleased they have been!!</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Many pupils are still improving and taking note and auctioning feedback that is being given by staff.</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 xml:space="preserve">Looking at ways of extending tasks for the </w:t>
            </w:r>
            <w:proofErr w:type="gramStart"/>
            <w:r>
              <w:rPr>
                <w:rFonts w:ascii="Arial" w:hAnsi="Arial" w:cs="Arial"/>
                <w:lang w:eastAsia="en-US"/>
              </w:rPr>
              <w:t>more able</w:t>
            </w:r>
            <w:proofErr w:type="gramEnd"/>
            <w:r>
              <w:rPr>
                <w:rFonts w:ascii="Arial" w:hAnsi="Arial" w:cs="Arial"/>
                <w:lang w:eastAsia="en-US"/>
              </w:rPr>
              <w:t xml:space="preserve"> to continue to stretch them.</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Pupils are getting active and doing PE sessions.</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Overall a positive situation – will meet once things have returned to normal and review to ensure best practice should the situation arise again.</w:t>
            </w: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3350FB"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Pr>
                <w:rFonts w:ascii="Arial" w:hAnsi="Arial" w:cs="Arial"/>
                <w:lang w:eastAsia="en-US"/>
              </w:rPr>
              <w:t>Workload for staff seems to be ok though working hours are different.  Staff feel well supported by SLT – thank you for this.</w:t>
            </w:r>
          </w:p>
          <w:p w:rsidR="003350FB" w:rsidRPr="003F5D8C" w:rsidRDefault="003350FB"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p>
        </w:tc>
      </w:tr>
      <w:tr w:rsidR="009A112D" w:rsidRPr="0054342D" w:rsidTr="00C56F4D">
        <w:trPr>
          <w:jc w:val="center"/>
        </w:trPr>
        <w:tc>
          <w:tcPr>
            <w:tcW w:w="704" w:type="dxa"/>
          </w:tcPr>
          <w:p w:rsidR="009A112D" w:rsidRPr="0054342D" w:rsidRDefault="00EA0EF3" w:rsidP="00C56F4D">
            <w:pPr>
              <w:rPr>
                <w:rFonts w:ascii="Arial" w:hAnsi="Arial" w:cs="Arial"/>
                <w:b/>
              </w:rPr>
            </w:pPr>
            <w:r>
              <w:rPr>
                <w:rFonts w:ascii="Arial" w:hAnsi="Arial" w:cs="Arial"/>
                <w:b/>
                <w:sz w:val="22"/>
                <w:szCs w:val="22"/>
              </w:rPr>
              <w:t>5</w:t>
            </w:r>
          </w:p>
        </w:tc>
        <w:tc>
          <w:tcPr>
            <w:tcW w:w="8789" w:type="dxa"/>
          </w:tcPr>
          <w:p w:rsidR="009A112D" w:rsidRPr="0054342D" w:rsidRDefault="009A112D" w:rsidP="00C56F4D">
            <w:pPr>
              <w:pStyle w:val="Body"/>
              <w:pBdr>
                <w:top w:val="none" w:sz="0" w:space="0" w:color="auto"/>
                <w:left w:val="none" w:sz="0" w:space="0" w:color="auto"/>
                <w:bottom w:val="none" w:sz="0" w:space="0" w:color="auto"/>
                <w:right w:val="none" w:sz="0" w:space="0" w:color="auto"/>
              </w:pBdr>
              <w:rPr>
                <w:rFonts w:ascii="Arial" w:hAnsi="Arial" w:cs="Arial"/>
                <w:b/>
                <w:lang w:eastAsia="en-US"/>
              </w:rPr>
            </w:pPr>
            <w:r w:rsidRPr="0054342D">
              <w:rPr>
                <w:rFonts w:ascii="Arial" w:hAnsi="Arial" w:cs="Arial"/>
                <w:b/>
                <w:lang w:eastAsia="en-US"/>
              </w:rPr>
              <w:t xml:space="preserve">GB Monitoring </w:t>
            </w:r>
            <w:proofErr w:type="spellStart"/>
            <w:r w:rsidRPr="0054342D">
              <w:rPr>
                <w:rFonts w:ascii="Arial" w:hAnsi="Arial" w:cs="Arial"/>
                <w:b/>
                <w:lang w:eastAsia="en-US"/>
              </w:rPr>
              <w:t>programme</w:t>
            </w:r>
            <w:proofErr w:type="spellEnd"/>
            <w:r w:rsidRPr="0054342D">
              <w:rPr>
                <w:rFonts w:ascii="Arial" w:hAnsi="Arial" w:cs="Arial"/>
                <w:b/>
                <w:lang w:eastAsia="en-US"/>
              </w:rPr>
              <w:t xml:space="preserve"> / GB Visits</w:t>
            </w:r>
          </w:p>
          <w:p w:rsidR="009A112D" w:rsidRPr="0054342D" w:rsidRDefault="009A112D" w:rsidP="00C56F4D">
            <w:pPr>
              <w:rPr>
                <w:rFonts w:ascii="Arial" w:hAnsi="Arial" w:cs="Arial"/>
              </w:rPr>
            </w:pPr>
          </w:p>
          <w:p w:rsidR="009A112D" w:rsidRPr="0054342D" w:rsidRDefault="009A112D" w:rsidP="00C56F4D">
            <w:pPr>
              <w:rPr>
                <w:rFonts w:ascii="Arial" w:hAnsi="Arial" w:cs="Arial"/>
              </w:rPr>
            </w:pPr>
            <w:r w:rsidRPr="0054342D">
              <w:rPr>
                <w:rFonts w:ascii="Arial" w:hAnsi="Arial" w:cs="Arial"/>
                <w:sz w:val="22"/>
                <w:szCs w:val="22"/>
              </w:rPr>
              <w:t xml:space="preserve">TS and RC are in regular contact at least once a week to go through any new government guidance and implementing it within school. </w:t>
            </w:r>
          </w:p>
          <w:p w:rsidR="009A112D" w:rsidRPr="0054342D" w:rsidRDefault="009A112D" w:rsidP="00C56F4D">
            <w:pPr>
              <w:rPr>
                <w:rFonts w:ascii="Arial" w:hAnsi="Arial" w:cs="Arial"/>
              </w:rPr>
            </w:pPr>
          </w:p>
          <w:p w:rsidR="009A112D" w:rsidRPr="0054342D" w:rsidRDefault="009A112D" w:rsidP="00922B15">
            <w:pPr>
              <w:rPr>
                <w:rFonts w:ascii="Arial" w:hAnsi="Arial" w:cs="Arial"/>
                <w:i/>
                <w:color w:val="FF00FF"/>
              </w:rPr>
            </w:pPr>
            <w:r w:rsidRPr="0054342D">
              <w:rPr>
                <w:rFonts w:ascii="Arial" w:hAnsi="Arial" w:cs="Arial"/>
                <w:i/>
                <w:color w:val="FF00FF"/>
                <w:sz w:val="22"/>
                <w:szCs w:val="22"/>
              </w:rPr>
              <w:lastRenderedPageBreak/>
              <w:t>TS Evidence of this is covered and shown in the governor minutes</w:t>
            </w:r>
          </w:p>
          <w:p w:rsidR="009A112D" w:rsidRPr="0054342D" w:rsidRDefault="009A112D" w:rsidP="00922B15">
            <w:pPr>
              <w:rPr>
                <w:rFonts w:ascii="Arial" w:hAnsi="Arial" w:cs="Arial"/>
                <w:i/>
                <w:color w:val="FF00FF"/>
              </w:rPr>
            </w:pPr>
          </w:p>
          <w:p w:rsidR="009A112D" w:rsidRPr="0054342D" w:rsidRDefault="009A112D" w:rsidP="00922B15">
            <w:pPr>
              <w:rPr>
                <w:rFonts w:ascii="Arial" w:hAnsi="Arial" w:cs="Arial"/>
                <w:i/>
                <w:color w:val="0000FF"/>
              </w:rPr>
            </w:pPr>
            <w:proofErr w:type="gramStart"/>
            <w:r w:rsidRPr="0054342D">
              <w:rPr>
                <w:rFonts w:ascii="Arial" w:hAnsi="Arial" w:cs="Arial"/>
                <w:i/>
                <w:color w:val="0000FF"/>
                <w:sz w:val="22"/>
                <w:szCs w:val="22"/>
              </w:rPr>
              <w:t>RC :</w:t>
            </w:r>
            <w:proofErr w:type="gramEnd"/>
            <w:r w:rsidRPr="0054342D">
              <w:rPr>
                <w:rFonts w:ascii="Arial" w:hAnsi="Arial" w:cs="Arial"/>
                <w:i/>
                <w:color w:val="0000FF"/>
                <w:sz w:val="22"/>
                <w:szCs w:val="22"/>
              </w:rPr>
              <w:t xml:space="preserve"> Very confident that the evidence is there should OFSTED need to see it. We always make sure that all their requirements are met when making and implementing changes / amendments to current procedures.</w:t>
            </w:r>
          </w:p>
          <w:p w:rsidR="009A112D" w:rsidRPr="0054342D" w:rsidRDefault="009A112D" w:rsidP="00C56F4D">
            <w:pPr>
              <w:rPr>
                <w:rFonts w:ascii="Arial" w:hAnsi="Arial" w:cs="Arial"/>
                <w:color w:val="0000FF"/>
              </w:rPr>
            </w:pPr>
          </w:p>
          <w:p w:rsidR="009A112D" w:rsidRPr="0054342D" w:rsidRDefault="009A112D" w:rsidP="00470FDA">
            <w:pPr>
              <w:pStyle w:val="ListParagraph"/>
              <w:spacing w:after="0" w:line="240" w:lineRule="auto"/>
              <w:ind w:left="0"/>
              <w:rPr>
                <w:rFonts w:ascii="Arial" w:hAnsi="Arial" w:cs="Arial"/>
                <w:lang w:eastAsia="en-GB"/>
              </w:rPr>
            </w:pPr>
          </w:p>
        </w:tc>
      </w:tr>
      <w:tr w:rsidR="009A112D" w:rsidRPr="0054342D" w:rsidTr="00C56F4D">
        <w:trPr>
          <w:jc w:val="center"/>
        </w:trPr>
        <w:tc>
          <w:tcPr>
            <w:tcW w:w="704" w:type="dxa"/>
          </w:tcPr>
          <w:p w:rsidR="009A112D" w:rsidRPr="0054342D" w:rsidRDefault="009A112D" w:rsidP="00C56F4D">
            <w:pPr>
              <w:rPr>
                <w:rFonts w:ascii="Arial" w:hAnsi="Arial" w:cs="Arial"/>
                <w:b/>
              </w:rPr>
            </w:pPr>
          </w:p>
          <w:p w:rsidR="009A112D" w:rsidRPr="0054342D" w:rsidRDefault="00EA0EF3" w:rsidP="00C56F4D">
            <w:pPr>
              <w:rPr>
                <w:rFonts w:ascii="Arial" w:hAnsi="Arial" w:cs="Arial"/>
                <w:b/>
              </w:rPr>
            </w:pPr>
            <w:r>
              <w:rPr>
                <w:rFonts w:ascii="Arial" w:hAnsi="Arial" w:cs="Arial"/>
                <w:b/>
                <w:sz w:val="22"/>
                <w:szCs w:val="22"/>
              </w:rPr>
              <w:t>6</w:t>
            </w:r>
          </w:p>
        </w:tc>
        <w:tc>
          <w:tcPr>
            <w:tcW w:w="8789" w:type="dxa"/>
          </w:tcPr>
          <w:p w:rsidR="009A112D" w:rsidRPr="0054342D" w:rsidRDefault="009A112D" w:rsidP="00C56F4D">
            <w:pPr>
              <w:pStyle w:val="Body"/>
              <w:pBdr>
                <w:top w:val="none" w:sz="0" w:space="0" w:color="auto"/>
                <w:left w:val="none" w:sz="0" w:space="0" w:color="auto"/>
                <w:bottom w:val="none" w:sz="0" w:space="0" w:color="auto"/>
                <w:right w:val="none" w:sz="0" w:space="0" w:color="auto"/>
              </w:pBdr>
              <w:rPr>
                <w:rFonts w:ascii="Arial" w:hAnsi="Arial" w:cs="Arial"/>
                <w:b/>
                <w:lang w:eastAsia="en-US"/>
              </w:rPr>
            </w:pPr>
            <w:r w:rsidRPr="0054342D">
              <w:rPr>
                <w:rFonts w:ascii="Arial" w:hAnsi="Arial" w:cs="Arial"/>
                <w:b/>
                <w:lang w:eastAsia="en-US"/>
              </w:rPr>
              <w:t>School Trip Approvals</w:t>
            </w:r>
          </w:p>
          <w:p w:rsidR="009A112D" w:rsidRPr="0054342D" w:rsidRDefault="009A112D" w:rsidP="00C56F4D">
            <w:pPr>
              <w:pStyle w:val="Body"/>
              <w:pBdr>
                <w:top w:val="none" w:sz="0" w:space="0" w:color="auto"/>
                <w:left w:val="none" w:sz="0" w:space="0" w:color="auto"/>
                <w:bottom w:val="none" w:sz="0" w:space="0" w:color="auto"/>
                <w:right w:val="none" w:sz="0" w:space="0" w:color="auto"/>
              </w:pBdr>
              <w:rPr>
                <w:rFonts w:ascii="Arial" w:hAnsi="Arial" w:cs="Arial"/>
                <w:b/>
                <w:lang w:eastAsia="en-US"/>
              </w:rPr>
            </w:pPr>
          </w:p>
          <w:p w:rsidR="009A112D" w:rsidRPr="0054342D" w:rsidRDefault="009A112D" w:rsidP="00C56F4D">
            <w:pPr>
              <w:pStyle w:val="Body"/>
              <w:pBdr>
                <w:top w:val="none" w:sz="0" w:space="0" w:color="auto"/>
                <w:left w:val="none" w:sz="0" w:space="0" w:color="auto"/>
                <w:bottom w:val="none" w:sz="0" w:space="0" w:color="auto"/>
                <w:right w:val="none" w:sz="0" w:space="0" w:color="auto"/>
              </w:pBdr>
              <w:rPr>
                <w:rFonts w:ascii="Arial" w:hAnsi="Arial" w:cs="Arial"/>
                <w:lang w:eastAsia="en-US"/>
              </w:rPr>
            </w:pPr>
            <w:r w:rsidRPr="0054342D">
              <w:rPr>
                <w:rFonts w:ascii="Arial" w:hAnsi="Arial" w:cs="Arial"/>
                <w:lang w:eastAsia="en-US"/>
              </w:rPr>
              <w:t>None planned at the present time.</w:t>
            </w:r>
          </w:p>
          <w:p w:rsidR="009A112D" w:rsidRPr="0054342D" w:rsidRDefault="009A112D" w:rsidP="00470FDA">
            <w:pPr>
              <w:pStyle w:val="Body"/>
              <w:pBdr>
                <w:top w:val="none" w:sz="0" w:space="0" w:color="auto"/>
                <w:left w:val="none" w:sz="0" w:space="0" w:color="auto"/>
                <w:bottom w:val="none" w:sz="0" w:space="0" w:color="auto"/>
                <w:right w:val="none" w:sz="0" w:space="0" w:color="auto"/>
              </w:pBdr>
              <w:rPr>
                <w:rFonts w:ascii="Arial" w:hAnsi="Arial" w:cs="Arial"/>
                <w:lang w:eastAsia="en-US"/>
              </w:rPr>
            </w:pPr>
          </w:p>
        </w:tc>
      </w:tr>
      <w:tr w:rsidR="009A112D" w:rsidRPr="0054342D" w:rsidTr="00C56F4D">
        <w:trPr>
          <w:jc w:val="center"/>
        </w:trPr>
        <w:tc>
          <w:tcPr>
            <w:tcW w:w="704" w:type="dxa"/>
          </w:tcPr>
          <w:p w:rsidR="009A112D" w:rsidRPr="0054342D" w:rsidRDefault="009A112D" w:rsidP="00C56F4D">
            <w:pPr>
              <w:rPr>
                <w:rFonts w:ascii="Arial" w:hAnsi="Arial" w:cs="Arial"/>
                <w:b/>
              </w:rPr>
            </w:pPr>
          </w:p>
          <w:p w:rsidR="009A112D" w:rsidRPr="0054342D" w:rsidRDefault="00EA0EF3" w:rsidP="00C56F4D">
            <w:pPr>
              <w:rPr>
                <w:rFonts w:ascii="Arial" w:hAnsi="Arial" w:cs="Arial"/>
                <w:b/>
              </w:rPr>
            </w:pPr>
            <w:r>
              <w:rPr>
                <w:rFonts w:ascii="Arial" w:hAnsi="Arial" w:cs="Arial"/>
                <w:b/>
                <w:sz w:val="22"/>
                <w:szCs w:val="22"/>
              </w:rPr>
              <w:t>7</w:t>
            </w:r>
          </w:p>
        </w:tc>
        <w:tc>
          <w:tcPr>
            <w:tcW w:w="8789" w:type="dxa"/>
          </w:tcPr>
          <w:p w:rsidR="009A112D" w:rsidRPr="0054342D" w:rsidRDefault="009A112D" w:rsidP="00C56F4D">
            <w:pPr>
              <w:pStyle w:val="Body"/>
              <w:pBdr>
                <w:top w:val="none" w:sz="0" w:space="0" w:color="auto"/>
                <w:left w:val="none" w:sz="0" w:space="0" w:color="auto"/>
                <w:bottom w:val="none" w:sz="0" w:space="0" w:color="auto"/>
                <w:right w:val="none" w:sz="0" w:space="0" w:color="auto"/>
              </w:pBdr>
              <w:rPr>
                <w:rFonts w:ascii="Arial" w:hAnsi="Arial" w:cs="Arial"/>
                <w:b/>
                <w:lang w:eastAsia="en-US"/>
              </w:rPr>
            </w:pPr>
            <w:r w:rsidRPr="0054342D">
              <w:rPr>
                <w:rFonts w:ascii="Arial" w:hAnsi="Arial" w:cs="Arial"/>
                <w:b/>
                <w:lang w:eastAsia="en-US"/>
              </w:rPr>
              <w:t>Part 2 - if applicable</w:t>
            </w:r>
          </w:p>
          <w:p w:rsidR="009A112D" w:rsidRPr="0054342D" w:rsidRDefault="009A112D" w:rsidP="00470FDA">
            <w:pPr>
              <w:pStyle w:val="Body"/>
              <w:pBdr>
                <w:top w:val="none" w:sz="0" w:space="0" w:color="auto"/>
                <w:left w:val="none" w:sz="0" w:space="0" w:color="auto"/>
                <w:bottom w:val="none" w:sz="0" w:space="0" w:color="auto"/>
                <w:right w:val="none" w:sz="0" w:space="0" w:color="auto"/>
              </w:pBdr>
              <w:rPr>
                <w:rFonts w:ascii="Arial" w:hAnsi="Arial" w:cs="Arial"/>
                <w:lang w:eastAsia="en-US"/>
              </w:rPr>
            </w:pPr>
          </w:p>
          <w:p w:rsidR="009A112D" w:rsidRPr="0054342D" w:rsidRDefault="009A112D" w:rsidP="00470FDA">
            <w:pPr>
              <w:pStyle w:val="Body"/>
              <w:pBdr>
                <w:top w:val="none" w:sz="0" w:space="0" w:color="auto"/>
                <w:left w:val="none" w:sz="0" w:space="0" w:color="auto"/>
                <w:bottom w:val="none" w:sz="0" w:space="0" w:color="auto"/>
                <w:right w:val="none" w:sz="0" w:space="0" w:color="auto"/>
              </w:pBdr>
              <w:rPr>
                <w:rFonts w:ascii="Arial" w:hAnsi="Arial" w:cs="Arial"/>
                <w:lang w:eastAsia="en-US"/>
              </w:rPr>
            </w:pPr>
            <w:r w:rsidRPr="0054342D">
              <w:rPr>
                <w:rFonts w:ascii="Arial" w:hAnsi="Arial" w:cs="Arial"/>
                <w:lang w:eastAsia="en-US"/>
              </w:rPr>
              <w:t>None raised</w:t>
            </w:r>
          </w:p>
          <w:p w:rsidR="009A112D" w:rsidRPr="0054342D" w:rsidRDefault="009A112D" w:rsidP="00470FDA">
            <w:pPr>
              <w:pStyle w:val="Body"/>
              <w:pBdr>
                <w:top w:val="none" w:sz="0" w:space="0" w:color="auto"/>
                <w:left w:val="none" w:sz="0" w:space="0" w:color="auto"/>
                <w:bottom w:val="none" w:sz="0" w:space="0" w:color="auto"/>
                <w:right w:val="none" w:sz="0" w:space="0" w:color="auto"/>
              </w:pBdr>
              <w:rPr>
                <w:rFonts w:ascii="Arial" w:hAnsi="Arial" w:cs="Arial"/>
                <w:lang w:eastAsia="en-US"/>
              </w:rPr>
            </w:pPr>
          </w:p>
        </w:tc>
      </w:tr>
      <w:tr w:rsidR="009A112D" w:rsidRPr="0054342D" w:rsidTr="00C56F4D">
        <w:trPr>
          <w:jc w:val="center"/>
        </w:trPr>
        <w:tc>
          <w:tcPr>
            <w:tcW w:w="704" w:type="dxa"/>
          </w:tcPr>
          <w:p w:rsidR="009A112D" w:rsidRPr="0054342D" w:rsidRDefault="009A112D" w:rsidP="00C56F4D">
            <w:pPr>
              <w:rPr>
                <w:rFonts w:ascii="Arial" w:hAnsi="Arial" w:cs="Arial"/>
                <w:b/>
              </w:rPr>
            </w:pPr>
          </w:p>
          <w:p w:rsidR="009A112D" w:rsidRPr="0054342D" w:rsidRDefault="00EA0EF3" w:rsidP="00C56F4D">
            <w:pPr>
              <w:rPr>
                <w:rFonts w:ascii="Arial" w:hAnsi="Arial" w:cs="Arial"/>
                <w:b/>
              </w:rPr>
            </w:pPr>
            <w:r>
              <w:rPr>
                <w:rFonts w:ascii="Arial" w:hAnsi="Arial" w:cs="Arial"/>
                <w:b/>
                <w:sz w:val="22"/>
                <w:szCs w:val="22"/>
              </w:rPr>
              <w:t>8</w:t>
            </w:r>
          </w:p>
        </w:tc>
        <w:tc>
          <w:tcPr>
            <w:tcW w:w="8789" w:type="dxa"/>
          </w:tcPr>
          <w:p w:rsidR="009A112D" w:rsidRPr="0054342D" w:rsidRDefault="009A112D" w:rsidP="00C56F4D">
            <w:pPr>
              <w:rPr>
                <w:rFonts w:ascii="Arial" w:hAnsi="Arial" w:cs="Arial"/>
                <w:b/>
              </w:rPr>
            </w:pPr>
            <w:r w:rsidRPr="0054342D">
              <w:rPr>
                <w:rFonts w:ascii="Arial" w:hAnsi="Arial" w:cs="Arial"/>
                <w:b/>
                <w:sz w:val="22"/>
                <w:szCs w:val="22"/>
              </w:rPr>
              <w:t>AOB</w:t>
            </w:r>
          </w:p>
          <w:p w:rsidR="009A112D" w:rsidRPr="0054342D" w:rsidRDefault="009A112D" w:rsidP="00470FDA">
            <w:pPr>
              <w:rPr>
                <w:rFonts w:ascii="Arial" w:hAnsi="Arial" w:cs="Arial"/>
              </w:rPr>
            </w:pPr>
          </w:p>
          <w:p w:rsidR="009A112D" w:rsidRPr="0054342D" w:rsidRDefault="009A112D" w:rsidP="00470FDA">
            <w:pPr>
              <w:rPr>
                <w:rFonts w:ascii="Arial" w:hAnsi="Arial" w:cs="Arial"/>
                <w:i/>
                <w:color w:val="FF00FF"/>
              </w:rPr>
            </w:pPr>
            <w:r w:rsidRPr="0054342D">
              <w:rPr>
                <w:rFonts w:ascii="Arial" w:hAnsi="Arial" w:cs="Arial"/>
                <w:i/>
                <w:color w:val="FF00FF"/>
                <w:sz w:val="22"/>
                <w:szCs w:val="22"/>
              </w:rPr>
              <w:t>TS asked for feedback from TB on how, as a parent, she feels the home schooling system is working</w:t>
            </w:r>
          </w:p>
          <w:p w:rsidR="009A112D" w:rsidRPr="0054342D" w:rsidRDefault="009A112D" w:rsidP="00470FDA">
            <w:pPr>
              <w:rPr>
                <w:rFonts w:ascii="Arial" w:hAnsi="Arial" w:cs="Arial"/>
                <w:i/>
                <w:color w:val="0000FF"/>
              </w:rPr>
            </w:pPr>
          </w:p>
          <w:p w:rsidR="009A112D" w:rsidRPr="0054342D" w:rsidRDefault="009A112D" w:rsidP="00470FDA">
            <w:pPr>
              <w:rPr>
                <w:rFonts w:ascii="Arial" w:hAnsi="Arial" w:cs="Arial"/>
                <w:i/>
                <w:color w:val="0000FF"/>
              </w:rPr>
            </w:pPr>
            <w:proofErr w:type="gramStart"/>
            <w:r w:rsidRPr="0054342D">
              <w:rPr>
                <w:rFonts w:ascii="Arial" w:hAnsi="Arial" w:cs="Arial"/>
                <w:i/>
                <w:color w:val="0000FF"/>
                <w:sz w:val="22"/>
                <w:szCs w:val="22"/>
              </w:rPr>
              <w:t>TB :</w:t>
            </w:r>
            <w:proofErr w:type="gramEnd"/>
            <w:r w:rsidRPr="0054342D">
              <w:rPr>
                <w:rFonts w:ascii="Arial" w:hAnsi="Arial" w:cs="Arial"/>
                <w:i/>
                <w:color w:val="0000FF"/>
                <w:sz w:val="22"/>
                <w:szCs w:val="22"/>
              </w:rPr>
              <w:t xml:space="preserve"> Oak Academy is working really well this was a good choice of provision.</w:t>
            </w:r>
          </w:p>
          <w:p w:rsidR="009A112D" w:rsidRPr="0054342D" w:rsidRDefault="009A112D" w:rsidP="00470FDA">
            <w:pPr>
              <w:rPr>
                <w:rFonts w:ascii="Arial" w:hAnsi="Arial" w:cs="Arial"/>
                <w:i/>
                <w:color w:val="0000FF"/>
              </w:rPr>
            </w:pPr>
            <w:r w:rsidRPr="0054342D">
              <w:rPr>
                <w:rFonts w:ascii="Arial" w:hAnsi="Arial" w:cs="Arial"/>
                <w:i/>
                <w:color w:val="0000FF"/>
                <w:sz w:val="22"/>
                <w:szCs w:val="22"/>
              </w:rPr>
              <w:t>Really impressed with the overall implementation.</w:t>
            </w:r>
          </w:p>
          <w:p w:rsidR="009A112D" w:rsidRPr="0054342D" w:rsidRDefault="009A112D" w:rsidP="00470FDA">
            <w:pPr>
              <w:rPr>
                <w:rFonts w:ascii="Arial" w:hAnsi="Arial" w:cs="Arial"/>
                <w:i/>
                <w:color w:val="0000FF"/>
              </w:rPr>
            </w:pPr>
          </w:p>
          <w:p w:rsidR="009A112D" w:rsidRPr="0054342D" w:rsidRDefault="009A112D" w:rsidP="00470FDA">
            <w:pPr>
              <w:rPr>
                <w:rFonts w:ascii="Arial" w:hAnsi="Arial" w:cs="Arial"/>
                <w:i/>
                <w:color w:val="0000FF"/>
              </w:rPr>
            </w:pPr>
          </w:p>
        </w:tc>
      </w:tr>
      <w:tr w:rsidR="009A112D" w:rsidRPr="0054342D" w:rsidTr="00C56F4D">
        <w:trPr>
          <w:jc w:val="center"/>
        </w:trPr>
        <w:tc>
          <w:tcPr>
            <w:tcW w:w="704" w:type="dxa"/>
          </w:tcPr>
          <w:p w:rsidR="009A112D" w:rsidRPr="0054342D" w:rsidRDefault="009A112D" w:rsidP="00C56F4D">
            <w:pPr>
              <w:rPr>
                <w:rFonts w:ascii="Arial" w:hAnsi="Arial" w:cs="Arial"/>
                <w:b/>
              </w:rPr>
            </w:pPr>
          </w:p>
          <w:p w:rsidR="009A112D" w:rsidRPr="0054342D" w:rsidRDefault="00EA0EF3" w:rsidP="00C56F4D">
            <w:pPr>
              <w:rPr>
                <w:rFonts w:ascii="Arial" w:hAnsi="Arial" w:cs="Arial"/>
                <w:b/>
              </w:rPr>
            </w:pPr>
            <w:r>
              <w:rPr>
                <w:rFonts w:ascii="Arial" w:hAnsi="Arial" w:cs="Arial"/>
                <w:b/>
                <w:sz w:val="22"/>
                <w:szCs w:val="22"/>
              </w:rPr>
              <w:t>9</w:t>
            </w:r>
          </w:p>
        </w:tc>
        <w:tc>
          <w:tcPr>
            <w:tcW w:w="8789" w:type="dxa"/>
          </w:tcPr>
          <w:p w:rsidR="009A112D" w:rsidRPr="0054342D" w:rsidRDefault="009A112D" w:rsidP="00C56F4D">
            <w:pPr>
              <w:rPr>
                <w:rFonts w:ascii="Arial" w:hAnsi="Arial" w:cs="Arial"/>
                <w:b/>
              </w:rPr>
            </w:pPr>
            <w:r w:rsidRPr="0054342D">
              <w:rPr>
                <w:rFonts w:ascii="Arial" w:hAnsi="Arial" w:cs="Arial"/>
                <w:b/>
                <w:sz w:val="22"/>
                <w:szCs w:val="22"/>
              </w:rPr>
              <w:t xml:space="preserve">Date of next meeting – </w:t>
            </w:r>
          </w:p>
          <w:p w:rsidR="009A112D" w:rsidRPr="0054342D" w:rsidRDefault="009A112D" w:rsidP="00C56F4D">
            <w:pPr>
              <w:rPr>
                <w:rFonts w:ascii="Arial" w:hAnsi="Arial" w:cs="Arial"/>
                <w:b/>
              </w:rPr>
            </w:pPr>
          </w:p>
          <w:p w:rsidR="009A112D" w:rsidRPr="0054342D" w:rsidRDefault="009A112D" w:rsidP="00C56F4D">
            <w:pPr>
              <w:rPr>
                <w:rFonts w:ascii="Arial" w:hAnsi="Arial" w:cs="Arial"/>
              </w:rPr>
            </w:pPr>
            <w:r w:rsidRPr="0054342D">
              <w:rPr>
                <w:rFonts w:ascii="Arial" w:hAnsi="Arial" w:cs="Arial"/>
                <w:sz w:val="22"/>
                <w:szCs w:val="22"/>
              </w:rPr>
              <w:t>30th March 2021 - this will be reviewed and possibly moved to after Easter break to allow time for potential return to school to take effect.</w:t>
            </w:r>
          </w:p>
          <w:p w:rsidR="009A112D" w:rsidRPr="0054342D" w:rsidRDefault="009A112D" w:rsidP="00470FDA">
            <w:pPr>
              <w:rPr>
                <w:rFonts w:ascii="Arial" w:hAnsi="Arial" w:cs="Arial"/>
              </w:rPr>
            </w:pPr>
          </w:p>
        </w:tc>
      </w:tr>
    </w:tbl>
    <w:p w:rsidR="009A112D" w:rsidRPr="0054342D" w:rsidRDefault="009A112D" w:rsidP="00470FDA">
      <w:pPr>
        <w:rPr>
          <w:rFonts w:ascii="Arial" w:hAnsi="Arial" w:cs="Arial"/>
          <w:sz w:val="22"/>
          <w:szCs w:val="22"/>
        </w:rPr>
      </w:pPr>
    </w:p>
    <w:p w:rsidR="009A112D" w:rsidRPr="0054342D" w:rsidRDefault="009A112D" w:rsidP="00C16A67">
      <w:pPr>
        <w:ind w:right="-1080"/>
        <w:rPr>
          <w:rFonts w:ascii="Arial" w:hAnsi="Arial" w:cs="Arial"/>
          <w:sz w:val="22"/>
          <w:szCs w:val="22"/>
        </w:rPr>
      </w:pPr>
      <w:r w:rsidRPr="0054342D">
        <w:rPr>
          <w:rFonts w:ascii="Arial" w:hAnsi="Arial" w:cs="Arial"/>
          <w:sz w:val="22"/>
          <w:szCs w:val="22"/>
        </w:rPr>
        <w:t>APPROVAL OF FINAL MINUTES</w:t>
      </w:r>
    </w:p>
    <w:p w:rsidR="009A112D" w:rsidRPr="0054342D" w:rsidRDefault="009A112D" w:rsidP="00C16A67">
      <w:pPr>
        <w:ind w:right="-1080"/>
        <w:rPr>
          <w:rFonts w:ascii="Arial" w:hAnsi="Arial" w:cs="Arial"/>
          <w:sz w:val="22"/>
          <w:szCs w:val="22"/>
        </w:rPr>
      </w:pPr>
    </w:p>
    <w:p w:rsidR="009A112D" w:rsidRPr="0054342D" w:rsidRDefault="009A112D" w:rsidP="00C16A67">
      <w:pPr>
        <w:ind w:right="-1080"/>
        <w:rPr>
          <w:rFonts w:ascii="Arial" w:hAnsi="Arial" w:cs="Arial"/>
          <w:sz w:val="22"/>
          <w:szCs w:val="22"/>
        </w:rPr>
      </w:pPr>
      <w:r w:rsidRPr="0054342D">
        <w:rPr>
          <w:rFonts w:ascii="Arial" w:hAnsi="Arial" w:cs="Arial"/>
          <w:sz w:val="22"/>
          <w:szCs w:val="22"/>
        </w:rPr>
        <w:t xml:space="preserve">Name:   </w:t>
      </w:r>
    </w:p>
    <w:p w:rsidR="009A112D" w:rsidRPr="0054342D" w:rsidRDefault="009A112D" w:rsidP="00C16A67">
      <w:pPr>
        <w:ind w:right="-1080"/>
        <w:rPr>
          <w:rFonts w:ascii="Arial" w:hAnsi="Arial" w:cs="Arial"/>
          <w:sz w:val="22"/>
          <w:szCs w:val="22"/>
        </w:rPr>
      </w:pPr>
    </w:p>
    <w:p w:rsidR="009A112D" w:rsidRPr="0054342D" w:rsidRDefault="009A112D" w:rsidP="00C16A67">
      <w:pPr>
        <w:jc w:val="both"/>
        <w:rPr>
          <w:rFonts w:ascii="Arial" w:hAnsi="Arial" w:cs="Arial"/>
          <w:sz w:val="22"/>
          <w:szCs w:val="22"/>
        </w:rPr>
      </w:pPr>
      <w:r w:rsidRPr="0054342D">
        <w:rPr>
          <w:rFonts w:ascii="Arial" w:hAnsi="Arial" w:cs="Arial"/>
          <w:sz w:val="22"/>
          <w:szCs w:val="22"/>
        </w:rPr>
        <w:t xml:space="preserve">Signature:  </w:t>
      </w:r>
    </w:p>
    <w:p w:rsidR="009A112D" w:rsidRPr="0054342D" w:rsidRDefault="009A112D" w:rsidP="00C16A67">
      <w:pPr>
        <w:ind w:right="-1080"/>
        <w:rPr>
          <w:rFonts w:ascii="Arial" w:hAnsi="Arial" w:cs="Arial"/>
          <w:sz w:val="22"/>
          <w:szCs w:val="22"/>
        </w:rPr>
      </w:pPr>
    </w:p>
    <w:p w:rsidR="009A112D" w:rsidRPr="0054342D" w:rsidRDefault="009A112D" w:rsidP="00C16A67">
      <w:pPr>
        <w:ind w:right="-1080"/>
        <w:rPr>
          <w:rFonts w:ascii="Arial" w:hAnsi="Arial" w:cs="Arial"/>
          <w:sz w:val="22"/>
          <w:szCs w:val="22"/>
        </w:rPr>
      </w:pPr>
      <w:r w:rsidRPr="0054342D">
        <w:rPr>
          <w:rFonts w:ascii="Arial" w:hAnsi="Arial" w:cs="Arial"/>
          <w:sz w:val="22"/>
          <w:szCs w:val="22"/>
        </w:rPr>
        <w:t xml:space="preserve">Position:   </w:t>
      </w:r>
    </w:p>
    <w:p w:rsidR="009A112D" w:rsidRPr="0054342D" w:rsidRDefault="009A112D" w:rsidP="00C16A67">
      <w:pPr>
        <w:ind w:right="-1080"/>
        <w:rPr>
          <w:rFonts w:ascii="Arial" w:hAnsi="Arial" w:cs="Arial"/>
          <w:sz w:val="22"/>
          <w:szCs w:val="22"/>
        </w:rPr>
      </w:pPr>
    </w:p>
    <w:p w:rsidR="009A112D" w:rsidRPr="0054342D" w:rsidRDefault="009A112D" w:rsidP="00C16A67">
      <w:pPr>
        <w:ind w:right="-1080"/>
        <w:rPr>
          <w:rFonts w:ascii="Arial" w:hAnsi="Arial" w:cs="Arial"/>
          <w:sz w:val="22"/>
          <w:szCs w:val="22"/>
        </w:rPr>
        <w:sectPr w:rsidR="009A112D" w:rsidRPr="0054342D" w:rsidSect="0091356A">
          <w:footerReference w:type="default" r:id="rId8"/>
          <w:pgSz w:w="11906" w:h="16838" w:code="9"/>
          <w:pgMar w:top="1134" w:right="1133" w:bottom="426" w:left="1134" w:header="709" w:footer="709" w:gutter="0"/>
          <w:cols w:space="708"/>
          <w:docGrid w:linePitch="360"/>
        </w:sectPr>
      </w:pPr>
      <w:r w:rsidRPr="0054342D">
        <w:rPr>
          <w:rFonts w:ascii="Arial" w:hAnsi="Arial" w:cs="Arial"/>
          <w:sz w:val="22"/>
          <w:szCs w:val="22"/>
        </w:rPr>
        <w:t xml:space="preserve">Date: </w:t>
      </w:r>
    </w:p>
    <w:tbl>
      <w:tblPr>
        <w:tblStyle w:val="TableGrid"/>
        <w:tblW w:w="0" w:type="auto"/>
        <w:tblLook w:val="04A0" w:firstRow="1" w:lastRow="0" w:firstColumn="1" w:lastColumn="0" w:noHBand="0" w:noVBand="1"/>
      </w:tblPr>
      <w:tblGrid>
        <w:gridCol w:w="988"/>
        <w:gridCol w:w="8028"/>
      </w:tblGrid>
      <w:tr w:rsidR="00372C26" w:rsidTr="00B91DC0">
        <w:tc>
          <w:tcPr>
            <w:tcW w:w="988" w:type="dxa"/>
          </w:tcPr>
          <w:p w:rsidR="00372C26" w:rsidRPr="00372C26" w:rsidRDefault="00372C26" w:rsidP="00B91DC0">
            <w:pPr>
              <w:rPr>
                <w:rFonts w:cs="Calibri"/>
                <w:b/>
                <w:sz w:val="20"/>
                <w:u w:val="single"/>
              </w:rPr>
            </w:pPr>
            <w:r w:rsidRPr="00372C26">
              <w:rPr>
                <w:rFonts w:cs="Calibri"/>
                <w:b/>
                <w:sz w:val="20"/>
                <w:u w:val="single"/>
              </w:rPr>
              <w:lastRenderedPageBreak/>
              <w:t>Year R</w:t>
            </w:r>
          </w:p>
          <w:p w:rsidR="00372C26" w:rsidRPr="006B6CE8" w:rsidRDefault="00372C26" w:rsidP="00B91DC0">
            <w:pPr>
              <w:rPr>
                <w:sz w:val="20"/>
              </w:rPr>
            </w:pPr>
          </w:p>
        </w:tc>
        <w:tc>
          <w:tcPr>
            <w:tcW w:w="8028" w:type="dxa"/>
          </w:tcPr>
          <w:p w:rsidR="00372C26" w:rsidRPr="00372C26" w:rsidRDefault="00372C26" w:rsidP="00B91DC0">
            <w:pPr>
              <w:rPr>
                <w:rFonts w:cs="Calibri"/>
                <w:sz w:val="20"/>
              </w:rPr>
            </w:pPr>
            <w:r w:rsidRPr="00372C26">
              <w:rPr>
                <w:rFonts w:cs="Calibri"/>
                <w:b/>
                <w:sz w:val="20"/>
              </w:rPr>
              <w:t>Cohort size:</w:t>
            </w:r>
            <w:r w:rsidRPr="00372C26">
              <w:rPr>
                <w:rFonts w:cs="Calibri"/>
                <w:sz w:val="20"/>
              </w:rPr>
              <w:t xml:space="preserve"> 60</w:t>
            </w:r>
          </w:p>
          <w:p w:rsidR="00372C26" w:rsidRPr="00372C26" w:rsidRDefault="00372C26" w:rsidP="00B91DC0">
            <w:pPr>
              <w:rPr>
                <w:rFonts w:cs="Calibri"/>
                <w:sz w:val="20"/>
              </w:rPr>
            </w:pPr>
            <w:r w:rsidRPr="00372C26">
              <w:rPr>
                <w:rFonts w:cs="Calibri"/>
                <w:sz w:val="20"/>
              </w:rPr>
              <w:t>15 children in school-25%</w:t>
            </w:r>
          </w:p>
          <w:p w:rsidR="00372C26" w:rsidRPr="00372C26" w:rsidRDefault="00372C26" w:rsidP="00B91DC0">
            <w:pPr>
              <w:rPr>
                <w:rFonts w:cs="Calibri"/>
                <w:sz w:val="20"/>
              </w:rPr>
            </w:pPr>
            <w:r w:rsidRPr="00372C26">
              <w:rPr>
                <w:rFonts w:cs="Calibri"/>
                <w:b/>
                <w:sz w:val="20"/>
              </w:rPr>
              <w:t>Remote Learning:</w:t>
            </w:r>
            <w:r w:rsidRPr="00372C26">
              <w:rPr>
                <w:rFonts w:cs="Calibri"/>
                <w:sz w:val="20"/>
              </w:rPr>
              <w:t xml:space="preserve"> 75%</w:t>
            </w:r>
          </w:p>
          <w:p w:rsidR="00372C26" w:rsidRPr="00372C26" w:rsidRDefault="00372C26" w:rsidP="00B91DC0">
            <w:pPr>
              <w:rPr>
                <w:rFonts w:cs="Calibri"/>
                <w:sz w:val="20"/>
              </w:rPr>
            </w:pPr>
          </w:p>
          <w:p w:rsidR="00372C26" w:rsidRPr="00372C26" w:rsidRDefault="00372C26" w:rsidP="00B91DC0">
            <w:pPr>
              <w:rPr>
                <w:rFonts w:cs="Calibri"/>
                <w:b/>
                <w:sz w:val="20"/>
              </w:rPr>
            </w:pPr>
            <w:r w:rsidRPr="00372C26">
              <w:rPr>
                <w:rFonts w:cs="Calibri"/>
                <w:b/>
                <w:sz w:val="20"/>
              </w:rPr>
              <w:t>Needs led additional &amp; different remote learning:</w:t>
            </w:r>
          </w:p>
          <w:p w:rsidR="00372C26" w:rsidRPr="00372C26" w:rsidRDefault="00372C26" w:rsidP="00B91DC0">
            <w:pPr>
              <w:rPr>
                <w:rFonts w:cs="Calibri"/>
                <w:sz w:val="20"/>
              </w:rPr>
            </w:pPr>
            <w:r w:rsidRPr="00372C26">
              <w:rPr>
                <w:rFonts w:cs="Calibri"/>
                <w:sz w:val="20"/>
              </w:rPr>
              <w:t>Ladybird class-4%</w:t>
            </w:r>
          </w:p>
          <w:p w:rsidR="00372C26" w:rsidRPr="00372C26" w:rsidRDefault="00372C26" w:rsidP="00B91DC0">
            <w:pPr>
              <w:rPr>
                <w:rFonts w:cs="Calibri"/>
                <w:sz w:val="20"/>
              </w:rPr>
            </w:pPr>
            <w:r w:rsidRPr="00372C26">
              <w:rPr>
                <w:rFonts w:cs="Calibri"/>
                <w:sz w:val="20"/>
              </w:rPr>
              <w:t>Dragonfly class-7%</w:t>
            </w:r>
          </w:p>
          <w:p w:rsidR="00372C26" w:rsidRPr="00372C26" w:rsidRDefault="00372C26" w:rsidP="00B91DC0">
            <w:pPr>
              <w:rPr>
                <w:rFonts w:cs="Calibri"/>
                <w:color w:val="0070C0"/>
                <w:sz w:val="20"/>
              </w:rPr>
            </w:pPr>
            <w:r w:rsidRPr="00372C26">
              <w:rPr>
                <w:rFonts w:cs="Calibri"/>
                <w:color w:val="0070C0"/>
                <w:sz w:val="20"/>
              </w:rPr>
              <w:t>In school:  1 X EHCP</w:t>
            </w:r>
          </w:p>
          <w:p w:rsidR="00372C26" w:rsidRPr="00372C26" w:rsidRDefault="00372C26" w:rsidP="00B91DC0">
            <w:pPr>
              <w:rPr>
                <w:rFonts w:cs="Calibri"/>
                <w:color w:val="0070C0"/>
                <w:sz w:val="20"/>
              </w:rPr>
            </w:pPr>
          </w:p>
        </w:tc>
      </w:tr>
      <w:tr w:rsidR="00372C26" w:rsidTr="00B91DC0">
        <w:tc>
          <w:tcPr>
            <w:tcW w:w="988" w:type="dxa"/>
          </w:tcPr>
          <w:p w:rsidR="00372C26" w:rsidRPr="00372C26" w:rsidRDefault="00372C26" w:rsidP="00B91DC0">
            <w:pPr>
              <w:rPr>
                <w:rFonts w:cs="Calibri"/>
                <w:b/>
                <w:sz w:val="20"/>
                <w:u w:val="single"/>
              </w:rPr>
            </w:pPr>
            <w:r w:rsidRPr="00372C26">
              <w:rPr>
                <w:rFonts w:cs="Calibri"/>
                <w:b/>
                <w:sz w:val="20"/>
                <w:u w:val="single"/>
              </w:rPr>
              <w:t>Year 2</w:t>
            </w:r>
          </w:p>
          <w:p w:rsidR="00372C26" w:rsidRPr="006B6CE8" w:rsidRDefault="00372C26" w:rsidP="00B91DC0">
            <w:pPr>
              <w:rPr>
                <w:sz w:val="20"/>
              </w:rPr>
            </w:pPr>
          </w:p>
        </w:tc>
        <w:tc>
          <w:tcPr>
            <w:tcW w:w="8028" w:type="dxa"/>
          </w:tcPr>
          <w:p w:rsidR="00372C26" w:rsidRPr="00372C26" w:rsidRDefault="00372C26" w:rsidP="00B91DC0">
            <w:pPr>
              <w:rPr>
                <w:rFonts w:cs="Calibri"/>
                <w:sz w:val="20"/>
              </w:rPr>
            </w:pPr>
            <w:r w:rsidRPr="00372C26">
              <w:rPr>
                <w:rFonts w:cs="Calibri"/>
                <w:b/>
                <w:sz w:val="20"/>
              </w:rPr>
              <w:t>Cohort size:</w:t>
            </w:r>
            <w:r w:rsidRPr="00372C26">
              <w:rPr>
                <w:rFonts w:cs="Calibri"/>
                <w:sz w:val="20"/>
              </w:rPr>
              <w:t xml:space="preserve"> 73</w:t>
            </w:r>
          </w:p>
          <w:p w:rsidR="00372C26" w:rsidRPr="00372C26" w:rsidRDefault="00372C26" w:rsidP="00B91DC0">
            <w:pPr>
              <w:rPr>
                <w:rFonts w:cs="Calibri"/>
                <w:sz w:val="20"/>
              </w:rPr>
            </w:pPr>
            <w:r w:rsidRPr="00372C26">
              <w:rPr>
                <w:rFonts w:cs="Calibri"/>
                <w:sz w:val="20"/>
              </w:rPr>
              <w:t>9 children in school-12%</w:t>
            </w:r>
          </w:p>
          <w:p w:rsidR="00372C26" w:rsidRPr="00372C26" w:rsidRDefault="00372C26" w:rsidP="00B91DC0">
            <w:pPr>
              <w:rPr>
                <w:rFonts w:cs="Calibri"/>
                <w:sz w:val="20"/>
              </w:rPr>
            </w:pPr>
            <w:r w:rsidRPr="00372C26">
              <w:rPr>
                <w:rFonts w:cs="Calibri"/>
                <w:b/>
                <w:sz w:val="20"/>
              </w:rPr>
              <w:t>Remote Learning:</w:t>
            </w:r>
            <w:r w:rsidRPr="00372C26">
              <w:rPr>
                <w:rFonts w:cs="Calibri"/>
                <w:sz w:val="20"/>
              </w:rPr>
              <w:t xml:space="preserve"> 88%</w:t>
            </w:r>
          </w:p>
          <w:p w:rsidR="00372C26" w:rsidRPr="00372C26" w:rsidRDefault="00372C26" w:rsidP="00B91DC0">
            <w:pPr>
              <w:rPr>
                <w:rFonts w:cs="Calibri"/>
                <w:sz w:val="20"/>
              </w:rPr>
            </w:pPr>
          </w:p>
          <w:p w:rsidR="00372C26" w:rsidRPr="00372C26" w:rsidRDefault="00372C26" w:rsidP="00B91DC0">
            <w:pPr>
              <w:rPr>
                <w:rFonts w:cs="Calibri"/>
                <w:b/>
                <w:sz w:val="20"/>
              </w:rPr>
            </w:pPr>
            <w:r w:rsidRPr="00372C26">
              <w:rPr>
                <w:rFonts w:cs="Calibri"/>
                <w:b/>
                <w:sz w:val="20"/>
              </w:rPr>
              <w:t>Needs led additional &amp; different remote learning:</w:t>
            </w:r>
          </w:p>
          <w:p w:rsidR="00372C26" w:rsidRPr="00372C26" w:rsidRDefault="00372C26" w:rsidP="00B91DC0">
            <w:pPr>
              <w:rPr>
                <w:rFonts w:cs="Calibri"/>
                <w:sz w:val="20"/>
              </w:rPr>
            </w:pPr>
            <w:r w:rsidRPr="00372C26">
              <w:rPr>
                <w:rFonts w:cs="Calibri"/>
                <w:sz w:val="20"/>
              </w:rPr>
              <w:t>Badger class-30%</w:t>
            </w:r>
          </w:p>
          <w:p w:rsidR="00372C26" w:rsidRPr="00372C26" w:rsidRDefault="00372C26" w:rsidP="00B91DC0">
            <w:pPr>
              <w:rPr>
                <w:rFonts w:cs="Calibri"/>
                <w:sz w:val="20"/>
              </w:rPr>
            </w:pPr>
            <w:r w:rsidRPr="00372C26">
              <w:rPr>
                <w:rFonts w:cs="Calibri"/>
                <w:sz w:val="20"/>
              </w:rPr>
              <w:t>Owl class-20%</w:t>
            </w:r>
          </w:p>
          <w:p w:rsidR="00372C26" w:rsidRPr="00372C26" w:rsidRDefault="00372C26" w:rsidP="00B91DC0">
            <w:pPr>
              <w:rPr>
                <w:rFonts w:cs="Calibri"/>
                <w:sz w:val="20"/>
              </w:rPr>
            </w:pPr>
            <w:r w:rsidRPr="00372C26">
              <w:rPr>
                <w:rFonts w:cs="Calibri"/>
                <w:sz w:val="20"/>
              </w:rPr>
              <w:t>Squirrel class-25%</w:t>
            </w:r>
          </w:p>
          <w:p w:rsidR="00372C26" w:rsidRPr="00372C26" w:rsidRDefault="00372C26" w:rsidP="00B91DC0">
            <w:pPr>
              <w:rPr>
                <w:rFonts w:cs="Calibri"/>
                <w:color w:val="0070C0"/>
                <w:sz w:val="20"/>
              </w:rPr>
            </w:pPr>
            <w:r w:rsidRPr="00372C26">
              <w:rPr>
                <w:rFonts w:cs="Calibri"/>
                <w:color w:val="0070C0"/>
                <w:sz w:val="20"/>
              </w:rPr>
              <w:t xml:space="preserve">In school: </w:t>
            </w:r>
            <w:r w:rsidRPr="00372C26">
              <w:rPr>
                <w:rFonts w:cs="Calibri"/>
                <w:sz w:val="20"/>
              </w:rPr>
              <w:t xml:space="preserve"> </w:t>
            </w:r>
            <w:r w:rsidRPr="00372C26">
              <w:rPr>
                <w:rFonts w:cs="Calibri"/>
                <w:color w:val="0070C0"/>
                <w:sz w:val="20"/>
              </w:rPr>
              <w:t>2 X SEND</w:t>
            </w:r>
            <w:r w:rsidRPr="00372C26">
              <w:rPr>
                <w:rFonts w:cs="Calibri"/>
                <w:sz w:val="20"/>
              </w:rPr>
              <w:t xml:space="preserve">, </w:t>
            </w:r>
            <w:r w:rsidRPr="00372C26">
              <w:rPr>
                <w:rFonts w:cs="Calibri"/>
                <w:color w:val="0070C0"/>
                <w:sz w:val="20"/>
              </w:rPr>
              <w:t>1 X EHCP</w:t>
            </w:r>
          </w:p>
        </w:tc>
      </w:tr>
      <w:tr w:rsidR="00372C26" w:rsidTr="00B91DC0">
        <w:tc>
          <w:tcPr>
            <w:tcW w:w="988" w:type="dxa"/>
          </w:tcPr>
          <w:p w:rsidR="00372C26" w:rsidRPr="006B6CE8" w:rsidRDefault="00372C26" w:rsidP="00B91DC0">
            <w:pPr>
              <w:rPr>
                <w:b/>
                <w:u w:val="single"/>
              </w:rPr>
            </w:pPr>
            <w:r w:rsidRPr="006B6CE8">
              <w:rPr>
                <w:b/>
                <w:u w:val="single"/>
              </w:rPr>
              <w:t>Year 3</w:t>
            </w:r>
          </w:p>
        </w:tc>
        <w:tc>
          <w:tcPr>
            <w:tcW w:w="8028" w:type="dxa"/>
          </w:tcPr>
          <w:p w:rsidR="00372C26" w:rsidRPr="00372C26" w:rsidRDefault="00372C26" w:rsidP="00B91DC0">
            <w:pPr>
              <w:rPr>
                <w:rFonts w:cs="Calibri"/>
                <w:szCs w:val="28"/>
              </w:rPr>
            </w:pPr>
            <w:r w:rsidRPr="00372C26">
              <w:rPr>
                <w:rFonts w:cs="Calibri"/>
                <w:b/>
                <w:szCs w:val="28"/>
              </w:rPr>
              <w:t>Cohort size:</w:t>
            </w:r>
            <w:r w:rsidRPr="00372C26">
              <w:rPr>
                <w:rFonts w:cs="Calibri"/>
                <w:szCs w:val="28"/>
              </w:rPr>
              <w:t xml:space="preserve"> 68</w:t>
            </w:r>
          </w:p>
          <w:p w:rsidR="00372C26" w:rsidRPr="00372C26" w:rsidRDefault="00372C26" w:rsidP="00B91DC0">
            <w:pPr>
              <w:rPr>
                <w:rFonts w:cs="Calibri"/>
                <w:szCs w:val="28"/>
              </w:rPr>
            </w:pPr>
            <w:r w:rsidRPr="00372C26">
              <w:rPr>
                <w:rFonts w:cs="Calibri"/>
                <w:szCs w:val="28"/>
              </w:rPr>
              <w:t>15 children in school-22%</w:t>
            </w:r>
          </w:p>
          <w:p w:rsidR="00372C26" w:rsidRPr="00372C26" w:rsidRDefault="00372C26" w:rsidP="00B91DC0">
            <w:pPr>
              <w:rPr>
                <w:rFonts w:cs="Calibri"/>
                <w:szCs w:val="28"/>
              </w:rPr>
            </w:pPr>
            <w:r w:rsidRPr="00372C26">
              <w:rPr>
                <w:rFonts w:cs="Calibri"/>
                <w:b/>
                <w:szCs w:val="28"/>
              </w:rPr>
              <w:t>Remote Learning:</w:t>
            </w:r>
            <w:r w:rsidRPr="00372C26">
              <w:rPr>
                <w:rFonts w:cs="Calibri"/>
                <w:szCs w:val="28"/>
              </w:rPr>
              <w:t xml:space="preserve"> 78%</w:t>
            </w:r>
          </w:p>
          <w:p w:rsidR="00372C26" w:rsidRPr="00372C26" w:rsidRDefault="00372C26" w:rsidP="00B91DC0">
            <w:pPr>
              <w:rPr>
                <w:rFonts w:cs="Calibri"/>
                <w:szCs w:val="28"/>
              </w:rPr>
            </w:pPr>
          </w:p>
          <w:p w:rsidR="00372C26" w:rsidRPr="00372C26" w:rsidRDefault="00372C26" w:rsidP="00B91DC0">
            <w:pPr>
              <w:rPr>
                <w:rFonts w:cs="Calibri"/>
                <w:b/>
                <w:szCs w:val="28"/>
              </w:rPr>
            </w:pPr>
            <w:r w:rsidRPr="00372C26">
              <w:rPr>
                <w:rFonts w:cs="Calibri"/>
                <w:b/>
                <w:szCs w:val="28"/>
              </w:rPr>
              <w:t>Needs led additional &amp; different remote learning:</w:t>
            </w:r>
          </w:p>
          <w:p w:rsidR="00372C26" w:rsidRPr="00372C26" w:rsidRDefault="00372C26" w:rsidP="00B91DC0">
            <w:pPr>
              <w:rPr>
                <w:rFonts w:cs="Calibri"/>
                <w:szCs w:val="28"/>
              </w:rPr>
            </w:pPr>
            <w:proofErr w:type="spellStart"/>
            <w:r w:rsidRPr="00372C26">
              <w:rPr>
                <w:rFonts w:cs="Calibri"/>
                <w:szCs w:val="28"/>
              </w:rPr>
              <w:t>Muntjac</w:t>
            </w:r>
            <w:proofErr w:type="spellEnd"/>
            <w:r w:rsidRPr="00372C26">
              <w:rPr>
                <w:rFonts w:cs="Calibri"/>
                <w:szCs w:val="28"/>
              </w:rPr>
              <w:t xml:space="preserve"> class-39%</w:t>
            </w:r>
          </w:p>
          <w:p w:rsidR="00372C26" w:rsidRPr="00372C26" w:rsidRDefault="00372C26" w:rsidP="00B91DC0">
            <w:pPr>
              <w:rPr>
                <w:rFonts w:cs="Calibri"/>
                <w:szCs w:val="28"/>
              </w:rPr>
            </w:pPr>
            <w:r w:rsidRPr="00372C26">
              <w:rPr>
                <w:rFonts w:cs="Calibri"/>
                <w:szCs w:val="28"/>
              </w:rPr>
              <w:t>Red Deer class-48%</w:t>
            </w:r>
          </w:p>
          <w:p w:rsidR="00372C26" w:rsidRPr="00372C26" w:rsidRDefault="00372C26" w:rsidP="00B91DC0">
            <w:pPr>
              <w:rPr>
                <w:rFonts w:cs="Calibri"/>
                <w:szCs w:val="28"/>
              </w:rPr>
            </w:pPr>
            <w:r w:rsidRPr="00372C26">
              <w:rPr>
                <w:rFonts w:cs="Calibri"/>
                <w:szCs w:val="28"/>
              </w:rPr>
              <w:t>Fox class-36%</w:t>
            </w:r>
          </w:p>
          <w:p w:rsidR="00372C26" w:rsidRDefault="00372C26" w:rsidP="00B91DC0">
            <w:r w:rsidRPr="00372C26">
              <w:rPr>
                <w:rFonts w:cs="Calibri"/>
                <w:color w:val="0070C0"/>
                <w:szCs w:val="28"/>
              </w:rPr>
              <w:t>In school:  1 x SEND</w:t>
            </w:r>
          </w:p>
        </w:tc>
      </w:tr>
      <w:tr w:rsidR="00372C26" w:rsidTr="00B91DC0">
        <w:tc>
          <w:tcPr>
            <w:tcW w:w="988" w:type="dxa"/>
          </w:tcPr>
          <w:p w:rsidR="00372C26" w:rsidRPr="006B6CE8" w:rsidRDefault="00372C26" w:rsidP="00B91DC0">
            <w:pPr>
              <w:rPr>
                <w:b/>
                <w:u w:val="single"/>
              </w:rPr>
            </w:pPr>
            <w:r w:rsidRPr="006B6CE8">
              <w:rPr>
                <w:b/>
                <w:u w:val="single"/>
              </w:rPr>
              <w:t>Year 4</w:t>
            </w:r>
          </w:p>
        </w:tc>
        <w:tc>
          <w:tcPr>
            <w:tcW w:w="8028" w:type="dxa"/>
          </w:tcPr>
          <w:p w:rsidR="00372C26" w:rsidRPr="00372C26" w:rsidRDefault="00372C26" w:rsidP="00B91DC0">
            <w:pPr>
              <w:rPr>
                <w:rFonts w:cs="Calibri"/>
                <w:sz w:val="20"/>
                <w:szCs w:val="28"/>
              </w:rPr>
            </w:pPr>
            <w:r w:rsidRPr="00372C26">
              <w:rPr>
                <w:rFonts w:cs="Calibri"/>
                <w:b/>
                <w:sz w:val="20"/>
                <w:szCs w:val="28"/>
              </w:rPr>
              <w:t>Cohort size:</w:t>
            </w:r>
            <w:r w:rsidRPr="00372C26">
              <w:rPr>
                <w:rFonts w:cs="Calibri"/>
                <w:sz w:val="20"/>
                <w:szCs w:val="28"/>
              </w:rPr>
              <w:t xml:space="preserve"> 72</w:t>
            </w:r>
          </w:p>
          <w:p w:rsidR="00372C26" w:rsidRPr="00372C26" w:rsidRDefault="00372C26" w:rsidP="00B91DC0">
            <w:pPr>
              <w:rPr>
                <w:rFonts w:cs="Calibri"/>
                <w:sz w:val="20"/>
                <w:szCs w:val="28"/>
              </w:rPr>
            </w:pPr>
            <w:r w:rsidRPr="00372C26">
              <w:rPr>
                <w:rFonts w:cs="Calibri"/>
                <w:sz w:val="20"/>
                <w:szCs w:val="28"/>
              </w:rPr>
              <w:t>15 children in school-21%</w:t>
            </w:r>
          </w:p>
          <w:p w:rsidR="00372C26" w:rsidRPr="00372C26" w:rsidRDefault="00372C26" w:rsidP="00B91DC0">
            <w:pPr>
              <w:rPr>
                <w:rFonts w:cs="Calibri"/>
                <w:sz w:val="20"/>
                <w:szCs w:val="28"/>
              </w:rPr>
            </w:pPr>
            <w:r w:rsidRPr="00372C26">
              <w:rPr>
                <w:rFonts w:cs="Calibri"/>
                <w:b/>
                <w:sz w:val="20"/>
                <w:szCs w:val="28"/>
              </w:rPr>
              <w:t>Remote Learning:</w:t>
            </w:r>
            <w:r w:rsidRPr="00372C26">
              <w:rPr>
                <w:rFonts w:cs="Calibri"/>
                <w:sz w:val="20"/>
                <w:szCs w:val="28"/>
              </w:rPr>
              <w:t xml:space="preserve"> 79%</w:t>
            </w:r>
          </w:p>
          <w:p w:rsidR="00372C26" w:rsidRPr="00372C26" w:rsidRDefault="00372C26" w:rsidP="00B91DC0">
            <w:pPr>
              <w:rPr>
                <w:rFonts w:cs="Calibri"/>
                <w:sz w:val="20"/>
                <w:szCs w:val="28"/>
              </w:rPr>
            </w:pPr>
          </w:p>
          <w:p w:rsidR="00372C26" w:rsidRPr="00372C26" w:rsidRDefault="00372C26" w:rsidP="00B91DC0">
            <w:pPr>
              <w:rPr>
                <w:rFonts w:cs="Calibri"/>
                <w:b/>
                <w:sz w:val="20"/>
                <w:szCs w:val="28"/>
              </w:rPr>
            </w:pPr>
            <w:r w:rsidRPr="00372C26">
              <w:rPr>
                <w:rFonts w:cs="Calibri"/>
                <w:b/>
                <w:sz w:val="20"/>
                <w:szCs w:val="28"/>
              </w:rPr>
              <w:t>Needs led additional &amp; different remote learning:</w:t>
            </w:r>
          </w:p>
          <w:p w:rsidR="00372C26" w:rsidRPr="00372C26" w:rsidRDefault="00372C26" w:rsidP="00B91DC0">
            <w:pPr>
              <w:rPr>
                <w:rFonts w:cs="Calibri"/>
                <w:sz w:val="20"/>
                <w:szCs w:val="28"/>
              </w:rPr>
            </w:pPr>
            <w:r w:rsidRPr="00372C26">
              <w:rPr>
                <w:rFonts w:cs="Calibri"/>
                <w:sz w:val="20"/>
                <w:szCs w:val="28"/>
              </w:rPr>
              <w:t>Stoat class-54%</w:t>
            </w:r>
          </w:p>
          <w:p w:rsidR="00372C26" w:rsidRPr="00372C26" w:rsidRDefault="00372C26" w:rsidP="00B91DC0">
            <w:pPr>
              <w:rPr>
                <w:rFonts w:cs="Calibri"/>
                <w:sz w:val="20"/>
                <w:szCs w:val="28"/>
              </w:rPr>
            </w:pPr>
            <w:r w:rsidRPr="00372C26">
              <w:rPr>
                <w:rFonts w:cs="Calibri"/>
                <w:sz w:val="20"/>
                <w:szCs w:val="28"/>
              </w:rPr>
              <w:t>Otter class-33%</w:t>
            </w:r>
          </w:p>
          <w:p w:rsidR="00372C26" w:rsidRPr="00372C26" w:rsidRDefault="00372C26" w:rsidP="00B91DC0">
            <w:pPr>
              <w:rPr>
                <w:rFonts w:cs="Calibri"/>
                <w:sz w:val="20"/>
                <w:szCs w:val="28"/>
              </w:rPr>
            </w:pPr>
            <w:r w:rsidRPr="00372C26">
              <w:rPr>
                <w:rFonts w:cs="Calibri"/>
                <w:sz w:val="20"/>
                <w:szCs w:val="28"/>
              </w:rPr>
              <w:t>Beaver class-33%</w:t>
            </w:r>
          </w:p>
          <w:p w:rsidR="00372C26" w:rsidRDefault="00372C26" w:rsidP="00B91DC0">
            <w:r w:rsidRPr="00372C26">
              <w:rPr>
                <w:rFonts w:cs="Calibri"/>
                <w:color w:val="0070C0"/>
                <w:sz w:val="20"/>
                <w:szCs w:val="28"/>
              </w:rPr>
              <w:t>In school: n/a</w:t>
            </w:r>
          </w:p>
        </w:tc>
      </w:tr>
      <w:tr w:rsidR="00372C26" w:rsidTr="00B91DC0">
        <w:tc>
          <w:tcPr>
            <w:tcW w:w="988" w:type="dxa"/>
          </w:tcPr>
          <w:p w:rsidR="00372C26" w:rsidRPr="006B6CE8" w:rsidRDefault="00372C26" w:rsidP="00B91DC0">
            <w:pPr>
              <w:rPr>
                <w:b/>
                <w:u w:val="single"/>
              </w:rPr>
            </w:pPr>
            <w:r w:rsidRPr="006B6CE8">
              <w:rPr>
                <w:b/>
                <w:u w:val="single"/>
              </w:rPr>
              <w:t>Year 5</w:t>
            </w:r>
          </w:p>
        </w:tc>
        <w:tc>
          <w:tcPr>
            <w:tcW w:w="8028" w:type="dxa"/>
          </w:tcPr>
          <w:p w:rsidR="00372C26" w:rsidRPr="00372C26" w:rsidRDefault="00372C26" w:rsidP="00B91DC0">
            <w:pPr>
              <w:rPr>
                <w:rFonts w:cs="Calibri"/>
                <w:sz w:val="20"/>
                <w:szCs w:val="28"/>
              </w:rPr>
            </w:pPr>
            <w:r w:rsidRPr="00372C26">
              <w:rPr>
                <w:rFonts w:cs="Calibri"/>
                <w:b/>
                <w:sz w:val="20"/>
                <w:szCs w:val="28"/>
              </w:rPr>
              <w:t>Cohort size:</w:t>
            </w:r>
            <w:r w:rsidRPr="00372C26">
              <w:rPr>
                <w:rFonts w:cs="Calibri"/>
                <w:sz w:val="20"/>
                <w:szCs w:val="28"/>
              </w:rPr>
              <w:t xml:space="preserve"> 61</w:t>
            </w:r>
          </w:p>
          <w:p w:rsidR="00372C26" w:rsidRPr="00372C26" w:rsidRDefault="00372C26" w:rsidP="00B91DC0">
            <w:pPr>
              <w:rPr>
                <w:rFonts w:cs="Calibri"/>
                <w:sz w:val="20"/>
                <w:szCs w:val="28"/>
              </w:rPr>
            </w:pPr>
            <w:r w:rsidRPr="00372C26">
              <w:rPr>
                <w:rFonts w:cs="Calibri"/>
                <w:sz w:val="20"/>
                <w:szCs w:val="28"/>
              </w:rPr>
              <w:t>12 children in school-20%</w:t>
            </w:r>
          </w:p>
          <w:p w:rsidR="00372C26" w:rsidRPr="00372C26" w:rsidRDefault="00372C26" w:rsidP="00B91DC0">
            <w:pPr>
              <w:rPr>
                <w:rFonts w:cs="Calibri"/>
                <w:sz w:val="20"/>
                <w:szCs w:val="28"/>
              </w:rPr>
            </w:pPr>
            <w:r w:rsidRPr="00372C26">
              <w:rPr>
                <w:rFonts w:cs="Calibri"/>
                <w:b/>
                <w:sz w:val="20"/>
                <w:szCs w:val="28"/>
              </w:rPr>
              <w:t>Remote Learning:</w:t>
            </w:r>
            <w:r w:rsidRPr="00372C26">
              <w:rPr>
                <w:rFonts w:cs="Calibri"/>
                <w:sz w:val="20"/>
                <w:szCs w:val="28"/>
              </w:rPr>
              <w:t xml:space="preserve"> 80%</w:t>
            </w:r>
          </w:p>
          <w:p w:rsidR="00372C26" w:rsidRPr="00372C26" w:rsidRDefault="00372C26" w:rsidP="00B91DC0">
            <w:pPr>
              <w:rPr>
                <w:rFonts w:cs="Calibri"/>
                <w:sz w:val="20"/>
                <w:szCs w:val="28"/>
              </w:rPr>
            </w:pPr>
          </w:p>
          <w:p w:rsidR="00372C26" w:rsidRPr="00372C26" w:rsidRDefault="00372C26" w:rsidP="00B91DC0">
            <w:pPr>
              <w:rPr>
                <w:rFonts w:cs="Calibri"/>
                <w:b/>
                <w:sz w:val="20"/>
                <w:szCs w:val="28"/>
              </w:rPr>
            </w:pPr>
            <w:r w:rsidRPr="00372C26">
              <w:rPr>
                <w:rFonts w:cs="Calibri"/>
                <w:b/>
                <w:sz w:val="20"/>
                <w:szCs w:val="28"/>
              </w:rPr>
              <w:t>Needs led additional &amp; different remote learning:</w:t>
            </w:r>
          </w:p>
          <w:p w:rsidR="00372C26" w:rsidRPr="00372C26" w:rsidRDefault="00372C26" w:rsidP="00B91DC0">
            <w:pPr>
              <w:rPr>
                <w:rFonts w:cs="Calibri"/>
                <w:sz w:val="20"/>
                <w:szCs w:val="28"/>
              </w:rPr>
            </w:pPr>
            <w:proofErr w:type="spellStart"/>
            <w:r w:rsidRPr="00372C26">
              <w:rPr>
                <w:rFonts w:cs="Calibri"/>
                <w:sz w:val="20"/>
                <w:szCs w:val="28"/>
              </w:rPr>
              <w:t>Sparrowhawk</w:t>
            </w:r>
            <w:proofErr w:type="spellEnd"/>
            <w:r w:rsidRPr="00372C26">
              <w:rPr>
                <w:rFonts w:cs="Calibri"/>
                <w:sz w:val="20"/>
                <w:szCs w:val="28"/>
              </w:rPr>
              <w:t xml:space="preserve"> class-36%</w:t>
            </w:r>
          </w:p>
          <w:p w:rsidR="00372C26" w:rsidRPr="00372C26" w:rsidRDefault="00372C26" w:rsidP="00B91DC0">
            <w:pPr>
              <w:rPr>
                <w:rFonts w:cs="Calibri"/>
                <w:sz w:val="20"/>
                <w:szCs w:val="28"/>
              </w:rPr>
            </w:pPr>
            <w:r w:rsidRPr="00372C26">
              <w:rPr>
                <w:rFonts w:cs="Calibri"/>
                <w:sz w:val="20"/>
                <w:szCs w:val="28"/>
              </w:rPr>
              <w:t>Kestrel class-45%</w:t>
            </w:r>
          </w:p>
          <w:p w:rsidR="00372C26" w:rsidRPr="00372C26" w:rsidRDefault="00372C26" w:rsidP="00B91DC0">
            <w:pPr>
              <w:rPr>
                <w:rFonts w:cs="Calibri"/>
                <w:sz w:val="20"/>
                <w:szCs w:val="28"/>
              </w:rPr>
            </w:pPr>
            <w:r w:rsidRPr="00372C26">
              <w:rPr>
                <w:rFonts w:cs="Calibri"/>
                <w:sz w:val="20"/>
                <w:szCs w:val="28"/>
              </w:rPr>
              <w:t>Merlin class-37%</w:t>
            </w:r>
          </w:p>
          <w:p w:rsidR="00372C26" w:rsidRPr="00372C26" w:rsidRDefault="00372C26" w:rsidP="00B91DC0">
            <w:pPr>
              <w:rPr>
                <w:rFonts w:cs="Calibri"/>
                <w:color w:val="0070C0"/>
                <w:szCs w:val="28"/>
              </w:rPr>
            </w:pPr>
            <w:r w:rsidRPr="00372C26">
              <w:rPr>
                <w:rFonts w:cs="Calibri"/>
                <w:color w:val="0070C0"/>
                <w:sz w:val="20"/>
                <w:szCs w:val="28"/>
              </w:rPr>
              <w:t>In school: 1 X SEND</w:t>
            </w:r>
          </w:p>
        </w:tc>
      </w:tr>
      <w:tr w:rsidR="00372C26" w:rsidTr="00B91DC0">
        <w:tc>
          <w:tcPr>
            <w:tcW w:w="988" w:type="dxa"/>
          </w:tcPr>
          <w:p w:rsidR="00372C26" w:rsidRPr="006B6CE8" w:rsidRDefault="00372C26" w:rsidP="00B91DC0">
            <w:pPr>
              <w:rPr>
                <w:b/>
                <w:u w:val="single"/>
              </w:rPr>
            </w:pPr>
            <w:r w:rsidRPr="006B6CE8">
              <w:rPr>
                <w:b/>
                <w:u w:val="single"/>
              </w:rPr>
              <w:t>Year 6</w:t>
            </w:r>
          </w:p>
        </w:tc>
        <w:tc>
          <w:tcPr>
            <w:tcW w:w="8028" w:type="dxa"/>
          </w:tcPr>
          <w:p w:rsidR="00372C26" w:rsidRPr="00372C26" w:rsidRDefault="00372C26" w:rsidP="00B91DC0">
            <w:pPr>
              <w:rPr>
                <w:rFonts w:cs="Calibri"/>
                <w:sz w:val="20"/>
                <w:szCs w:val="28"/>
              </w:rPr>
            </w:pPr>
            <w:r w:rsidRPr="00372C26">
              <w:rPr>
                <w:rFonts w:cs="Calibri"/>
                <w:b/>
                <w:sz w:val="20"/>
                <w:szCs w:val="28"/>
              </w:rPr>
              <w:t>Cohort size:</w:t>
            </w:r>
            <w:r w:rsidRPr="00372C26">
              <w:rPr>
                <w:rFonts w:cs="Calibri"/>
                <w:sz w:val="20"/>
                <w:szCs w:val="28"/>
              </w:rPr>
              <w:t xml:space="preserve"> 82</w:t>
            </w:r>
          </w:p>
          <w:p w:rsidR="00372C26" w:rsidRPr="00372C26" w:rsidRDefault="00372C26" w:rsidP="00B91DC0">
            <w:pPr>
              <w:rPr>
                <w:rFonts w:cs="Calibri"/>
                <w:sz w:val="20"/>
                <w:szCs w:val="28"/>
              </w:rPr>
            </w:pPr>
            <w:r w:rsidRPr="00372C26">
              <w:rPr>
                <w:rFonts w:cs="Calibri"/>
                <w:sz w:val="20"/>
                <w:szCs w:val="28"/>
              </w:rPr>
              <w:t>13 children in school-16%</w:t>
            </w:r>
          </w:p>
          <w:p w:rsidR="00372C26" w:rsidRPr="00372C26" w:rsidRDefault="00372C26" w:rsidP="00B91DC0">
            <w:pPr>
              <w:rPr>
                <w:rFonts w:cs="Calibri"/>
                <w:sz w:val="20"/>
                <w:szCs w:val="28"/>
              </w:rPr>
            </w:pPr>
            <w:r w:rsidRPr="00372C26">
              <w:rPr>
                <w:rFonts w:cs="Calibri"/>
                <w:b/>
                <w:sz w:val="20"/>
                <w:szCs w:val="28"/>
              </w:rPr>
              <w:t>Remote Learning:</w:t>
            </w:r>
            <w:r w:rsidRPr="00372C26">
              <w:rPr>
                <w:rFonts w:cs="Calibri"/>
                <w:sz w:val="20"/>
                <w:szCs w:val="28"/>
              </w:rPr>
              <w:t xml:space="preserve"> 84%</w:t>
            </w:r>
          </w:p>
          <w:p w:rsidR="00372C26" w:rsidRPr="00372C26" w:rsidRDefault="00372C26" w:rsidP="00B91DC0">
            <w:pPr>
              <w:rPr>
                <w:rFonts w:cs="Calibri"/>
                <w:sz w:val="20"/>
                <w:szCs w:val="28"/>
              </w:rPr>
            </w:pPr>
          </w:p>
          <w:p w:rsidR="00372C26" w:rsidRPr="00372C26" w:rsidRDefault="00372C26" w:rsidP="00B91DC0">
            <w:pPr>
              <w:rPr>
                <w:rFonts w:cs="Calibri"/>
                <w:b/>
                <w:sz w:val="20"/>
                <w:szCs w:val="28"/>
              </w:rPr>
            </w:pPr>
            <w:r w:rsidRPr="00372C26">
              <w:rPr>
                <w:rFonts w:cs="Calibri"/>
                <w:b/>
                <w:sz w:val="20"/>
                <w:szCs w:val="28"/>
              </w:rPr>
              <w:t>Needs led additional &amp; different remote learning:</w:t>
            </w:r>
          </w:p>
          <w:p w:rsidR="00372C26" w:rsidRPr="00372C26" w:rsidRDefault="00372C26" w:rsidP="00B91DC0">
            <w:pPr>
              <w:rPr>
                <w:rFonts w:cs="Calibri"/>
                <w:sz w:val="20"/>
                <w:szCs w:val="28"/>
              </w:rPr>
            </w:pPr>
            <w:r w:rsidRPr="00372C26">
              <w:rPr>
                <w:rFonts w:cs="Calibri"/>
                <w:sz w:val="20"/>
                <w:szCs w:val="28"/>
              </w:rPr>
              <w:t>Red Kite class-37%</w:t>
            </w:r>
          </w:p>
          <w:p w:rsidR="00372C26" w:rsidRPr="00372C26" w:rsidRDefault="00372C26" w:rsidP="00B91DC0">
            <w:pPr>
              <w:rPr>
                <w:rFonts w:cs="Calibri"/>
                <w:sz w:val="20"/>
                <w:szCs w:val="28"/>
              </w:rPr>
            </w:pPr>
            <w:r w:rsidRPr="00372C26">
              <w:rPr>
                <w:rFonts w:cs="Calibri"/>
                <w:sz w:val="20"/>
                <w:szCs w:val="28"/>
              </w:rPr>
              <w:t>Buzzard class-41%</w:t>
            </w:r>
          </w:p>
          <w:p w:rsidR="00372C26" w:rsidRPr="00372C26" w:rsidRDefault="00372C26" w:rsidP="00B91DC0">
            <w:pPr>
              <w:rPr>
                <w:rFonts w:cs="Calibri"/>
                <w:sz w:val="20"/>
                <w:szCs w:val="28"/>
              </w:rPr>
            </w:pPr>
            <w:r w:rsidRPr="00372C26">
              <w:rPr>
                <w:rFonts w:cs="Calibri"/>
                <w:sz w:val="20"/>
                <w:szCs w:val="28"/>
              </w:rPr>
              <w:t>Osprey class-32%</w:t>
            </w:r>
          </w:p>
          <w:p w:rsidR="00372C26" w:rsidRDefault="00372C26" w:rsidP="00B91DC0">
            <w:r w:rsidRPr="00372C26">
              <w:rPr>
                <w:rFonts w:cs="Calibri"/>
                <w:color w:val="0070C0"/>
                <w:sz w:val="20"/>
                <w:szCs w:val="28"/>
              </w:rPr>
              <w:t>In school: 3 X SEND</w:t>
            </w:r>
          </w:p>
        </w:tc>
      </w:tr>
    </w:tbl>
    <w:p w:rsidR="009A112D" w:rsidRDefault="009A112D" w:rsidP="00C16A67">
      <w:pPr>
        <w:jc w:val="center"/>
      </w:pPr>
    </w:p>
    <w:p w:rsidR="00A769DB" w:rsidRDefault="00A769DB" w:rsidP="00C16A67">
      <w:pPr>
        <w:jc w:val="center"/>
      </w:pPr>
    </w:p>
    <w:p w:rsidR="00A769DB" w:rsidRDefault="00A769DB" w:rsidP="00C16A67">
      <w:pPr>
        <w:jc w:val="center"/>
        <w:rPr>
          <w:noProof/>
          <w:lang w:val="en-GB" w:eastAsia="en-GB"/>
        </w:rPr>
      </w:pPr>
      <w:r w:rsidRPr="00A769DB">
        <w:rPr>
          <w:noProof/>
          <w:lang w:val="en-GB" w:eastAsia="en-GB"/>
        </w:rPr>
        <w:lastRenderedPageBreak/>
        <w:pict>
          <v:shape id="_x0000_i1042" type="#_x0000_t75" style="width:480pt;height:270pt;visibility:visible;mso-wrap-style:square">
            <v:imagedata r:id="rId9"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pict>
          <v:shape id="_x0000_i1043" type="#_x0000_t75" style="width:480pt;height:270pt;visibility:visible;mso-wrap-style:square">
            <v:imagedata r:id="rId10"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lastRenderedPageBreak/>
        <w:pict>
          <v:shape id="_x0000_i1044" type="#_x0000_t75" style="width:480pt;height:270pt;visibility:visible;mso-wrap-style:square">
            <v:imagedata r:id="rId11"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pict>
          <v:shape id="_x0000_i1045" type="#_x0000_t75" style="width:480pt;height:270pt;visibility:visible;mso-wrap-style:square">
            <v:imagedata r:id="rId12"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lastRenderedPageBreak/>
        <w:pict>
          <v:shape id="_x0000_i1046" type="#_x0000_t75" style="width:480pt;height:270pt;visibility:visible;mso-wrap-style:square">
            <v:imagedata r:id="rId13"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pict>
          <v:shape id="_x0000_i1047" type="#_x0000_t75" style="width:480pt;height:270pt;visibility:visible;mso-wrap-style:square">
            <v:imagedata r:id="rId14"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lastRenderedPageBreak/>
        <w:pict>
          <v:shape id="_x0000_i1048" type="#_x0000_t75" style="width:480pt;height:270pt;visibility:visible;mso-wrap-style:square">
            <v:imagedata r:id="rId15"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pict>
          <v:shape id="_x0000_i1049" type="#_x0000_t75" style="width:480pt;height:270pt;visibility:visible;mso-wrap-style:square">
            <v:imagedata r:id="rId16"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lastRenderedPageBreak/>
        <w:pict>
          <v:shape id="_x0000_i1050" type="#_x0000_t75" style="width:480pt;height:270pt;visibility:visible;mso-wrap-style:square">
            <v:imagedata r:id="rId17" o:title=""/>
          </v:shape>
        </w:pict>
      </w: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p>
    <w:p w:rsidR="00A769DB" w:rsidRDefault="00A769DB" w:rsidP="00C16A67">
      <w:pPr>
        <w:jc w:val="center"/>
        <w:rPr>
          <w:noProof/>
          <w:lang w:val="en-GB" w:eastAsia="en-GB"/>
        </w:rPr>
      </w:pPr>
      <w:r w:rsidRPr="00A769DB">
        <w:rPr>
          <w:noProof/>
          <w:lang w:val="en-GB" w:eastAsia="en-GB"/>
        </w:rPr>
        <w:pict>
          <v:shape id="_x0000_i1051" type="#_x0000_t75" style="width:480pt;height:270pt;visibility:visible;mso-wrap-style:square">
            <v:imagedata r:id="rId18" o:title=""/>
          </v:shape>
        </w:pict>
      </w:r>
    </w:p>
    <w:p w:rsidR="00A769DB" w:rsidRDefault="00A769DB" w:rsidP="00C16A67">
      <w:pPr>
        <w:jc w:val="center"/>
      </w:pPr>
      <w:bookmarkStart w:id="0" w:name="_GoBack"/>
      <w:bookmarkEnd w:id="0"/>
    </w:p>
    <w:sectPr w:rsidR="00A769DB" w:rsidSect="00777AE7">
      <w:footerReference w:type="default" r:id="rId19"/>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2D" w:rsidRDefault="009A112D">
      <w:r>
        <w:separator/>
      </w:r>
    </w:p>
  </w:endnote>
  <w:endnote w:type="continuationSeparator" w:id="0">
    <w:p w:rsidR="009A112D" w:rsidRDefault="009A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2D" w:rsidRPr="00B368BE" w:rsidRDefault="009A112D"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2D" w:rsidRPr="00B368BE" w:rsidRDefault="009A112D"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2D" w:rsidRDefault="009A112D">
      <w:r>
        <w:separator/>
      </w:r>
    </w:p>
  </w:footnote>
  <w:footnote w:type="continuationSeparator" w:id="0">
    <w:p w:rsidR="009A112D" w:rsidRDefault="009A11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869"/>
    <w:rsid w:val="000263EF"/>
    <w:rsid w:val="0003507D"/>
    <w:rsid w:val="000361AE"/>
    <w:rsid w:val="000446A0"/>
    <w:rsid w:val="00064D8E"/>
    <w:rsid w:val="00075C1B"/>
    <w:rsid w:val="000763EC"/>
    <w:rsid w:val="00086B16"/>
    <w:rsid w:val="00091954"/>
    <w:rsid w:val="000F4942"/>
    <w:rsid w:val="00106EA9"/>
    <w:rsid w:val="00113F90"/>
    <w:rsid w:val="00117BCE"/>
    <w:rsid w:val="001232B2"/>
    <w:rsid w:val="0013646C"/>
    <w:rsid w:val="001478E5"/>
    <w:rsid w:val="0015330B"/>
    <w:rsid w:val="001867D4"/>
    <w:rsid w:val="001A4D95"/>
    <w:rsid w:val="001B5D69"/>
    <w:rsid w:val="001C6EEF"/>
    <w:rsid w:val="001C7601"/>
    <w:rsid w:val="001F4972"/>
    <w:rsid w:val="00215AC3"/>
    <w:rsid w:val="00234E85"/>
    <w:rsid w:val="0028018F"/>
    <w:rsid w:val="002B4D1A"/>
    <w:rsid w:val="002D4693"/>
    <w:rsid w:val="003132D3"/>
    <w:rsid w:val="003350FB"/>
    <w:rsid w:val="003405D4"/>
    <w:rsid w:val="003426EC"/>
    <w:rsid w:val="00343FC4"/>
    <w:rsid w:val="003513E6"/>
    <w:rsid w:val="0035353B"/>
    <w:rsid w:val="00372C26"/>
    <w:rsid w:val="00373BD2"/>
    <w:rsid w:val="003742EB"/>
    <w:rsid w:val="00376F58"/>
    <w:rsid w:val="00377D12"/>
    <w:rsid w:val="003B1063"/>
    <w:rsid w:val="003B2E26"/>
    <w:rsid w:val="003C03E6"/>
    <w:rsid w:val="003C3A19"/>
    <w:rsid w:val="003C5C4D"/>
    <w:rsid w:val="003D228A"/>
    <w:rsid w:val="003E3916"/>
    <w:rsid w:val="003E7086"/>
    <w:rsid w:val="003F5D8C"/>
    <w:rsid w:val="00401E54"/>
    <w:rsid w:val="0042693D"/>
    <w:rsid w:val="00470FDA"/>
    <w:rsid w:val="00476630"/>
    <w:rsid w:val="004B2CF9"/>
    <w:rsid w:val="004F2AF4"/>
    <w:rsid w:val="00504961"/>
    <w:rsid w:val="0054342D"/>
    <w:rsid w:val="00563ECC"/>
    <w:rsid w:val="0056473D"/>
    <w:rsid w:val="00566C9A"/>
    <w:rsid w:val="0058434D"/>
    <w:rsid w:val="005960BD"/>
    <w:rsid w:val="005A0290"/>
    <w:rsid w:val="005D1DE8"/>
    <w:rsid w:val="005E4722"/>
    <w:rsid w:val="00604712"/>
    <w:rsid w:val="006219F9"/>
    <w:rsid w:val="00676EC9"/>
    <w:rsid w:val="006A04B8"/>
    <w:rsid w:val="006B5C1A"/>
    <w:rsid w:val="006C464D"/>
    <w:rsid w:val="006D4DDC"/>
    <w:rsid w:val="006E538E"/>
    <w:rsid w:val="006F7368"/>
    <w:rsid w:val="00741CFA"/>
    <w:rsid w:val="00752EE5"/>
    <w:rsid w:val="0077001D"/>
    <w:rsid w:val="00777AE7"/>
    <w:rsid w:val="00791BD4"/>
    <w:rsid w:val="007A7BBD"/>
    <w:rsid w:val="007B6012"/>
    <w:rsid w:val="007D271C"/>
    <w:rsid w:val="007E4B86"/>
    <w:rsid w:val="007F7232"/>
    <w:rsid w:val="00806F32"/>
    <w:rsid w:val="00810640"/>
    <w:rsid w:val="0082233C"/>
    <w:rsid w:val="008373AD"/>
    <w:rsid w:val="0084480D"/>
    <w:rsid w:val="0084589E"/>
    <w:rsid w:val="0086548F"/>
    <w:rsid w:val="008B6B78"/>
    <w:rsid w:val="008C01A1"/>
    <w:rsid w:val="008C4672"/>
    <w:rsid w:val="008C4802"/>
    <w:rsid w:val="008C6311"/>
    <w:rsid w:val="008E3322"/>
    <w:rsid w:val="008F4B89"/>
    <w:rsid w:val="009009EF"/>
    <w:rsid w:val="00910AE5"/>
    <w:rsid w:val="0091356A"/>
    <w:rsid w:val="00922B15"/>
    <w:rsid w:val="00951D6B"/>
    <w:rsid w:val="00995D03"/>
    <w:rsid w:val="009A112D"/>
    <w:rsid w:val="009B42D1"/>
    <w:rsid w:val="009D3AD8"/>
    <w:rsid w:val="00A0445E"/>
    <w:rsid w:val="00A06EB1"/>
    <w:rsid w:val="00A769DB"/>
    <w:rsid w:val="00A8108D"/>
    <w:rsid w:val="00A90809"/>
    <w:rsid w:val="00A95C0E"/>
    <w:rsid w:val="00AF5790"/>
    <w:rsid w:val="00B03CB3"/>
    <w:rsid w:val="00B368BE"/>
    <w:rsid w:val="00B41B7E"/>
    <w:rsid w:val="00B647DD"/>
    <w:rsid w:val="00B77C69"/>
    <w:rsid w:val="00BA298B"/>
    <w:rsid w:val="00BA35F1"/>
    <w:rsid w:val="00BC3C67"/>
    <w:rsid w:val="00BC6F4D"/>
    <w:rsid w:val="00C15FF6"/>
    <w:rsid w:val="00C16A67"/>
    <w:rsid w:val="00C31AA0"/>
    <w:rsid w:val="00C324FE"/>
    <w:rsid w:val="00C54CDE"/>
    <w:rsid w:val="00C56F4D"/>
    <w:rsid w:val="00C71AF8"/>
    <w:rsid w:val="00C8638B"/>
    <w:rsid w:val="00C872CC"/>
    <w:rsid w:val="00C90877"/>
    <w:rsid w:val="00CC0D41"/>
    <w:rsid w:val="00CC542C"/>
    <w:rsid w:val="00CC7D3B"/>
    <w:rsid w:val="00D0597F"/>
    <w:rsid w:val="00D44E6A"/>
    <w:rsid w:val="00D66AD1"/>
    <w:rsid w:val="00D678EF"/>
    <w:rsid w:val="00D85171"/>
    <w:rsid w:val="00D86D1F"/>
    <w:rsid w:val="00D9501A"/>
    <w:rsid w:val="00DA0828"/>
    <w:rsid w:val="00DA66DA"/>
    <w:rsid w:val="00DD253D"/>
    <w:rsid w:val="00DD4E35"/>
    <w:rsid w:val="00DE6EE9"/>
    <w:rsid w:val="00E11135"/>
    <w:rsid w:val="00E629E2"/>
    <w:rsid w:val="00E62C39"/>
    <w:rsid w:val="00E709E8"/>
    <w:rsid w:val="00E87A1F"/>
    <w:rsid w:val="00EA0EF3"/>
    <w:rsid w:val="00EB07D9"/>
    <w:rsid w:val="00EB4128"/>
    <w:rsid w:val="00EC2FA3"/>
    <w:rsid w:val="00EE11AE"/>
    <w:rsid w:val="00EF6CB5"/>
    <w:rsid w:val="00F04828"/>
    <w:rsid w:val="00F12793"/>
    <w:rsid w:val="00F2346A"/>
    <w:rsid w:val="00F43F27"/>
    <w:rsid w:val="00F822A4"/>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31"/>
    <o:shapelayout v:ext="edit">
      <o:idmap v:ext="edit" data="1"/>
    </o:shapelayout>
  </w:shapeDefaults>
  <w:decimalSymbol w:val="."/>
  <w:listSeparator w:val=","/>
  <w14:docId w14:val="3A3BE87C"/>
  <w14:defaultImageDpi w14:val="0"/>
  <w15:docId w15:val="{45DEB09C-4387-42A0-A857-DBF5E115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3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6051">
      <w:marLeft w:val="0"/>
      <w:marRight w:val="0"/>
      <w:marTop w:val="0"/>
      <w:marBottom w:val="0"/>
      <w:divBdr>
        <w:top w:val="none" w:sz="0" w:space="0" w:color="auto"/>
        <w:left w:val="none" w:sz="0" w:space="0" w:color="auto"/>
        <w:bottom w:val="none" w:sz="0" w:space="0" w:color="auto"/>
        <w:right w:val="none" w:sz="0" w:space="0" w:color="auto"/>
      </w:divBdr>
      <w:divsChild>
        <w:div w:id="276836068">
          <w:marLeft w:val="0"/>
          <w:marRight w:val="0"/>
          <w:marTop w:val="0"/>
          <w:marBottom w:val="0"/>
          <w:divBdr>
            <w:top w:val="none" w:sz="0" w:space="0" w:color="auto"/>
            <w:left w:val="none" w:sz="0" w:space="0" w:color="auto"/>
            <w:bottom w:val="none" w:sz="0" w:space="0" w:color="auto"/>
            <w:right w:val="none" w:sz="0" w:space="0" w:color="auto"/>
          </w:divBdr>
          <w:divsChild>
            <w:div w:id="276836034">
              <w:marLeft w:val="0"/>
              <w:marRight w:val="0"/>
              <w:marTop w:val="0"/>
              <w:marBottom w:val="0"/>
              <w:divBdr>
                <w:top w:val="none" w:sz="0" w:space="0" w:color="auto"/>
                <w:left w:val="none" w:sz="0" w:space="0" w:color="auto"/>
                <w:bottom w:val="none" w:sz="0" w:space="0" w:color="auto"/>
                <w:right w:val="none" w:sz="0" w:space="0" w:color="auto"/>
              </w:divBdr>
              <w:divsChild>
                <w:div w:id="276836077">
                  <w:marLeft w:val="0"/>
                  <w:marRight w:val="0"/>
                  <w:marTop w:val="0"/>
                  <w:marBottom w:val="0"/>
                  <w:divBdr>
                    <w:top w:val="none" w:sz="0" w:space="0" w:color="auto"/>
                    <w:left w:val="none" w:sz="0" w:space="0" w:color="auto"/>
                    <w:bottom w:val="none" w:sz="0" w:space="0" w:color="auto"/>
                    <w:right w:val="none" w:sz="0" w:space="0" w:color="auto"/>
                  </w:divBdr>
                  <w:divsChild>
                    <w:div w:id="276836076">
                      <w:marLeft w:val="0"/>
                      <w:marRight w:val="0"/>
                      <w:marTop w:val="0"/>
                      <w:marBottom w:val="0"/>
                      <w:divBdr>
                        <w:top w:val="none" w:sz="0" w:space="0" w:color="auto"/>
                        <w:left w:val="none" w:sz="0" w:space="0" w:color="auto"/>
                        <w:bottom w:val="none" w:sz="0" w:space="0" w:color="auto"/>
                        <w:right w:val="none" w:sz="0" w:space="0" w:color="auto"/>
                      </w:divBdr>
                      <w:divsChild>
                        <w:div w:id="276836047">
                          <w:marLeft w:val="0"/>
                          <w:marRight w:val="0"/>
                          <w:marTop w:val="0"/>
                          <w:marBottom w:val="0"/>
                          <w:divBdr>
                            <w:top w:val="none" w:sz="0" w:space="0" w:color="auto"/>
                            <w:left w:val="none" w:sz="0" w:space="0" w:color="auto"/>
                            <w:bottom w:val="none" w:sz="0" w:space="0" w:color="auto"/>
                            <w:right w:val="none" w:sz="0" w:space="0" w:color="auto"/>
                          </w:divBdr>
                          <w:divsChild>
                            <w:div w:id="276836032">
                              <w:marLeft w:val="15"/>
                              <w:marRight w:val="195"/>
                              <w:marTop w:val="0"/>
                              <w:marBottom w:val="0"/>
                              <w:divBdr>
                                <w:top w:val="none" w:sz="0" w:space="0" w:color="auto"/>
                                <w:left w:val="none" w:sz="0" w:space="0" w:color="auto"/>
                                <w:bottom w:val="none" w:sz="0" w:space="0" w:color="auto"/>
                                <w:right w:val="none" w:sz="0" w:space="0" w:color="auto"/>
                              </w:divBdr>
                              <w:divsChild>
                                <w:div w:id="276836028">
                                  <w:marLeft w:val="0"/>
                                  <w:marRight w:val="0"/>
                                  <w:marTop w:val="0"/>
                                  <w:marBottom w:val="0"/>
                                  <w:divBdr>
                                    <w:top w:val="none" w:sz="0" w:space="0" w:color="auto"/>
                                    <w:left w:val="none" w:sz="0" w:space="0" w:color="auto"/>
                                    <w:bottom w:val="none" w:sz="0" w:space="0" w:color="auto"/>
                                    <w:right w:val="none" w:sz="0" w:space="0" w:color="auto"/>
                                  </w:divBdr>
                                  <w:divsChild>
                                    <w:div w:id="276836066">
                                      <w:marLeft w:val="0"/>
                                      <w:marRight w:val="0"/>
                                      <w:marTop w:val="0"/>
                                      <w:marBottom w:val="0"/>
                                      <w:divBdr>
                                        <w:top w:val="none" w:sz="0" w:space="0" w:color="auto"/>
                                        <w:left w:val="none" w:sz="0" w:space="0" w:color="auto"/>
                                        <w:bottom w:val="none" w:sz="0" w:space="0" w:color="auto"/>
                                        <w:right w:val="none" w:sz="0" w:space="0" w:color="auto"/>
                                      </w:divBdr>
                                      <w:divsChild>
                                        <w:div w:id="276836041">
                                          <w:marLeft w:val="0"/>
                                          <w:marRight w:val="0"/>
                                          <w:marTop w:val="0"/>
                                          <w:marBottom w:val="0"/>
                                          <w:divBdr>
                                            <w:top w:val="none" w:sz="0" w:space="0" w:color="auto"/>
                                            <w:left w:val="none" w:sz="0" w:space="0" w:color="auto"/>
                                            <w:bottom w:val="none" w:sz="0" w:space="0" w:color="auto"/>
                                            <w:right w:val="none" w:sz="0" w:space="0" w:color="auto"/>
                                          </w:divBdr>
                                          <w:divsChild>
                                            <w:div w:id="276836036">
                                              <w:marLeft w:val="0"/>
                                              <w:marRight w:val="0"/>
                                              <w:marTop w:val="0"/>
                                              <w:marBottom w:val="0"/>
                                              <w:divBdr>
                                                <w:top w:val="none" w:sz="0" w:space="0" w:color="auto"/>
                                                <w:left w:val="none" w:sz="0" w:space="0" w:color="auto"/>
                                                <w:bottom w:val="none" w:sz="0" w:space="0" w:color="auto"/>
                                                <w:right w:val="none" w:sz="0" w:space="0" w:color="auto"/>
                                              </w:divBdr>
                                              <w:divsChild>
                                                <w:div w:id="276836045">
                                                  <w:marLeft w:val="0"/>
                                                  <w:marRight w:val="0"/>
                                                  <w:marTop w:val="0"/>
                                                  <w:marBottom w:val="0"/>
                                                  <w:divBdr>
                                                    <w:top w:val="none" w:sz="0" w:space="0" w:color="auto"/>
                                                    <w:left w:val="none" w:sz="0" w:space="0" w:color="auto"/>
                                                    <w:bottom w:val="none" w:sz="0" w:space="0" w:color="auto"/>
                                                    <w:right w:val="none" w:sz="0" w:space="0" w:color="auto"/>
                                                  </w:divBdr>
                                                  <w:divsChild>
                                                    <w:div w:id="276836070">
                                                      <w:marLeft w:val="0"/>
                                                      <w:marRight w:val="0"/>
                                                      <w:marTop w:val="0"/>
                                                      <w:marBottom w:val="0"/>
                                                      <w:divBdr>
                                                        <w:top w:val="none" w:sz="0" w:space="0" w:color="auto"/>
                                                        <w:left w:val="none" w:sz="0" w:space="0" w:color="auto"/>
                                                        <w:bottom w:val="none" w:sz="0" w:space="0" w:color="auto"/>
                                                        <w:right w:val="none" w:sz="0" w:space="0" w:color="auto"/>
                                                      </w:divBdr>
                                                      <w:divsChild>
                                                        <w:div w:id="276836056">
                                                          <w:marLeft w:val="0"/>
                                                          <w:marRight w:val="0"/>
                                                          <w:marTop w:val="0"/>
                                                          <w:marBottom w:val="0"/>
                                                          <w:divBdr>
                                                            <w:top w:val="none" w:sz="0" w:space="0" w:color="auto"/>
                                                            <w:left w:val="none" w:sz="0" w:space="0" w:color="auto"/>
                                                            <w:bottom w:val="none" w:sz="0" w:space="0" w:color="auto"/>
                                                            <w:right w:val="none" w:sz="0" w:space="0" w:color="auto"/>
                                                          </w:divBdr>
                                                          <w:divsChild>
                                                            <w:div w:id="276836046">
                                                              <w:marLeft w:val="0"/>
                                                              <w:marRight w:val="0"/>
                                                              <w:marTop w:val="0"/>
                                                              <w:marBottom w:val="0"/>
                                                              <w:divBdr>
                                                                <w:top w:val="none" w:sz="0" w:space="0" w:color="auto"/>
                                                                <w:left w:val="none" w:sz="0" w:space="0" w:color="auto"/>
                                                                <w:bottom w:val="none" w:sz="0" w:space="0" w:color="auto"/>
                                                                <w:right w:val="none" w:sz="0" w:space="0" w:color="auto"/>
                                                              </w:divBdr>
                                                              <w:divsChild>
                                                                <w:div w:id="276836075">
                                                                  <w:marLeft w:val="0"/>
                                                                  <w:marRight w:val="0"/>
                                                                  <w:marTop w:val="0"/>
                                                                  <w:marBottom w:val="0"/>
                                                                  <w:divBdr>
                                                                    <w:top w:val="none" w:sz="0" w:space="0" w:color="auto"/>
                                                                    <w:left w:val="none" w:sz="0" w:space="0" w:color="auto"/>
                                                                    <w:bottom w:val="none" w:sz="0" w:space="0" w:color="auto"/>
                                                                    <w:right w:val="none" w:sz="0" w:space="0" w:color="auto"/>
                                                                  </w:divBdr>
                                                                  <w:divsChild>
                                                                    <w:div w:id="276836038">
                                                                      <w:marLeft w:val="405"/>
                                                                      <w:marRight w:val="0"/>
                                                                      <w:marTop w:val="0"/>
                                                                      <w:marBottom w:val="0"/>
                                                                      <w:divBdr>
                                                                        <w:top w:val="none" w:sz="0" w:space="0" w:color="auto"/>
                                                                        <w:left w:val="none" w:sz="0" w:space="0" w:color="auto"/>
                                                                        <w:bottom w:val="none" w:sz="0" w:space="0" w:color="auto"/>
                                                                        <w:right w:val="none" w:sz="0" w:space="0" w:color="auto"/>
                                                                      </w:divBdr>
                                                                      <w:divsChild>
                                                                        <w:div w:id="276836044">
                                                                          <w:marLeft w:val="0"/>
                                                                          <w:marRight w:val="0"/>
                                                                          <w:marTop w:val="0"/>
                                                                          <w:marBottom w:val="0"/>
                                                                          <w:divBdr>
                                                                            <w:top w:val="none" w:sz="0" w:space="0" w:color="auto"/>
                                                                            <w:left w:val="none" w:sz="0" w:space="0" w:color="auto"/>
                                                                            <w:bottom w:val="none" w:sz="0" w:space="0" w:color="auto"/>
                                                                            <w:right w:val="none" w:sz="0" w:space="0" w:color="auto"/>
                                                                          </w:divBdr>
                                                                          <w:divsChild>
                                                                            <w:div w:id="276836074">
                                                                              <w:marLeft w:val="0"/>
                                                                              <w:marRight w:val="0"/>
                                                                              <w:marTop w:val="0"/>
                                                                              <w:marBottom w:val="0"/>
                                                                              <w:divBdr>
                                                                                <w:top w:val="none" w:sz="0" w:space="0" w:color="auto"/>
                                                                                <w:left w:val="none" w:sz="0" w:space="0" w:color="auto"/>
                                                                                <w:bottom w:val="none" w:sz="0" w:space="0" w:color="auto"/>
                                                                                <w:right w:val="none" w:sz="0" w:space="0" w:color="auto"/>
                                                                              </w:divBdr>
                                                                              <w:divsChild>
                                                                                <w:div w:id="276836065">
                                                                                  <w:marLeft w:val="0"/>
                                                                                  <w:marRight w:val="0"/>
                                                                                  <w:marTop w:val="0"/>
                                                                                  <w:marBottom w:val="0"/>
                                                                                  <w:divBdr>
                                                                                    <w:top w:val="none" w:sz="0" w:space="0" w:color="auto"/>
                                                                                    <w:left w:val="none" w:sz="0" w:space="0" w:color="auto"/>
                                                                                    <w:bottom w:val="none" w:sz="0" w:space="0" w:color="auto"/>
                                                                                    <w:right w:val="none" w:sz="0" w:space="0" w:color="auto"/>
                                                                                  </w:divBdr>
                                                                                  <w:divsChild>
                                                                                    <w:div w:id="276836048">
                                                                                      <w:marLeft w:val="0"/>
                                                                                      <w:marRight w:val="0"/>
                                                                                      <w:marTop w:val="0"/>
                                                                                      <w:marBottom w:val="0"/>
                                                                                      <w:divBdr>
                                                                                        <w:top w:val="none" w:sz="0" w:space="0" w:color="auto"/>
                                                                                        <w:left w:val="none" w:sz="0" w:space="0" w:color="auto"/>
                                                                                        <w:bottom w:val="none" w:sz="0" w:space="0" w:color="auto"/>
                                                                                        <w:right w:val="none" w:sz="0" w:space="0" w:color="auto"/>
                                                                                      </w:divBdr>
                                                                                      <w:divsChild>
                                                                                        <w:div w:id="276836072">
                                                                                          <w:marLeft w:val="0"/>
                                                                                          <w:marRight w:val="0"/>
                                                                                          <w:marTop w:val="0"/>
                                                                                          <w:marBottom w:val="0"/>
                                                                                          <w:divBdr>
                                                                                            <w:top w:val="none" w:sz="0" w:space="0" w:color="auto"/>
                                                                                            <w:left w:val="none" w:sz="0" w:space="0" w:color="auto"/>
                                                                                            <w:bottom w:val="none" w:sz="0" w:space="0" w:color="auto"/>
                                                                                            <w:right w:val="none" w:sz="0" w:space="0" w:color="auto"/>
                                                                                          </w:divBdr>
                                                                                          <w:divsChild>
                                                                                            <w:div w:id="276836033">
                                                                                              <w:marLeft w:val="0"/>
                                                                                              <w:marRight w:val="0"/>
                                                                                              <w:marTop w:val="0"/>
                                                                                              <w:marBottom w:val="0"/>
                                                                                              <w:divBdr>
                                                                                                <w:top w:val="none" w:sz="0" w:space="0" w:color="auto"/>
                                                                                                <w:left w:val="none" w:sz="0" w:space="0" w:color="auto"/>
                                                                                                <w:bottom w:val="none" w:sz="0" w:space="0" w:color="auto"/>
                                                                                                <w:right w:val="none" w:sz="0" w:space="0" w:color="auto"/>
                                                                                              </w:divBdr>
                                                                                              <w:divsChild>
                                                                                                <w:div w:id="276836042">
                                                                                                  <w:marLeft w:val="0"/>
                                                                                                  <w:marRight w:val="0"/>
                                                                                                  <w:marTop w:val="0"/>
                                                                                                  <w:marBottom w:val="0"/>
                                                                                                  <w:divBdr>
                                                                                                    <w:top w:val="none" w:sz="0" w:space="0" w:color="auto"/>
                                                                                                    <w:left w:val="none" w:sz="0" w:space="0" w:color="auto"/>
                                                                                                    <w:bottom w:val="single" w:sz="6" w:space="15" w:color="auto"/>
                                                                                                    <w:right w:val="none" w:sz="0" w:space="0" w:color="auto"/>
                                                                                                  </w:divBdr>
                                                                                                  <w:divsChild>
                                                                                                    <w:div w:id="276836053">
                                                                                                      <w:marLeft w:val="0"/>
                                                                                                      <w:marRight w:val="0"/>
                                                                                                      <w:marTop w:val="60"/>
                                                                                                      <w:marBottom w:val="0"/>
                                                                                                      <w:divBdr>
                                                                                                        <w:top w:val="none" w:sz="0" w:space="0" w:color="auto"/>
                                                                                                        <w:left w:val="none" w:sz="0" w:space="0" w:color="auto"/>
                                                                                                        <w:bottom w:val="none" w:sz="0" w:space="0" w:color="auto"/>
                                                                                                        <w:right w:val="none" w:sz="0" w:space="0" w:color="auto"/>
                                                                                                      </w:divBdr>
                                                                                                      <w:divsChild>
                                                                                                        <w:div w:id="276836073">
                                                                                                          <w:marLeft w:val="0"/>
                                                                                                          <w:marRight w:val="0"/>
                                                                                                          <w:marTop w:val="0"/>
                                                                                                          <w:marBottom w:val="0"/>
                                                                                                          <w:divBdr>
                                                                                                            <w:top w:val="none" w:sz="0" w:space="0" w:color="auto"/>
                                                                                                            <w:left w:val="none" w:sz="0" w:space="0" w:color="auto"/>
                                                                                                            <w:bottom w:val="none" w:sz="0" w:space="0" w:color="auto"/>
                                                                                                            <w:right w:val="none" w:sz="0" w:space="0" w:color="auto"/>
                                                                                                          </w:divBdr>
                                                                                                          <w:divsChild>
                                                                                                            <w:div w:id="276836078">
                                                                                                              <w:marLeft w:val="0"/>
                                                                                                              <w:marRight w:val="0"/>
                                                                                                              <w:marTop w:val="0"/>
                                                                                                              <w:marBottom w:val="0"/>
                                                                                                              <w:divBdr>
                                                                                                                <w:top w:val="none" w:sz="0" w:space="0" w:color="auto"/>
                                                                                                                <w:left w:val="none" w:sz="0" w:space="0" w:color="auto"/>
                                                                                                                <w:bottom w:val="none" w:sz="0" w:space="0" w:color="auto"/>
                                                                                                                <w:right w:val="none" w:sz="0" w:space="0" w:color="auto"/>
                                                                                                              </w:divBdr>
                                                                                                              <w:divsChild>
                                                                                                                <w:div w:id="276836069">
                                                                                                                  <w:marLeft w:val="0"/>
                                                                                                                  <w:marRight w:val="0"/>
                                                                                                                  <w:marTop w:val="0"/>
                                                                                                                  <w:marBottom w:val="0"/>
                                                                                                                  <w:divBdr>
                                                                                                                    <w:top w:val="none" w:sz="0" w:space="0" w:color="auto"/>
                                                                                                                    <w:left w:val="none" w:sz="0" w:space="0" w:color="auto"/>
                                                                                                                    <w:bottom w:val="none" w:sz="0" w:space="0" w:color="auto"/>
                                                                                                                    <w:right w:val="none" w:sz="0" w:space="0" w:color="auto"/>
                                                                                                                  </w:divBdr>
                                                                                                                  <w:divsChild>
                                                                                                                    <w:div w:id="276836035">
                                                                                                                      <w:marLeft w:val="0"/>
                                                                                                                      <w:marRight w:val="0"/>
                                                                                                                      <w:marTop w:val="0"/>
                                                                                                                      <w:marBottom w:val="0"/>
                                                                                                                      <w:divBdr>
                                                                                                                        <w:top w:val="none" w:sz="0" w:space="0" w:color="auto"/>
                                                                                                                        <w:left w:val="none" w:sz="0" w:space="0" w:color="auto"/>
                                                                                                                        <w:bottom w:val="none" w:sz="0" w:space="0" w:color="auto"/>
                                                                                                                        <w:right w:val="none" w:sz="0" w:space="0" w:color="auto"/>
                                                                                                                      </w:divBdr>
                                                                                                                      <w:divsChild>
                                                                                                                        <w:div w:id="276836060">
                                                                                                                          <w:marLeft w:val="0"/>
                                                                                                                          <w:marRight w:val="0"/>
                                                                                                                          <w:marTop w:val="0"/>
                                                                                                                          <w:marBottom w:val="0"/>
                                                                                                                          <w:divBdr>
                                                                                                                            <w:top w:val="none" w:sz="0" w:space="0" w:color="auto"/>
                                                                                                                            <w:left w:val="none" w:sz="0" w:space="0" w:color="auto"/>
                                                                                                                            <w:bottom w:val="none" w:sz="0" w:space="0" w:color="auto"/>
                                                                                                                            <w:right w:val="none" w:sz="0" w:space="0" w:color="auto"/>
                                                                                                                          </w:divBdr>
                                                                                                                          <w:divsChild>
                                                                                                                            <w:div w:id="276836027">
                                                                                                                              <w:marLeft w:val="0"/>
                                                                                                                              <w:marRight w:val="0"/>
                                                                                                                              <w:marTop w:val="0"/>
                                                                                                                              <w:marBottom w:val="0"/>
                                                                                                                              <w:divBdr>
                                                                                                                                <w:top w:val="none" w:sz="0" w:space="0" w:color="auto"/>
                                                                                                                                <w:left w:val="none" w:sz="0" w:space="0" w:color="auto"/>
                                                                                                                                <w:bottom w:val="none" w:sz="0" w:space="0" w:color="auto"/>
                                                                                                                                <w:right w:val="none" w:sz="0" w:space="0" w:color="auto"/>
                                                                                                                              </w:divBdr>
                                                                                                                            </w:div>
                                                                                                                            <w:div w:id="276836029">
                                                                                                                              <w:marLeft w:val="0"/>
                                                                                                                              <w:marRight w:val="0"/>
                                                                                                                              <w:marTop w:val="0"/>
                                                                                                                              <w:marBottom w:val="0"/>
                                                                                                                              <w:divBdr>
                                                                                                                                <w:top w:val="none" w:sz="0" w:space="0" w:color="auto"/>
                                                                                                                                <w:left w:val="none" w:sz="0" w:space="0" w:color="auto"/>
                                                                                                                                <w:bottom w:val="none" w:sz="0" w:space="0" w:color="auto"/>
                                                                                                                                <w:right w:val="none" w:sz="0" w:space="0" w:color="auto"/>
                                                                                                                              </w:divBdr>
                                                                                                                            </w:div>
                                                                                                                            <w:div w:id="276836030">
                                                                                                                              <w:marLeft w:val="0"/>
                                                                                                                              <w:marRight w:val="0"/>
                                                                                                                              <w:marTop w:val="0"/>
                                                                                                                              <w:marBottom w:val="0"/>
                                                                                                                              <w:divBdr>
                                                                                                                                <w:top w:val="none" w:sz="0" w:space="0" w:color="auto"/>
                                                                                                                                <w:left w:val="none" w:sz="0" w:space="0" w:color="auto"/>
                                                                                                                                <w:bottom w:val="none" w:sz="0" w:space="0" w:color="auto"/>
                                                                                                                                <w:right w:val="none" w:sz="0" w:space="0" w:color="auto"/>
                                                                                                                              </w:divBdr>
                                                                                                                            </w:div>
                                                                                                                            <w:div w:id="276836031">
                                                                                                                              <w:marLeft w:val="0"/>
                                                                                                                              <w:marRight w:val="0"/>
                                                                                                                              <w:marTop w:val="0"/>
                                                                                                                              <w:marBottom w:val="0"/>
                                                                                                                              <w:divBdr>
                                                                                                                                <w:top w:val="none" w:sz="0" w:space="0" w:color="auto"/>
                                                                                                                                <w:left w:val="none" w:sz="0" w:space="0" w:color="auto"/>
                                                                                                                                <w:bottom w:val="none" w:sz="0" w:space="0" w:color="auto"/>
                                                                                                                                <w:right w:val="none" w:sz="0" w:space="0" w:color="auto"/>
                                                                                                                              </w:divBdr>
                                                                                                                            </w:div>
                                                                                                                            <w:div w:id="276836037">
                                                                                                                              <w:marLeft w:val="0"/>
                                                                                                                              <w:marRight w:val="0"/>
                                                                                                                              <w:marTop w:val="0"/>
                                                                                                                              <w:marBottom w:val="0"/>
                                                                                                                              <w:divBdr>
                                                                                                                                <w:top w:val="none" w:sz="0" w:space="0" w:color="auto"/>
                                                                                                                                <w:left w:val="none" w:sz="0" w:space="0" w:color="auto"/>
                                                                                                                                <w:bottom w:val="none" w:sz="0" w:space="0" w:color="auto"/>
                                                                                                                                <w:right w:val="none" w:sz="0" w:space="0" w:color="auto"/>
                                                                                                                              </w:divBdr>
                                                                                                                            </w:div>
                                                                                                                            <w:div w:id="276836039">
                                                                                                                              <w:marLeft w:val="0"/>
                                                                                                                              <w:marRight w:val="0"/>
                                                                                                                              <w:marTop w:val="0"/>
                                                                                                                              <w:marBottom w:val="0"/>
                                                                                                                              <w:divBdr>
                                                                                                                                <w:top w:val="none" w:sz="0" w:space="0" w:color="auto"/>
                                                                                                                                <w:left w:val="none" w:sz="0" w:space="0" w:color="auto"/>
                                                                                                                                <w:bottom w:val="none" w:sz="0" w:space="0" w:color="auto"/>
                                                                                                                                <w:right w:val="none" w:sz="0" w:space="0" w:color="auto"/>
                                                                                                                              </w:divBdr>
                                                                                                                            </w:div>
                                                                                                                            <w:div w:id="276836040">
                                                                                                                              <w:marLeft w:val="0"/>
                                                                                                                              <w:marRight w:val="0"/>
                                                                                                                              <w:marTop w:val="0"/>
                                                                                                                              <w:marBottom w:val="0"/>
                                                                                                                              <w:divBdr>
                                                                                                                                <w:top w:val="none" w:sz="0" w:space="0" w:color="auto"/>
                                                                                                                                <w:left w:val="none" w:sz="0" w:space="0" w:color="auto"/>
                                                                                                                                <w:bottom w:val="none" w:sz="0" w:space="0" w:color="auto"/>
                                                                                                                                <w:right w:val="none" w:sz="0" w:space="0" w:color="auto"/>
                                                                                                                              </w:divBdr>
                                                                                                                            </w:div>
                                                                                                                            <w:div w:id="276836043">
                                                                                                                              <w:marLeft w:val="0"/>
                                                                                                                              <w:marRight w:val="0"/>
                                                                                                                              <w:marTop w:val="0"/>
                                                                                                                              <w:marBottom w:val="0"/>
                                                                                                                              <w:divBdr>
                                                                                                                                <w:top w:val="none" w:sz="0" w:space="0" w:color="auto"/>
                                                                                                                                <w:left w:val="none" w:sz="0" w:space="0" w:color="auto"/>
                                                                                                                                <w:bottom w:val="none" w:sz="0" w:space="0" w:color="auto"/>
                                                                                                                                <w:right w:val="none" w:sz="0" w:space="0" w:color="auto"/>
                                                                                                                              </w:divBdr>
                                                                                                                            </w:div>
                                                                                                                            <w:div w:id="276836049">
                                                                                                                              <w:marLeft w:val="0"/>
                                                                                                                              <w:marRight w:val="0"/>
                                                                                                                              <w:marTop w:val="0"/>
                                                                                                                              <w:marBottom w:val="0"/>
                                                                                                                              <w:divBdr>
                                                                                                                                <w:top w:val="none" w:sz="0" w:space="0" w:color="auto"/>
                                                                                                                                <w:left w:val="none" w:sz="0" w:space="0" w:color="auto"/>
                                                                                                                                <w:bottom w:val="none" w:sz="0" w:space="0" w:color="auto"/>
                                                                                                                                <w:right w:val="none" w:sz="0" w:space="0" w:color="auto"/>
                                                                                                                              </w:divBdr>
                                                                                                                            </w:div>
                                                                                                                            <w:div w:id="276836050">
                                                                                                                              <w:marLeft w:val="0"/>
                                                                                                                              <w:marRight w:val="0"/>
                                                                                                                              <w:marTop w:val="0"/>
                                                                                                                              <w:marBottom w:val="0"/>
                                                                                                                              <w:divBdr>
                                                                                                                                <w:top w:val="none" w:sz="0" w:space="0" w:color="auto"/>
                                                                                                                                <w:left w:val="none" w:sz="0" w:space="0" w:color="auto"/>
                                                                                                                                <w:bottom w:val="none" w:sz="0" w:space="0" w:color="auto"/>
                                                                                                                                <w:right w:val="none" w:sz="0" w:space="0" w:color="auto"/>
                                                                                                                              </w:divBdr>
                                                                                                                            </w:div>
                                                                                                                            <w:div w:id="276836052">
                                                                                                                              <w:marLeft w:val="0"/>
                                                                                                                              <w:marRight w:val="0"/>
                                                                                                                              <w:marTop w:val="0"/>
                                                                                                                              <w:marBottom w:val="0"/>
                                                                                                                              <w:divBdr>
                                                                                                                                <w:top w:val="none" w:sz="0" w:space="0" w:color="auto"/>
                                                                                                                                <w:left w:val="none" w:sz="0" w:space="0" w:color="auto"/>
                                                                                                                                <w:bottom w:val="none" w:sz="0" w:space="0" w:color="auto"/>
                                                                                                                                <w:right w:val="none" w:sz="0" w:space="0" w:color="auto"/>
                                                                                                                              </w:divBdr>
                                                                                                                            </w:div>
                                                                                                                            <w:div w:id="276836054">
                                                                                                                              <w:marLeft w:val="0"/>
                                                                                                                              <w:marRight w:val="0"/>
                                                                                                                              <w:marTop w:val="0"/>
                                                                                                                              <w:marBottom w:val="0"/>
                                                                                                                              <w:divBdr>
                                                                                                                                <w:top w:val="none" w:sz="0" w:space="0" w:color="auto"/>
                                                                                                                                <w:left w:val="none" w:sz="0" w:space="0" w:color="auto"/>
                                                                                                                                <w:bottom w:val="none" w:sz="0" w:space="0" w:color="auto"/>
                                                                                                                                <w:right w:val="none" w:sz="0" w:space="0" w:color="auto"/>
                                                                                                                              </w:divBdr>
                                                                                                                            </w:div>
                                                                                                                            <w:div w:id="276836055">
                                                                                                                              <w:marLeft w:val="0"/>
                                                                                                                              <w:marRight w:val="0"/>
                                                                                                                              <w:marTop w:val="0"/>
                                                                                                                              <w:marBottom w:val="0"/>
                                                                                                                              <w:divBdr>
                                                                                                                                <w:top w:val="none" w:sz="0" w:space="0" w:color="auto"/>
                                                                                                                                <w:left w:val="none" w:sz="0" w:space="0" w:color="auto"/>
                                                                                                                                <w:bottom w:val="none" w:sz="0" w:space="0" w:color="auto"/>
                                                                                                                                <w:right w:val="none" w:sz="0" w:space="0" w:color="auto"/>
                                                                                                                              </w:divBdr>
                                                                                                                            </w:div>
                                                                                                                            <w:div w:id="276836057">
                                                                                                                              <w:marLeft w:val="0"/>
                                                                                                                              <w:marRight w:val="0"/>
                                                                                                                              <w:marTop w:val="0"/>
                                                                                                                              <w:marBottom w:val="0"/>
                                                                                                                              <w:divBdr>
                                                                                                                                <w:top w:val="none" w:sz="0" w:space="0" w:color="auto"/>
                                                                                                                                <w:left w:val="none" w:sz="0" w:space="0" w:color="auto"/>
                                                                                                                                <w:bottom w:val="none" w:sz="0" w:space="0" w:color="auto"/>
                                                                                                                                <w:right w:val="none" w:sz="0" w:space="0" w:color="auto"/>
                                                                                                                              </w:divBdr>
                                                                                                                            </w:div>
                                                                                                                            <w:div w:id="276836058">
                                                                                                                              <w:marLeft w:val="0"/>
                                                                                                                              <w:marRight w:val="0"/>
                                                                                                                              <w:marTop w:val="0"/>
                                                                                                                              <w:marBottom w:val="0"/>
                                                                                                                              <w:divBdr>
                                                                                                                                <w:top w:val="none" w:sz="0" w:space="0" w:color="auto"/>
                                                                                                                                <w:left w:val="none" w:sz="0" w:space="0" w:color="auto"/>
                                                                                                                                <w:bottom w:val="none" w:sz="0" w:space="0" w:color="auto"/>
                                                                                                                                <w:right w:val="none" w:sz="0" w:space="0" w:color="auto"/>
                                                                                                                              </w:divBdr>
                                                                                                                            </w:div>
                                                                                                                            <w:div w:id="276836059">
                                                                                                                              <w:marLeft w:val="0"/>
                                                                                                                              <w:marRight w:val="0"/>
                                                                                                                              <w:marTop w:val="0"/>
                                                                                                                              <w:marBottom w:val="0"/>
                                                                                                                              <w:divBdr>
                                                                                                                                <w:top w:val="none" w:sz="0" w:space="0" w:color="auto"/>
                                                                                                                                <w:left w:val="none" w:sz="0" w:space="0" w:color="auto"/>
                                                                                                                                <w:bottom w:val="none" w:sz="0" w:space="0" w:color="auto"/>
                                                                                                                                <w:right w:val="none" w:sz="0" w:space="0" w:color="auto"/>
                                                                                                                              </w:divBdr>
                                                                                                                            </w:div>
                                                                                                                            <w:div w:id="276836061">
                                                                                                                              <w:marLeft w:val="0"/>
                                                                                                                              <w:marRight w:val="0"/>
                                                                                                                              <w:marTop w:val="0"/>
                                                                                                                              <w:marBottom w:val="0"/>
                                                                                                                              <w:divBdr>
                                                                                                                                <w:top w:val="none" w:sz="0" w:space="0" w:color="auto"/>
                                                                                                                                <w:left w:val="none" w:sz="0" w:space="0" w:color="auto"/>
                                                                                                                                <w:bottom w:val="none" w:sz="0" w:space="0" w:color="auto"/>
                                                                                                                                <w:right w:val="none" w:sz="0" w:space="0" w:color="auto"/>
                                                                                                                              </w:divBdr>
                                                                                                                            </w:div>
                                                                                                                            <w:div w:id="276836062">
                                                                                                                              <w:marLeft w:val="0"/>
                                                                                                                              <w:marRight w:val="0"/>
                                                                                                                              <w:marTop w:val="0"/>
                                                                                                                              <w:marBottom w:val="0"/>
                                                                                                                              <w:divBdr>
                                                                                                                                <w:top w:val="none" w:sz="0" w:space="0" w:color="auto"/>
                                                                                                                                <w:left w:val="none" w:sz="0" w:space="0" w:color="auto"/>
                                                                                                                                <w:bottom w:val="none" w:sz="0" w:space="0" w:color="auto"/>
                                                                                                                                <w:right w:val="none" w:sz="0" w:space="0" w:color="auto"/>
                                                                                                                              </w:divBdr>
                                                                                                                            </w:div>
                                                                                                                            <w:div w:id="276836063">
                                                                                                                              <w:marLeft w:val="0"/>
                                                                                                                              <w:marRight w:val="0"/>
                                                                                                                              <w:marTop w:val="0"/>
                                                                                                                              <w:marBottom w:val="0"/>
                                                                                                                              <w:divBdr>
                                                                                                                                <w:top w:val="none" w:sz="0" w:space="0" w:color="auto"/>
                                                                                                                                <w:left w:val="none" w:sz="0" w:space="0" w:color="auto"/>
                                                                                                                                <w:bottom w:val="none" w:sz="0" w:space="0" w:color="auto"/>
                                                                                                                                <w:right w:val="none" w:sz="0" w:space="0" w:color="auto"/>
                                                                                                                              </w:divBdr>
                                                                                                                            </w:div>
                                                                                                                            <w:div w:id="276836064">
                                                                                                                              <w:marLeft w:val="0"/>
                                                                                                                              <w:marRight w:val="0"/>
                                                                                                                              <w:marTop w:val="0"/>
                                                                                                                              <w:marBottom w:val="0"/>
                                                                                                                              <w:divBdr>
                                                                                                                                <w:top w:val="none" w:sz="0" w:space="0" w:color="auto"/>
                                                                                                                                <w:left w:val="none" w:sz="0" w:space="0" w:color="auto"/>
                                                                                                                                <w:bottom w:val="none" w:sz="0" w:space="0" w:color="auto"/>
                                                                                                                                <w:right w:val="none" w:sz="0" w:space="0" w:color="auto"/>
                                                                                                                              </w:divBdr>
                                                                                                                            </w:div>
                                                                                                                            <w:div w:id="276836067">
                                                                                                                              <w:marLeft w:val="0"/>
                                                                                                                              <w:marRight w:val="0"/>
                                                                                                                              <w:marTop w:val="0"/>
                                                                                                                              <w:marBottom w:val="0"/>
                                                                                                                              <w:divBdr>
                                                                                                                                <w:top w:val="none" w:sz="0" w:space="0" w:color="auto"/>
                                                                                                                                <w:left w:val="none" w:sz="0" w:space="0" w:color="auto"/>
                                                                                                                                <w:bottom w:val="none" w:sz="0" w:space="0" w:color="auto"/>
                                                                                                                                <w:right w:val="none" w:sz="0" w:space="0" w:color="auto"/>
                                                                                                                              </w:divBdr>
                                                                                                                            </w:div>
                                                                                                                            <w:div w:id="2768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F81E554D</Template>
  <TotalTime>497</TotalTime>
  <Pages>11</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Karen Cane</cp:lastModifiedBy>
  <cp:revision>7</cp:revision>
  <cp:lastPrinted>2018-09-07T12:08:00Z</cp:lastPrinted>
  <dcterms:created xsi:type="dcterms:W3CDTF">2021-02-01T19:16:00Z</dcterms:created>
  <dcterms:modified xsi:type="dcterms:W3CDTF">2021-02-08T11:40:00Z</dcterms:modified>
</cp:coreProperties>
</file>