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39" w:type="dxa"/>
        <w:tblLayout w:type="fixed"/>
        <w:tblLook w:val="0000" w:firstRow="0" w:lastRow="0" w:firstColumn="0" w:lastColumn="0" w:noHBand="0" w:noVBand="0"/>
      </w:tblPr>
      <w:tblGrid>
        <w:gridCol w:w="6629"/>
        <w:gridCol w:w="2410"/>
      </w:tblGrid>
      <w:tr w:rsidR="00C606E0" w:rsidRPr="00640927" w14:paraId="342D5A48" w14:textId="77777777">
        <w:tc>
          <w:tcPr>
            <w:tcW w:w="6629" w:type="dxa"/>
          </w:tcPr>
          <w:p w14:paraId="311BA791" w14:textId="77777777" w:rsidR="00C606E0" w:rsidRPr="005B6200" w:rsidRDefault="00C606E0" w:rsidP="00C606E0">
            <w:pPr>
              <w:pStyle w:val="Title"/>
              <w:jc w:val="left"/>
              <w:rPr>
                <w:b w:val="0"/>
                <w:sz w:val="20"/>
              </w:rPr>
            </w:pPr>
            <w:bookmarkStart w:id="0" w:name="_GoBack"/>
            <w:bookmarkEnd w:id="0"/>
            <w:r w:rsidRPr="00640927">
              <w:rPr>
                <w:sz w:val="28"/>
              </w:rPr>
              <w:t>CLERKS’ BRIEFING</w:t>
            </w:r>
            <w:r w:rsidR="005B6200">
              <w:rPr>
                <w:sz w:val="28"/>
              </w:rPr>
              <w:t xml:space="preserve"> </w:t>
            </w:r>
            <w:r w:rsidR="00776D05">
              <w:rPr>
                <w:sz w:val="28"/>
              </w:rPr>
              <w:t xml:space="preserve">   </w:t>
            </w:r>
          </w:p>
          <w:p w14:paraId="0CF83554" w14:textId="08807ABA" w:rsidR="00C606E0" w:rsidRPr="00640927" w:rsidRDefault="00694A26" w:rsidP="00C606E0">
            <w:pPr>
              <w:rPr>
                <w:rFonts w:ascii="Arial" w:hAnsi="Arial"/>
                <w:b/>
                <w:sz w:val="22"/>
              </w:rPr>
            </w:pPr>
            <w:r>
              <w:rPr>
                <w:rFonts w:ascii="Arial" w:hAnsi="Arial"/>
                <w:b/>
                <w:sz w:val="22"/>
              </w:rPr>
              <w:t>Autumn</w:t>
            </w:r>
            <w:r w:rsidR="00D21130">
              <w:rPr>
                <w:rFonts w:ascii="Arial" w:hAnsi="Arial"/>
                <w:b/>
                <w:sz w:val="22"/>
              </w:rPr>
              <w:t xml:space="preserve"> term 20</w:t>
            </w:r>
            <w:r w:rsidR="00934CD1">
              <w:rPr>
                <w:rFonts w:ascii="Arial" w:hAnsi="Arial"/>
                <w:b/>
                <w:sz w:val="22"/>
              </w:rPr>
              <w:t>20</w:t>
            </w:r>
          </w:p>
          <w:p w14:paraId="29228E37" w14:textId="77777777" w:rsidR="00C606E0" w:rsidRPr="00640927" w:rsidRDefault="00C606E0" w:rsidP="00C606E0">
            <w:pPr>
              <w:rPr>
                <w:rFonts w:ascii="Arial" w:hAnsi="Arial"/>
                <w:b/>
                <w:sz w:val="22"/>
              </w:rPr>
            </w:pPr>
          </w:p>
          <w:p w14:paraId="2DB69E63" w14:textId="77290180" w:rsidR="00BA4B49" w:rsidRDefault="00694A26" w:rsidP="00C606E0">
            <w:pPr>
              <w:rPr>
                <w:rFonts w:ascii="Arial" w:hAnsi="Arial"/>
                <w:b/>
                <w:sz w:val="22"/>
              </w:rPr>
            </w:pPr>
            <w:r>
              <w:rPr>
                <w:rFonts w:ascii="Arial" w:hAnsi="Arial"/>
                <w:b/>
                <w:sz w:val="22"/>
              </w:rPr>
              <w:t>Tuesday 29</w:t>
            </w:r>
            <w:r w:rsidRPr="00694A26">
              <w:rPr>
                <w:rFonts w:ascii="Arial" w:hAnsi="Arial"/>
                <w:b/>
                <w:sz w:val="22"/>
                <w:vertAlign w:val="superscript"/>
              </w:rPr>
              <w:t>th</w:t>
            </w:r>
            <w:r>
              <w:rPr>
                <w:rFonts w:ascii="Arial" w:hAnsi="Arial"/>
                <w:b/>
                <w:sz w:val="22"/>
              </w:rPr>
              <w:t xml:space="preserve"> September 2020</w:t>
            </w:r>
          </w:p>
          <w:p w14:paraId="1E042DD9" w14:textId="3E64AD7F" w:rsidR="00571926" w:rsidRPr="00582315" w:rsidRDefault="00694A26" w:rsidP="00571926">
            <w:pPr>
              <w:rPr>
                <w:rFonts w:ascii="Arial" w:hAnsi="Arial"/>
                <w:b/>
                <w:color w:val="FF0000"/>
                <w:sz w:val="22"/>
              </w:rPr>
            </w:pPr>
            <w:r>
              <w:rPr>
                <w:rFonts w:ascii="Arial" w:hAnsi="Arial"/>
                <w:b/>
                <w:sz w:val="22"/>
              </w:rPr>
              <w:t>1pm to 2.30pm</w:t>
            </w:r>
          </w:p>
          <w:p w14:paraId="259BDB48" w14:textId="77777777" w:rsidR="005E0F28" w:rsidRPr="00B25612" w:rsidRDefault="005E0F28" w:rsidP="00C606E0">
            <w:pPr>
              <w:rPr>
                <w:rFonts w:ascii="Helvetica" w:hAnsi="Helvetica"/>
                <w:b/>
                <w:color w:val="1F497D" w:themeColor="text2"/>
                <w:sz w:val="16"/>
                <w:szCs w:val="16"/>
              </w:rPr>
            </w:pPr>
          </w:p>
          <w:p w14:paraId="703A6721" w14:textId="046E22AF" w:rsidR="00636B91" w:rsidRPr="00B25612" w:rsidRDefault="00A9786D" w:rsidP="00C606E0">
            <w:pPr>
              <w:rPr>
                <w:rFonts w:ascii="Helvetica" w:hAnsi="Helvetica"/>
                <w:b/>
                <w:color w:val="1F497D" w:themeColor="text2"/>
                <w:sz w:val="22"/>
                <w:szCs w:val="22"/>
              </w:rPr>
            </w:pPr>
            <w:r w:rsidRPr="00B25612">
              <w:rPr>
                <w:rFonts w:ascii="Helvetica" w:hAnsi="Helvetica"/>
                <w:b/>
                <w:color w:val="1F497D" w:themeColor="text2"/>
                <w:sz w:val="22"/>
                <w:szCs w:val="22"/>
              </w:rPr>
              <w:t>This will be a virtual meeting with invitations sent via Governor Services</w:t>
            </w:r>
          </w:p>
          <w:p w14:paraId="0B9341B2" w14:textId="77777777" w:rsidR="00636B91" w:rsidRPr="00346201" w:rsidRDefault="00636B91" w:rsidP="00C606E0">
            <w:pPr>
              <w:rPr>
                <w:rFonts w:ascii="Arial" w:hAnsi="Arial"/>
                <w:b/>
                <w:sz w:val="16"/>
                <w:szCs w:val="16"/>
              </w:rPr>
            </w:pPr>
          </w:p>
          <w:p w14:paraId="2B4C01F0" w14:textId="6FB1D32C" w:rsidR="00BF083B" w:rsidRDefault="00C606E0" w:rsidP="00924F22">
            <w:pPr>
              <w:pStyle w:val="Title"/>
              <w:jc w:val="left"/>
              <w:rPr>
                <w:b w:val="0"/>
              </w:rPr>
            </w:pPr>
            <w:r>
              <w:rPr>
                <w:b w:val="0"/>
              </w:rPr>
              <w:t>(</w:t>
            </w:r>
            <w:r w:rsidR="00670091">
              <w:rPr>
                <w:b w:val="0"/>
              </w:rPr>
              <w:t>Copied</w:t>
            </w:r>
            <w:r>
              <w:rPr>
                <w:b w:val="0"/>
              </w:rPr>
              <w:t xml:space="preserve"> to Chairs by email)</w:t>
            </w:r>
          </w:p>
          <w:p w14:paraId="1DF3177A" w14:textId="77777777" w:rsidR="00481A4C" w:rsidRPr="00640927" w:rsidRDefault="00481A4C" w:rsidP="00924F22">
            <w:pPr>
              <w:pStyle w:val="Title"/>
              <w:jc w:val="left"/>
            </w:pPr>
          </w:p>
        </w:tc>
        <w:tc>
          <w:tcPr>
            <w:tcW w:w="2410" w:type="dxa"/>
          </w:tcPr>
          <w:p w14:paraId="11D85B25" w14:textId="77777777" w:rsidR="00C606E0" w:rsidRPr="00640927" w:rsidRDefault="00163554" w:rsidP="00C606E0">
            <w:pPr>
              <w:pStyle w:val="Title"/>
              <w:jc w:val="right"/>
            </w:pPr>
            <w:r>
              <w:object w:dxaOrig="9346" w:dyaOrig="7486" w14:anchorId="11D48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35pt;height:87.9pt" o:ole="">
                  <v:imagedata r:id="rId8" o:title=""/>
                </v:shape>
                <o:OLEObject Type="Embed" ProgID="MSPhotoEd.3" ShapeID="_x0000_i1025" DrawAspect="Content" ObjectID="_1662898604" r:id="rId9"/>
              </w:object>
            </w:r>
          </w:p>
        </w:tc>
      </w:tr>
    </w:tbl>
    <w:p w14:paraId="6EF99341" w14:textId="0AFB3A9E" w:rsidR="003D33CD" w:rsidRDefault="003D33CD" w:rsidP="003D33CD">
      <w:pPr>
        <w:rPr>
          <w:rFonts w:ascii="Helvetica" w:hAnsi="Helvetica"/>
          <w:bCs/>
          <w:color w:val="1F497D" w:themeColor="text2"/>
          <w:sz w:val="22"/>
          <w:szCs w:val="22"/>
        </w:rPr>
      </w:pPr>
      <w:r w:rsidRPr="003D33CD">
        <w:rPr>
          <w:rFonts w:ascii="Helvetica" w:hAnsi="Helvetica"/>
          <w:bCs/>
          <w:color w:val="1F497D" w:themeColor="text2"/>
          <w:sz w:val="22"/>
          <w:szCs w:val="22"/>
        </w:rPr>
        <w:t xml:space="preserve">This briefing will focus on the clerks' role in providing advice and support within governance throughout the </w:t>
      </w:r>
      <w:r w:rsidR="00694A26">
        <w:rPr>
          <w:rFonts w:ascii="Helvetica" w:hAnsi="Helvetica"/>
          <w:bCs/>
          <w:color w:val="1F497D" w:themeColor="text2"/>
          <w:sz w:val="22"/>
          <w:szCs w:val="22"/>
        </w:rPr>
        <w:t>autumn</w:t>
      </w:r>
      <w:r w:rsidRPr="003D33CD">
        <w:rPr>
          <w:rFonts w:ascii="Helvetica" w:hAnsi="Helvetica"/>
          <w:bCs/>
          <w:color w:val="1F497D" w:themeColor="text2"/>
          <w:sz w:val="22"/>
          <w:szCs w:val="22"/>
        </w:rPr>
        <w:t xml:space="preserve"> term, with a particular focus on any adaptations due to current Coronavirus restrictions.  </w:t>
      </w:r>
    </w:p>
    <w:p w14:paraId="4F59DE2B" w14:textId="10EB2445" w:rsidR="003D33CD" w:rsidRDefault="003D33CD" w:rsidP="003D33CD">
      <w:pPr>
        <w:rPr>
          <w:rFonts w:ascii="Helvetica" w:hAnsi="Helvetica"/>
          <w:bCs/>
          <w:color w:val="1F497D" w:themeColor="text2"/>
          <w:sz w:val="22"/>
          <w:szCs w:val="22"/>
        </w:rPr>
      </w:pPr>
    </w:p>
    <w:p w14:paraId="0CB97183" w14:textId="2A40A7A5" w:rsidR="00800B15" w:rsidRDefault="00800B15" w:rsidP="003D33CD">
      <w:pPr>
        <w:rPr>
          <w:rFonts w:ascii="Helvetica" w:hAnsi="Helvetica"/>
          <w:bCs/>
          <w:color w:val="1F497D" w:themeColor="text2"/>
          <w:sz w:val="22"/>
          <w:szCs w:val="22"/>
        </w:rPr>
      </w:pPr>
      <w:r>
        <w:rPr>
          <w:rFonts w:ascii="Helvetica" w:hAnsi="Helvetica"/>
          <w:bCs/>
          <w:color w:val="1F497D" w:themeColor="text2"/>
          <w:sz w:val="22"/>
          <w:szCs w:val="22"/>
        </w:rPr>
        <w:t>Notes – governance does need to get back to its three core functions, however, schools are very different places.  Chairs should be r</w:t>
      </w:r>
      <w:r w:rsidRPr="00800B15">
        <w:rPr>
          <w:rFonts w:ascii="Helvetica" w:hAnsi="Helvetica"/>
          <w:bCs/>
          <w:color w:val="1F497D" w:themeColor="text2"/>
          <w:sz w:val="22"/>
          <w:szCs w:val="22"/>
        </w:rPr>
        <w:t xml:space="preserve">egularly check in with your HT and </w:t>
      </w:r>
      <w:r>
        <w:rPr>
          <w:rFonts w:ascii="Helvetica" w:hAnsi="Helvetica"/>
          <w:bCs/>
          <w:color w:val="1F497D" w:themeColor="text2"/>
          <w:sz w:val="22"/>
          <w:szCs w:val="22"/>
        </w:rPr>
        <w:t>not</w:t>
      </w:r>
      <w:r w:rsidRPr="00800B15">
        <w:rPr>
          <w:rFonts w:ascii="Helvetica" w:hAnsi="Helvetica"/>
          <w:bCs/>
          <w:color w:val="1F497D" w:themeColor="text2"/>
          <w:sz w:val="22"/>
          <w:szCs w:val="22"/>
        </w:rPr>
        <w:t xml:space="preserve"> add</w:t>
      </w:r>
      <w:r>
        <w:rPr>
          <w:rFonts w:ascii="Helvetica" w:hAnsi="Helvetica"/>
          <w:bCs/>
          <w:color w:val="1F497D" w:themeColor="text2"/>
          <w:sz w:val="22"/>
          <w:szCs w:val="22"/>
        </w:rPr>
        <w:t>ing</w:t>
      </w:r>
      <w:r w:rsidRPr="00800B15">
        <w:rPr>
          <w:rFonts w:ascii="Helvetica" w:hAnsi="Helvetica"/>
          <w:bCs/>
          <w:color w:val="1F497D" w:themeColor="text2"/>
          <w:sz w:val="22"/>
          <w:szCs w:val="22"/>
        </w:rPr>
        <w:t xml:space="preserve"> more pressure</w:t>
      </w:r>
      <w:r>
        <w:rPr>
          <w:rFonts w:ascii="Helvetica" w:hAnsi="Helvetica"/>
          <w:bCs/>
          <w:color w:val="1F497D" w:themeColor="text2"/>
          <w:sz w:val="22"/>
          <w:szCs w:val="22"/>
        </w:rPr>
        <w:t>, being a listening ear</w:t>
      </w:r>
      <w:r w:rsidRPr="00800B15">
        <w:rPr>
          <w:rFonts w:ascii="Helvetica" w:hAnsi="Helvetica"/>
          <w:bCs/>
          <w:color w:val="1F497D" w:themeColor="text2"/>
          <w:sz w:val="22"/>
          <w:szCs w:val="22"/>
        </w:rPr>
        <w:t xml:space="preserve">. </w:t>
      </w:r>
      <w:r>
        <w:rPr>
          <w:rFonts w:ascii="Helvetica" w:hAnsi="Helvetica"/>
          <w:bCs/>
          <w:color w:val="1F497D" w:themeColor="text2"/>
          <w:sz w:val="22"/>
          <w:szCs w:val="22"/>
        </w:rPr>
        <w:t>Governors should be asking them</w:t>
      </w:r>
      <w:r w:rsidRPr="00800B15">
        <w:rPr>
          <w:rFonts w:ascii="Helvetica" w:hAnsi="Helvetica"/>
          <w:bCs/>
          <w:color w:val="1F497D" w:themeColor="text2"/>
          <w:sz w:val="22"/>
          <w:szCs w:val="22"/>
        </w:rPr>
        <w:t>sel</w:t>
      </w:r>
      <w:r>
        <w:rPr>
          <w:rFonts w:ascii="Helvetica" w:hAnsi="Helvetica"/>
          <w:bCs/>
          <w:color w:val="1F497D" w:themeColor="text2"/>
          <w:sz w:val="22"/>
          <w:szCs w:val="22"/>
        </w:rPr>
        <w:t>ves</w:t>
      </w:r>
      <w:r w:rsidRPr="00800B15">
        <w:rPr>
          <w:rFonts w:ascii="Helvetica" w:hAnsi="Helvetica"/>
          <w:bCs/>
          <w:color w:val="1F497D" w:themeColor="text2"/>
          <w:sz w:val="22"/>
          <w:szCs w:val="22"/>
        </w:rPr>
        <w:t xml:space="preserve"> what you can do to alleviate pressure. </w:t>
      </w:r>
    </w:p>
    <w:p w14:paraId="761167C0" w14:textId="77777777" w:rsidR="00800B15" w:rsidRPr="003D33CD" w:rsidRDefault="00800B15" w:rsidP="003D33CD">
      <w:pPr>
        <w:rPr>
          <w:rFonts w:ascii="Helvetica" w:hAnsi="Helvetica"/>
          <w:bCs/>
          <w:color w:val="1F497D" w:themeColor="text2"/>
          <w:sz w:val="22"/>
          <w:szCs w:val="22"/>
        </w:rPr>
      </w:pPr>
    </w:p>
    <w:p w14:paraId="0CA47959" w14:textId="77777777" w:rsidR="005E0F28" w:rsidRPr="00924F22" w:rsidRDefault="005E0F28" w:rsidP="003D37AB">
      <w:pPr>
        <w:pStyle w:val="Heading9"/>
        <w:spacing w:line="360" w:lineRule="auto"/>
        <w:rPr>
          <w:b w:val="0"/>
          <w:sz w:val="16"/>
          <w:szCs w:val="16"/>
        </w:rPr>
      </w:pPr>
      <w:r w:rsidRPr="00BE6408">
        <w:rPr>
          <w:sz w:val="24"/>
          <w:szCs w:val="24"/>
        </w:rPr>
        <w:t xml:space="preserve">CLERKS’ BRIEFING </w:t>
      </w:r>
      <w:r w:rsidR="00C606E0" w:rsidRPr="00BE6408">
        <w:rPr>
          <w:sz w:val="24"/>
          <w:szCs w:val="24"/>
        </w:rPr>
        <w:t>AGENDA</w:t>
      </w:r>
      <w:r w:rsidR="005D6B8B">
        <w:rPr>
          <w:sz w:val="24"/>
          <w:szCs w:val="24"/>
        </w:rPr>
        <w:t xml:space="preserve"> </w:t>
      </w:r>
      <w:r w:rsidR="005B6200" w:rsidRPr="00260697">
        <w:rPr>
          <w:b w:val="0"/>
        </w:rPr>
        <w:t xml:space="preserve"> </w:t>
      </w:r>
    </w:p>
    <w:p w14:paraId="1CD00AA6" w14:textId="7861D64D" w:rsidR="00EA3B0B" w:rsidRPr="0063238D" w:rsidRDefault="00EA3B0B" w:rsidP="00A650B3">
      <w:pPr>
        <w:numPr>
          <w:ilvl w:val="0"/>
          <w:numId w:val="2"/>
        </w:numPr>
        <w:spacing w:after="120"/>
        <w:rPr>
          <w:rFonts w:ascii="Arial" w:hAnsi="Arial"/>
          <w:sz w:val="22"/>
        </w:rPr>
      </w:pPr>
      <w:r w:rsidRPr="0063238D">
        <w:rPr>
          <w:rFonts w:ascii="Arial" w:hAnsi="Arial"/>
          <w:sz w:val="22"/>
        </w:rPr>
        <w:t>Finance</w:t>
      </w:r>
      <w:r w:rsidR="00D47334" w:rsidRPr="0063238D">
        <w:rPr>
          <w:rFonts w:ascii="Arial" w:hAnsi="Arial"/>
          <w:sz w:val="22"/>
        </w:rPr>
        <w:t xml:space="preserve"> </w:t>
      </w:r>
    </w:p>
    <w:p w14:paraId="406187F1" w14:textId="08D1A413" w:rsidR="00D2205A" w:rsidRPr="0063238D" w:rsidRDefault="00D2205A" w:rsidP="00FC39C5">
      <w:pPr>
        <w:numPr>
          <w:ilvl w:val="1"/>
          <w:numId w:val="2"/>
        </w:numPr>
        <w:spacing w:after="120"/>
        <w:rPr>
          <w:rFonts w:ascii="Arial" w:hAnsi="Arial"/>
          <w:sz w:val="22"/>
        </w:rPr>
      </w:pPr>
      <w:r w:rsidRPr="0063238D">
        <w:rPr>
          <w:rFonts w:ascii="Arial" w:hAnsi="Arial"/>
          <w:sz w:val="22"/>
        </w:rPr>
        <w:t>SFVS</w:t>
      </w:r>
    </w:p>
    <w:p w14:paraId="6D90282B" w14:textId="57FF1818" w:rsidR="00D2205A" w:rsidRPr="0063238D" w:rsidRDefault="00D2205A" w:rsidP="00FC39C5">
      <w:pPr>
        <w:numPr>
          <w:ilvl w:val="1"/>
          <w:numId w:val="2"/>
        </w:numPr>
        <w:spacing w:after="120"/>
        <w:rPr>
          <w:rFonts w:ascii="Arial" w:hAnsi="Arial"/>
          <w:sz w:val="22"/>
        </w:rPr>
      </w:pPr>
      <w:r w:rsidRPr="0063238D">
        <w:rPr>
          <w:rFonts w:ascii="Arial" w:hAnsi="Arial"/>
          <w:sz w:val="22"/>
        </w:rPr>
        <w:t>Financial Consultations with Schools</w:t>
      </w:r>
    </w:p>
    <w:p w14:paraId="7B259876" w14:textId="57823ECC" w:rsidR="00CF4CA6" w:rsidRPr="0063238D" w:rsidRDefault="00CF4CA6" w:rsidP="00FC39C5">
      <w:pPr>
        <w:numPr>
          <w:ilvl w:val="1"/>
          <w:numId w:val="2"/>
        </w:numPr>
        <w:spacing w:after="120"/>
        <w:rPr>
          <w:rFonts w:ascii="Arial" w:hAnsi="Arial"/>
          <w:sz w:val="22"/>
        </w:rPr>
      </w:pPr>
      <w:r w:rsidRPr="0063238D">
        <w:rPr>
          <w:rFonts w:ascii="Arial" w:hAnsi="Arial"/>
          <w:sz w:val="22"/>
        </w:rPr>
        <w:t xml:space="preserve">Schools Audit </w:t>
      </w:r>
    </w:p>
    <w:p w14:paraId="0B99C0AD" w14:textId="12FFDA54" w:rsidR="000B7E62" w:rsidRPr="0063238D" w:rsidRDefault="000B7E62" w:rsidP="00BA2F13">
      <w:pPr>
        <w:numPr>
          <w:ilvl w:val="1"/>
          <w:numId w:val="2"/>
        </w:numPr>
        <w:spacing w:after="120"/>
        <w:rPr>
          <w:rFonts w:ascii="Arial" w:hAnsi="Arial"/>
          <w:sz w:val="22"/>
        </w:rPr>
      </w:pPr>
      <w:r w:rsidRPr="0063238D">
        <w:rPr>
          <w:rFonts w:ascii="Arial" w:hAnsi="Arial"/>
          <w:sz w:val="22"/>
        </w:rPr>
        <w:t xml:space="preserve">Covid-19 </w:t>
      </w:r>
      <w:r w:rsidR="00FC39C5" w:rsidRPr="0063238D">
        <w:rPr>
          <w:rFonts w:ascii="Arial" w:hAnsi="Arial"/>
          <w:sz w:val="22"/>
        </w:rPr>
        <w:t xml:space="preserve">Catch Up </w:t>
      </w:r>
    </w:p>
    <w:p w14:paraId="1580CA0A" w14:textId="3AAFF6BF" w:rsidR="00FC39C5" w:rsidRPr="007338C7" w:rsidRDefault="000B7E62" w:rsidP="00BA2F13">
      <w:pPr>
        <w:numPr>
          <w:ilvl w:val="1"/>
          <w:numId w:val="2"/>
        </w:numPr>
        <w:spacing w:after="120"/>
        <w:rPr>
          <w:rFonts w:ascii="Arial" w:hAnsi="Arial"/>
          <w:sz w:val="22"/>
        </w:rPr>
      </w:pPr>
      <w:r w:rsidRPr="007338C7">
        <w:rPr>
          <w:rFonts w:ascii="Arial" w:hAnsi="Arial"/>
          <w:sz w:val="22"/>
        </w:rPr>
        <w:t>P</w:t>
      </w:r>
      <w:r w:rsidR="00FC39C5" w:rsidRPr="007338C7">
        <w:rPr>
          <w:rFonts w:ascii="Arial" w:hAnsi="Arial"/>
          <w:sz w:val="22"/>
        </w:rPr>
        <w:t>rimary PE and Sport Premium</w:t>
      </w:r>
    </w:p>
    <w:p w14:paraId="5C6743AE" w14:textId="704AA693" w:rsidR="00FC39C5" w:rsidRPr="007338C7" w:rsidRDefault="00FC39C5" w:rsidP="00FC39C5">
      <w:pPr>
        <w:numPr>
          <w:ilvl w:val="1"/>
          <w:numId w:val="2"/>
        </w:numPr>
        <w:spacing w:after="120"/>
        <w:rPr>
          <w:rFonts w:ascii="Arial" w:hAnsi="Arial"/>
          <w:sz w:val="22"/>
        </w:rPr>
      </w:pPr>
      <w:r w:rsidRPr="007338C7">
        <w:rPr>
          <w:rFonts w:ascii="Arial" w:hAnsi="Arial"/>
          <w:sz w:val="22"/>
        </w:rPr>
        <w:t>Academies Handbook 2020</w:t>
      </w:r>
    </w:p>
    <w:p w14:paraId="7AE540EC" w14:textId="79F43134" w:rsidR="00A116E9" w:rsidRPr="007338C7" w:rsidRDefault="00C74A3B" w:rsidP="00A116E9">
      <w:pPr>
        <w:numPr>
          <w:ilvl w:val="1"/>
          <w:numId w:val="2"/>
        </w:numPr>
        <w:spacing w:after="120"/>
        <w:rPr>
          <w:rFonts w:ascii="Arial" w:hAnsi="Arial"/>
          <w:sz w:val="22"/>
        </w:rPr>
      </w:pPr>
      <w:r w:rsidRPr="007338C7">
        <w:rPr>
          <w:rFonts w:ascii="Arial" w:hAnsi="Arial"/>
          <w:sz w:val="22"/>
        </w:rPr>
        <w:t>Early Education Funding</w:t>
      </w:r>
    </w:p>
    <w:p w14:paraId="262093C0" w14:textId="6319BE17" w:rsidR="004D24A5" w:rsidRPr="007338C7" w:rsidRDefault="00EA3B0B" w:rsidP="00A650B3">
      <w:pPr>
        <w:numPr>
          <w:ilvl w:val="0"/>
          <w:numId w:val="2"/>
        </w:numPr>
        <w:spacing w:after="120"/>
        <w:rPr>
          <w:rFonts w:ascii="Arial" w:hAnsi="Arial"/>
          <w:sz w:val="22"/>
        </w:rPr>
      </w:pPr>
      <w:r w:rsidRPr="007338C7">
        <w:rPr>
          <w:rFonts w:ascii="Arial" w:hAnsi="Arial"/>
          <w:sz w:val="22"/>
        </w:rPr>
        <w:t>HR</w:t>
      </w:r>
      <w:r w:rsidR="00A21843" w:rsidRPr="007338C7">
        <w:rPr>
          <w:rFonts w:ascii="Arial" w:hAnsi="Arial"/>
          <w:sz w:val="22"/>
        </w:rPr>
        <w:t xml:space="preserve"> </w:t>
      </w:r>
    </w:p>
    <w:p w14:paraId="048BC393" w14:textId="1FE64187" w:rsidR="000E600D" w:rsidRPr="007338C7" w:rsidRDefault="00D21130" w:rsidP="00A650B3">
      <w:pPr>
        <w:numPr>
          <w:ilvl w:val="0"/>
          <w:numId w:val="2"/>
        </w:numPr>
        <w:spacing w:after="120"/>
        <w:rPr>
          <w:rFonts w:ascii="Arial" w:hAnsi="Arial"/>
          <w:sz w:val="22"/>
        </w:rPr>
      </w:pPr>
      <w:r w:rsidRPr="007338C7">
        <w:rPr>
          <w:rFonts w:ascii="Arial" w:hAnsi="Arial"/>
          <w:sz w:val="22"/>
        </w:rPr>
        <w:t>Admission</w:t>
      </w:r>
      <w:r w:rsidR="00F02282" w:rsidRPr="007338C7">
        <w:rPr>
          <w:rFonts w:ascii="Arial" w:hAnsi="Arial"/>
          <w:sz w:val="22"/>
        </w:rPr>
        <w:t>s</w:t>
      </w:r>
      <w:r w:rsidR="008B5DA7" w:rsidRPr="007338C7">
        <w:rPr>
          <w:rFonts w:ascii="Arial" w:hAnsi="Arial"/>
          <w:sz w:val="22"/>
        </w:rPr>
        <w:t xml:space="preserve"> </w:t>
      </w:r>
    </w:p>
    <w:p w14:paraId="12833B6C" w14:textId="20107026" w:rsidR="00DD5477" w:rsidRPr="0063238D" w:rsidRDefault="00DD5477" w:rsidP="00A650B3">
      <w:pPr>
        <w:numPr>
          <w:ilvl w:val="0"/>
          <w:numId w:val="2"/>
        </w:numPr>
        <w:spacing w:after="120"/>
        <w:rPr>
          <w:rFonts w:ascii="Arial" w:hAnsi="Arial"/>
          <w:sz w:val="22"/>
        </w:rPr>
      </w:pPr>
      <w:r w:rsidRPr="0063238D">
        <w:rPr>
          <w:rFonts w:ascii="Arial" w:hAnsi="Arial"/>
          <w:sz w:val="22"/>
        </w:rPr>
        <w:t>Health &amp; Safety</w:t>
      </w:r>
    </w:p>
    <w:p w14:paraId="31AB16DB" w14:textId="09B1EE0C" w:rsidR="00DD5477" w:rsidRPr="0063238D" w:rsidRDefault="00DD5477" w:rsidP="00A650B3">
      <w:pPr>
        <w:numPr>
          <w:ilvl w:val="0"/>
          <w:numId w:val="2"/>
        </w:numPr>
        <w:spacing w:after="120"/>
        <w:rPr>
          <w:rFonts w:ascii="Arial" w:hAnsi="Arial"/>
          <w:sz w:val="22"/>
        </w:rPr>
      </w:pPr>
      <w:r w:rsidRPr="0063238D">
        <w:rPr>
          <w:rFonts w:ascii="Arial" w:hAnsi="Arial"/>
          <w:sz w:val="22"/>
        </w:rPr>
        <w:t>School Building Programme</w:t>
      </w:r>
    </w:p>
    <w:p w14:paraId="6B92064C" w14:textId="77777777" w:rsidR="00FC39C5" w:rsidRPr="0063238D" w:rsidRDefault="00DD5477" w:rsidP="00A650B3">
      <w:pPr>
        <w:numPr>
          <w:ilvl w:val="0"/>
          <w:numId w:val="2"/>
        </w:numPr>
        <w:spacing w:after="120"/>
        <w:rPr>
          <w:rFonts w:ascii="Arial" w:hAnsi="Arial"/>
          <w:sz w:val="22"/>
        </w:rPr>
      </w:pPr>
      <w:r w:rsidRPr="0063238D">
        <w:rPr>
          <w:rFonts w:ascii="Arial" w:hAnsi="Arial"/>
          <w:sz w:val="22"/>
        </w:rPr>
        <w:t>IT</w:t>
      </w:r>
    </w:p>
    <w:p w14:paraId="0A0601FA" w14:textId="5C0882F9" w:rsidR="00DD5477" w:rsidRPr="0063238D" w:rsidRDefault="00DD5477" w:rsidP="00FC39C5">
      <w:pPr>
        <w:numPr>
          <w:ilvl w:val="1"/>
          <w:numId w:val="2"/>
        </w:numPr>
        <w:spacing w:after="120"/>
        <w:rPr>
          <w:rFonts w:ascii="Arial" w:hAnsi="Arial"/>
          <w:sz w:val="22"/>
        </w:rPr>
      </w:pPr>
      <w:r w:rsidRPr="0063238D">
        <w:rPr>
          <w:rFonts w:ascii="Arial" w:hAnsi="Arial"/>
          <w:sz w:val="22"/>
        </w:rPr>
        <w:t>Secure Email Update</w:t>
      </w:r>
    </w:p>
    <w:p w14:paraId="4D9583EA" w14:textId="3DBC22BD" w:rsidR="00FC39C5" w:rsidRPr="0063238D" w:rsidRDefault="00FC39C5" w:rsidP="00FC39C5">
      <w:pPr>
        <w:numPr>
          <w:ilvl w:val="1"/>
          <w:numId w:val="2"/>
        </w:numPr>
        <w:spacing w:after="120"/>
        <w:rPr>
          <w:rFonts w:ascii="Arial" w:hAnsi="Arial"/>
          <w:sz w:val="22"/>
        </w:rPr>
      </w:pPr>
      <w:r w:rsidRPr="0063238D">
        <w:rPr>
          <w:rFonts w:ascii="Arial" w:hAnsi="Arial"/>
          <w:sz w:val="22"/>
        </w:rPr>
        <w:t>Cyber Security</w:t>
      </w:r>
    </w:p>
    <w:p w14:paraId="21C4BAB1" w14:textId="77777777" w:rsidR="00864D22" w:rsidRPr="0063238D" w:rsidRDefault="00DD5477" w:rsidP="00864D22">
      <w:pPr>
        <w:numPr>
          <w:ilvl w:val="0"/>
          <w:numId w:val="2"/>
        </w:numPr>
        <w:spacing w:after="120"/>
        <w:rPr>
          <w:rFonts w:ascii="Arial" w:hAnsi="Arial"/>
          <w:sz w:val="22"/>
        </w:rPr>
      </w:pPr>
      <w:r w:rsidRPr="0063238D">
        <w:rPr>
          <w:rFonts w:ascii="Arial" w:hAnsi="Arial"/>
          <w:sz w:val="22"/>
        </w:rPr>
        <w:t>Governor</w:t>
      </w:r>
      <w:r w:rsidR="00FC39C5" w:rsidRPr="0063238D">
        <w:rPr>
          <w:rFonts w:ascii="Arial" w:hAnsi="Arial"/>
          <w:sz w:val="22"/>
        </w:rPr>
        <w:t xml:space="preserve">s Fact Sheet Liability Insurance </w:t>
      </w:r>
    </w:p>
    <w:p w14:paraId="63F60280" w14:textId="718B7979" w:rsidR="00CF4CA6" w:rsidRPr="0063238D" w:rsidRDefault="00FC39C5" w:rsidP="00864D22">
      <w:pPr>
        <w:numPr>
          <w:ilvl w:val="0"/>
          <w:numId w:val="2"/>
        </w:numPr>
        <w:spacing w:after="120"/>
        <w:rPr>
          <w:rFonts w:ascii="Arial" w:hAnsi="Arial"/>
          <w:sz w:val="22"/>
        </w:rPr>
      </w:pPr>
      <w:r w:rsidRPr="0063238D">
        <w:rPr>
          <w:rFonts w:ascii="Arial" w:hAnsi="Arial"/>
          <w:sz w:val="22"/>
        </w:rPr>
        <w:t>Pupil Premium Governor Toolkit</w:t>
      </w:r>
    </w:p>
    <w:p w14:paraId="00DA9B06" w14:textId="13F39CA1" w:rsidR="002F001A" w:rsidRPr="0063238D" w:rsidRDefault="002F001A" w:rsidP="00A650B3">
      <w:pPr>
        <w:numPr>
          <w:ilvl w:val="0"/>
          <w:numId w:val="2"/>
        </w:numPr>
        <w:spacing w:after="120"/>
        <w:rPr>
          <w:rFonts w:ascii="Arial" w:hAnsi="Arial"/>
          <w:sz w:val="22"/>
        </w:rPr>
      </w:pPr>
      <w:r w:rsidRPr="0063238D">
        <w:rPr>
          <w:rFonts w:ascii="Arial" w:hAnsi="Arial"/>
          <w:sz w:val="22"/>
        </w:rPr>
        <w:t xml:space="preserve">Can </w:t>
      </w:r>
      <w:r w:rsidR="00B175A3" w:rsidRPr="0063238D">
        <w:rPr>
          <w:rFonts w:ascii="Arial" w:hAnsi="Arial"/>
          <w:sz w:val="22"/>
        </w:rPr>
        <w:t>(</w:t>
      </w:r>
      <w:r w:rsidRPr="0063238D">
        <w:rPr>
          <w:rFonts w:ascii="Arial" w:hAnsi="Arial"/>
          <w:sz w:val="22"/>
        </w:rPr>
        <w:t>Do</w:t>
      </w:r>
      <w:r w:rsidR="00B175A3" w:rsidRPr="0063238D">
        <w:rPr>
          <w:rFonts w:ascii="Arial" w:hAnsi="Arial"/>
          <w:sz w:val="22"/>
        </w:rPr>
        <w:t>)</w:t>
      </w:r>
      <w:r w:rsidRPr="0063238D">
        <w:rPr>
          <w:rFonts w:ascii="Arial" w:hAnsi="Arial"/>
          <w:sz w:val="22"/>
        </w:rPr>
        <w:t xml:space="preserve"> Working Together – Support Services for Schools </w:t>
      </w:r>
    </w:p>
    <w:p w14:paraId="03A23F14" w14:textId="60E02800" w:rsidR="00DE41BB" w:rsidRPr="0063238D" w:rsidRDefault="00DE41BB" w:rsidP="00A650B3">
      <w:pPr>
        <w:numPr>
          <w:ilvl w:val="0"/>
          <w:numId w:val="2"/>
        </w:numPr>
        <w:spacing w:after="120"/>
        <w:rPr>
          <w:rFonts w:ascii="Arial" w:hAnsi="Arial"/>
          <w:sz w:val="22"/>
        </w:rPr>
      </w:pPr>
      <w:r w:rsidRPr="0063238D">
        <w:rPr>
          <w:rFonts w:ascii="Arial" w:hAnsi="Arial"/>
          <w:sz w:val="22"/>
        </w:rPr>
        <w:t>Safeguarding</w:t>
      </w:r>
    </w:p>
    <w:p w14:paraId="3C44C865" w14:textId="7B73E5C3" w:rsidR="00FC39C5" w:rsidRPr="0063238D" w:rsidRDefault="00FC39C5" w:rsidP="00A650B3">
      <w:pPr>
        <w:numPr>
          <w:ilvl w:val="1"/>
          <w:numId w:val="2"/>
        </w:numPr>
        <w:spacing w:after="120"/>
        <w:rPr>
          <w:rFonts w:ascii="Arial" w:hAnsi="Arial"/>
          <w:sz w:val="22"/>
        </w:rPr>
      </w:pPr>
      <w:r w:rsidRPr="0063238D">
        <w:rPr>
          <w:rFonts w:ascii="Arial" w:hAnsi="Arial"/>
          <w:sz w:val="22"/>
        </w:rPr>
        <w:t>Keeping Children Safe in Education 2020</w:t>
      </w:r>
    </w:p>
    <w:p w14:paraId="5F35453D" w14:textId="685AABC8" w:rsidR="00DE41BB" w:rsidRDefault="00DD5477" w:rsidP="00A650B3">
      <w:pPr>
        <w:numPr>
          <w:ilvl w:val="1"/>
          <w:numId w:val="2"/>
        </w:numPr>
        <w:spacing w:after="120"/>
        <w:rPr>
          <w:rFonts w:ascii="Arial" w:hAnsi="Arial"/>
          <w:sz w:val="22"/>
        </w:rPr>
      </w:pPr>
      <w:r w:rsidRPr="0063238D">
        <w:rPr>
          <w:rFonts w:ascii="Arial" w:hAnsi="Arial"/>
          <w:sz w:val="22"/>
        </w:rPr>
        <w:t>New</w:t>
      </w:r>
      <w:r w:rsidR="00DE41BB" w:rsidRPr="0063238D">
        <w:rPr>
          <w:rFonts w:ascii="Arial" w:hAnsi="Arial"/>
          <w:sz w:val="22"/>
        </w:rPr>
        <w:t xml:space="preserve"> BFC model policy</w:t>
      </w:r>
    </w:p>
    <w:p w14:paraId="797D0E1D" w14:textId="66CCFE2C" w:rsidR="00151412" w:rsidRPr="0063238D" w:rsidRDefault="00151412" w:rsidP="00A650B3">
      <w:pPr>
        <w:numPr>
          <w:ilvl w:val="1"/>
          <w:numId w:val="2"/>
        </w:numPr>
        <w:spacing w:after="120"/>
        <w:rPr>
          <w:rFonts w:ascii="Arial" w:hAnsi="Arial"/>
          <w:sz w:val="22"/>
        </w:rPr>
      </w:pPr>
      <w:r>
        <w:rPr>
          <w:rFonts w:ascii="Arial" w:hAnsi="Arial"/>
          <w:sz w:val="22"/>
        </w:rPr>
        <w:t>LADO – Local Authority Designated Officer</w:t>
      </w:r>
    </w:p>
    <w:p w14:paraId="32755D9F" w14:textId="455AF590" w:rsidR="00E75895" w:rsidRPr="0063238D" w:rsidRDefault="00E75895" w:rsidP="00A650B3">
      <w:pPr>
        <w:numPr>
          <w:ilvl w:val="0"/>
          <w:numId w:val="2"/>
        </w:numPr>
        <w:spacing w:after="120"/>
        <w:rPr>
          <w:rFonts w:ascii="Arial" w:hAnsi="Arial"/>
          <w:sz w:val="22"/>
        </w:rPr>
      </w:pPr>
      <w:r w:rsidRPr="0063238D">
        <w:rPr>
          <w:rFonts w:ascii="Arial" w:hAnsi="Arial"/>
          <w:sz w:val="22"/>
        </w:rPr>
        <w:t>St</w:t>
      </w:r>
      <w:r w:rsidR="000F7DB3" w:rsidRPr="0063238D">
        <w:rPr>
          <w:rFonts w:ascii="Arial" w:hAnsi="Arial"/>
          <w:sz w:val="22"/>
        </w:rPr>
        <w:t>atutory and Department Guidance</w:t>
      </w:r>
      <w:r w:rsidR="00AE20DF" w:rsidRPr="0063238D">
        <w:rPr>
          <w:rFonts w:ascii="Arial" w:hAnsi="Arial"/>
          <w:sz w:val="22"/>
        </w:rPr>
        <w:t xml:space="preserve"> </w:t>
      </w:r>
    </w:p>
    <w:p w14:paraId="16CEEEB4" w14:textId="44FD1730" w:rsidR="003A7C17" w:rsidRPr="0063238D" w:rsidRDefault="003A7C17" w:rsidP="00FC39C5">
      <w:pPr>
        <w:numPr>
          <w:ilvl w:val="1"/>
          <w:numId w:val="2"/>
        </w:numPr>
        <w:spacing w:after="120"/>
        <w:rPr>
          <w:rFonts w:ascii="Arial" w:hAnsi="Arial"/>
          <w:sz w:val="22"/>
        </w:rPr>
      </w:pPr>
      <w:r w:rsidRPr="0063238D">
        <w:rPr>
          <w:rFonts w:ascii="Arial" w:hAnsi="Arial"/>
          <w:sz w:val="22"/>
        </w:rPr>
        <w:t>Guidance for full opening: schools</w:t>
      </w:r>
    </w:p>
    <w:p w14:paraId="4D8B5CDE" w14:textId="33D894BD" w:rsidR="00FC39C5" w:rsidRPr="0063238D" w:rsidRDefault="00FC39C5" w:rsidP="00FC39C5">
      <w:pPr>
        <w:numPr>
          <w:ilvl w:val="1"/>
          <w:numId w:val="2"/>
        </w:numPr>
        <w:spacing w:after="120"/>
        <w:rPr>
          <w:rFonts w:ascii="Arial" w:hAnsi="Arial"/>
          <w:sz w:val="22"/>
        </w:rPr>
      </w:pPr>
      <w:r w:rsidRPr="0063238D">
        <w:rPr>
          <w:rFonts w:ascii="Arial" w:hAnsi="Arial"/>
          <w:sz w:val="22"/>
        </w:rPr>
        <w:lastRenderedPageBreak/>
        <w:t>Reception Baseline Assessment</w:t>
      </w:r>
    </w:p>
    <w:p w14:paraId="129185AB" w14:textId="7C0523BE" w:rsidR="00FC39C5" w:rsidRPr="0063238D" w:rsidRDefault="00FC39C5" w:rsidP="00FC39C5">
      <w:pPr>
        <w:numPr>
          <w:ilvl w:val="1"/>
          <w:numId w:val="2"/>
        </w:numPr>
        <w:spacing w:after="120"/>
        <w:rPr>
          <w:rFonts w:ascii="Arial" w:hAnsi="Arial"/>
          <w:sz w:val="22"/>
        </w:rPr>
      </w:pPr>
      <w:r w:rsidRPr="0063238D">
        <w:rPr>
          <w:rFonts w:ascii="Arial" w:hAnsi="Arial"/>
          <w:sz w:val="22"/>
        </w:rPr>
        <w:t>Early Years Framework</w:t>
      </w:r>
    </w:p>
    <w:p w14:paraId="7B843393" w14:textId="74CED857" w:rsidR="00D24A92" w:rsidRPr="0063238D" w:rsidRDefault="00D24A92" w:rsidP="00FC39C5">
      <w:pPr>
        <w:numPr>
          <w:ilvl w:val="1"/>
          <w:numId w:val="2"/>
        </w:numPr>
        <w:spacing w:after="120"/>
        <w:rPr>
          <w:rFonts w:ascii="Arial" w:hAnsi="Arial"/>
          <w:sz w:val="22"/>
        </w:rPr>
      </w:pPr>
      <w:r w:rsidRPr="0063238D">
        <w:rPr>
          <w:rFonts w:ascii="Arial" w:hAnsi="Arial"/>
          <w:sz w:val="22"/>
        </w:rPr>
        <w:t>PHSE and RSE Reforms</w:t>
      </w:r>
    </w:p>
    <w:p w14:paraId="6C3920F0" w14:textId="3A4B72E9" w:rsidR="00FC39C5" w:rsidRPr="0063238D" w:rsidRDefault="00FC39C5" w:rsidP="00FC39C5">
      <w:pPr>
        <w:numPr>
          <w:ilvl w:val="1"/>
          <w:numId w:val="2"/>
        </w:numPr>
        <w:spacing w:after="120"/>
        <w:rPr>
          <w:rFonts w:ascii="Arial" w:hAnsi="Arial"/>
          <w:sz w:val="22"/>
        </w:rPr>
      </w:pPr>
      <w:r w:rsidRPr="0063238D">
        <w:rPr>
          <w:rFonts w:ascii="Arial" w:hAnsi="Arial"/>
          <w:sz w:val="22"/>
        </w:rPr>
        <w:t>What maintained schools must publish online</w:t>
      </w:r>
      <w:r w:rsidR="00EB652B" w:rsidRPr="0063238D">
        <w:rPr>
          <w:rFonts w:ascii="Arial" w:hAnsi="Arial"/>
          <w:sz w:val="22"/>
        </w:rPr>
        <w:t xml:space="preserve"> – new financial requirements</w:t>
      </w:r>
    </w:p>
    <w:p w14:paraId="3B6267E2" w14:textId="1855491E" w:rsidR="00FC39C5" w:rsidRPr="0063238D" w:rsidRDefault="00FC39C5" w:rsidP="00FC39C5">
      <w:pPr>
        <w:numPr>
          <w:ilvl w:val="1"/>
          <w:numId w:val="2"/>
        </w:numPr>
        <w:spacing w:after="120"/>
        <w:rPr>
          <w:rFonts w:ascii="Arial" w:hAnsi="Arial"/>
          <w:sz w:val="22"/>
        </w:rPr>
      </w:pPr>
      <w:r w:rsidRPr="0063238D">
        <w:rPr>
          <w:rFonts w:ascii="Arial" w:hAnsi="Arial"/>
          <w:sz w:val="22"/>
        </w:rPr>
        <w:t>Publication of Governor Details</w:t>
      </w:r>
    </w:p>
    <w:p w14:paraId="59481FE8" w14:textId="40CE381B" w:rsidR="00D61BF9" w:rsidRPr="0063238D" w:rsidRDefault="005406EA" w:rsidP="00A650B3">
      <w:pPr>
        <w:numPr>
          <w:ilvl w:val="0"/>
          <w:numId w:val="2"/>
        </w:numPr>
        <w:spacing w:after="120"/>
        <w:rPr>
          <w:rFonts w:ascii="Arial" w:hAnsi="Arial"/>
          <w:sz w:val="22"/>
        </w:rPr>
      </w:pPr>
      <w:r w:rsidRPr="0063238D">
        <w:rPr>
          <w:rFonts w:ascii="Arial" w:hAnsi="Arial"/>
          <w:sz w:val="22"/>
        </w:rPr>
        <w:t>Ofsted</w:t>
      </w:r>
    </w:p>
    <w:p w14:paraId="3EFCFCEB" w14:textId="77777777" w:rsidR="00EA3B0B" w:rsidRPr="0063238D" w:rsidRDefault="00EA3B0B" w:rsidP="00A650B3">
      <w:pPr>
        <w:numPr>
          <w:ilvl w:val="0"/>
          <w:numId w:val="2"/>
        </w:numPr>
        <w:spacing w:after="120"/>
        <w:rPr>
          <w:rFonts w:ascii="Arial" w:hAnsi="Arial"/>
          <w:sz w:val="22"/>
        </w:rPr>
      </w:pPr>
      <w:r w:rsidRPr="0063238D">
        <w:rPr>
          <w:rFonts w:ascii="Arial" w:hAnsi="Arial"/>
          <w:sz w:val="22"/>
        </w:rPr>
        <w:t>Governor and Clerk Training and Development Opportunities</w:t>
      </w:r>
      <w:r w:rsidR="00E75895" w:rsidRPr="0063238D">
        <w:rPr>
          <w:rFonts w:ascii="Arial" w:hAnsi="Arial"/>
          <w:sz w:val="22"/>
        </w:rPr>
        <w:t>:</w:t>
      </w:r>
      <w:r w:rsidR="00C56051" w:rsidRPr="0063238D">
        <w:rPr>
          <w:rFonts w:ascii="Arial" w:hAnsi="Arial"/>
          <w:sz w:val="22"/>
        </w:rPr>
        <w:t xml:space="preserve"> </w:t>
      </w:r>
    </w:p>
    <w:p w14:paraId="0A7FA3F5" w14:textId="0EFB7C67" w:rsidR="005406EA" w:rsidRPr="0063238D" w:rsidRDefault="00E13450" w:rsidP="00A650B3">
      <w:pPr>
        <w:numPr>
          <w:ilvl w:val="1"/>
          <w:numId w:val="2"/>
        </w:numPr>
        <w:spacing w:after="120"/>
        <w:rPr>
          <w:rFonts w:ascii="Arial" w:hAnsi="Arial"/>
          <w:sz w:val="22"/>
        </w:rPr>
      </w:pPr>
      <w:r w:rsidRPr="0063238D">
        <w:rPr>
          <w:rFonts w:ascii="Arial" w:hAnsi="Arial"/>
          <w:sz w:val="22"/>
        </w:rPr>
        <w:t xml:space="preserve">BF </w:t>
      </w:r>
      <w:r w:rsidR="00DD5477" w:rsidRPr="0063238D">
        <w:rPr>
          <w:rFonts w:ascii="Arial" w:hAnsi="Arial"/>
          <w:sz w:val="22"/>
        </w:rPr>
        <w:t>Autumn</w:t>
      </w:r>
      <w:r w:rsidRPr="0063238D">
        <w:rPr>
          <w:rFonts w:ascii="Arial" w:hAnsi="Arial"/>
          <w:sz w:val="22"/>
        </w:rPr>
        <w:t xml:space="preserve"> Term P</w:t>
      </w:r>
      <w:r w:rsidR="005406EA" w:rsidRPr="0063238D">
        <w:rPr>
          <w:rFonts w:ascii="Arial" w:hAnsi="Arial"/>
          <w:sz w:val="22"/>
        </w:rPr>
        <w:t>rogramme</w:t>
      </w:r>
      <w:r w:rsidR="00D21130" w:rsidRPr="0063238D">
        <w:rPr>
          <w:rFonts w:ascii="Arial" w:hAnsi="Arial"/>
          <w:sz w:val="22"/>
        </w:rPr>
        <w:t xml:space="preserve"> 20</w:t>
      </w:r>
      <w:r w:rsidR="00934CD1" w:rsidRPr="0063238D">
        <w:rPr>
          <w:rFonts w:ascii="Arial" w:hAnsi="Arial"/>
          <w:sz w:val="22"/>
        </w:rPr>
        <w:t>20</w:t>
      </w:r>
      <w:r w:rsidR="0085759A" w:rsidRPr="0063238D">
        <w:rPr>
          <w:rFonts w:ascii="Arial" w:hAnsi="Arial"/>
          <w:sz w:val="22"/>
        </w:rPr>
        <w:t xml:space="preserve"> </w:t>
      </w:r>
    </w:p>
    <w:p w14:paraId="6923146E" w14:textId="063AA291" w:rsidR="00F41E25" w:rsidRPr="0063238D" w:rsidRDefault="003D37AB" w:rsidP="00A650B3">
      <w:pPr>
        <w:numPr>
          <w:ilvl w:val="0"/>
          <w:numId w:val="2"/>
        </w:numPr>
        <w:spacing w:after="120"/>
        <w:rPr>
          <w:rFonts w:ascii="Arial" w:hAnsi="Arial"/>
          <w:sz w:val="22"/>
        </w:rPr>
      </w:pPr>
      <w:r w:rsidRPr="0063238D">
        <w:rPr>
          <w:rFonts w:ascii="Arial" w:hAnsi="Arial"/>
          <w:sz w:val="22"/>
        </w:rPr>
        <w:t>Clerking</w:t>
      </w:r>
      <w:r w:rsidR="00C56051" w:rsidRPr="0063238D">
        <w:rPr>
          <w:rFonts w:ascii="Arial" w:hAnsi="Arial"/>
          <w:sz w:val="22"/>
        </w:rPr>
        <w:t xml:space="preserve"> </w:t>
      </w:r>
      <w:r w:rsidR="00FC39C5" w:rsidRPr="0063238D">
        <w:rPr>
          <w:rFonts w:ascii="Arial" w:hAnsi="Arial"/>
          <w:sz w:val="22"/>
        </w:rPr>
        <w:t>/ procedural matters:</w:t>
      </w:r>
    </w:p>
    <w:p w14:paraId="402AEEB3" w14:textId="3FF50A4D" w:rsidR="00F81DCA" w:rsidRPr="0063238D" w:rsidRDefault="00F81DCA" w:rsidP="00F81DCA">
      <w:pPr>
        <w:numPr>
          <w:ilvl w:val="1"/>
          <w:numId w:val="2"/>
        </w:numPr>
        <w:spacing w:after="120"/>
        <w:rPr>
          <w:rFonts w:ascii="Arial" w:hAnsi="Arial"/>
          <w:sz w:val="22"/>
        </w:rPr>
      </w:pPr>
      <w:r w:rsidRPr="0063238D">
        <w:rPr>
          <w:rFonts w:ascii="Arial" w:hAnsi="Arial"/>
          <w:sz w:val="22"/>
        </w:rPr>
        <w:t>Governors with Particular Responsibilities</w:t>
      </w:r>
    </w:p>
    <w:p w14:paraId="1CFF3AAF" w14:textId="2CAC4780" w:rsidR="00FC39C5" w:rsidRPr="0063238D" w:rsidRDefault="00FC39C5" w:rsidP="00DD5477">
      <w:pPr>
        <w:numPr>
          <w:ilvl w:val="1"/>
          <w:numId w:val="2"/>
        </w:numPr>
        <w:spacing w:after="120"/>
        <w:rPr>
          <w:rFonts w:ascii="Arial" w:hAnsi="Arial"/>
          <w:sz w:val="22"/>
        </w:rPr>
      </w:pPr>
      <w:r w:rsidRPr="0063238D">
        <w:rPr>
          <w:rFonts w:ascii="Arial" w:hAnsi="Arial"/>
          <w:sz w:val="22"/>
        </w:rPr>
        <w:t>Notification of Governing Body Changes</w:t>
      </w:r>
    </w:p>
    <w:p w14:paraId="46626CB4" w14:textId="77640517" w:rsidR="00FC39C5" w:rsidRPr="0063238D" w:rsidRDefault="00FC39C5" w:rsidP="00DD5477">
      <w:pPr>
        <w:numPr>
          <w:ilvl w:val="1"/>
          <w:numId w:val="2"/>
        </w:numPr>
        <w:spacing w:after="120"/>
        <w:rPr>
          <w:rFonts w:ascii="Arial" w:hAnsi="Arial"/>
          <w:sz w:val="22"/>
        </w:rPr>
      </w:pPr>
      <w:r w:rsidRPr="0063238D">
        <w:rPr>
          <w:rFonts w:ascii="Arial" w:hAnsi="Arial"/>
          <w:sz w:val="22"/>
        </w:rPr>
        <w:t>Copies of Minutes</w:t>
      </w:r>
    </w:p>
    <w:p w14:paraId="532437DE" w14:textId="24FC2BC3" w:rsidR="00FC39C5" w:rsidRPr="0063238D" w:rsidRDefault="00FC39C5" w:rsidP="00DD5477">
      <w:pPr>
        <w:numPr>
          <w:ilvl w:val="1"/>
          <w:numId w:val="2"/>
        </w:numPr>
        <w:spacing w:after="120"/>
        <w:rPr>
          <w:rFonts w:ascii="Arial" w:hAnsi="Arial"/>
          <w:sz w:val="22"/>
        </w:rPr>
      </w:pPr>
      <w:r w:rsidRPr="0063238D">
        <w:rPr>
          <w:rFonts w:ascii="Arial" w:hAnsi="Arial"/>
          <w:sz w:val="22"/>
        </w:rPr>
        <w:t>Register of Business Interests</w:t>
      </w:r>
    </w:p>
    <w:p w14:paraId="0C968B93" w14:textId="160E29DE" w:rsidR="00FC39C5" w:rsidRPr="0063238D" w:rsidRDefault="00FC39C5" w:rsidP="00DD5477">
      <w:pPr>
        <w:numPr>
          <w:ilvl w:val="1"/>
          <w:numId w:val="2"/>
        </w:numPr>
        <w:spacing w:after="120"/>
        <w:rPr>
          <w:rFonts w:ascii="Arial" w:hAnsi="Arial"/>
          <w:sz w:val="22"/>
        </w:rPr>
      </w:pPr>
      <w:r w:rsidRPr="0063238D">
        <w:rPr>
          <w:rFonts w:ascii="Arial" w:hAnsi="Arial"/>
          <w:sz w:val="22"/>
        </w:rPr>
        <w:t>Performance Management</w:t>
      </w:r>
    </w:p>
    <w:p w14:paraId="153A5779" w14:textId="2022C75E" w:rsidR="00FC39C5" w:rsidRPr="0063238D" w:rsidRDefault="00FC39C5" w:rsidP="00DD5477">
      <w:pPr>
        <w:numPr>
          <w:ilvl w:val="1"/>
          <w:numId w:val="2"/>
        </w:numPr>
        <w:spacing w:after="120"/>
        <w:rPr>
          <w:rFonts w:ascii="Arial" w:hAnsi="Arial"/>
          <w:sz w:val="22"/>
        </w:rPr>
      </w:pPr>
      <w:r w:rsidRPr="0063238D">
        <w:rPr>
          <w:rFonts w:ascii="Arial" w:hAnsi="Arial"/>
          <w:sz w:val="22"/>
        </w:rPr>
        <w:t xml:space="preserve">Complaint Policy </w:t>
      </w:r>
    </w:p>
    <w:p w14:paraId="714730DF" w14:textId="72954E3E" w:rsidR="00393873" w:rsidRPr="0063238D" w:rsidRDefault="00393873" w:rsidP="00DD5477">
      <w:pPr>
        <w:numPr>
          <w:ilvl w:val="1"/>
          <w:numId w:val="2"/>
        </w:numPr>
        <w:spacing w:after="120"/>
        <w:rPr>
          <w:rFonts w:ascii="Arial" w:hAnsi="Arial"/>
          <w:sz w:val="22"/>
        </w:rPr>
      </w:pPr>
      <w:r w:rsidRPr="0063238D">
        <w:rPr>
          <w:rFonts w:ascii="Arial" w:hAnsi="Arial"/>
          <w:sz w:val="22"/>
        </w:rPr>
        <w:t>Parent</w:t>
      </w:r>
      <w:r w:rsidR="0023583B" w:rsidRPr="0063238D">
        <w:rPr>
          <w:rFonts w:ascii="Arial" w:hAnsi="Arial"/>
          <w:sz w:val="22"/>
        </w:rPr>
        <w:t xml:space="preserve"> &amp; Staff</w:t>
      </w:r>
      <w:r w:rsidRPr="0063238D">
        <w:rPr>
          <w:rFonts w:ascii="Arial" w:hAnsi="Arial"/>
          <w:sz w:val="22"/>
        </w:rPr>
        <w:t xml:space="preserve"> Governor Elections</w:t>
      </w:r>
    </w:p>
    <w:p w14:paraId="64E78FA4" w14:textId="45A9E7F7" w:rsidR="00B245A6" w:rsidRPr="0063238D" w:rsidRDefault="00B245A6" w:rsidP="00DD5477">
      <w:pPr>
        <w:numPr>
          <w:ilvl w:val="1"/>
          <w:numId w:val="2"/>
        </w:numPr>
        <w:spacing w:after="120"/>
        <w:rPr>
          <w:rFonts w:ascii="Arial" w:hAnsi="Arial"/>
          <w:sz w:val="22"/>
        </w:rPr>
      </w:pPr>
      <w:r w:rsidRPr="0063238D">
        <w:rPr>
          <w:rFonts w:ascii="Arial" w:hAnsi="Arial"/>
          <w:sz w:val="22"/>
        </w:rPr>
        <w:t>Agenda plan for Autumn 2020</w:t>
      </w:r>
    </w:p>
    <w:p w14:paraId="7A3498D1" w14:textId="414527EA" w:rsidR="0077290F" w:rsidRPr="0063238D" w:rsidRDefault="0077290F" w:rsidP="00A650B3">
      <w:pPr>
        <w:numPr>
          <w:ilvl w:val="0"/>
          <w:numId w:val="2"/>
        </w:numPr>
        <w:spacing w:after="120"/>
        <w:rPr>
          <w:rFonts w:ascii="Arial" w:hAnsi="Arial"/>
          <w:sz w:val="22"/>
        </w:rPr>
      </w:pPr>
      <w:r w:rsidRPr="0063238D">
        <w:rPr>
          <w:rFonts w:ascii="Arial" w:hAnsi="Arial"/>
          <w:sz w:val="22"/>
        </w:rPr>
        <w:t>NGA</w:t>
      </w:r>
      <w:r w:rsidR="00EA696F" w:rsidRPr="0063238D">
        <w:rPr>
          <w:rFonts w:ascii="Arial" w:hAnsi="Arial"/>
          <w:sz w:val="22"/>
        </w:rPr>
        <w:t xml:space="preserve"> </w:t>
      </w:r>
    </w:p>
    <w:p w14:paraId="3779A1BC" w14:textId="394ADB0C" w:rsidR="0086353C" w:rsidRPr="0063238D" w:rsidRDefault="0086353C" w:rsidP="00FC39C5">
      <w:pPr>
        <w:numPr>
          <w:ilvl w:val="1"/>
          <w:numId w:val="2"/>
        </w:numPr>
        <w:spacing w:after="120"/>
        <w:rPr>
          <w:rFonts w:ascii="Arial" w:hAnsi="Arial"/>
          <w:sz w:val="22"/>
        </w:rPr>
      </w:pPr>
      <w:r w:rsidRPr="0063238D">
        <w:rPr>
          <w:rFonts w:ascii="Arial" w:hAnsi="Arial"/>
          <w:sz w:val="22"/>
        </w:rPr>
        <w:t>Delegation planners</w:t>
      </w:r>
    </w:p>
    <w:p w14:paraId="568FDD83" w14:textId="60304951" w:rsidR="0086353C" w:rsidRPr="0063238D" w:rsidRDefault="0086353C" w:rsidP="00FC39C5">
      <w:pPr>
        <w:numPr>
          <w:ilvl w:val="1"/>
          <w:numId w:val="2"/>
        </w:numPr>
        <w:spacing w:after="120"/>
        <w:rPr>
          <w:rFonts w:ascii="Arial" w:hAnsi="Arial"/>
          <w:sz w:val="22"/>
        </w:rPr>
      </w:pPr>
      <w:r w:rsidRPr="0063238D">
        <w:rPr>
          <w:rFonts w:ascii="Arial" w:hAnsi="Arial"/>
          <w:sz w:val="22"/>
        </w:rPr>
        <w:t>Model role descriptions</w:t>
      </w:r>
    </w:p>
    <w:p w14:paraId="70505E74" w14:textId="1ABCC2F4" w:rsidR="00EB652B" w:rsidRPr="0063238D" w:rsidRDefault="00EB652B" w:rsidP="00FC39C5">
      <w:pPr>
        <w:numPr>
          <w:ilvl w:val="1"/>
          <w:numId w:val="2"/>
        </w:numPr>
        <w:spacing w:after="120"/>
        <w:rPr>
          <w:rFonts w:ascii="Arial" w:hAnsi="Arial"/>
          <w:sz w:val="22"/>
        </w:rPr>
      </w:pPr>
      <w:r w:rsidRPr="0063238D">
        <w:rPr>
          <w:rFonts w:ascii="Arial" w:hAnsi="Arial"/>
          <w:sz w:val="22"/>
        </w:rPr>
        <w:t>Corporate membership and NGA Learning Link membership</w:t>
      </w:r>
    </w:p>
    <w:p w14:paraId="15192164" w14:textId="550307D5" w:rsidR="00FC39C5" w:rsidRPr="0063238D" w:rsidRDefault="00FC39C5" w:rsidP="00FC39C5">
      <w:pPr>
        <w:numPr>
          <w:ilvl w:val="1"/>
          <w:numId w:val="2"/>
        </w:numPr>
        <w:spacing w:after="120"/>
        <w:rPr>
          <w:rFonts w:ascii="Arial" w:hAnsi="Arial"/>
          <w:sz w:val="22"/>
        </w:rPr>
      </w:pPr>
      <w:r w:rsidRPr="0063238D">
        <w:rPr>
          <w:rFonts w:ascii="Arial" w:hAnsi="Arial"/>
          <w:sz w:val="22"/>
        </w:rPr>
        <w:t>Code of Conduct 2020</w:t>
      </w:r>
    </w:p>
    <w:p w14:paraId="19D5AA80" w14:textId="6E587054" w:rsidR="00FC39C5" w:rsidRPr="0063238D" w:rsidRDefault="00FC39C5" w:rsidP="00FC39C5">
      <w:pPr>
        <w:numPr>
          <w:ilvl w:val="1"/>
          <w:numId w:val="2"/>
        </w:numPr>
        <w:spacing w:after="120"/>
        <w:rPr>
          <w:rFonts w:ascii="Arial" w:hAnsi="Arial"/>
          <w:sz w:val="22"/>
        </w:rPr>
      </w:pPr>
      <w:r w:rsidRPr="0063238D">
        <w:rPr>
          <w:rFonts w:ascii="Arial" w:hAnsi="Arial"/>
          <w:sz w:val="22"/>
        </w:rPr>
        <w:t>Skills Matrix 2020</w:t>
      </w:r>
    </w:p>
    <w:p w14:paraId="0567E767" w14:textId="569DF0FD" w:rsidR="00EA3B0B" w:rsidRPr="0063238D" w:rsidRDefault="00EA3B0B" w:rsidP="00A650B3">
      <w:pPr>
        <w:numPr>
          <w:ilvl w:val="0"/>
          <w:numId w:val="2"/>
        </w:numPr>
        <w:spacing w:after="120"/>
        <w:rPr>
          <w:rFonts w:ascii="Arial" w:hAnsi="Arial"/>
          <w:sz w:val="22"/>
        </w:rPr>
      </w:pPr>
      <w:r w:rsidRPr="0063238D">
        <w:rPr>
          <w:rFonts w:ascii="Arial" w:hAnsi="Arial" w:cs="Arial"/>
          <w:sz w:val="22"/>
          <w:szCs w:val="22"/>
        </w:rPr>
        <w:t xml:space="preserve">Education Governor </w:t>
      </w:r>
      <w:r w:rsidR="008153AA" w:rsidRPr="0063238D">
        <w:rPr>
          <w:rFonts w:ascii="Arial" w:hAnsi="Arial" w:cs="Arial"/>
          <w:sz w:val="22"/>
          <w:szCs w:val="22"/>
        </w:rPr>
        <w:t>Nominations</w:t>
      </w:r>
      <w:r w:rsidR="00FB4E8E" w:rsidRPr="0063238D">
        <w:rPr>
          <w:rFonts w:ascii="Arial" w:hAnsi="Arial" w:cs="Arial"/>
          <w:sz w:val="22"/>
          <w:szCs w:val="22"/>
        </w:rPr>
        <w:t xml:space="preserve"> </w:t>
      </w:r>
    </w:p>
    <w:p w14:paraId="04330789" w14:textId="33D42833" w:rsidR="00FC39C5" w:rsidRPr="0063238D" w:rsidRDefault="00FC39C5" w:rsidP="00A650B3">
      <w:pPr>
        <w:numPr>
          <w:ilvl w:val="0"/>
          <w:numId w:val="2"/>
        </w:numPr>
        <w:spacing w:after="120"/>
        <w:rPr>
          <w:rFonts w:ascii="Arial" w:hAnsi="Arial"/>
          <w:sz w:val="22"/>
        </w:rPr>
      </w:pPr>
      <w:r w:rsidRPr="0063238D">
        <w:rPr>
          <w:rFonts w:ascii="Arial" w:hAnsi="Arial" w:cs="Arial"/>
          <w:sz w:val="22"/>
          <w:szCs w:val="22"/>
        </w:rPr>
        <w:t>Tips for Governor Recruitment</w:t>
      </w:r>
    </w:p>
    <w:p w14:paraId="7E2507D2" w14:textId="77777777" w:rsidR="00C56051" w:rsidRPr="00766428" w:rsidRDefault="00C56051" w:rsidP="00A650B3">
      <w:pPr>
        <w:numPr>
          <w:ilvl w:val="0"/>
          <w:numId w:val="2"/>
        </w:numPr>
        <w:spacing w:after="120"/>
        <w:rPr>
          <w:rFonts w:ascii="Arial" w:hAnsi="Arial"/>
          <w:sz w:val="22"/>
        </w:rPr>
      </w:pPr>
      <w:r>
        <w:rPr>
          <w:rFonts w:ascii="Arial" w:hAnsi="Arial" w:cs="Arial"/>
          <w:sz w:val="22"/>
          <w:szCs w:val="22"/>
        </w:rPr>
        <w:t>AOB</w:t>
      </w:r>
    </w:p>
    <w:p w14:paraId="6DAA0656" w14:textId="77777777" w:rsidR="00766428" w:rsidRPr="00C56051" w:rsidRDefault="00766428" w:rsidP="00766428">
      <w:pPr>
        <w:spacing w:after="120"/>
        <w:rPr>
          <w:rFonts w:ascii="Arial" w:hAnsi="Arial"/>
          <w:sz w:val="22"/>
        </w:rPr>
      </w:pPr>
    </w:p>
    <w:p w14:paraId="2EC2059B" w14:textId="77777777" w:rsidR="00194F69" w:rsidRPr="00C56051" w:rsidRDefault="00194F69" w:rsidP="00194F69">
      <w:pPr>
        <w:spacing w:after="120"/>
        <w:rPr>
          <w:rFonts w:ascii="Arial" w:hAnsi="Arial" w:cs="Arial"/>
          <w:b/>
          <w:sz w:val="22"/>
          <w:szCs w:val="22"/>
        </w:rPr>
      </w:pPr>
      <w:r w:rsidRPr="00C56051">
        <w:rPr>
          <w:rFonts w:ascii="Arial" w:hAnsi="Arial" w:cs="Arial"/>
          <w:b/>
          <w:sz w:val="22"/>
          <w:szCs w:val="22"/>
        </w:rPr>
        <w:t>Date of next meeting:</w:t>
      </w:r>
    </w:p>
    <w:p w14:paraId="645DE898" w14:textId="350E66C1" w:rsidR="00194F69" w:rsidRPr="00C56051" w:rsidRDefault="00BA40D6" w:rsidP="00194F69">
      <w:pPr>
        <w:spacing w:after="120"/>
        <w:rPr>
          <w:rFonts w:ascii="Arial" w:hAnsi="Arial" w:cs="Arial"/>
          <w:b/>
          <w:sz w:val="22"/>
          <w:szCs w:val="22"/>
        </w:rPr>
      </w:pPr>
      <w:r>
        <w:rPr>
          <w:rFonts w:ascii="Arial" w:hAnsi="Arial" w:cs="Arial"/>
          <w:b/>
          <w:sz w:val="22"/>
          <w:szCs w:val="22"/>
        </w:rPr>
        <w:t>Thursday 21 January 2021</w:t>
      </w:r>
      <w:r w:rsidR="00194F69" w:rsidRPr="00C56051">
        <w:rPr>
          <w:rFonts w:ascii="Arial" w:hAnsi="Arial" w:cs="Arial"/>
          <w:b/>
          <w:sz w:val="22"/>
          <w:szCs w:val="22"/>
        </w:rPr>
        <w:t>, 1pm to 2.30pm</w:t>
      </w:r>
    </w:p>
    <w:p w14:paraId="01B0EE88" w14:textId="77777777" w:rsidR="00194F69" w:rsidRPr="00C56051" w:rsidRDefault="00194F69" w:rsidP="00194F69">
      <w:pPr>
        <w:ind w:left="720"/>
        <w:rPr>
          <w:rFonts w:ascii="Arial" w:hAnsi="Arial" w:cs="Arial"/>
          <w:sz w:val="22"/>
          <w:szCs w:val="22"/>
        </w:rPr>
      </w:pPr>
    </w:p>
    <w:tbl>
      <w:tblPr>
        <w:tblW w:w="9038" w:type="dxa"/>
        <w:tblLayout w:type="fixed"/>
        <w:tblLook w:val="0000" w:firstRow="0" w:lastRow="0" w:firstColumn="0" w:lastColumn="0" w:noHBand="0" w:noVBand="0"/>
      </w:tblPr>
      <w:tblGrid>
        <w:gridCol w:w="8311"/>
        <w:gridCol w:w="727"/>
      </w:tblGrid>
      <w:tr w:rsidR="00194F69" w:rsidRPr="00A477F5" w14:paraId="2CFC4470" w14:textId="77777777" w:rsidTr="00BA2F13">
        <w:trPr>
          <w:trHeight w:val="80"/>
        </w:trPr>
        <w:tc>
          <w:tcPr>
            <w:tcW w:w="7429" w:type="dxa"/>
          </w:tcPr>
          <w:p w14:paraId="7BBB8CAD" w14:textId="77777777" w:rsidR="00194F69" w:rsidRPr="00C56051" w:rsidRDefault="00194F69" w:rsidP="00BA2F13">
            <w:pPr>
              <w:rPr>
                <w:rFonts w:ascii="Arial" w:hAnsi="Arial" w:cs="Arial"/>
                <w:b/>
                <w:sz w:val="22"/>
                <w:szCs w:val="22"/>
                <w:u w:val="single"/>
              </w:rPr>
            </w:pPr>
            <w:r w:rsidRPr="00C56051">
              <w:rPr>
                <w:rFonts w:ascii="Arial" w:hAnsi="Arial" w:cs="Arial"/>
                <w:b/>
                <w:sz w:val="22"/>
                <w:szCs w:val="22"/>
                <w:u w:val="single"/>
              </w:rPr>
              <w:t>APPENDICES</w:t>
            </w:r>
          </w:p>
          <w:p w14:paraId="6510CEAC" w14:textId="5AD0D857" w:rsidR="00133FDA" w:rsidRDefault="00133FDA" w:rsidP="00BA2F13">
            <w:pPr>
              <w:rPr>
                <w:rFonts w:ascii="Arial" w:hAnsi="Arial" w:cs="Arial"/>
                <w:sz w:val="22"/>
                <w:szCs w:val="22"/>
              </w:rPr>
            </w:pPr>
            <w:r w:rsidRPr="00C56051">
              <w:rPr>
                <w:rFonts w:ascii="Arial" w:hAnsi="Arial" w:cs="Arial"/>
                <w:sz w:val="22"/>
                <w:szCs w:val="22"/>
              </w:rPr>
              <w:t xml:space="preserve">Appendix A – </w:t>
            </w:r>
            <w:r w:rsidR="00136992" w:rsidRPr="00C56051">
              <w:rPr>
                <w:rFonts w:ascii="Arial" w:hAnsi="Arial" w:cs="Arial"/>
                <w:sz w:val="22"/>
                <w:szCs w:val="22"/>
              </w:rPr>
              <w:t>List of Clerks</w:t>
            </w:r>
          </w:p>
          <w:p w14:paraId="50D576C6" w14:textId="1746EAEB" w:rsidR="00194F69" w:rsidRDefault="00FC39C5" w:rsidP="00BA2F13">
            <w:pPr>
              <w:rPr>
                <w:rFonts w:ascii="Arial" w:hAnsi="Arial" w:cs="Arial"/>
                <w:sz w:val="22"/>
                <w:szCs w:val="22"/>
              </w:rPr>
            </w:pPr>
            <w:r>
              <w:rPr>
                <w:rFonts w:ascii="Arial" w:hAnsi="Arial" w:cs="Arial"/>
                <w:sz w:val="22"/>
                <w:szCs w:val="22"/>
              </w:rPr>
              <w:t>Appendix B – BFC Policy List and Review Dates September 2020 – maintained schools</w:t>
            </w:r>
          </w:p>
          <w:p w14:paraId="16AF02CE" w14:textId="689F9B73" w:rsidR="00FC39C5" w:rsidRDefault="00FC39C5" w:rsidP="00BA2F13">
            <w:pPr>
              <w:rPr>
                <w:rFonts w:ascii="Arial" w:hAnsi="Arial" w:cs="Arial"/>
                <w:sz w:val="22"/>
                <w:szCs w:val="22"/>
              </w:rPr>
            </w:pPr>
            <w:r>
              <w:rPr>
                <w:rFonts w:ascii="Arial" w:hAnsi="Arial" w:cs="Arial"/>
                <w:sz w:val="22"/>
                <w:szCs w:val="22"/>
              </w:rPr>
              <w:t>Appendix C – BFC Policy List and Review Dates September 2020 – Academies</w:t>
            </w:r>
          </w:p>
          <w:p w14:paraId="05C88D66" w14:textId="77777777" w:rsidR="00FC39C5" w:rsidRDefault="00FC39C5" w:rsidP="00BA2F13">
            <w:pPr>
              <w:rPr>
                <w:rFonts w:ascii="Arial" w:hAnsi="Arial" w:cs="Arial"/>
                <w:sz w:val="22"/>
                <w:szCs w:val="22"/>
              </w:rPr>
            </w:pPr>
          </w:p>
          <w:p w14:paraId="7ACB3B87" w14:textId="77777777" w:rsidR="00194F69" w:rsidRDefault="00194F69" w:rsidP="000E600D">
            <w:pPr>
              <w:rPr>
                <w:rFonts w:ascii="Arial" w:hAnsi="Arial" w:cs="Arial"/>
                <w:sz w:val="22"/>
                <w:szCs w:val="22"/>
              </w:rPr>
            </w:pPr>
          </w:p>
          <w:p w14:paraId="283A5F0D" w14:textId="47893CC6" w:rsidR="003D33CD" w:rsidRDefault="003D33CD" w:rsidP="000E600D">
            <w:pPr>
              <w:rPr>
                <w:rFonts w:ascii="Arial" w:hAnsi="Arial" w:cs="Arial"/>
                <w:sz w:val="22"/>
                <w:szCs w:val="22"/>
              </w:rPr>
            </w:pPr>
          </w:p>
        </w:tc>
        <w:tc>
          <w:tcPr>
            <w:tcW w:w="650" w:type="dxa"/>
          </w:tcPr>
          <w:p w14:paraId="625D3662" w14:textId="77777777" w:rsidR="00194F69" w:rsidRPr="00A477F5" w:rsidRDefault="00194F69" w:rsidP="00BA2F13">
            <w:pPr>
              <w:rPr>
                <w:rFonts w:ascii="Helvetica" w:hAnsi="Helvetica"/>
                <w:sz w:val="22"/>
              </w:rPr>
            </w:pPr>
          </w:p>
        </w:tc>
      </w:tr>
    </w:tbl>
    <w:p w14:paraId="08929E3D" w14:textId="77777777" w:rsidR="00CC4BFE" w:rsidRDefault="00CC4BFE" w:rsidP="00DD5477">
      <w:pPr>
        <w:sectPr w:rsidR="00CC4BFE" w:rsidSect="00E8505B">
          <w:pgSz w:w="11906" w:h="16838"/>
          <w:pgMar w:top="993" w:right="1800" w:bottom="1418" w:left="1800" w:header="708" w:footer="708" w:gutter="0"/>
          <w:cols w:space="708"/>
          <w:docGrid w:linePitch="360"/>
        </w:sectPr>
      </w:pPr>
    </w:p>
    <w:tbl>
      <w:tblPr>
        <w:tblW w:w="985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980"/>
        <w:gridCol w:w="720"/>
        <w:gridCol w:w="675"/>
        <w:gridCol w:w="1701"/>
        <w:gridCol w:w="1200"/>
        <w:gridCol w:w="3576"/>
      </w:tblGrid>
      <w:tr w:rsidR="00CC4BFE" w14:paraId="3392E750" w14:textId="77777777" w:rsidTr="00BA2F13">
        <w:trPr>
          <w:trHeight w:val="540"/>
        </w:trPr>
        <w:tc>
          <w:tcPr>
            <w:tcW w:w="2700" w:type="dxa"/>
            <w:gridSpan w:val="2"/>
            <w:tcBorders>
              <w:top w:val="single" w:sz="4" w:space="0" w:color="auto"/>
              <w:left w:val="single" w:sz="4" w:space="0" w:color="auto"/>
              <w:bottom w:val="single" w:sz="4" w:space="0" w:color="auto"/>
              <w:right w:val="single" w:sz="4" w:space="0" w:color="auto"/>
            </w:tcBorders>
            <w:shd w:val="clear" w:color="auto" w:fill="E0E0E0"/>
          </w:tcPr>
          <w:p w14:paraId="0A83DFFA" w14:textId="77777777" w:rsidR="00CC4BFE" w:rsidRDefault="00CC4BFE" w:rsidP="00BA2F13">
            <w:pPr>
              <w:rPr>
                <w:rFonts w:ascii="Arial" w:hAnsi="Arial" w:cs="Arial"/>
                <w:b/>
                <w:sz w:val="22"/>
                <w:szCs w:val="22"/>
              </w:rPr>
            </w:pPr>
            <w:r>
              <w:rPr>
                <w:rFonts w:ascii="Arial" w:hAnsi="Arial" w:cs="Arial"/>
                <w:b/>
                <w:sz w:val="22"/>
                <w:szCs w:val="22"/>
              </w:rPr>
              <w:lastRenderedPageBreak/>
              <w:t>CLERKS’ BRIEFING</w:t>
            </w:r>
          </w:p>
          <w:p w14:paraId="00343731" w14:textId="77777777" w:rsidR="00CC4BFE" w:rsidRDefault="00CC4BFE" w:rsidP="00BA2F13">
            <w:pPr>
              <w:rPr>
                <w:rFonts w:ascii="Arial" w:hAnsi="Arial" w:cs="Arial"/>
                <w:b/>
                <w:sz w:val="22"/>
                <w:szCs w:val="22"/>
              </w:rPr>
            </w:pPr>
            <w:r>
              <w:rPr>
                <w:rFonts w:ascii="Arial" w:hAnsi="Arial" w:cs="Arial"/>
                <w:b/>
                <w:sz w:val="22"/>
                <w:szCs w:val="22"/>
              </w:rPr>
              <w:t>AUTUMN TERM 2020</w:t>
            </w:r>
          </w:p>
        </w:tc>
        <w:tc>
          <w:tcPr>
            <w:tcW w:w="3576" w:type="dxa"/>
            <w:gridSpan w:val="3"/>
            <w:tcBorders>
              <w:top w:val="single" w:sz="4" w:space="0" w:color="auto"/>
              <w:left w:val="single" w:sz="4" w:space="0" w:color="auto"/>
              <w:bottom w:val="single" w:sz="4" w:space="0" w:color="auto"/>
              <w:right w:val="single" w:sz="4" w:space="0" w:color="auto"/>
            </w:tcBorders>
            <w:shd w:val="clear" w:color="auto" w:fill="auto"/>
          </w:tcPr>
          <w:p w14:paraId="6E35FD35" w14:textId="77777777" w:rsidR="00CC4BFE" w:rsidRDefault="00CC4BFE" w:rsidP="00BA2F13">
            <w:pPr>
              <w:rPr>
                <w:rFonts w:ascii="Arial" w:hAnsi="Arial" w:cs="Arial"/>
                <w:b/>
                <w:sz w:val="22"/>
                <w:szCs w:val="22"/>
              </w:rPr>
            </w:pPr>
            <w:r>
              <w:rPr>
                <w:rFonts w:ascii="Arial" w:hAnsi="Arial" w:cs="Arial"/>
                <w:b/>
                <w:sz w:val="22"/>
                <w:szCs w:val="22"/>
              </w:rPr>
              <w:t>ITEM NO. 1</w:t>
            </w:r>
          </w:p>
        </w:tc>
        <w:tc>
          <w:tcPr>
            <w:tcW w:w="3576" w:type="dxa"/>
            <w:tcBorders>
              <w:top w:val="single" w:sz="4" w:space="0" w:color="auto"/>
              <w:left w:val="single" w:sz="4" w:space="0" w:color="auto"/>
              <w:bottom w:val="single" w:sz="4" w:space="0" w:color="auto"/>
              <w:right w:val="single" w:sz="4" w:space="0" w:color="auto"/>
            </w:tcBorders>
            <w:shd w:val="clear" w:color="auto" w:fill="auto"/>
          </w:tcPr>
          <w:p w14:paraId="283FD31E" w14:textId="77777777" w:rsidR="00CC4BFE" w:rsidRDefault="00CC4BFE" w:rsidP="00BA2F13">
            <w:pPr>
              <w:rPr>
                <w:rFonts w:ascii="Arial" w:hAnsi="Arial" w:cs="Arial"/>
                <w:b/>
                <w:sz w:val="22"/>
                <w:szCs w:val="22"/>
              </w:rPr>
            </w:pPr>
            <w:r>
              <w:rPr>
                <w:rFonts w:ascii="Arial" w:hAnsi="Arial" w:cs="Arial"/>
                <w:b/>
                <w:sz w:val="22"/>
                <w:szCs w:val="22"/>
              </w:rPr>
              <w:t xml:space="preserve">Maintained School </w:t>
            </w:r>
          </w:p>
        </w:tc>
      </w:tr>
      <w:tr w:rsidR="00CC4BFE" w14:paraId="7D89E0DA" w14:textId="77777777" w:rsidTr="00BA2F13">
        <w:trPr>
          <w:trHeight w:val="330"/>
        </w:trPr>
        <w:tc>
          <w:tcPr>
            <w:tcW w:w="2700" w:type="dxa"/>
            <w:gridSpan w:val="2"/>
            <w:tcBorders>
              <w:top w:val="single" w:sz="4" w:space="0" w:color="auto"/>
              <w:left w:val="single" w:sz="4" w:space="0" w:color="auto"/>
              <w:bottom w:val="single" w:sz="4" w:space="0" w:color="auto"/>
              <w:right w:val="single" w:sz="4" w:space="0" w:color="auto"/>
            </w:tcBorders>
            <w:shd w:val="clear" w:color="auto" w:fill="E0E0E0"/>
          </w:tcPr>
          <w:p w14:paraId="25C0B17F" w14:textId="77777777" w:rsidR="00CC4BFE" w:rsidRDefault="00CC4BFE" w:rsidP="00BA2F13">
            <w:pPr>
              <w:rPr>
                <w:rFonts w:ascii="Arial" w:hAnsi="Arial" w:cs="Arial"/>
                <w:b/>
                <w:sz w:val="22"/>
                <w:szCs w:val="22"/>
              </w:rPr>
            </w:pPr>
            <w:r>
              <w:rPr>
                <w:rFonts w:ascii="Arial" w:hAnsi="Arial" w:cs="Arial"/>
                <w:b/>
                <w:sz w:val="22"/>
                <w:szCs w:val="22"/>
              </w:rPr>
              <w:t>TITLE</w:t>
            </w:r>
          </w:p>
        </w:tc>
        <w:tc>
          <w:tcPr>
            <w:tcW w:w="7152" w:type="dxa"/>
            <w:gridSpan w:val="4"/>
            <w:tcBorders>
              <w:top w:val="single" w:sz="4" w:space="0" w:color="auto"/>
              <w:left w:val="single" w:sz="4" w:space="0" w:color="auto"/>
              <w:bottom w:val="single" w:sz="4" w:space="0" w:color="auto"/>
              <w:right w:val="single" w:sz="4" w:space="0" w:color="auto"/>
            </w:tcBorders>
            <w:shd w:val="clear" w:color="auto" w:fill="auto"/>
          </w:tcPr>
          <w:p w14:paraId="6C6608E9" w14:textId="77777777" w:rsidR="00CC4BFE" w:rsidRDefault="00CC4BFE" w:rsidP="00BA2F13">
            <w:pPr>
              <w:rPr>
                <w:rFonts w:ascii="Arial" w:hAnsi="Arial" w:cs="Arial"/>
                <w:b/>
                <w:sz w:val="22"/>
                <w:szCs w:val="22"/>
              </w:rPr>
            </w:pPr>
            <w:r>
              <w:rPr>
                <w:rFonts w:ascii="Arial" w:hAnsi="Arial" w:cs="Arial"/>
                <w:b/>
                <w:sz w:val="22"/>
                <w:szCs w:val="22"/>
              </w:rPr>
              <w:t>Financial Issues</w:t>
            </w:r>
          </w:p>
          <w:p w14:paraId="2170C031" w14:textId="77777777" w:rsidR="00CC4BFE" w:rsidRPr="00C7405C" w:rsidRDefault="00CC4BFE" w:rsidP="00CC4BFE">
            <w:pPr>
              <w:numPr>
                <w:ilvl w:val="0"/>
                <w:numId w:val="6"/>
              </w:numPr>
              <w:rPr>
                <w:rFonts w:ascii="Arial" w:hAnsi="Arial" w:cs="Arial"/>
                <w:b/>
                <w:sz w:val="22"/>
                <w:szCs w:val="22"/>
              </w:rPr>
            </w:pPr>
            <w:r>
              <w:rPr>
                <w:rFonts w:ascii="Arial" w:hAnsi="Arial" w:cs="Arial"/>
                <w:b/>
                <w:sz w:val="22"/>
                <w:szCs w:val="22"/>
              </w:rPr>
              <w:t>Schools Financial Value Standard (SFVS)</w:t>
            </w:r>
          </w:p>
        </w:tc>
      </w:tr>
      <w:tr w:rsidR="00CC4BFE" w14:paraId="27118B00" w14:textId="77777777" w:rsidTr="00BA2F13">
        <w:trPr>
          <w:trHeight w:val="810"/>
        </w:trPr>
        <w:tc>
          <w:tcPr>
            <w:tcW w:w="9852" w:type="dxa"/>
            <w:gridSpan w:val="6"/>
            <w:tcBorders>
              <w:top w:val="single" w:sz="4" w:space="0" w:color="auto"/>
              <w:left w:val="single" w:sz="4" w:space="0" w:color="auto"/>
              <w:bottom w:val="single" w:sz="4" w:space="0" w:color="auto"/>
              <w:right w:val="single" w:sz="4" w:space="0" w:color="auto"/>
            </w:tcBorders>
            <w:shd w:val="clear" w:color="auto" w:fill="auto"/>
          </w:tcPr>
          <w:p w14:paraId="2D840F38" w14:textId="77777777" w:rsidR="00CC4BFE" w:rsidRDefault="00CC4BFE" w:rsidP="00BA2F13">
            <w:pPr>
              <w:rPr>
                <w:rFonts w:ascii="Arial" w:hAnsi="Arial" w:cs="Arial"/>
                <w:sz w:val="22"/>
                <w:szCs w:val="22"/>
              </w:rPr>
            </w:pPr>
          </w:p>
          <w:p w14:paraId="3E48B348" w14:textId="77777777" w:rsidR="00CC4BFE" w:rsidRDefault="00CC4BFE" w:rsidP="00BA2F13">
            <w:pPr>
              <w:rPr>
                <w:rFonts w:ascii="Arial" w:hAnsi="Arial" w:cs="Arial"/>
                <w:sz w:val="22"/>
                <w:szCs w:val="22"/>
              </w:rPr>
            </w:pPr>
            <w:r w:rsidRPr="00692E43">
              <w:rPr>
                <w:rFonts w:ascii="Arial" w:hAnsi="Arial" w:cs="Arial"/>
                <w:sz w:val="22"/>
                <w:szCs w:val="22"/>
              </w:rPr>
              <w:t xml:space="preserve">This is a reminder </w:t>
            </w:r>
            <w:r>
              <w:rPr>
                <w:rFonts w:ascii="Arial" w:hAnsi="Arial" w:cs="Arial"/>
                <w:sz w:val="22"/>
                <w:szCs w:val="22"/>
              </w:rPr>
              <w:t xml:space="preserve">that due to the coronavirus pandemic, the SFVS return for 2020-21 financial year which would ordinarily be due by 31 March 2021 has been cancelled by the DfE and there is no requirement to arrange review by governors and certification by the </w:t>
            </w:r>
            <w:r w:rsidRPr="009D7420">
              <w:rPr>
                <w:rFonts w:ascii="Arial" w:hAnsi="Arial" w:cs="Arial"/>
                <w:sz w:val="22"/>
                <w:szCs w:val="22"/>
              </w:rPr>
              <w:t>chair of governors.</w:t>
            </w:r>
            <w:r>
              <w:rPr>
                <w:rFonts w:ascii="Arial" w:hAnsi="Arial" w:cs="Arial"/>
                <w:sz w:val="22"/>
                <w:szCs w:val="22"/>
              </w:rPr>
              <w:t xml:space="preserve"> </w:t>
            </w:r>
          </w:p>
          <w:p w14:paraId="0612A621" w14:textId="77777777" w:rsidR="00CC4BFE" w:rsidRDefault="00CC4BFE" w:rsidP="00BA2F13">
            <w:pPr>
              <w:rPr>
                <w:rFonts w:ascii="Arial" w:hAnsi="Arial" w:cs="Arial"/>
                <w:sz w:val="22"/>
                <w:szCs w:val="22"/>
              </w:rPr>
            </w:pPr>
          </w:p>
          <w:p w14:paraId="147BF2B8" w14:textId="77777777" w:rsidR="00CC4BFE" w:rsidRDefault="00CC4BFE" w:rsidP="00BA2F13">
            <w:pPr>
              <w:rPr>
                <w:rFonts w:ascii="Arial" w:hAnsi="Arial" w:cs="Arial"/>
                <w:sz w:val="22"/>
                <w:szCs w:val="22"/>
              </w:rPr>
            </w:pPr>
          </w:p>
          <w:p w14:paraId="721B2F31" w14:textId="77777777" w:rsidR="00CC4BFE" w:rsidRDefault="00CC4BFE" w:rsidP="00BA2F13">
            <w:pPr>
              <w:rPr>
                <w:rFonts w:ascii="Arial" w:hAnsi="Arial" w:cs="Arial"/>
                <w:sz w:val="22"/>
                <w:szCs w:val="22"/>
              </w:rPr>
            </w:pPr>
          </w:p>
          <w:p w14:paraId="17EE6D67" w14:textId="77777777" w:rsidR="00CC4BFE" w:rsidRDefault="00CC4BFE" w:rsidP="00BA2F13">
            <w:pPr>
              <w:rPr>
                <w:rFonts w:ascii="Arial" w:hAnsi="Arial" w:cs="Arial"/>
                <w:sz w:val="22"/>
                <w:szCs w:val="22"/>
              </w:rPr>
            </w:pPr>
          </w:p>
          <w:p w14:paraId="30E7D2F9" w14:textId="77777777" w:rsidR="00CC4BFE" w:rsidRDefault="00CC4BFE" w:rsidP="00BA2F13">
            <w:pPr>
              <w:rPr>
                <w:rFonts w:ascii="Arial" w:hAnsi="Arial" w:cs="Arial"/>
                <w:sz w:val="22"/>
                <w:szCs w:val="22"/>
              </w:rPr>
            </w:pPr>
          </w:p>
          <w:p w14:paraId="48956A08" w14:textId="77777777" w:rsidR="00CC4BFE" w:rsidRDefault="00CC4BFE" w:rsidP="00BA2F13">
            <w:pPr>
              <w:rPr>
                <w:rFonts w:ascii="Arial" w:hAnsi="Arial" w:cs="Arial"/>
                <w:sz w:val="22"/>
                <w:szCs w:val="22"/>
              </w:rPr>
            </w:pPr>
          </w:p>
        </w:tc>
      </w:tr>
      <w:tr w:rsidR="00CC4BFE" w14:paraId="478F9331" w14:textId="77777777" w:rsidTr="00BA2F13">
        <w:trPr>
          <w:trHeight w:val="900"/>
        </w:trPr>
        <w:tc>
          <w:tcPr>
            <w:tcW w:w="1980" w:type="dxa"/>
            <w:tcBorders>
              <w:top w:val="single" w:sz="4" w:space="0" w:color="auto"/>
              <w:left w:val="single" w:sz="4" w:space="0" w:color="auto"/>
              <w:bottom w:val="single" w:sz="4" w:space="0" w:color="auto"/>
              <w:right w:val="single" w:sz="4" w:space="0" w:color="auto"/>
            </w:tcBorders>
            <w:shd w:val="clear" w:color="auto" w:fill="E0E0E0"/>
          </w:tcPr>
          <w:p w14:paraId="670E4D86" w14:textId="77777777" w:rsidR="00CC4BFE" w:rsidRDefault="00CC4BFE" w:rsidP="00BA2F13">
            <w:pPr>
              <w:rPr>
                <w:rFonts w:ascii="Arial" w:hAnsi="Arial" w:cs="Arial"/>
                <w:b/>
                <w:sz w:val="22"/>
                <w:szCs w:val="22"/>
              </w:rPr>
            </w:pPr>
            <w:r>
              <w:rPr>
                <w:rFonts w:ascii="Arial" w:hAnsi="Arial" w:cs="Arial"/>
                <w:b/>
                <w:sz w:val="22"/>
                <w:szCs w:val="22"/>
              </w:rPr>
              <w:t>ACTION POINTS:</w:t>
            </w:r>
          </w:p>
        </w:tc>
        <w:tc>
          <w:tcPr>
            <w:tcW w:w="7872" w:type="dxa"/>
            <w:gridSpan w:val="5"/>
            <w:tcBorders>
              <w:top w:val="single" w:sz="4" w:space="0" w:color="auto"/>
              <w:left w:val="single" w:sz="4" w:space="0" w:color="auto"/>
              <w:bottom w:val="single" w:sz="4" w:space="0" w:color="auto"/>
              <w:right w:val="single" w:sz="4" w:space="0" w:color="auto"/>
            </w:tcBorders>
            <w:shd w:val="clear" w:color="auto" w:fill="auto"/>
          </w:tcPr>
          <w:p w14:paraId="2AC0F54F" w14:textId="77777777" w:rsidR="00CC4BFE" w:rsidRDefault="00CC4BFE" w:rsidP="00CC4BFE">
            <w:pPr>
              <w:numPr>
                <w:ilvl w:val="0"/>
                <w:numId w:val="3"/>
              </w:numPr>
              <w:rPr>
                <w:rFonts w:ascii="Arial" w:hAnsi="Arial" w:cs="Arial"/>
                <w:sz w:val="22"/>
                <w:szCs w:val="22"/>
              </w:rPr>
            </w:pPr>
            <w:r>
              <w:rPr>
                <w:rFonts w:ascii="Arial" w:hAnsi="Arial" w:cs="Arial"/>
                <w:sz w:val="22"/>
                <w:szCs w:val="22"/>
              </w:rPr>
              <w:t>Advise Finance committee or FGB.</w:t>
            </w:r>
          </w:p>
        </w:tc>
      </w:tr>
      <w:tr w:rsidR="00CC4BFE" w14:paraId="65F9802A" w14:textId="77777777" w:rsidTr="00BA2F13">
        <w:trPr>
          <w:trHeight w:val="705"/>
        </w:trPr>
        <w:tc>
          <w:tcPr>
            <w:tcW w:w="1980" w:type="dxa"/>
            <w:tcBorders>
              <w:top w:val="single" w:sz="4" w:space="0" w:color="auto"/>
              <w:left w:val="single" w:sz="4" w:space="0" w:color="auto"/>
              <w:bottom w:val="single" w:sz="4" w:space="0" w:color="auto"/>
              <w:right w:val="single" w:sz="4" w:space="0" w:color="auto"/>
            </w:tcBorders>
            <w:shd w:val="clear" w:color="auto" w:fill="E0E0E0"/>
          </w:tcPr>
          <w:p w14:paraId="6A0EA12E" w14:textId="77777777" w:rsidR="00CC4BFE" w:rsidRDefault="00CC4BFE" w:rsidP="00BA2F13">
            <w:pPr>
              <w:rPr>
                <w:rFonts w:ascii="Arial" w:hAnsi="Arial" w:cs="Arial"/>
                <w:b/>
                <w:sz w:val="22"/>
                <w:szCs w:val="22"/>
              </w:rPr>
            </w:pPr>
            <w:r>
              <w:rPr>
                <w:rFonts w:ascii="Arial" w:hAnsi="Arial" w:cs="Arial"/>
                <w:b/>
                <w:sz w:val="22"/>
                <w:szCs w:val="22"/>
              </w:rPr>
              <w:t>DEADLINE FOR ACTION</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tcPr>
          <w:p w14:paraId="4E4A4E82" w14:textId="77777777" w:rsidR="00CC4BFE" w:rsidRDefault="00CC4BFE" w:rsidP="00BA2F13">
            <w:pPr>
              <w:rPr>
                <w:rFonts w:ascii="Arial" w:hAnsi="Arial" w:cs="Arial"/>
                <w:sz w:val="22"/>
                <w:szCs w:val="22"/>
              </w:rPr>
            </w:pPr>
            <w:r>
              <w:rPr>
                <w:rFonts w:ascii="Arial" w:hAnsi="Arial" w:cs="Arial"/>
                <w:sz w:val="22"/>
                <w:szCs w:val="22"/>
              </w:rPr>
              <w:t>N/A</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14:paraId="13B2A12E" w14:textId="77777777" w:rsidR="00CC4BFE" w:rsidRDefault="00CC4BFE" w:rsidP="00BA2F13">
            <w:pPr>
              <w:rPr>
                <w:rFonts w:ascii="Arial" w:hAnsi="Arial" w:cs="Arial"/>
                <w:b/>
                <w:sz w:val="22"/>
                <w:szCs w:val="22"/>
              </w:rPr>
            </w:pPr>
            <w:r>
              <w:rPr>
                <w:rFonts w:ascii="Arial" w:hAnsi="Arial" w:cs="Arial"/>
                <w:b/>
                <w:sz w:val="22"/>
                <w:szCs w:val="22"/>
              </w:rPr>
              <w:t>CONTACT NAME</w:t>
            </w:r>
          </w:p>
        </w:tc>
        <w:tc>
          <w:tcPr>
            <w:tcW w:w="4776" w:type="dxa"/>
            <w:gridSpan w:val="2"/>
            <w:tcBorders>
              <w:top w:val="single" w:sz="4" w:space="0" w:color="auto"/>
              <w:left w:val="single" w:sz="4" w:space="0" w:color="auto"/>
              <w:bottom w:val="single" w:sz="4" w:space="0" w:color="auto"/>
              <w:right w:val="single" w:sz="4" w:space="0" w:color="auto"/>
            </w:tcBorders>
            <w:shd w:val="clear" w:color="auto" w:fill="auto"/>
          </w:tcPr>
          <w:p w14:paraId="46DE0DEB" w14:textId="77777777" w:rsidR="00CC4BFE" w:rsidRDefault="00CC4BFE" w:rsidP="00BA2F13">
            <w:pPr>
              <w:rPr>
                <w:rFonts w:ascii="Arial" w:hAnsi="Arial" w:cs="Arial"/>
                <w:sz w:val="22"/>
                <w:szCs w:val="22"/>
              </w:rPr>
            </w:pPr>
            <w:r>
              <w:rPr>
                <w:rFonts w:ascii="Arial" w:hAnsi="Arial" w:cs="Arial"/>
                <w:sz w:val="22"/>
                <w:szCs w:val="22"/>
              </w:rPr>
              <w:t>Paul Clark, Finance Business Partner – People Directorate</w:t>
            </w:r>
          </w:p>
          <w:p w14:paraId="4FC8D0A7" w14:textId="77777777" w:rsidR="00CC4BFE" w:rsidRDefault="00CC4BFE" w:rsidP="00BA2F13">
            <w:pPr>
              <w:rPr>
                <w:rFonts w:ascii="Arial" w:hAnsi="Arial" w:cs="Arial"/>
                <w:sz w:val="22"/>
                <w:szCs w:val="22"/>
              </w:rPr>
            </w:pPr>
          </w:p>
        </w:tc>
      </w:tr>
      <w:tr w:rsidR="00CC4BFE" w14:paraId="38657885" w14:textId="77777777" w:rsidTr="00BA2F13">
        <w:trPr>
          <w:gridBefore w:val="3"/>
          <w:wBefore w:w="3375" w:type="dxa"/>
          <w:trHeight w:val="360"/>
        </w:trPr>
        <w:tc>
          <w:tcPr>
            <w:tcW w:w="1701" w:type="dxa"/>
            <w:tcBorders>
              <w:top w:val="single" w:sz="4" w:space="0" w:color="auto"/>
              <w:left w:val="single" w:sz="4" w:space="0" w:color="auto"/>
              <w:bottom w:val="single" w:sz="4" w:space="0" w:color="auto"/>
              <w:right w:val="single" w:sz="4" w:space="0" w:color="auto"/>
            </w:tcBorders>
            <w:shd w:val="clear" w:color="auto" w:fill="E0E0E0"/>
          </w:tcPr>
          <w:p w14:paraId="2FB6C1DF" w14:textId="77777777" w:rsidR="00CC4BFE" w:rsidRDefault="00CC4BFE" w:rsidP="00BA2F13">
            <w:pPr>
              <w:rPr>
                <w:rFonts w:ascii="Arial" w:hAnsi="Arial" w:cs="Arial"/>
                <w:b/>
                <w:sz w:val="22"/>
                <w:szCs w:val="22"/>
              </w:rPr>
            </w:pPr>
            <w:r>
              <w:rPr>
                <w:rFonts w:ascii="Arial" w:hAnsi="Arial" w:cs="Arial"/>
                <w:b/>
                <w:sz w:val="22"/>
                <w:szCs w:val="22"/>
              </w:rPr>
              <w:t>TELEPHONE</w:t>
            </w:r>
          </w:p>
        </w:tc>
        <w:tc>
          <w:tcPr>
            <w:tcW w:w="4776" w:type="dxa"/>
            <w:gridSpan w:val="2"/>
            <w:tcBorders>
              <w:top w:val="single" w:sz="4" w:space="0" w:color="auto"/>
              <w:left w:val="single" w:sz="4" w:space="0" w:color="auto"/>
              <w:bottom w:val="single" w:sz="4" w:space="0" w:color="auto"/>
              <w:right w:val="single" w:sz="4" w:space="0" w:color="auto"/>
            </w:tcBorders>
            <w:shd w:val="clear" w:color="auto" w:fill="auto"/>
          </w:tcPr>
          <w:p w14:paraId="11385019" w14:textId="77777777" w:rsidR="00CC4BFE" w:rsidRDefault="00CC4BFE" w:rsidP="00BA2F13">
            <w:pPr>
              <w:rPr>
                <w:rFonts w:ascii="Arial" w:hAnsi="Arial" w:cs="Arial"/>
                <w:sz w:val="22"/>
                <w:szCs w:val="22"/>
              </w:rPr>
            </w:pPr>
            <w:r>
              <w:rPr>
                <w:rFonts w:ascii="Arial" w:hAnsi="Arial" w:cs="Arial"/>
                <w:sz w:val="22"/>
                <w:szCs w:val="22"/>
              </w:rPr>
              <w:t>01344 354054</w:t>
            </w:r>
          </w:p>
        </w:tc>
      </w:tr>
      <w:tr w:rsidR="00CC4BFE" w14:paraId="0BEAB301" w14:textId="77777777" w:rsidTr="00BA2F13">
        <w:trPr>
          <w:gridBefore w:val="3"/>
          <w:wBefore w:w="3375" w:type="dxa"/>
          <w:trHeight w:val="345"/>
        </w:trPr>
        <w:tc>
          <w:tcPr>
            <w:tcW w:w="1701" w:type="dxa"/>
            <w:tcBorders>
              <w:top w:val="single" w:sz="4" w:space="0" w:color="auto"/>
              <w:left w:val="single" w:sz="4" w:space="0" w:color="auto"/>
              <w:bottom w:val="single" w:sz="4" w:space="0" w:color="auto"/>
              <w:right w:val="single" w:sz="4" w:space="0" w:color="auto"/>
            </w:tcBorders>
            <w:shd w:val="clear" w:color="auto" w:fill="E0E0E0"/>
          </w:tcPr>
          <w:p w14:paraId="27CD4AF4" w14:textId="77777777" w:rsidR="00CC4BFE" w:rsidRDefault="00CC4BFE" w:rsidP="00BA2F13">
            <w:pPr>
              <w:rPr>
                <w:rFonts w:ascii="Arial" w:hAnsi="Arial" w:cs="Arial"/>
                <w:b/>
                <w:sz w:val="22"/>
                <w:szCs w:val="22"/>
              </w:rPr>
            </w:pPr>
            <w:r>
              <w:rPr>
                <w:rFonts w:ascii="Arial" w:hAnsi="Arial" w:cs="Arial"/>
                <w:b/>
                <w:sz w:val="22"/>
                <w:szCs w:val="22"/>
              </w:rPr>
              <w:t>EMAIL</w:t>
            </w:r>
          </w:p>
        </w:tc>
        <w:tc>
          <w:tcPr>
            <w:tcW w:w="4776" w:type="dxa"/>
            <w:gridSpan w:val="2"/>
            <w:tcBorders>
              <w:top w:val="single" w:sz="4" w:space="0" w:color="auto"/>
              <w:left w:val="single" w:sz="4" w:space="0" w:color="auto"/>
              <w:bottom w:val="single" w:sz="4" w:space="0" w:color="auto"/>
              <w:right w:val="single" w:sz="4" w:space="0" w:color="auto"/>
            </w:tcBorders>
            <w:shd w:val="clear" w:color="auto" w:fill="auto"/>
          </w:tcPr>
          <w:p w14:paraId="09C134CE" w14:textId="77777777" w:rsidR="00CC4BFE" w:rsidRDefault="00885C57" w:rsidP="00BA2F13">
            <w:pPr>
              <w:rPr>
                <w:rFonts w:ascii="Arial" w:hAnsi="Arial" w:cs="Arial"/>
                <w:sz w:val="22"/>
                <w:szCs w:val="22"/>
              </w:rPr>
            </w:pPr>
            <w:hyperlink r:id="rId10" w:history="1">
              <w:r w:rsidR="00CC4BFE" w:rsidRPr="00EF36B7">
                <w:rPr>
                  <w:rStyle w:val="Hyperlink"/>
                  <w:rFonts w:ascii="Arial" w:hAnsi="Arial" w:cs="Arial"/>
                  <w:sz w:val="22"/>
                  <w:szCs w:val="22"/>
                </w:rPr>
                <w:t>paul.clark@bracknell-forest.gov.uk</w:t>
              </w:r>
            </w:hyperlink>
          </w:p>
          <w:p w14:paraId="54138539" w14:textId="77777777" w:rsidR="00CC4BFE" w:rsidRDefault="00CC4BFE" w:rsidP="00BA2F13">
            <w:pPr>
              <w:spacing w:before="120"/>
              <w:rPr>
                <w:rFonts w:ascii="Arial" w:hAnsi="Arial" w:cs="Arial"/>
                <w:sz w:val="22"/>
                <w:szCs w:val="22"/>
              </w:rPr>
            </w:pPr>
          </w:p>
        </w:tc>
      </w:tr>
    </w:tbl>
    <w:p w14:paraId="45E1D1EE" w14:textId="77777777" w:rsidR="00CC4BFE" w:rsidRPr="009F4028" w:rsidRDefault="00CC4BFE" w:rsidP="00CC4BFE">
      <w:pPr>
        <w:sectPr w:rsidR="00CC4BFE" w:rsidRPr="009F4028">
          <w:pgSz w:w="11906" w:h="16838"/>
          <w:pgMar w:top="1440" w:right="1800" w:bottom="1440" w:left="1800" w:header="708" w:footer="708" w:gutter="0"/>
          <w:cols w:space="708"/>
          <w:docGrid w:linePitch="360"/>
        </w:sectPr>
      </w:pPr>
    </w:p>
    <w:p w14:paraId="033F6384" w14:textId="77777777" w:rsidR="00CC4BFE" w:rsidRDefault="00CC4BFE" w:rsidP="00CC4BFE"/>
    <w:tbl>
      <w:tblPr>
        <w:tblW w:w="10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2330"/>
        <w:gridCol w:w="491"/>
        <w:gridCol w:w="1445"/>
        <w:gridCol w:w="1561"/>
        <w:gridCol w:w="663"/>
        <w:gridCol w:w="3670"/>
      </w:tblGrid>
      <w:tr w:rsidR="00CC4BFE" w14:paraId="3A93594E" w14:textId="77777777" w:rsidTr="00BA2F13">
        <w:trPr>
          <w:trHeight w:val="540"/>
        </w:trPr>
        <w:tc>
          <w:tcPr>
            <w:tcW w:w="2821" w:type="dxa"/>
            <w:gridSpan w:val="2"/>
            <w:tcBorders>
              <w:top w:val="single" w:sz="4" w:space="0" w:color="auto"/>
              <w:left w:val="single" w:sz="4" w:space="0" w:color="auto"/>
              <w:bottom w:val="single" w:sz="4" w:space="0" w:color="auto"/>
              <w:right w:val="single" w:sz="4" w:space="0" w:color="auto"/>
            </w:tcBorders>
            <w:shd w:val="clear" w:color="auto" w:fill="E0E0E0"/>
          </w:tcPr>
          <w:p w14:paraId="31D98071" w14:textId="77777777" w:rsidR="00CC4BFE" w:rsidRDefault="00CC4BFE" w:rsidP="00BA2F13">
            <w:pPr>
              <w:rPr>
                <w:rFonts w:ascii="Arial" w:hAnsi="Arial" w:cs="Arial"/>
                <w:b/>
                <w:sz w:val="22"/>
                <w:szCs w:val="22"/>
              </w:rPr>
            </w:pPr>
            <w:r>
              <w:rPr>
                <w:rFonts w:ascii="Arial" w:hAnsi="Arial" w:cs="Arial"/>
                <w:b/>
                <w:sz w:val="22"/>
                <w:szCs w:val="22"/>
              </w:rPr>
              <w:t>CLERKS’ BRIEFING</w:t>
            </w:r>
          </w:p>
          <w:p w14:paraId="00213F75" w14:textId="77777777" w:rsidR="00CC4BFE" w:rsidRDefault="00CC4BFE" w:rsidP="00BA2F13">
            <w:pPr>
              <w:rPr>
                <w:rFonts w:ascii="Arial" w:hAnsi="Arial" w:cs="Arial"/>
                <w:b/>
                <w:sz w:val="22"/>
                <w:szCs w:val="22"/>
              </w:rPr>
            </w:pPr>
            <w:r>
              <w:rPr>
                <w:rFonts w:ascii="Arial" w:hAnsi="Arial" w:cs="Arial"/>
                <w:b/>
                <w:sz w:val="22"/>
                <w:szCs w:val="22"/>
              </w:rPr>
              <w:t>AUTUMN TERM 2020</w:t>
            </w:r>
          </w:p>
        </w:tc>
        <w:tc>
          <w:tcPr>
            <w:tcW w:w="3669" w:type="dxa"/>
            <w:gridSpan w:val="3"/>
            <w:tcBorders>
              <w:top w:val="single" w:sz="4" w:space="0" w:color="auto"/>
              <w:left w:val="single" w:sz="4" w:space="0" w:color="auto"/>
              <w:bottom w:val="single" w:sz="4" w:space="0" w:color="auto"/>
              <w:right w:val="single" w:sz="4" w:space="0" w:color="auto"/>
            </w:tcBorders>
            <w:shd w:val="clear" w:color="auto" w:fill="auto"/>
          </w:tcPr>
          <w:p w14:paraId="168C0BCD" w14:textId="77777777" w:rsidR="00CC4BFE" w:rsidRDefault="00CC4BFE" w:rsidP="00BA2F13">
            <w:pPr>
              <w:rPr>
                <w:rFonts w:ascii="Arial" w:hAnsi="Arial" w:cs="Arial"/>
                <w:b/>
                <w:sz w:val="22"/>
                <w:szCs w:val="22"/>
              </w:rPr>
            </w:pPr>
            <w:r>
              <w:rPr>
                <w:rFonts w:ascii="Arial" w:hAnsi="Arial" w:cs="Arial"/>
                <w:b/>
                <w:sz w:val="22"/>
                <w:szCs w:val="22"/>
              </w:rPr>
              <w:t>ITEM NO. 1</w:t>
            </w:r>
          </w:p>
        </w:tc>
        <w:tc>
          <w:tcPr>
            <w:tcW w:w="3670" w:type="dxa"/>
            <w:tcBorders>
              <w:top w:val="single" w:sz="4" w:space="0" w:color="auto"/>
              <w:left w:val="single" w:sz="4" w:space="0" w:color="auto"/>
              <w:bottom w:val="single" w:sz="4" w:space="0" w:color="auto"/>
              <w:right w:val="single" w:sz="4" w:space="0" w:color="auto"/>
            </w:tcBorders>
            <w:shd w:val="clear" w:color="auto" w:fill="auto"/>
          </w:tcPr>
          <w:p w14:paraId="15AD75F8" w14:textId="77777777" w:rsidR="00CC4BFE" w:rsidRDefault="00CC4BFE" w:rsidP="00BA2F13">
            <w:pPr>
              <w:rPr>
                <w:rFonts w:ascii="Arial" w:hAnsi="Arial" w:cs="Arial"/>
                <w:b/>
                <w:sz w:val="22"/>
                <w:szCs w:val="22"/>
              </w:rPr>
            </w:pPr>
            <w:r>
              <w:rPr>
                <w:rFonts w:ascii="Arial" w:hAnsi="Arial" w:cs="Arial"/>
                <w:b/>
                <w:sz w:val="22"/>
                <w:szCs w:val="22"/>
              </w:rPr>
              <w:t xml:space="preserve">Maintained School </w:t>
            </w:r>
          </w:p>
        </w:tc>
      </w:tr>
      <w:tr w:rsidR="00CC4BFE" w14:paraId="12DFC2B2" w14:textId="77777777" w:rsidTr="00BA2F13">
        <w:trPr>
          <w:trHeight w:val="330"/>
        </w:trPr>
        <w:tc>
          <w:tcPr>
            <w:tcW w:w="2821" w:type="dxa"/>
            <w:gridSpan w:val="2"/>
            <w:tcBorders>
              <w:top w:val="single" w:sz="4" w:space="0" w:color="auto"/>
              <w:left w:val="single" w:sz="4" w:space="0" w:color="auto"/>
              <w:bottom w:val="single" w:sz="4" w:space="0" w:color="auto"/>
              <w:right w:val="single" w:sz="4" w:space="0" w:color="auto"/>
            </w:tcBorders>
            <w:shd w:val="clear" w:color="auto" w:fill="E0E0E0"/>
          </w:tcPr>
          <w:p w14:paraId="41D5E9CC" w14:textId="77777777" w:rsidR="00CC4BFE" w:rsidRDefault="00CC4BFE" w:rsidP="00BA2F13">
            <w:pPr>
              <w:rPr>
                <w:rFonts w:ascii="Arial" w:hAnsi="Arial" w:cs="Arial"/>
                <w:b/>
                <w:sz w:val="22"/>
                <w:szCs w:val="22"/>
              </w:rPr>
            </w:pPr>
            <w:r>
              <w:rPr>
                <w:rFonts w:ascii="Arial" w:hAnsi="Arial" w:cs="Arial"/>
                <w:b/>
                <w:sz w:val="22"/>
                <w:szCs w:val="22"/>
              </w:rPr>
              <w:t>TITLE</w:t>
            </w:r>
          </w:p>
        </w:tc>
        <w:tc>
          <w:tcPr>
            <w:tcW w:w="7339" w:type="dxa"/>
            <w:gridSpan w:val="4"/>
            <w:tcBorders>
              <w:top w:val="single" w:sz="4" w:space="0" w:color="auto"/>
              <w:left w:val="single" w:sz="4" w:space="0" w:color="auto"/>
              <w:bottom w:val="single" w:sz="4" w:space="0" w:color="auto"/>
              <w:right w:val="single" w:sz="4" w:space="0" w:color="auto"/>
            </w:tcBorders>
            <w:shd w:val="clear" w:color="auto" w:fill="auto"/>
          </w:tcPr>
          <w:p w14:paraId="467708B5" w14:textId="77777777" w:rsidR="00CC4BFE" w:rsidRDefault="00CC4BFE" w:rsidP="00BA2F13">
            <w:pPr>
              <w:rPr>
                <w:rFonts w:ascii="Arial" w:hAnsi="Arial" w:cs="Arial"/>
                <w:b/>
                <w:sz w:val="22"/>
                <w:szCs w:val="22"/>
              </w:rPr>
            </w:pPr>
            <w:r w:rsidRPr="00BB2BC7">
              <w:rPr>
                <w:rFonts w:ascii="Arial" w:hAnsi="Arial" w:cs="Arial"/>
                <w:b/>
                <w:sz w:val="22"/>
                <w:szCs w:val="22"/>
              </w:rPr>
              <w:t>Financial Issues</w:t>
            </w:r>
            <w:r>
              <w:rPr>
                <w:rFonts w:ascii="Arial" w:hAnsi="Arial" w:cs="Arial"/>
                <w:b/>
                <w:sz w:val="22"/>
                <w:szCs w:val="22"/>
              </w:rPr>
              <w:t>:</w:t>
            </w:r>
          </w:p>
          <w:p w14:paraId="5F95DA2C" w14:textId="77777777" w:rsidR="00CC4BFE" w:rsidRPr="00B16496" w:rsidRDefault="00CC4BFE" w:rsidP="00CC4BFE">
            <w:pPr>
              <w:numPr>
                <w:ilvl w:val="0"/>
                <w:numId w:val="6"/>
              </w:numPr>
              <w:rPr>
                <w:rFonts w:ascii="Arial" w:hAnsi="Arial" w:cs="Arial"/>
                <w:b/>
                <w:sz w:val="22"/>
                <w:szCs w:val="22"/>
              </w:rPr>
            </w:pPr>
            <w:r w:rsidRPr="00916F79">
              <w:rPr>
                <w:rFonts w:ascii="Arial" w:hAnsi="Arial" w:cs="Arial"/>
                <w:b/>
                <w:sz w:val="22"/>
                <w:szCs w:val="22"/>
              </w:rPr>
              <w:t>Financial Consultations with Schools</w:t>
            </w:r>
          </w:p>
        </w:tc>
      </w:tr>
      <w:tr w:rsidR="00CC4BFE" w14:paraId="0B104224" w14:textId="77777777" w:rsidTr="00BA2F13">
        <w:trPr>
          <w:trHeight w:val="1238"/>
        </w:trPr>
        <w:tc>
          <w:tcPr>
            <w:tcW w:w="10160" w:type="dxa"/>
            <w:gridSpan w:val="6"/>
            <w:tcBorders>
              <w:top w:val="single" w:sz="4" w:space="0" w:color="auto"/>
              <w:left w:val="single" w:sz="4" w:space="0" w:color="auto"/>
              <w:bottom w:val="single" w:sz="4" w:space="0" w:color="auto"/>
              <w:right w:val="single" w:sz="4" w:space="0" w:color="auto"/>
            </w:tcBorders>
            <w:shd w:val="clear" w:color="auto" w:fill="auto"/>
          </w:tcPr>
          <w:p w14:paraId="2D3CF20B" w14:textId="77777777" w:rsidR="00CC4BFE" w:rsidRDefault="00CC4BFE" w:rsidP="00BA2F13">
            <w:pPr>
              <w:rPr>
                <w:rFonts w:ascii="Arial" w:hAnsi="Arial" w:cs="Arial"/>
                <w:sz w:val="22"/>
                <w:szCs w:val="22"/>
              </w:rPr>
            </w:pPr>
            <w:r w:rsidRPr="00997F50">
              <w:rPr>
                <w:rFonts w:ascii="Arial" w:hAnsi="Arial" w:cs="Arial"/>
                <w:sz w:val="22"/>
                <w:szCs w:val="22"/>
              </w:rPr>
              <w:t>Initial stages of building the 202</w:t>
            </w:r>
            <w:r>
              <w:rPr>
                <w:rFonts w:ascii="Arial" w:hAnsi="Arial" w:cs="Arial"/>
                <w:sz w:val="22"/>
                <w:szCs w:val="22"/>
              </w:rPr>
              <w:t>1</w:t>
            </w:r>
            <w:r w:rsidRPr="00997F50">
              <w:rPr>
                <w:rFonts w:ascii="Arial" w:hAnsi="Arial" w:cs="Arial"/>
                <w:sz w:val="22"/>
                <w:szCs w:val="22"/>
              </w:rPr>
              <w:t>-2</w:t>
            </w:r>
            <w:r>
              <w:rPr>
                <w:rFonts w:ascii="Arial" w:hAnsi="Arial" w:cs="Arial"/>
                <w:sz w:val="22"/>
                <w:szCs w:val="22"/>
              </w:rPr>
              <w:t>2</w:t>
            </w:r>
            <w:r w:rsidRPr="00997F50">
              <w:rPr>
                <w:rFonts w:ascii="Arial" w:hAnsi="Arial" w:cs="Arial"/>
                <w:sz w:val="22"/>
                <w:szCs w:val="22"/>
              </w:rPr>
              <w:t xml:space="preserve"> budget for </w:t>
            </w:r>
            <w:r>
              <w:rPr>
                <w:rFonts w:ascii="Arial" w:hAnsi="Arial" w:cs="Arial"/>
                <w:sz w:val="22"/>
                <w:szCs w:val="22"/>
              </w:rPr>
              <w:t xml:space="preserve">mainstream </w:t>
            </w:r>
            <w:r w:rsidRPr="00997F50">
              <w:rPr>
                <w:rFonts w:ascii="Arial" w:hAnsi="Arial" w:cs="Arial"/>
                <w:sz w:val="22"/>
                <w:szCs w:val="22"/>
              </w:rPr>
              <w:t xml:space="preserve">schools are now underway and </w:t>
            </w:r>
            <w:r>
              <w:rPr>
                <w:rFonts w:ascii="Arial" w:hAnsi="Arial" w:cs="Arial"/>
                <w:sz w:val="22"/>
                <w:szCs w:val="22"/>
              </w:rPr>
              <w:t>a straightforward</w:t>
            </w:r>
            <w:r w:rsidRPr="00997F50">
              <w:rPr>
                <w:rFonts w:ascii="Arial" w:hAnsi="Arial" w:cs="Arial"/>
                <w:sz w:val="22"/>
                <w:szCs w:val="22"/>
              </w:rPr>
              <w:t xml:space="preserve"> financial consultation</w:t>
            </w:r>
            <w:r>
              <w:rPr>
                <w:rFonts w:ascii="Arial" w:hAnsi="Arial" w:cs="Arial"/>
                <w:sz w:val="22"/>
                <w:szCs w:val="22"/>
              </w:rPr>
              <w:t xml:space="preserve"> was</w:t>
            </w:r>
            <w:r w:rsidRPr="00997F50">
              <w:rPr>
                <w:rFonts w:ascii="Arial" w:hAnsi="Arial" w:cs="Arial"/>
                <w:sz w:val="22"/>
                <w:szCs w:val="22"/>
              </w:rPr>
              <w:t xml:space="preserve"> released on </w:t>
            </w:r>
            <w:r>
              <w:rPr>
                <w:rFonts w:ascii="Arial" w:hAnsi="Arial" w:cs="Arial"/>
                <w:sz w:val="22"/>
                <w:szCs w:val="22"/>
              </w:rPr>
              <w:t>19</w:t>
            </w:r>
            <w:r w:rsidRPr="00997F50">
              <w:rPr>
                <w:rFonts w:ascii="Arial" w:hAnsi="Arial" w:cs="Arial"/>
                <w:sz w:val="22"/>
                <w:szCs w:val="22"/>
              </w:rPr>
              <w:t xml:space="preserve"> September to gather views from schools. </w:t>
            </w:r>
            <w:r>
              <w:rPr>
                <w:rFonts w:ascii="Arial" w:hAnsi="Arial" w:cs="Arial"/>
                <w:sz w:val="22"/>
                <w:szCs w:val="22"/>
              </w:rPr>
              <w:t>There are five questions being asked, none of which have not been asked before.</w:t>
            </w:r>
          </w:p>
          <w:p w14:paraId="161E5F7F" w14:textId="77777777" w:rsidR="00CC4BFE" w:rsidRDefault="00CC4BFE" w:rsidP="00BA2F13">
            <w:pPr>
              <w:rPr>
                <w:rFonts w:ascii="Arial" w:hAnsi="Arial" w:cs="Arial"/>
                <w:sz w:val="22"/>
                <w:szCs w:val="22"/>
              </w:rPr>
            </w:pPr>
          </w:p>
          <w:p w14:paraId="26425A43" w14:textId="77777777" w:rsidR="00CC4BFE" w:rsidRPr="00997F50" w:rsidRDefault="00CC4BFE" w:rsidP="00BA2F13">
            <w:pPr>
              <w:rPr>
                <w:rFonts w:ascii="Arial" w:hAnsi="Arial" w:cs="Arial"/>
                <w:sz w:val="22"/>
                <w:szCs w:val="22"/>
              </w:rPr>
            </w:pPr>
            <w:r>
              <w:rPr>
                <w:rFonts w:ascii="Arial" w:hAnsi="Arial" w:cs="Arial"/>
                <w:sz w:val="22"/>
                <w:szCs w:val="22"/>
              </w:rPr>
              <w:t>They are generally asked each year to ensure the Schools Forum has the current view of governors to consider when relevant decisions are taken.</w:t>
            </w:r>
          </w:p>
          <w:p w14:paraId="5A8D8EFC" w14:textId="77777777" w:rsidR="00CC4BFE" w:rsidRDefault="00CC4BFE" w:rsidP="00BA2F13">
            <w:pPr>
              <w:rPr>
                <w:rFonts w:ascii="Arial" w:hAnsi="Arial" w:cs="Arial"/>
                <w:sz w:val="22"/>
                <w:szCs w:val="22"/>
              </w:rPr>
            </w:pPr>
          </w:p>
          <w:p w14:paraId="03B340CD" w14:textId="77777777" w:rsidR="00CC4BFE" w:rsidRDefault="00CC4BFE" w:rsidP="00BA2F13">
            <w:pPr>
              <w:rPr>
                <w:rFonts w:ascii="Arial" w:hAnsi="Arial" w:cs="Arial"/>
                <w:sz w:val="22"/>
                <w:szCs w:val="22"/>
              </w:rPr>
            </w:pPr>
            <w:r>
              <w:rPr>
                <w:rFonts w:ascii="Arial" w:hAnsi="Arial" w:cs="Arial"/>
                <w:sz w:val="22"/>
                <w:szCs w:val="22"/>
              </w:rPr>
              <w:t>The questions are:</w:t>
            </w:r>
          </w:p>
          <w:p w14:paraId="0EC9B77E" w14:textId="77777777" w:rsidR="00CC4BFE" w:rsidRPr="00B16496" w:rsidRDefault="00CC4BFE" w:rsidP="00BA2F13">
            <w:pPr>
              <w:spacing w:after="60"/>
              <w:ind w:left="720"/>
              <w:rPr>
                <w:rFonts w:ascii="Arial" w:hAnsi="Arial" w:cs="Arial"/>
                <w:bCs/>
                <w:sz w:val="22"/>
                <w:szCs w:val="22"/>
              </w:rPr>
            </w:pPr>
          </w:p>
          <w:p w14:paraId="6B910708" w14:textId="77777777" w:rsidR="00CC4BFE" w:rsidRPr="00B16496" w:rsidRDefault="00CC4BFE" w:rsidP="00CC4BFE">
            <w:pPr>
              <w:numPr>
                <w:ilvl w:val="0"/>
                <w:numId w:val="5"/>
              </w:numPr>
              <w:spacing w:after="60"/>
              <w:rPr>
                <w:rFonts w:ascii="Arial" w:hAnsi="Arial" w:cs="Arial"/>
                <w:bCs/>
                <w:sz w:val="22"/>
                <w:szCs w:val="22"/>
              </w:rPr>
            </w:pPr>
            <w:r w:rsidRPr="00B16496">
              <w:rPr>
                <w:rFonts w:ascii="Arial" w:hAnsi="Arial" w:cs="Arial"/>
                <w:bCs/>
                <w:sz w:val="22"/>
                <w:szCs w:val="22"/>
              </w:rPr>
              <w:t>Should funds continue to be allocated to mainstream schools as closely as possible to the way the Department for Education (DfE) allocates funds to the council?</w:t>
            </w:r>
          </w:p>
          <w:p w14:paraId="35C7A8D4" w14:textId="77777777" w:rsidR="00CC4BFE" w:rsidRPr="00B16496" w:rsidRDefault="00CC4BFE" w:rsidP="00CC4BFE">
            <w:pPr>
              <w:numPr>
                <w:ilvl w:val="0"/>
                <w:numId w:val="5"/>
              </w:numPr>
              <w:spacing w:after="60"/>
              <w:rPr>
                <w:rFonts w:ascii="Arial" w:hAnsi="Arial" w:cs="Arial"/>
                <w:bCs/>
                <w:sz w:val="22"/>
                <w:szCs w:val="22"/>
              </w:rPr>
            </w:pPr>
            <w:r w:rsidRPr="00B16496">
              <w:rPr>
                <w:rFonts w:ascii="Arial" w:hAnsi="Arial" w:cs="Arial"/>
                <w:bCs/>
                <w:sz w:val="22"/>
                <w:szCs w:val="22"/>
              </w:rPr>
              <w:t>Should we aim to set the minimum per pupil funding increase from 2020-21 at the highest permitted rate of 2% for all school types i.e. mainstream and special?</w:t>
            </w:r>
          </w:p>
          <w:p w14:paraId="47A4AEA6" w14:textId="77777777" w:rsidR="00CC4BFE" w:rsidRPr="00B16496" w:rsidRDefault="00CC4BFE" w:rsidP="00CC4BFE">
            <w:pPr>
              <w:numPr>
                <w:ilvl w:val="0"/>
                <w:numId w:val="5"/>
              </w:numPr>
              <w:spacing w:after="60"/>
              <w:rPr>
                <w:rFonts w:ascii="Arial" w:hAnsi="Arial" w:cs="Arial"/>
                <w:bCs/>
                <w:sz w:val="22"/>
                <w:szCs w:val="22"/>
              </w:rPr>
            </w:pPr>
            <w:r w:rsidRPr="00B16496">
              <w:rPr>
                <w:rFonts w:ascii="Arial" w:hAnsi="Arial" w:cs="Arial"/>
                <w:bCs/>
                <w:sz w:val="22"/>
                <w:szCs w:val="22"/>
              </w:rPr>
              <w:t>Should schools receiving the highest increases in per pupil funding finance the cost of ensuring all schools receive a minimum increase in per pupil funding from 2020-21?</w:t>
            </w:r>
          </w:p>
          <w:p w14:paraId="13CCE3C9" w14:textId="77777777" w:rsidR="00CC4BFE" w:rsidRPr="00B16496" w:rsidRDefault="00CC4BFE" w:rsidP="00CC4BFE">
            <w:pPr>
              <w:numPr>
                <w:ilvl w:val="0"/>
                <w:numId w:val="5"/>
              </w:numPr>
              <w:spacing w:after="60"/>
              <w:rPr>
                <w:rFonts w:ascii="Arial" w:hAnsi="Arial" w:cs="Arial"/>
                <w:bCs/>
                <w:sz w:val="22"/>
                <w:szCs w:val="22"/>
              </w:rPr>
            </w:pPr>
            <w:r w:rsidRPr="00B16496">
              <w:rPr>
                <w:rFonts w:ascii="Arial" w:hAnsi="Arial" w:cs="Arial"/>
                <w:bCs/>
                <w:sz w:val="22"/>
                <w:szCs w:val="22"/>
              </w:rPr>
              <w:t>Should funds from maintained mainstream schools continue to be “de-delegated” back to the council on permitted budgets where there are strategic, risk sharing or cost-effective benefits to gain?</w:t>
            </w:r>
          </w:p>
          <w:p w14:paraId="364B4274" w14:textId="77777777" w:rsidR="00CC4BFE" w:rsidRPr="00B16496" w:rsidRDefault="00CC4BFE" w:rsidP="00CC4BFE">
            <w:pPr>
              <w:numPr>
                <w:ilvl w:val="0"/>
                <w:numId w:val="5"/>
              </w:numPr>
              <w:spacing w:after="60"/>
              <w:rPr>
                <w:rFonts w:ascii="Arial" w:hAnsi="Arial" w:cs="Arial"/>
                <w:bCs/>
                <w:sz w:val="22"/>
                <w:szCs w:val="22"/>
              </w:rPr>
            </w:pPr>
            <w:r w:rsidRPr="00B16496">
              <w:rPr>
                <w:rFonts w:ascii="Arial" w:hAnsi="Arial" w:cs="Arial"/>
                <w:bCs/>
                <w:sz w:val="22"/>
                <w:szCs w:val="22"/>
              </w:rPr>
              <w:t>Should maintained schools continue to make a financial contribution to the education related statutory and regulatory duties required of the council that are no longer financed through a grant from the DfE?</w:t>
            </w:r>
          </w:p>
          <w:p w14:paraId="00412AF8" w14:textId="77777777" w:rsidR="00CC4BFE" w:rsidRPr="00997F50" w:rsidRDefault="00CC4BFE" w:rsidP="00BA2F13">
            <w:pPr>
              <w:rPr>
                <w:rFonts w:ascii="Arial" w:hAnsi="Arial" w:cs="Arial"/>
                <w:sz w:val="22"/>
                <w:szCs w:val="22"/>
              </w:rPr>
            </w:pPr>
          </w:p>
          <w:p w14:paraId="5F1A22DD" w14:textId="77777777" w:rsidR="00CC4BFE" w:rsidRDefault="00CC4BFE" w:rsidP="00BA2F13">
            <w:pPr>
              <w:rPr>
                <w:rFonts w:ascii="Arial" w:hAnsi="Arial" w:cs="Arial"/>
                <w:sz w:val="22"/>
                <w:szCs w:val="22"/>
              </w:rPr>
            </w:pPr>
            <w:r w:rsidRPr="00997F50">
              <w:rPr>
                <w:rFonts w:ascii="Arial" w:hAnsi="Arial" w:cs="Arial"/>
                <w:sz w:val="22"/>
                <w:szCs w:val="22"/>
              </w:rPr>
              <w:t>Governors should therefore be ready to consider the consultation.</w:t>
            </w:r>
          </w:p>
          <w:p w14:paraId="08B87007" w14:textId="77777777" w:rsidR="00CC4BFE" w:rsidRDefault="00CC4BFE" w:rsidP="00BA2F13">
            <w:pPr>
              <w:rPr>
                <w:rFonts w:ascii="Arial" w:hAnsi="Arial" w:cs="Arial"/>
                <w:sz w:val="22"/>
                <w:szCs w:val="22"/>
              </w:rPr>
            </w:pPr>
          </w:p>
          <w:p w14:paraId="26AE6215" w14:textId="77777777" w:rsidR="00CC4BFE" w:rsidRPr="004A64AE" w:rsidRDefault="00CC4BFE" w:rsidP="00BA2F13">
            <w:pPr>
              <w:rPr>
                <w:rFonts w:ascii="Arial" w:hAnsi="Arial" w:cs="Arial"/>
                <w:sz w:val="22"/>
                <w:szCs w:val="22"/>
              </w:rPr>
            </w:pPr>
            <w:r>
              <w:rPr>
                <w:rFonts w:ascii="Arial" w:hAnsi="Arial" w:cs="Arial"/>
                <w:sz w:val="22"/>
                <w:szCs w:val="22"/>
              </w:rPr>
              <w:t>Deadline for responses to the consultation is 23 October.</w:t>
            </w:r>
          </w:p>
          <w:p w14:paraId="0AF5998C" w14:textId="77777777" w:rsidR="00CC4BFE" w:rsidRPr="000F1C87" w:rsidRDefault="00CC4BFE" w:rsidP="00BA2F13">
            <w:pPr>
              <w:jc w:val="both"/>
              <w:rPr>
                <w:rFonts w:ascii="Arial" w:hAnsi="Arial" w:cs="Arial"/>
                <w:sz w:val="22"/>
                <w:szCs w:val="22"/>
                <w:highlight w:val="yellow"/>
              </w:rPr>
            </w:pPr>
          </w:p>
        </w:tc>
      </w:tr>
      <w:tr w:rsidR="00CC4BFE" w14:paraId="20ED451F" w14:textId="77777777" w:rsidTr="00BA2F13">
        <w:trPr>
          <w:trHeight w:val="721"/>
        </w:trPr>
        <w:tc>
          <w:tcPr>
            <w:tcW w:w="2330" w:type="dxa"/>
            <w:tcBorders>
              <w:top w:val="single" w:sz="4" w:space="0" w:color="auto"/>
              <w:left w:val="single" w:sz="4" w:space="0" w:color="auto"/>
              <w:bottom w:val="single" w:sz="4" w:space="0" w:color="auto"/>
              <w:right w:val="single" w:sz="4" w:space="0" w:color="auto"/>
            </w:tcBorders>
            <w:shd w:val="clear" w:color="auto" w:fill="E0E0E0"/>
          </w:tcPr>
          <w:p w14:paraId="09C60DFD" w14:textId="77777777" w:rsidR="00CC4BFE" w:rsidRDefault="00CC4BFE" w:rsidP="00BA2F13">
            <w:pPr>
              <w:rPr>
                <w:rFonts w:ascii="Arial" w:hAnsi="Arial" w:cs="Arial"/>
                <w:b/>
                <w:sz w:val="22"/>
                <w:szCs w:val="22"/>
              </w:rPr>
            </w:pPr>
            <w:r>
              <w:rPr>
                <w:rFonts w:ascii="Arial" w:hAnsi="Arial" w:cs="Arial"/>
                <w:b/>
                <w:sz w:val="22"/>
                <w:szCs w:val="22"/>
              </w:rPr>
              <w:t>ACTION POINTS:</w:t>
            </w:r>
          </w:p>
        </w:tc>
        <w:tc>
          <w:tcPr>
            <w:tcW w:w="7830" w:type="dxa"/>
            <w:gridSpan w:val="5"/>
            <w:tcBorders>
              <w:top w:val="single" w:sz="4" w:space="0" w:color="auto"/>
              <w:left w:val="single" w:sz="4" w:space="0" w:color="auto"/>
              <w:bottom w:val="single" w:sz="4" w:space="0" w:color="auto"/>
              <w:right w:val="single" w:sz="4" w:space="0" w:color="auto"/>
            </w:tcBorders>
            <w:shd w:val="clear" w:color="auto" w:fill="auto"/>
          </w:tcPr>
          <w:p w14:paraId="0E134B26" w14:textId="77777777" w:rsidR="00CC4BFE" w:rsidRDefault="00CC4BFE" w:rsidP="00CC4BFE">
            <w:pPr>
              <w:numPr>
                <w:ilvl w:val="0"/>
                <w:numId w:val="4"/>
              </w:numPr>
              <w:rPr>
                <w:rFonts w:ascii="Arial" w:hAnsi="Arial" w:cs="Arial"/>
                <w:sz w:val="22"/>
                <w:szCs w:val="22"/>
              </w:rPr>
            </w:pPr>
            <w:r>
              <w:rPr>
                <w:rFonts w:ascii="Arial" w:hAnsi="Arial" w:cs="Arial"/>
                <w:sz w:val="22"/>
                <w:szCs w:val="22"/>
              </w:rPr>
              <w:t xml:space="preserve">Governors need to be aware of the opportunity to provide views on school funding and the key issues anticipated. </w:t>
            </w:r>
          </w:p>
          <w:p w14:paraId="1536B90A" w14:textId="77777777" w:rsidR="00CC4BFE" w:rsidRDefault="00CC4BFE" w:rsidP="00CC4BFE">
            <w:pPr>
              <w:numPr>
                <w:ilvl w:val="0"/>
                <w:numId w:val="4"/>
              </w:numPr>
              <w:rPr>
                <w:rFonts w:ascii="Arial" w:hAnsi="Arial" w:cs="Arial"/>
                <w:sz w:val="22"/>
                <w:szCs w:val="22"/>
              </w:rPr>
            </w:pPr>
            <w:r>
              <w:rPr>
                <w:rFonts w:ascii="Arial" w:hAnsi="Arial" w:cs="Arial"/>
                <w:sz w:val="22"/>
                <w:szCs w:val="22"/>
              </w:rPr>
              <w:t>Be aware of any changes in pupil numbers between October 2019 and October 2020 as this is likely to be the biggest factor in the amount of funds that will be received in 2021-22.</w:t>
            </w:r>
          </w:p>
          <w:p w14:paraId="6F656C01" w14:textId="77777777" w:rsidR="00CC4BFE" w:rsidRDefault="00CC4BFE" w:rsidP="00BA2F13">
            <w:pPr>
              <w:rPr>
                <w:rFonts w:ascii="Arial" w:hAnsi="Arial" w:cs="Arial"/>
                <w:sz w:val="22"/>
                <w:szCs w:val="22"/>
              </w:rPr>
            </w:pPr>
          </w:p>
        </w:tc>
      </w:tr>
      <w:tr w:rsidR="00CC4BFE" w14:paraId="225E0185" w14:textId="77777777" w:rsidTr="00BA2F13">
        <w:trPr>
          <w:trHeight w:val="705"/>
        </w:trPr>
        <w:tc>
          <w:tcPr>
            <w:tcW w:w="2330" w:type="dxa"/>
            <w:tcBorders>
              <w:top w:val="single" w:sz="4" w:space="0" w:color="auto"/>
              <w:left w:val="single" w:sz="4" w:space="0" w:color="auto"/>
              <w:bottom w:val="single" w:sz="4" w:space="0" w:color="auto"/>
              <w:right w:val="single" w:sz="4" w:space="0" w:color="auto"/>
            </w:tcBorders>
            <w:shd w:val="clear" w:color="auto" w:fill="E0E0E0"/>
          </w:tcPr>
          <w:p w14:paraId="49817953" w14:textId="77777777" w:rsidR="00CC4BFE" w:rsidRDefault="00CC4BFE" w:rsidP="00BA2F13">
            <w:pPr>
              <w:rPr>
                <w:rFonts w:ascii="Arial" w:hAnsi="Arial" w:cs="Arial"/>
                <w:b/>
                <w:sz w:val="22"/>
                <w:szCs w:val="22"/>
              </w:rPr>
            </w:pPr>
            <w:r>
              <w:rPr>
                <w:rFonts w:ascii="Arial" w:hAnsi="Arial" w:cs="Arial"/>
                <w:b/>
                <w:sz w:val="22"/>
                <w:szCs w:val="22"/>
              </w:rPr>
              <w:t>DEADLINE FOR ACTION</w:t>
            </w:r>
          </w:p>
        </w:tc>
        <w:tc>
          <w:tcPr>
            <w:tcW w:w="1936" w:type="dxa"/>
            <w:gridSpan w:val="2"/>
            <w:tcBorders>
              <w:top w:val="single" w:sz="4" w:space="0" w:color="auto"/>
              <w:left w:val="single" w:sz="4" w:space="0" w:color="auto"/>
              <w:bottom w:val="single" w:sz="4" w:space="0" w:color="auto"/>
              <w:right w:val="single" w:sz="4" w:space="0" w:color="auto"/>
            </w:tcBorders>
            <w:shd w:val="clear" w:color="auto" w:fill="auto"/>
          </w:tcPr>
          <w:p w14:paraId="07182E70" w14:textId="77777777" w:rsidR="00CC4BFE" w:rsidRDefault="00CC4BFE" w:rsidP="00BA2F13">
            <w:pPr>
              <w:rPr>
                <w:rFonts w:ascii="Arial" w:hAnsi="Arial" w:cs="Arial"/>
                <w:sz w:val="22"/>
                <w:szCs w:val="22"/>
              </w:rPr>
            </w:pPr>
            <w:r>
              <w:rPr>
                <w:rFonts w:ascii="Arial" w:hAnsi="Arial" w:cs="Arial"/>
                <w:sz w:val="22"/>
                <w:szCs w:val="22"/>
              </w:rPr>
              <w:t>23</w:t>
            </w:r>
            <w:r w:rsidRPr="00DE3613">
              <w:rPr>
                <w:rFonts w:ascii="Arial" w:hAnsi="Arial" w:cs="Arial"/>
                <w:sz w:val="22"/>
                <w:szCs w:val="22"/>
              </w:rPr>
              <w:t xml:space="preserve"> October 20</w:t>
            </w:r>
            <w:r>
              <w:rPr>
                <w:rFonts w:ascii="Arial" w:hAnsi="Arial" w:cs="Arial"/>
                <w:sz w:val="22"/>
                <w:szCs w:val="22"/>
              </w:rPr>
              <w:t>20</w:t>
            </w:r>
          </w:p>
          <w:p w14:paraId="45BA2487" w14:textId="77777777" w:rsidR="00CC4BFE" w:rsidRDefault="00CC4BFE" w:rsidP="00BA2F13">
            <w:pPr>
              <w:rPr>
                <w:rFonts w:ascii="Arial" w:hAnsi="Arial" w:cs="Arial"/>
                <w:sz w:val="22"/>
                <w:szCs w:val="22"/>
              </w:rPr>
            </w:pPr>
          </w:p>
        </w:tc>
        <w:tc>
          <w:tcPr>
            <w:tcW w:w="1561" w:type="dxa"/>
            <w:tcBorders>
              <w:top w:val="single" w:sz="4" w:space="0" w:color="auto"/>
              <w:left w:val="single" w:sz="4" w:space="0" w:color="auto"/>
              <w:bottom w:val="single" w:sz="4" w:space="0" w:color="auto"/>
              <w:right w:val="single" w:sz="4" w:space="0" w:color="auto"/>
            </w:tcBorders>
            <w:shd w:val="clear" w:color="auto" w:fill="E0E0E0"/>
          </w:tcPr>
          <w:p w14:paraId="11181E78" w14:textId="77777777" w:rsidR="00CC4BFE" w:rsidRDefault="00CC4BFE" w:rsidP="00BA2F13">
            <w:pPr>
              <w:rPr>
                <w:rFonts w:ascii="Arial" w:hAnsi="Arial" w:cs="Arial"/>
                <w:b/>
                <w:sz w:val="22"/>
                <w:szCs w:val="22"/>
              </w:rPr>
            </w:pPr>
            <w:r>
              <w:rPr>
                <w:rFonts w:ascii="Arial" w:hAnsi="Arial" w:cs="Arial"/>
                <w:b/>
                <w:sz w:val="22"/>
                <w:szCs w:val="22"/>
              </w:rPr>
              <w:t>CONTACT NAME</w:t>
            </w:r>
          </w:p>
        </w:tc>
        <w:tc>
          <w:tcPr>
            <w:tcW w:w="4333" w:type="dxa"/>
            <w:gridSpan w:val="2"/>
            <w:tcBorders>
              <w:top w:val="single" w:sz="4" w:space="0" w:color="auto"/>
              <w:left w:val="single" w:sz="4" w:space="0" w:color="auto"/>
              <w:bottom w:val="single" w:sz="4" w:space="0" w:color="auto"/>
              <w:right w:val="single" w:sz="4" w:space="0" w:color="auto"/>
            </w:tcBorders>
            <w:shd w:val="clear" w:color="auto" w:fill="auto"/>
          </w:tcPr>
          <w:p w14:paraId="6555A9BF" w14:textId="77777777" w:rsidR="00CC4BFE" w:rsidRDefault="00CC4BFE" w:rsidP="00BA2F13">
            <w:pPr>
              <w:rPr>
                <w:rFonts w:ascii="Arial" w:hAnsi="Arial" w:cs="Arial"/>
                <w:sz w:val="22"/>
                <w:szCs w:val="22"/>
              </w:rPr>
            </w:pPr>
            <w:r>
              <w:rPr>
                <w:rFonts w:ascii="Arial" w:hAnsi="Arial" w:cs="Arial"/>
                <w:sz w:val="22"/>
                <w:szCs w:val="22"/>
              </w:rPr>
              <w:t>Paul Clark, Finance Business Partner – People Directorate</w:t>
            </w:r>
          </w:p>
        </w:tc>
      </w:tr>
      <w:tr w:rsidR="00CC4BFE" w14:paraId="4AD5723C" w14:textId="77777777" w:rsidTr="00BA2F13">
        <w:trPr>
          <w:gridBefore w:val="3"/>
          <w:wBefore w:w="4266" w:type="dxa"/>
          <w:trHeight w:val="360"/>
        </w:trPr>
        <w:tc>
          <w:tcPr>
            <w:tcW w:w="1561" w:type="dxa"/>
            <w:tcBorders>
              <w:top w:val="single" w:sz="4" w:space="0" w:color="auto"/>
              <w:left w:val="single" w:sz="4" w:space="0" w:color="auto"/>
              <w:bottom w:val="single" w:sz="4" w:space="0" w:color="auto"/>
              <w:right w:val="single" w:sz="4" w:space="0" w:color="auto"/>
            </w:tcBorders>
            <w:shd w:val="clear" w:color="auto" w:fill="E0E0E0"/>
          </w:tcPr>
          <w:p w14:paraId="0B6D0BD5" w14:textId="77777777" w:rsidR="00CC4BFE" w:rsidRDefault="00CC4BFE" w:rsidP="00BA2F13">
            <w:pPr>
              <w:rPr>
                <w:rFonts w:ascii="Arial" w:hAnsi="Arial" w:cs="Arial"/>
                <w:b/>
                <w:sz w:val="22"/>
                <w:szCs w:val="22"/>
              </w:rPr>
            </w:pPr>
            <w:r>
              <w:rPr>
                <w:rFonts w:ascii="Arial" w:hAnsi="Arial" w:cs="Arial"/>
                <w:b/>
                <w:sz w:val="22"/>
                <w:szCs w:val="22"/>
              </w:rPr>
              <w:t>TELEPHONE</w:t>
            </w:r>
          </w:p>
        </w:tc>
        <w:tc>
          <w:tcPr>
            <w:tcW w:w="4333" w:type="dxa"/>
            <w:gridSpan w:val="2"/>
            <w:tcBorders>
              <w:top w:val="single" w:sz="4" w:space="0" w:color="auto"/>
              <w:left w:val="single" w:sz="4" w:space="0" w:color="auto"/>
              <w:bottom w:val="single" w:sz="4" w:space="0" w:color="auto"/>
              <w:right w:val="single" w:sz="4" w:space="0" w:color="auto"/>
            </w:tcBorders>
            <w:shd w:val="clear" w:color="auto" w:fill="auto"/>
          </w:tcPr>
          <w:p w14:paraId="716BACEA" w14:textId="77777777" w:rsidR="00CC4BFE" w:rsidRDefault="00CC4BFE" w:rsidP="00BA2F13">
            <w:pPr>
              <w:rPr>
                <w:rFonts w:ascii="Arial" w:hAnsi="Arial" w:cs="Arial"/>
                <w:sz w:val="22"/>
                <w:szCs w:val="22"/>
              </w:rPr>
            </w:pPr>
            <w:r>
              <w:rPr>
                <w:rFonts w:ascii="Arial" w:hAnsi="Arial" w:cs="Arial"/>
                <w:sz w:val="22"/>
                <w:szCs w:val="22"/>
              </w:rPr>
              <w:t>01344 354054</w:t>
            </w:r>
          </w:p>
        </w:tc>
      </w:tr>
      <w:tr w:rsidR="00CC4BFE" w14:paraId="276084E4" w14:textId="77777777" w:rsidTr="00BA2F13">
        <w:trPr>
          <w:gridBefore w:val="3"/>
          <w:wBefore w:w="4266" w:type="dxa"/>
          <w:trHeight w:val="345"/>
        </w:trPr>
        <w:tc>
          <w:tcPr>
            <w:tcW w:w="1561" w:type="dxa"/>
            <w:tcBorders>
              <w:top w:val="single" w:sz="4" w:space="0" w:color="auto"/>
              <w:left w:val="single" w:sz="4" w:space="0" w:color="auto"/>
              <w:bottom w:val="single" w:sz="4" w:space="0" w:color="auto"/>
              <w:right w:val="single" w:sz="4" w:space="0" w:color="auto"/>
            </w:tcBorders>
            <w:shd w:val="clear" w:color="auto" w:fill="E0E0E0"/>
          </w:tcPr>
          <w:p w14:paraId="798C50EB" w14:textId="77777777" w:rsidR="00CC4BFE" w:rsidRDefault="00CC4BFE" w:rsidP="00BA2F13">
            <w:pPr>
              <w:rPr>
                <w:rFonts w:ascii="Arial" w:hAnsi="Arial" w:cs="Arial"/>
                <w:b/>
                <w:sz w:val="22"/>
                <w:szCs w:val="22"/>
              </w:rPr>
            </w:pPr>
            <w:r>
              <w:rPr>
                <w:rFonts w:ascii="Arial" w:hAnsi="Arial" w:cs="Arial"/>
                <w:b/>
                <w:sz w:val="22"/>
                <w:szCs w:val="22"/>
              </w:rPr>
              <w:t>EMAIL</w:t>
            </w:r>
          </w:p>
        </w:tc>
        <w:tc>
          <w:tcPr>
            <w:tcW w:w="4333" w:type="dxa"/>
            <w:gridSpan w:val="2"/>
            <w:tcBorders>
              <w:top w:val="single" w:sz="4" w:space="0" w:color="auto"/>
              <w:left w:val="single" w:sz="4" w:space="0" w:color="auto"/>
              <w:bottom w:val="single" w:sz="4" w:space="0" w:color="auto"/>
              <w:right w:val="single" w:sz="4" w:space="0" w:color="auto"/>
            </w:tcBorders>
            <w:shd w:val="clear" w:color="auto" w:fill="auto"/>
          </w:tcPr>
          <w:p w14:paraId="17094182" w14:textId="77777777" w:rsidR="00CC4BFE" w:rsidRDefault="00885C57" w:rsidP="00BA2F13">
            <w:pPr>
              <w:rPr>
                <w:rFonts w:ascii="Arial" w:hAnsi="Arial" w:cs="Arial"/>
                <w:sz w:val="22"/>
                <w:szCs w:val="22"/>
              </w:rPr>
            </w:pPr>
            <w:hyperlink r:id="rId11" w:history="1">
              <w:r w:rsidR="00CC4BFE" w:rsidRPr="00EF36B7">
                <w:rPr>
                  <w:rStyle w:val="Hyperlink"/>
                  <w:rFonts w:ascii="Arial" w:hAnsi="Arial" w:cs="Arial"/>
                  <w:sz w:val="22"/>
                  <w:szCs w:val="22"/>
                </w:rPr>
                <w:t>paul.clark@bracknell-forest.gov.uk</w:t>
              </w:r>
            </w:hyperlink>
          </w:p>
          <w:p w14:paraId="5922CEB3" w14:textId="77777777" w:rsidR="00CC4BFE" w:rsidRDefault="00CC4BFE" w:rsidP="00BA2F13">
            <w:pPr>
              <w:spacing w:before="120"/>
              <w:rPr>
                <w:rFonts w:ascii="Arial" w:hAnsi="Arial" w:cs="Arial"/>
                <w:sz w:val="22"/>
                <w:szCs w:val="22"/>
              </w:rPr>
            </w:pPr>
          </w:p>
        </w:tc>
      </w:tr>
    </w:tbl>
    <w:p w14:paraId="3CD6ECD4" w14:textId="77777777" w:rsidR="00CC4BFE" w:rsidRDefault="00CC4BFE" w:rsidP="00CC4BFE"/>
    <w:p w14:paraId="1C485E3B" w14:textId="77777777" w:rsidR="00CC4BFE" w:rsidRDefault="00CC4BFE" w:rsidP="00CC4BFE"/>
    <w:p w14:paraId="02EB6FE9" w14:textId="77777777" w:rsidR="00CC4BFE" w:rsidRDefault="00CC4BFE" w:rsidP="00CC4BFE">
      <w:pPr>
        <w:sectPr w:rsidR="00CC4BFE" w:rsidSect="00E8505B">
          <w:pgSz w:w="11906" w:h="16838"/>
          <w:pgMar w:top="993" w:right="1800" w:bottom="1418" w:left="1800" w:header="708" w:footer="708" w:gutter="0"/>
          <w:cols w:space="708"/>
          <w:docGrid w:linePitch="360"/>
        </w:sectPr>
      </w:pPr>
    </w:p>
    <w:p w14:paraId="1F53AF6A" w14:textId="1A672B0E" w:rsidR="00CC4BFE" w:rsidRDefault="00CC4BFE" w:rsidP="00CC4BFE"/>
    <w:p w14:paraId="687D2EE7" w14:textId="77777777" w:rsidR="00CC4BFE" w:rsidRDefault="00CC4BFE" w:rsidP="00CC4BFE"/>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815"/>
        <w:gridCol w:w="1163"/>
        <w:gridCol w:w="1595"/>
        <w:gridCol w:w="302"/>
        <w:gridCol w:w="3596"/>
      </w:tblGrid>
      <w:tr w:rsidR="00CC4BFE" w:rsidRPr="00805005" w14:paraId="322A9BE9" w14:textId="77777777" w:rsidTr="00BA2F13">
        <w:trPr>
          <w:trHeight w:val="540"/>
        </w:trPr>
        <w:tc>
          <w:tcPr>
            <w:tcW w:w="3409" w:type="dxa"/>
            <w:gridSpan w:val="2"/>
            <w:shd w:val="clear" w:color="auto" w:fill="E0E0E0"/>
          </w:tcPr>
          <w:p w14:paraId="257D3301" w14:textId="77777777" w:rsidR="00CC4BFE" w:rsidRDefault="00CC4BFE" w:rsidP="00BA2F13">
            <w:pPr>
              <w:rPr>
                <w:rFonts w:ascii="Arial" w:hAnsi="Arial" w:cs="Arial"/>
                <w:b/>
                <w:sz w:val="22"/>
                <w:szCs w:val="22"/>
              </w:rPr>
            </w:pPr>
            <w:r>
              <w:rPr>
                <w:rFonts w:ascii="Arial" w:hAnsi="Arial" w:cs="Arial"/>
                <w:b/>
                <w:sz w:val="22"/>
                <w:szCs w:val="22"/>
              </w:rPr>
              <w:t>CLERKS’ BRIEFING</w:t>
            </w:r>
          </w:p>
          <w:p w14:paraId="4F1A7418" w14:textId="77777777" w:rsidR="00CC4BFE" w:rsidRPr="00805005" w:rsidRDefault="00CC4BFE" w:rsidP="00BA2F13">
            <w:pPr>
              <w:rPr>
                <w:rFonts w:ascii="Arial" w:hAnsi="Arial" w:cs="Arial"/>
                <w:b/>
                <w:sz w:val="22"/>
                <w:szCs w:val="22"/>
              </w:rPr>
            </w:pPr>
            <w:r>
              <w:rPr>
                <w:rFonts w:ascii="Arial" w:hAnsi="Arial" w:cs="Arial"/>
                <w:b/>
                <w:sz w:val="22"/>
                <w:szCs w:val="22"/>
              </w:rPr>
              <w:t>AUTUMN TERM 2020</w:t>
            </w:r>
          </w:p>
        </w:tc>
        <w:tc>
          <w:tcPr>
            <w:tcW w:w="3060" w:type="dxa"/>
            <w:gridSpan w:val="3"/>
            <w:shd w:val="clear" w:color="auto" w:fill="auto"/>
          </w:tcPr>
          <w:p w14:paraId="44E4A88A" w14:textId="77777777" w:rsidR="00CC4BFE" w:rsidRPr="005F7A49" w:rsidRDefault="00CC4BFE" w:rsidP="00BA2F13">
            <w:pPr>
              <w:rPr>
                <w:rFonts w:ascii="Arial" w:hAnsi="Arial" w:cs="Arial"/>
                <w:b/>
                <w:i/>
                <w:color w:val="BFBFBF"/>
                <w:sz w:val="22"/>
                <w:szCs w:val="22"/>
              </w:rPr>
            </w:pPr>
            <w:r w:rsidRPr="00C14468">
              <w:rPr>
                <w:rFonts w:ascii="Arial" w:hAnsi="Arial" w:cs="Arial"/>
                <w:b/>
                <w:sz w:val="22"/>
                <w:szCs w:val="22"/>
              </w:rPr>
              <w:t>ITEM NO.</w:t>
            </w:r>
            <w:r>
              <w:rPr>
                <w:rFonts w:ascii="Arial" w:hAnsi="Arial" w:cs="Arial"/>
                <w:b/>
                <w:sz w:val="22"/>
                <w:szCs w:val="22"/>
              </w:rPr>
              <w:t xml:space="preserve"> 1</w:t>
            </w:r>
          </w:p>
        </w:tc>
        <w:tc>
          <w:tcPr>
            <w:tcW w:w="3596" w:type="dxa"/>
            <w:shd w:val="clear" w:color="auto" w:fill="auto"/>
          </w:tcPr>
          <w:p w14:paraId="13229E96" w14:textId="77777777" w:rsidR="00CC4BFE" w:rsidRPr="00C14468" w:rsidRDefault="00CC4BFE" w:rsidP="00BA2F13">
            <w:pPr>
              <w:rPr>
                <w:rFonts w:ascii="Arial" w:hAnsi="Arial" w:cs="Arial"/>
                <w:b/>
                <w:sz w:val="22"/>
                <w:szCs w:val="22"/>
              </w:rPr>
            </w:pPr>
            <w:r>
              <w:rPr>
                <w:rFonts w:ascii="Arial" w:hAnsi="Arial" w:cs="Arial"/>
                <w:b/>
                <w:sz w:val="22"/>
                <w:szCs w:val="22"/>
              </w:rPr>
              <w:t>Maintained School &amp; Academy</w:t>
            </w:r>
          </w:p>
        </w:tc>
      </w:tr>
      <w:tr w:rsidR="00CC4BFE" w:rsidRPr="00805005" w14:paraId="30391148" w14:textId="77777777" w:rsidTr="00BA2F13">
        <w:trPr>
          <w:trHeight w:val="555"/>
        </w:trPr>
        <w:tc>
          <w:tcPr>
            <w:tcW w:w="3409" w:type="dxa"/>
            <w:gridSpan w:val="2"/>
            <w:shd w:val="clear" w:color="auto" w:fill="E0E0E0"/>
          </w:tcPr>
          <w:p w14:paraId="27AC150F" w14:textId="77777777" w:rsidR="00CC4BFE" w:rsidRPr="00805005" w:rsidRDefault="00CC4BFE" w:rsidP="00BA2F13">
            <w:pPr>
              <w:rPr>
                <w:rFonts w:ascii="Arial" w:hAnsi="Arial" w:cs="Arial"/>
                <w:b/>
                <w:sz w:val="22"/>
                <w:szCs w:val="22"/>
              </w:rPr>
            </w:pPr>
            <w:r>
              <w:rPr>
                <w:rFonts w:ascii="Arial" w:hAnsi="Arial" w:cs="Arial"/>
                <w:b/>
                <w:sz w:val="22"/>
                <w:szCs w:val="22"/>
              </w:rPr>
              <w:t>TITLE</w:t>
            </w:r>
          </w:p>
        </w:tc>
        <w:tc>
          <w:tcPr>
            <w:tcW w:w="6656" w:type="dxa"/>
            <w:gridSpan w:val="4"/>
            <w:shd w:val="clear" w:color="auto" w:fill="auto"/>
          </w:tcPr>
          <w:p w14:paraId="0FB0AB02" w14:textId="77777777" w:rsidR="00CC4BFE" w:rsidRDefault="00CC4BFE" w:rsidP="00BA2F13">
            <w:pPr>
              <w:rPr>
                <w:rFonts w:ascii="Arial" w:hAnsi="Arial" w:cs="Arial"/>
                <w:b/>
                <w:sz w:val="22"/>
                <w:szCs w:val="22"/>
              </w:rPr>
            </w:pPr>
            <w:r w:rsidRPr="00BB2BC7">
              <w:rPr>
                <w:rFonts w:ascii="Arial" w:hAnsi="Arial" w:cs="Arial"/>
                <w:b/>
                <w:sz w:val="22"/>
                <w:szCs w:val="22"/>
              </w:rPr>
              <w:t>Financial Issues</w:t>
            </w:r>
            <w:r>
              <w:rPr>
                <w:rFonts w:ascii="Arial" w:hAnsi="Arial" w:cs="Arial"/>
                <w:b/>
                <w:sz w:val="22"/>
                <w:szCs w:val="22"/>
              </w:rPr>
              <w:t>:</w:t>
            </w:r>
          </w:p>
          <w:p w14:paraId="079D14F1" w14:textId="77777777" w:rsidR="00CC4BFE" w:rsidRPr="007808D4" w:rsidRDefault="00CC4BFE" w:rsidP="00CC4BFE">
            <w:pPr>
              <w:pStyle w:val="ListParagraph"/>
              <w:numPr>
                <w:ilvl w:val="0"/>
                <w:numId w:val="6"/>
              </w:numPr>
              <w:jc w:val="both"/>
              <w:rPr>
                <w:rFonts w:ascii="Arial" w:hAnsi="Arial" w:cs="Arial"/>
                <w:b/>
              </w:rPr>
            </w:pPr>
            <w:r>
              <w:rPr>
                <w:rFonts w:ascii="Arial" w:hAnsi="Arial" w:cs="Arial"/>
                <w:b/>
              </w:rPr>
              <w:t>Schools Audit</w:t>
            </w:r>
          </w:p>
        </w:tc>
      </w:tr>
      <w:tr w:rsidR="00CC4BFE" w:rsidRPr="00805005" w14:paraId="2387B36F" w14:textId="77777777" w:rsidTr="00BA2F13">
        <w:trPr>
          <w:trHeight w:val="489"/>
        </w:trPr>
        <w:tc>
          <w:tcPr>
            <w:tcW w:w="10065" w:type="dxa"/>
            <w:gridSpan w:val="6"/>
          </w:tcPr>
          <w:p w14:paraId="1858C5AF" w14:textId="77777777" w:rsidR="00CC4BFE" w:rsidRPr="00E240FB" w:rsidRDefault="00CC4BFE" w:rsidP="00BA2F13">
            <w:pPr>
              <w:pStyle w:val="paragraph"/>
              <w:textAlignment w:val="baseline"/>
              <w:rPr>
                <w:rFonts w:ascii="Arial" w:hAnsi="Arial" w:cs="Arial"/>
                <w:b/>
                <w:bCs/>
                <w:sz w:val="22"/>
                <w:szCs w:val="22"/>
              </w:rPr>
            </w:pPr>
            <w:r w:rsidRPr="00E240FB">
              <w:rPr>
                <w:rFonts w:ascii="Arial" w:hAnsi="Arial" w:cs="Arial"/>
                <w:b/>
                <w:bCs/>
                <w:sz w:val="22"/>
                <w:szCs w:val="22"/>
              </w:rPr>
              <w:t>Background</w:t>
            </w:r>
          </w:p>
          <w:p w14:paraId="20A48BD7" w14:textId="77777777" w:rsidR="00CC4BFE" w:rsidRPr="00E240FB" w:rsidRDefault="00CC4BFE" w:rsidP="00BA2F13">
            <w:pPr>
              <w:pStyle w:val="paragraph"/>
              <w:textAlignment w:val="baseline"/>
              <w:rPr>
                <w:rFonts w:ascii="Arial" w:hAnsi="Arial" w:cs="Arial"/>
                <w:sz w:val="22"/>
                <w:szCs w:val="22"/>
              </w:rPr>
            </w:pPr>
            <w:r>
              <w:rPr>
                <w:rFonts w:ascii="Arial" w:hAnsi="Arial" w:cs="Arial"/>
                <w:sz w:val="22"/>
                <w:szCs w:val="22"/>
              </w:rPr>
              <w:t xml:space="preserve">For the last few years, we have taken a risk-based approach to whether an audit visit is needed for a school due for audit on rotation.  This is based on a number of factors including review of the SFVS, outcome of OFSTED inspections and review of the self-assessment form completed by the school focusing on governance and financial controls.  </w:t>
            </w:r>
            <w:r w:rsidRPr="00E240FB">
              <w:rPr>
                <w:rFonts w:ascii="Arial" w:hAnsi="Arial" w:cs="Arial"/>
                <w:sz w:val="22"/>
                <w:szCs w:val="22"/>
              </w:rPr>
              <w:t>The self-assessment form was usually issued in the spring and completed and reviewed before the end of the summer term with audits being completed in the autumn and spring terms. Audit have up to now been completed by Mazars LLP.​</w:t>
            </w:r>
          </w:p>
          <w:p w14:paraId="63957299" w14:textId="77777777" w:rsidR="00CC4BFE" w:rsidRDefault="00CC4BFE" w:rsidP="00BA2F13">
            <w:pPr>
              <w:pStyle w:val="paragraph"/>
              <w:textAlignment w:val="baseline"/>
              <w:rPr>
                <w:lang w:val="en-US"/>
              </w:rPr>
            </w:pPr>
            <w:r w:rsidRPr="00E240FB">
              <w:rPr>
                <w:rFonts w:ascii="Arial" w:hAnsi="Arial" w:cs="Arial"/>
                <w:sz w:val="22"/>
                <w:szCs w:val="22"/>
              </w:rPr>
              <w:t>​Due to delivery issues with Mazars and then COVID 19, a number of school audit that were due to be undertaken in March were cancelled and the self-assessment due to be completed to schools due on rotation was not issued.</w:t>
            </w:r>
            <w:r>
              <w:rPr>
                <w:rStyle w:val="normaltextrun"/>
                <w:rFonts w:ascii="Calibri" w:hAnsi="Calibri" w:cs="Calibri"/>
                <w:color w:val="000000"/>
                <w:sz w:val="18"/>
                <w:szCs w:val="18"/>
                <w:lang w:val="en-US"/>
              </w:rPr>
              <w:t>  </w:t>
            </w:r>
            <w:r>
              <w:rPr>
                <w:rStyle w:val="eop"/>
                <w:rFonts w:ascii="Calibri" w:hAnsi="Calibri" w:cs="Calibri"/>
                <w:sz w:val="18"/>
                <w:szCs w:val="18"/>
                <w:lang w:val="en-US"/>
              </w:rPr>
              <w:t>​</w:t>
            </w:r>
          </w:p>
          <w:p w14:paraId="775A39F6" w14:textId="77777777" w:rsidR="00CC4BFE" w:rsidRPr="00E240FB" w:rsidRDefault="00CC4BFE" w:rsidP="00BA2F13">
            <w:pPr>
              <w:pStyle w:val="Default"/>
              <w:rPr>
                <w:b/>
                <w:bCs/>
                <w:color w:val="auto"/>
                <w:sz w:val="22"/>
                <w:szCs w:val="22"/>
              </w:rPr>
            </w:pPr>
            <w:r w:rsidRPr="00E240FB">
              <w:rPr>
                <w:b/>
                <w:bCs/>
                <w:color w:val="auto"/>
                <w:sz w:val="22"/>
                <w:szCs w:val="22"/>
              </w:rPr>
              <w:t>Current Position</w:t>
            </w:r>
          </w:p>
          <w:p w14:paraId="5B6E7F29" w14:textId="77777777" w:rsidR="00CC4BFE" w:rsidRPr="00E240FB" w:rsidRDefault="00CC4BFE" w:rsidP="00BA2F13">
            <w:pPr>
              <w:pStyle w:val="Default"/>
              <w:spacing w:after="211"/>
              <w:rPr>
                <w:color w:val="auto"/>
                <w:sz w:val="22"/>
                <w:szCs w:val="22"/>
              </w:rPr>
            </w:pPr>
            <w:r w:rsidRPr="00E240FB">
              <w:rPr>
                <w:color w:val="auto"/>
                <w:sz w:val="22"/>
                <w:szCs w:val="22"/>
              </w:rPr>
              <w:t>We are still intending to audit those schools that were due to be audited in March under the 19/20 Audit Plan.</w:t>
            </w:r>
          </w:p>
          <w:p w14:paraId="39113E35" w14:textId="77777777" w:rsidR="00CC4BFE" w:rsidRPr="00E240FB" w:rsidRDefault="00CC4BFE" w:rsidP="00BA2F13">
            <w:pPr>
              <w:pStyle w:val="Default"/>
              <w:spacing w:after="211"/>
              <w:rPr>
                <w:color w:val="auto"/>
                <w:sz w:val="22"/>
                <w:szCs w:val="22"/>
              </w:rPr>
            </w:pPr>
            <w:r w:rsidRPr="00E240FB">
              <w:rPr>
                <w:color w:val="auto"/>
                <w:sz w:val="22"/>
                <w:szCs w:val="22"/>
              </w:rPr>
              <w:t>Due to limited budgets we are continuing with the risk-based approach to determining if an audit visit is undertaken for audits due on rotation in 20/21 and the self-assessment will be issued in the next week for completion by 30th October. Audit visits will be undertaken from January to March 2021.</w:t>
            </w:r>
          </w:p>
          <w:p w14:paraId="658C49D3" w14:textId="77777777" w:rsidR="00CC4BFE" w:rsidRPr="00E240FB" w:rsidRDefault="00CC4BFE" w:rsidP="00BA2F13">
            <w:pPr>
              <w:pStyle w:val="Default"/>
              <w:spacing w:after="211"/>
              <w:rPr>
                <w:color w:val="auto"/>
                <w:sz w:val="22"/>
                <w:szCs w:val="22"/>
              </w:rPr>
            </w:pPr>
            <w:r w:rsidRPr="00E240FB">
              <w:rPr>
                <w:color w:val="auto"/>
                <w:sz w:val="22"/>
                <w:szCs w:val="22"/>
              </w:rPr>
              <w:t>Due to delays in delivery we have ceased to use Mazars for our school audits. We are now increasing our in-house audit capacity.</w:t>
            </w:r>
          </w:p>
          <w:p w14:paraId="51F903EF" w14:textId="77777777" w:rsidR="00CC4BFE" w:rsidRPr="00E240FB" w:rsidRDefault="00CC4BFE" w:rsidP="00BA2F13">
            <w:pPr>
              <w:pStyle w:val="Default"/>
              <w:rPr>
                <w:color w:val="auto"/>
                <w:sz w:val="22"/>
                <w:szCs w:val="22"/>
              </w:rPr>
            </w:pPr>
            <w:r w:rsidRPr="00E240FB">
              <w:rPr>
                <w:color w:val="auto"/>
                <w:sz w:val="22"/>
                <w:szCs w:val="22"/>
              </w:rPr>
              <w:t>Should schools wish to separately purchase audits, there will be the option to do this</w:t>
            </w:r>
            <w:r>
              <w:rPr>
                <w:color w:val="auto"/>
                <w:sz w:val="22"/>
                <w:szCs w:val="22"/>
              </w:rPr>
              <w:t>.</w:t>
            </w:r>
          </w:p>
          <w:p w14:paraId="5918D152" w14:textId="77777777" w:rsidR="00CC4BFE" w:rsidRDefault="00CC4BFE" w:rsidP="00BA2F13">
            <w:pPr>
              <w:rPr>
                <w:rFonts w:ascii="Arial" w:hAnsi="Arial" w:cs="Arial"/>
                <w:sz w:val="22"/>
                <w:szCs w:val="22"/>
              </w:rPr>
            </w:pPr>
          </w:p>
          <w:p w14:paraId="28232D67" w14:textId="77777777" w:rsidR="00CC4BFE" w:rsidRPr="00E240FB" w:rsidRDefault="00CC4BFE" w:rsidP="00BA2F13">
            <w:pPr>
              <w:rPr>
                <w:rFonts w:ascii="Arial" w:hAnsi="Arial" w:cs="Arial"/>
                <w:b/>
                <w:bCs/>
                <w:sz w:val="22"/>
                <w:szCs w:val="22"/>
              </w:rPr>
            </w:pPr>
            <w:r w:rsidRPr="00E240FB">
              <w:rPr>
                <w:rFonts w:ascii="Arial" w:hAnsi="Arial" w:cs="Arial"/>
                <w:b/>
                <w:bCs/>
                <w:sz w:val="22"/>
                <w:szCs w:val="22"/>
              </w:rPr>
              <w:t>Supporting Documentation</w:t>
            </w:r>
            <w:r>
              <w:rPr>
                <w:rFonts w:ascii="Arial" w:hAnsi="Arial" w:cs="Arial"/>
                <w:b/>
                <w:bCs/>
                <w:sz w:val="22"/>
                <w:szCs w:val="22"/>
              </w:rPr>
              <w:t xml:space="preserve"> - </w:t>
            </w:r>
            <w:hyperlink r:id="rId12" w:history="1">
              <w:r w:rsidRPr="00E240FB">
                <w:rPr>
                  <w:rStyle w:val="Hyperlink"/>
                  <w:rFonts w:ascii="Arial" w:hAnsi="Arial" w:cs="Arial"/>
                  <w:sz w:val="22"/>
                  <w:szCs w:val="22"/>
                </w:rPr>
                <w:t>https://schools.bracknell-forest.gov.uk/finance/policies-and-guidance-notes/</w:t>
              </w:r>
            </w:hyperlink>
            <w:r>
              <w:rPr>
                <w:rFonts w:ascii="Arial" w:hAnsi="Arial" w:cs="Arial"/>
                <w:b/>
                <w:bCs/>
                <w:sz w:val="22"/>
                <w:szCs w:val="22"/>
              </w:rPr>
              <w:t xml:space="preserve"> </w:t>
            </w:r>
          </w:p>
          <w:p w14:paraId="6891907F" w14:textId="77777777" w:rsidR="00CC4BFE" w:rsidRDefault="00CC4BFE" w:rsidP="00BA2F13">
            <w:pPr>
              <w:rPr>
                <w:rFonts w:ascii="Arial" w:hAnsi="Arial" w:cs="Arial"/>
                <w:sz w:val="22"/>
                <w:szCs w:val="22"/>
              </w:rPr>
            </w:pPr>
            <w:r>
              <w:rPr>
                <w:rFonts w:ascii="Arial" w:hAnsi="Arial" w:cs="Arial"/>
                <w:sz w:val="22"/>
                <w:szCs w:val="22"/>
              </w:rPr>
              <w:t>Internal Audit Charter</w:t>
            </w:r>
          </w:p>
          <w:p w14:paraId="33614E4D" w14:textId="77777777" w:rsidR="00CC4BFE" w:rsidRDefault="00CC4BFE" w:rsidP="00BA2F13">
            <w:pPr>
              <w:rPr>
                <w:rFonts w:ascii="Arial" w:hAnsi="Arial" w:cs="Arial"/>
                <w:sz w:val="22"/>
                <w:szCs w:val="22"/>
              </w:rPr>
            </w:pPr>
            <w:r>
              <w:rPr>
                <w:rFonts w:ascii="Arial" w:hAnsi="Arial" w:cs="Arial"/>
                <w:sz w:val="22"/>
                <w:szCs w:val="22"/>
              </w:rPr>
              <w:t>Guidance on Internal Audit for Auditees</w:t>
            </w:r>
          </w:p>
          <w:p w14:paraId="3705A49C" w14:textId="77777777" w:rsidR="00CC4BFE" w:rsidRDefault="00CC4BFE" w:rsidP="00BA2F13">
            <w:pPr>
              <w:rPr>
                <w:rFonts w:ascii="Arial" w:hAnsi="Arial" w:cs="Arial"/>
                <w:sz w:val="22"/>
                <w:szCs w:val="22"/>
              </w:rPr>
            </w:pPr>
            <w:r>
              <w:rPr>
                <w:rFonts w:ascii="Arial" w:hAnsi="Arial" w:cs="Arial"/>
                <w:sz w:val="22"/>
                <w:szCs w:val="22"/>
              </w:rPr>
              <w:t>Self-Assessment for Schools due on Rotation</w:t>
            </w:r>
          </w:p>
          <w:p w14:paraId="6E88B6D5" w14:textId="77777777" w:rsidR="00CC4BFE" w:rsidRDefault="00CC4BFE" w:rsidP="00BA2F13">
            <w:pPr>
              <w:rPr>
                <w:rFonts w:ascii="Arial" w:hAnsi="Arial" w:cs="Arial"/>
                <w:sz w:val="22"/>
                <w:szCs w:val="22"/>
              </w:rPr>
            </w:pPr>
          </w:p>
          <w:p w14:paraId="0DDAF222" w14:textId="77777777" w:rsidR="00CC4BFE" w:rsidRPr="006B3F33" w:rsidRDefault="00CC4BFE" w:rsidP="00BA2F13">
            <w:pPr>
              <w:rPr>
                <w:rFonts w:ascii="Arial" w:hAnsi="Arial" w:cs="Arial"/>
                <w:sz w:val="22"/>
                <w:szCs w:val="22"/>
              </w:rPr>
            </w:pPr>
          </w:p>
        </w:tc>
      </w:tr>
      <w:tr w:rsidR="00CC4BFE" w:rsidRPr="00805005" w14:paraId="0F823006" w14:textId="77777777" w:rsidTr="00BA2F13">
        <w:trPr>
          <w:trHeight w:val="705"/>
        </w:trPr>
        <w:tc>
          <w:tcPr>
            <w:tcW w:w="2594" w:type="dxa"/>
            <w:tcBorders>
              <w:top w:val="nil"/>
              <w:left w:val="nil"/>
              <w:bottom w:val="nil"/>
              <w:right w:val="nil"/>
            </w:tcBorders>
            <w:shd w:val="clear" w:color="auto" w:fill="auto"/>
          </w:tcPr>
          <w:p w14:paraId="27FB5BD4" w14:textId="77777777" w:rsidR="00CC4BFE" w:rsidRPr="00805005" w:rsidRDefault="00CC4BFE" w:rsidP="00BA2F13">
            <w:pPr>
              <w:rPr>
                <w:rFonts w:ascii="Arial" w:hAnsi="Arial" w:cs="Arial"/>
                <w:b/>
                <w:sz w:val="22"/>
                <w:szCs w:val="22"/>
              </w:rPr>
            </w:pPr>
          </w:p>
        </w:tc>
        <w:tc>
          <w:tcPr>
            <w:tcW w:w="1978" w:type="dxa"/>
            <w:gridSpan w:val="2"/>
            <w:tcBorders>
              <w:top w:val="nil"/>
              <w:left w:val="nil"/>
              <w:bottom w:val="nil"/>
              <w:right w:val="single" w:sz="4" w:space="0" w:color="auto"/>
            </w:tcBorders>
            <w:shd w:val="clear" w:color="auto" w:fill="auto"/>
          </w:tcPr>
          <w:p w14:paraId="70FE97D3" w14:textId="77777777" w:rsidR="00CC4BFE" w:rsidRPr="00805005" w:rsidRDefault="00CC4BFE" w:rsidP="00BA2F13">
            <w:pPr>
              <w:rPr>
                <w:rFonts w:ascii="Arial" w:hAnsi="Arial" w:cs="Arial"/>
                <w:sz w:val="22"/>
                <w:szCs w:val="22"/>
              </w:rPr>
            </w:pPr>
          </w:p>
        </w:tc>
        <w:tc>
          <w:tcPr>
            <w:tcW w:w="1595" w:type="dxa"/>
            <w:tcBorders>
              <w:left w:val="single" w:sz="4" w:space="0" w:color="auto"/>
            </w:tcBorders>
            <w:shd w:val="clear" w:color="auto" w:fill="E0E0E0"/>
          </w:tcPr>
          <w:p w14:paraId="72136240" w14:textId="77777777" w:rsidR="00CC4BFE" w:rsidRPr="00805005" w:rsidRDefault="00CC4BFE" w:rsidP="00BA2F13">
            <w:pPr>
              <w:rPr>
                <w:rFonts w:ascii="Arial" w:hAnsi="Arial" w:cs="Arial"/>
                <w:b/>
                <w:sz w:val="22"/>
                <w:szCs w:val="22"/>
              </w:rPr>
            </w:pPr>
            <w:r>
              <w:rPr>
                <w:rFonts w:ascii="Arial" w:hAnsi="Arial" w:cs="Arial"/>
                <w:b/>
                <w:sz w:val="22"/>
                <w:szCs w:val="22"/>
              </w:rPr>
              <w:t>CONTACT NAME</w:t>
            </w:r>
          </w:p>
        </w:tc>
        <w:tc>
          <w:tcPr>
            <w:tcW w:w="3898" w:type="dxa"/>
            <w:gridSpan w:val="2"/>
            <w:shd w:val="clear" w:color="auto" w:fill="auto"/>
          </w:tcPr>
          <w:p w14:paraId="6CAD20F7" w14:textId="77777777" w:rsidR="00CC4BFE" w:rsidRDefault="00CC4BFE" w:rsidP="00BA2F13">
            <w:pPr>
              <w:rPr>
                <w:rFonts w:ascii="Arial" w:hAnsi="Arial" w:cs="Arial"/>
                <w:sz w:val="22"/>
                <w:szCs w:val="22"/>
              </w:rPr>
            </w:pPr>
            <w:r>
              <w:rPr>
                <w:rFonts w:ascii="Arial" w:hAnsi="Arial" w:cs="Arial"/>
                <w:sz w:val="22"/>
                <w:szCs w:val="22"/>
              </w:rPr>
              <w:t>Sally Hendrick</w:t>
            </w:r>
          </w:p>
          <w:p w14:paraId="48D69D57" w14:textId="77777777" w:rsidR="00CC4BFE" w:rsidRDefault="00CC4BFE" w:rsidP="00BA2F13">
            <w:pPr>
              <w:rPr>
                <w:rFonts w:ascii="Arial" w:hAnsi="Arial" w:cs="Arial"/>
                <w:sz w:val="22"/>
                <w:szCs w:val="22"/>
              </w:rPr>
            </w:pPr>
            <w:r>
              <w:rPr>
                <w:rFonts w:ascii="Arial" w:hAnsi="Arial" w:cs="Arial"/>
                <w:sz w:val="22"/>
                <w:szCs w:val="22"/>
              </w:rPr>
              <w:t>Head of Audit and Risk Management</w:t>
            </w:r>
          </w:p>
          <w:p w14:paraId="6C5EE4F3" w14:textId="77777777" w:rsidR="00CC4BFE" w:rsidRPr="00805005" w:rsidRDefault="00CC4BFE" w:rsidP="00BA2F13">
            <w:pPr>
              <w:rPr>
                <w:rFonts w:ascii="Arial" w:hAnsi="Arial" w:cs="Arial"/>
                <w:sz w:val="22"/>
                <w:szCs w:val="22"/>
              </w:rPr>
            </w:pPr>
          </w:p>
        </w:tc>
      </w:tr>
      <w:tr w:rsidR="00CC4BFE" w:rsidRPr="00805005" w14:paraId="4D03104E" w14:textId="77777777" w:rsidTr="00BA2F13">
        <w:trPr>
          <w:gridBefore w:val="3"/>
          <w:wBefore w:w="4572" w:type="dxa"/>
          <w:trHeight w:val="360"/>
        </w:trPr>
        <w:tc>
          <w:tcPr>
            <w:tcW w:w="1595" w:type="dxa"/>
            <w:shd w:val="clear" w:color="auto" w:fill="E0E0E0"/>
          </w:tcPr>
          <w:p w14:paraId="1078FF78" w14:textId="77777777" w:rsidR="00CC4BFE" w:rsidRPr="00805005" w:rsidRDefault="00CC4BFE" w:rsidP="00BA2F13">
            <w:pPr>
              <w:rPr>
                <w:rFonts w:ascii="Arial" w:hAnsi="Arial" w:cs="Arial"/>
                <w:b/>
                <w:sz w:val="22"/>
                <w:szCs w:val="22"/>
              </w:rPr>
            </w:pPr>
            <w:r>
              <w:rPr>
                <w:rFonts w:ascii="Arial" w:hAnsi="Arial" w:cs="Arial"/>
                <w:b/>
                <w:sz w:val="22"/>
                <w:szCs w:val="22"/>
              </w:rPr>
              <w:t>TELEPHONE</w:t>
            </w:r>
          </w:p>
        </w:tc>
        <w:tc>
          <w:tcPr>
            <w:tcW w:w="3898" w:type="dxa"/>
            <w:gridSpan w:val="2"/>
            <w:shd w:val="clear" w:color="auto" w:fill="auto"/>
          </w:tcPr>
          <w:p w14:paraId="0CED554B" w14:textId="77777777" w:rsidR="00CC4BFE" w:rsidRDefault="00CC4BFE" w:rsidP="00BA2F13">
            <w:pPr>
              <w:rPr>
                <w:rFonts w:ascii="Arial" w:hAnsi="Arial" w:cs="Arial"/>
                <w:sz w:val="22"/>
                <w:szCs w:val="22"/>
              </w:rPr>
            </w:pPr>
            <w:r>
              <w:rPr>
                <w:rFonts w:ascii="Arial" w:hAnsi="Arial" w:cs="Arial"/>
                <w:sz w:val="22"/>
                <w:szCs w:val="22"/>
              </w:rPr>
              <w:t>01344 352092</w:t>
            </w:r>
          </w:p>
          <w:p w14:paraId="07EDE8A7" w14:textId="77777777" w:rsidR="00CC4BFE" w:rsidRPr="00805005" w:rsidRDefault="00CC4BFE" w:rsidP="00BA2F13">
            <w:pPr>
              <w:rPr>
                <w:rFonts w:ascii="Arial" w:hAnsi="Arial" w:cs="Arial"/>
                <w:sz w:val="22"/>
                <w:szCs w:val="22"/>
              </w:rPr>
            </w:pPr>
          </w:p>
        </w:tc>
      </w:tr>
      <w:tr w:rsidR="00CC4BFE" w:rsidRPr="00805005" w14:paraId="6984F2A5" w14:textId="77777777" w:rsidTr="00BA2F13">
        <w:trPr>
          <w:gridBefore w:val="3"/>
          <w:wBefore w:w="4572" w:type="dxa"/>
        </w:trPr>
        <w:tc>
          <w:tcPr>
            <w:tcW w:w="1595" w:type="dxa"/>
            <w:shd w:val="clear" w:color="auto" w:fill="E0E0E0"/>
          </w:tcPr>
          <w:p w14:paraId="09955EAD" w14:textId="77777777" w:rsidR="00CC4BFE" w:rsidRPr="00805005" w:rsidRDefault="00CC4BFE" w:rsidP="00BA2F13">
            <w:pPr>
              <w:rPr>
                <w:rFonts w:ascii="Arial" w:hAnsi="Arial" w:cs="Arial"/>
                <w:b/>
                <w:sz w:val="22"/>
                <w:szCs w:val="22"/>
              </w:rPr>
            </w:pPr>
            <w:r>
              <w:rPr>
                <w:rFonts w:ascii="Arial" w:hAnsi="Arial" w:cs="Arial"/>
                <w:b/>
                <w:sz w:val="22"/>
                <w:szCs w:val="22"/>
              </w:rPr>
              <w:t>EMAIL</w:t>
            </w:r>
          </w:p>
        </w:tc>
        <w:tc>
          <w:tcPr>
            <w:tcW w:w="3898" w:type="dxa"/>
            <w:gridSpan w:val="2"/>
            <w:shd w:val="clear" w:color="auto" w:fill="auto"/>
          </w:tcPr>
          <w:p w14:paraId="425DBA43" w14:textId="77777777" w:rsidR="00CC4BFE" w:rsidRPr="005F7A49" w:rsidRDefault="00CC4BFE" w:rsidP="00BA2F13">
            <w:pPr>
              <w:rPr>
                <w:rStyle w:val="Hyperlink"/>
              </w:rPr>
            </w:pPr>
            <w:r w:rsidRPr="005F7A49">
              <w:rPr>
                <w:rStyle w:val="Hyperlink"/>
                <w:rFonts w:ascii="Arial" w:hAnsi="Arial" w:cs="Arial"/>
                <w:sz w:val="22"/>
                <w:szCs w:val="22"/>
              </w:rPr>
              <w:t>Sally.hendrick</w:t>
            </w:r>
            <w:hyperlink r:id="rId13" w:history="1">
              <w:r w:rsidRPr="007808D4">
                <w:rPr>
                  <w:rStyle w:val="Hyperlink"/>
                  <w:rFonts w:ascii="Arial" w:hAnsi="Arial" w:cs="Arial"/>
                  <w:sz w:val="22"/>
                  <w:szCs w:val="22"/>
                </w:rPr>
                <w:t>@bracknell-forest.gov.uk</w:t>
              </w:r>
            </w:hyperlink>
            <w:r>
              <w:rPr>
                <w:rStyle w:val="Hyperlink"/>
                <w:rFonts w:ascii="Arial" w:hAnsi="Arial" w:cs="Arial"/>
                <w:sz w:val="22"/>
                <w:szCs w:val="22"/>
              </w:rPr>
              <w:t xml:space="preserve"> </w:t>
            </w:r>
          </w:p>
          <w:p w14:paraId="20BF64A6" w14:textId="77777777" w:rsidR="00CC4BFE" w:rsidRPr="005F7A49" w:rsidRDefault="00CC4BFE" w:rsidP="00BA2F13">
            <w:pPr>
              <w:rPr>
                <w:rStyle w:val="Hyperlink"/>
              </w:rPr>
            </w:pPr>
          </w:p>
        </w:tc>
      </w:tr>
    </w:tbl>
    <w:p w14:paraId="2C5D8294" w14:textId="77777777" w:rsidR="00CC4BFE" w:rsidRPr="00805005" w:rsidRDefault="00CC4BFE" w:rsidP="00CC4BFE"/>
    <w:p w14:paraId="5F2869B7" w14:textId="77777777" w:rsidR="00CC4BFE" w:rsidRDefault="00CC4BFE" w:rsidP="00DD5477">
      <w:pPr>
        <w:sectPr w:rsidR="00CC4BFE" w:rsidSect="00E8505B">
          <w:pgSz w:w="11906" w:h="16838"/>
          <w:pgMar w:top="993" w:right="1800" w:bottom="1418" w:left="1800" w:header="708" w:footer="708" w:gutter="0"/>
          <w:cols w:space="708"/>
          <w:docGrid w:linePitch="360"/>
        </w:sect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712"/>
        <w:gridCol w:w="567"/>
        <w:gridCol w:w="1620"/>
        <w:gridCol w:w="796"/>
        <w:gridCol w:w="3520"/>
      </w:tblGrid>
      <w:tr w:rsidR="00CC4BFE" w14:paraId="3666F29E" w14:textId="77777777" w:rsidTr="00CC4BFE">
        <w:trPr>
          <w:trHeight w:val="540"/>
        </w:trPr>
        <w:tc>
          <w:tcPr>
            <w:tcW w:w="3562"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4810FADF" w14:textId="77777777" w:rsidR="00CC4BFE" w:rsidRDefault="00CC4BFE" w:rsidP="00BA2F13">
            <w:pPr>
              <w:rPr>
                <w:rFonts w:ascii="Arial" w:hAnsi="Arial" w:cs="Arial"/>
                <w:b/>
                <w:sz w:val="22"/>
                <w:szCs w:val="22"/>
              </w:rPr>
            </w:pPr>
            <w:r>
              <w:rPr>
                <w:rFonts w:ascii="Arial" w:hAnsi="Arial" w:cs="Arial"/>
                <w:b/>
                <w:sz w:val="22"/>
                <w:szCs w:val="22"/>
              </w:rPr>
              <w:lastRenderedPageBreak/>
              <w:t>CLERKS’ BRIEFING</w:t>
            </w:r>
          </w:p>
          <w:p w14:paraId="4E751E7E" w14:textId="77777777" w:rsidR="00CC4BFE" w:rsidRDefault="00CC4BFE" w:rsidP="00BA2F13">
            <w:pPr>
              <w:rPr>
                <w:rFonts w:ascii="Arial" w:hAnsi="Arial" w:cs="Arial"/>
                <w:b/>
                <w:sz w:val="22"/>
                <w:szCs w:val="22"/>
              </w:rPr>
            </w:pPr>
            <w:r>
              <w:rPr>
                <w:rFonts w:ascii="Arial" w:hAnsi="Arial" w:cs="Arial"/>
                <w:b/>
                <w:sz w:val="22"/>
                <w:szCs w:val="22"/>
              </w:rPr>
              <w:t>AUTUMN TERM 2020</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E1FADAC" w14:textId="77777777" w:rsidR="00CC4BFE" w:rsidRDefault="00CC4BFE" w:rsidP="00BA2F13">
            <w:pPr>
              <w:rPr>
                <w:rFonts w:ascii="Arial" w:hAnsi="Arial" w:cs="Arial"/>
                <w:b/>
                <w:sz w:val="22"/>
                <w:szCs w:val="22"/>
              </w:rPr>
            </w:pPr>
            <w:r>
              <w:rPr>
                <w:rFonts w:ascii="Arial" w:hAnsi="Arial" w:cs="Arial"/>
                <w:b/>
                <w:sz w:val="22"/>
                <w:szCs w:val="22"/>
              </w:rPr>
              <w:t>ITEM NO. 1</w:t>
            </w:r>
          </w:p>
        </w:tc>
        <w:tc>
          <w:tcPr>
            <w:tcW w:w="3520" w:type="dxa"/>
            <w:tcBorders>
              <w:top w:val="single" w:sz="4" w:space="0" w:color="auto"/>
              <w:left w:val="single" w:sz="4" w:space="0" w:color="auto"/>
              <w:bottom w:val="single" w:sz="4" w:space="0" w:color="auto"/>
              <w:right w:val="single" w:sz="4" w:space="0" w:color="auto"/>
            </w:tcBorders>
            <w:shd w:val="clear" w:color="auto" w:fill="auto"/>
          </w:tcPr>
          <w:p w14:paraId="2056A0E3" w14:textId="77777777" w:rsidR="00CC4BFE" w:rsidRDefault="00CC4BFE" w:rsidP="00BA2F13">
            <w:pPr>
              <w:rPr>
                <w:rFonts w:ascii="Arial" w:hAnsi="Arial" w:cs="Arial"/>
                <w:b/>
                <w:sz w:val="22"/>
                <w:szCs w:val="22"/>
              </w:rPr>
            </w:pPr>
            <w:r>
              <w:rPr>
                <w:rFonts w:ascii="Arial" w:hAnsi="Arial" w:cs="Arial"/>
                <w:b/>
                <w:sz w:val="22"/>
                <w:szCs w:val="22"/>
              </w:rPr>
              <w:t>Maintained School &amp; Academy</w:t>
            </w:r>
          </w:p>
        </w:tc>
      </w:tr>
      <w:tr w:rsidR="00CC4BFE" w14:paraId="706225C4" w14:textId="77777777" w:rsidTr="00CC4BFE">
        <w:trPr>
          <w:trHeight w:val="330"/>
        </w:trPr>
        <w:tc>
          <w:tcPr>
            <w:tcW w:w="3562"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26765C2F" w14:textId="77777777" w:rsidR="00CC4BFE" w:rsidRDefault="00CC4BFE" w:rsidP="00BA2F13">
            <w:pPr>
              <w:rPr>
                <w:rFonts w:ascii="Arial" w:hAnsi="Arial" w:cs="Arial"/>
                <w:b/>
                <w:sz w:val="22"/>
                <w:szCs w:val="22"/>
              </w:rPr>
            </w:pPr>
            <w:r>
              <w:rPr>
                <w:rFonts w:ascii="Arial" w:hAnsi="Arial" w:cs="Arial"/>
                <w:b/>
                <w:sz w:val="22"/>
                <w:szCs w:val="22"/>
              </w:rPr>
              <w:t>TITLE</w:t>
            </w:r>
          </w:p>
        </w:tc>
        <w:tc>
          <w:tcPr>
            <w:tcW w:w="6503"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5BB472D" w14:textId="77777777" w:rsidR="00CC4BFE" w:rsidRPr="00CB29D7" w:rsidRDefault="00CC4BFE" w:rsidP="00BA2F13">
            <w:pPr>
              <w:rPr>
                <w:rFonts w:ascii="Arial" w:hAnsi="Arial"/>
                <w:b/>
                <w:sz w:val="22"/>
              </w:rPr>
            </w:pPr>
            <w:r>
              <w:rPr>
                <w:rFonts w:ascii="Arial" w:hAnsi="Arial"/>
                <w:b/>
                <w:sz w:val="22"/>
              </w:rPr>
              <w:t>Financial Matters</w:t>
            </w:r>
          </w:p>
          <w:p w14:paraId="1CA6437F" w14:textId="77777777" w:rsidR="00CC4BFE" w:rsidRDefault="00CC4BFE" w:rsidP="00CC4BFE">
            <w:pPr>
              <w:numPr>
                <w:ilvl w:val="1"/>
                <w:numId w:val="7"/>
              </w:numPr>
              <w:rPr>
                <w:rFonts w:ascii="Arial" w:hAnsi="Arial"/>
                <w:b/>
                <w:sz w:val="22"/>
              </w:rPr>
            </w:pPr>
            <w:r>
              <w:rPr>
                <w:rFonts w:ascii="Arial" w:hAnsi="Arial"/>
                <w:b/>
                <w:sz w:val="22"/>
              </w:rPr>
              <w:t>Covid-19 Catch Up Premium</w:t>
            </w:r>
          </w:p>
          <w:p w14:paraId="317810D1" w14:textId="77777777" w:rsidR="00CC4BFE" w:rsidRDefault="00CC4BFE" w:rsidP="00CC4BFE">
            <w:pPr>
              <w:numPr>
                <w:ilvl w:val="1"/>
                <w:numId w:val="7"/>
              </w:numPr>
              <w:rPr>
                <w:rFonts w:ascii="Arial" w:hAnsi="Arial"/>
                <w:b/>
                <w:sz w:val="22"/>
              </w:rPr>
            </w:pPr>
            <w:r>
              <w:rPr>
                <w:rFonts w:ascii="Arial" w:hAnsi="Arial"/>
                <w:b/>
                <w:sz w:val="22"/>
              </w:rPr>
              <w:t>PE and Sport Premium</w:t>
            </w:r>
          </w:p>
          <w:p w14:paraId="6629E5CF" w14:textId="77777777" w:rsidR="00CC4BFE" w:rsidRPr="00634809" w:rsidRDefault="00CC4BFE" w:rsidP="00BA2F13">
            <w:pPr>
              <w:ind w:left="720"/>
              <w:rPr>
                <w:rFonts w:ascii="Arial" w:hAnsi="Arial"/>
                <w:b/>
                <w:sz w:val="22"/>
              </w:rPr>
            </w:pPr>
          </w:p>
        </w:tc>
      </w:tr>
      <w:tr w:rsidR="00CC4BFE" w14:paraId="40E9687D" w14:textId="77777777" w:rsidTr="00CC4BFE">
        <w:trPr>
          <w:trHeight w:val="486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04FBBCE" w14:textId="77777777" w:rsidR="00CC4BFE" w:rsidRPr="0023789A" w:rsidRDefault="00CC4BFE" w:rsidP="00CC4BFE">
            <w:pPr>
              <w:pStyle w:val="ListParagraph"/>
              <w:numPr>
                <w:ilvl w:val="0"/>
                <w:numId w:val="8"/>
              </w:numPr>
              <w:contextualSpacing/>
              <w:rPr>
                <w:rFonts w:ascii="Arial" w:hAnsi="Arial" w:cs="Arial"/>
                <w:b/>
                <w:bCs/>
                <w:sz w:val="22"/>
                <w:szCs w:val="22"/>
              </w:rPr>
            </w:pPr>
            <w:r w:rsidRPr="0023789A">
              <w:rPr>
                <w:rFonts w:ascii="Arial" w:hAnsi="Arial" w:cs="Arial"/>
                <w:b/>
                <w:bCs/>
                <w:sz w:val="22"/>
                <w:szCs w:val="22"/>
              </w:rPr>
              <w:t>Covid-19 Catch Up Premium</w:t>
            </w:r>
          </w:p>
          <w:p w14:paraId="0DE47B05" w14:textId="77777777" w:rsidR="00CC4BFE" w:rsidRDefault="00CC4BFE" w:rsidP="00BA2F13">
            <w:pPr>
              <w:rPr>
                <w:rFonts w:ascii="Arial" w:hAnsi="Arial" w:cs="Arial"/>
                <w:sz w:val="22"/>
                <w:szCs w:val="22"/>
              </w:rPr>
            </w:pPr>
          </w:p>
          <w:p w14:paraId="1150369A" w14:textId="77777777" w:rsidR="00CC4BFE" w:rsidRPr="00634809" w:rsidRDefault="00CC4BFE" w:rsidP="00BA2F13">
            <w:pPr>
              <w:rPr>
                <w:rFonts w:ascii="Arial" w:hAnsi="Arial" w:cs="Arial"/>
                <w:sz w:val="22"/>
                <w:szCs w:val="22"/>
              </w:rPr>
            </w:pPr>
            <w:r>
              <w:rPr>
                <w:rFonts w:ascii="Arial" w:hAnsi="Arial" w:cs="Arial"/>
                <w:sz w:val="22"/>
                <w:szCs w:val="22"/>
              </w:rPr>
              <w:t xml:space="preserve">First published by the DfE on 20 July with additional information available here </w:t>
            </w:r>
            <w:hyperlink r:id="rId14" w:anchor="history" w:history="1">
              <w:r w:rsidRPr="00634809">
                <w:rPr>
                  <w:rStyle w:val="Hyperlink"/>
                  <w:rFonts w:ascii="Arial" w:hAnsi="Arial" w:cs="Arial"/>
                  <w:sz w:val="22"/>
                  <w:szCs w:val="22"/>
                </w:rPr>
                <w:t>https://www.gov.uk/guidance/coronavirus-covid-19-catch-up-premium#history</w:t>
              </w:r>
            </w:hyperlink>
          </w:p>
          <w:p w14:paraId="4D4B743D" w14:textId="77777777" w:rsidR="00CC4BFE" w:rsidRPr="00634809" w:rsidRDefault="00CC4BFE" w:rsidP="00BA2F13">
            <w:pPr>
              <w:pStyle w:val="NormalWeb"/>
              <w:shd w:val="clear" w:color="auto" w:fill="FFFFFF"/>
              <w:spacing w:before="300"/>
              <w:rPr>
                <w:rFonts w:ascii="Arial" w:hAnsi="Arial" w:cs="Arial"/>
                <w:sz w:val="22"/>
                <w:szCs w:val="22"/>
              </w:rPr>
            </w:pPr>
            <w:r w:rsidRPr="00634809">
              <w:rPr>
                <w:rFonts w:ascii="Arial" w:hAnsi="Arial" w:cs="Arial"/>
                <w:sz w:val="22"/>
                <w:szCs w:val="22"/>
              </w:rPr>
              <w:t xml:space="preserve">As with all government funding, school leaders must be able to account for how this money is being used to achieve </w:t>
            </w:r>
            <w:r>
              <w:rPr>
                <w:rFonts w:ascii="Arial" w:hAnsi="Arial" w:cs="Arial"/>
                <w:sz w:val="22"/>
                <w:szCs w:val="22"/>
              </w:rPr>
              <w:t>the</w:t>
            </w:r>
            <w:r w:rsidRPr="00634809">
              <w:rPr>
                <w:rFonts w:ascii="Arial" w:hAnsi="Arial" w:cs="Arial"/>
                <w:sz w:val="22"/>
                <w:szCs w:val="22"/>
              </w:rPr>
              <w:t xml:space="preserve"> central goal of schools getting back on track and teaching a normal curriculum as quickly as possible.</w:t>
            </w:r>
          </w:p>
          <w:p w14:paraId="62B72055" w14:textId="77777777" w:rsidR="00CC4BFE" w:rsidRPr="00C420CF" w:rsidRDefault="00CC4BFE" w:rsidP="00BA2F13">
            <w:pPr>
              <w:rPr>
                <w:rFonts w:ascii="Arial" w:hAnsi="Arial" w:cs="Arial"/>
                <w:sz w:val="22"/>
                <w:szCs w:val="22"/>
              </w:rPr>
            </w:pPr>
            <w:r w:rsidRPr="00C420CF">
              <w:rPr>
                <w:rFonts w:ascii="Arial" w:hAnsi="Arial" w:cs="Arial"/>
                <w:sz w:val="22"/>
                <w:szCs w:val="22"/>
              </w:rPr>
              <w:t xml:space="preserve">What school leaders need to know about the catch-up premium and the National Tutoring Programme, including funding amounts and how funding should be spent. </w:t>
            </w:r>
          </w:p>
          <w:p w14:paraId="26603692" w14:textId="77777777" w:rsidR="00CC4BFE" w:rsidRDefault="00885C57" w:rsidP="00BA2F13">
            <w:pPr>
              <w:pStyle w:val="Default"/>
              <w:rPr>
                <w:color w:val="auto"/>
                <w:sz w:val="22"/>
                <w:szCs w:val="22"/>
              </w:rPr>
            </w:pPr>
            <w:hyperlink r:id="rId15" w:history="1">
              <w:r w:rsidR="00CC4BFE" w:rsidRPr="00C420CF">
                <w:rPr>
                  <w:rStyle w:val="Hyperlink"/>
                  <w:sz w:val="22"/>
                  <w:szCs w:val="22"/>
                </w:rPr>
                <w:t>https://www.gov.uk/guidance/coronavirus-covid-19-catch-up-premium</w:t>
              </w:r>
            </w:hyperlink>
            <w:r w:rsidR="00CC4BFE" w:rsidRPr="00C420CF">
              <w:rPr>
                <w:sz w:val="22"/>
                <w:szCs w:val="22"/>
              </w:rPr>
              <w:t xml:space="preserve"> - </w:t>
            </w:r>
            <w:r w:rsidR="00CC4BFE" w:rsidRPr="00C420CF">
              <w:rPr>
                <w:color w:val="auto"/>
                <w:sz w:val="22"/>
                <w:szCs w:val="22"/>
              </w:rPr>
              <w:t>Given their role in ensuring schools spend funding appropriately and in holding schools to account for educational performance, governors and trustees should scrutinise schools’ approaches to catch-up from September, including their plans for and use of catch-up funding. This should include consideration of whether schools are spending this funding in line with their catch-up priorities and ensuring appropriate transparency for parents.</w:t>
            </w:r>
          </w:p>
          <w:p w14:paraId="541A42C6" w14:textId="77777777" w:rsidR="00CC4BFE" w:rsidRPr="00C420CF" w:rsidRDefault="00CC4BFE" w:rsidP="00BA2F13">
            <w:pPr>
              <w:pStyle w:val="Default"/>
              <w:rPr>
                <w:sz w:val="22"/>
                <w:szCs w:val="22"/>
              </w:rPr>
            </w:pPr>
          </w:p>
          <w:p w14:paraId="0E808791" w14:textId="77777777" w:rsidR="00CC4BFE" w:rsidRPr="0023789A" w:rsidRDefault="00CC4BFE" w:rsidP="00CC4BFE">
            <w:pPr>
              <w:pStyle w:val="ListParagraph"/>
              <w:numPr>
                <w:ilvl w:val="0"/>
                <w:numId w:val="8"/>
              </w:numPr>
              <w:contextualSpacing/>
              <w:rPr>
                <w:rFonts w:ascii="Arial" w:hAnsi="Arial" w:cs="Arial"/>
                <w:b/>
                <w:bCs/>
                <w:sz w:val="22"/>
                <w:szCs w:val="22"/>
              </w:rPr>
            </w:pPr>
            <w:r w:rsidRPr="0023789A">
              <w:rPr>
                <w:rFonts w:ascii="Arial" w:hAnsi="Arial" w:cs="Arial"/>
                <w:b/>
                <w:bCs/>
                <w:sz w:val="22"/>
                <w:szCs w:val="22"/>
              </w:rPr>
              <w:t>PE and Sport Premium</w:t>
            </w:r>
          </w:p>
          <w:p w14:paraId="73DD6CC9" w14:textId="77777777" w:rsidR="00CC4BFE" w:rsidRDefault="00CC4BFE" w:rsidP="00BA2F13">
            <w:pPr>
              <w:pStyle w:val="NoSpacing"/>
              <w:rPr>
                <w:rFonts w:ascii="Helvetica" w:hAnsi="Helvetica"/>
                <w:color w:val="343A3F"/>
                <w:sz w:val="24"/>
                <w:szCs w:val="24"/>
                <w:lang w:val="en-US"/>
              </w:rPr>
            </w:pPr>
          </w:p>
          <w:p w14:paraId="10A3542F" w14:textId="77777777" w:rsidR="00CC4BFE" w:rsidRPr="00885C57" w:rsidRDefault="00CC4BFE" w:rsidP="00BA2F13">
            <w:pPr>
              <w:pStyle w:val="Default"/>
              <w:rPr>
                <w:sz w:val="22"/>
                <w:szCs w:val="22"/>
              </w:rPr>
            </w:pPr>
            <w:r w:rsidRPr="00885C57">
              <w:rPr>
                <w:sz w:val="22"/>
                <w:szCs w:val="22"/>
              </w:rPr>
              <w:t xml:space="preserve">Published 5 July - The Primary PE and Sport Premium funding will continue at £320 million for the 2020/21 academic year. </w:t>
            </w:r>
          </w:p>
          <w:p w14:paraId="64E1379C" w14:textId="77777777" w:rsidR="00CC4BFE" w:rsidRPr="00885C57" w:rsidRDefault="00CC4BFE" w:rsidP="00BA2F13">
            <w:pPr>
              <w:pStyle w:val="Default"/>
              <w:rPr>
                <w:sz w:val="22"/>
                <w:szCs w:val="22"/>
              </w:rPr>
            </w:pPr>
          </w:p>
          <w:p w14:paraId="2F1F3FC7" w14:textId="77777777" w:rsidR="00CC4BFE" w:rsidRPr="00885C57" w:rsidRDefault="00CC4BFE" w:rsidP="00BA2F13">
            <w:pPr>
              <w:pStyle w:val="Default"/>
              <w:rPr>
                <w:sz w:val="22"/>
                <w:szCs w:val="22"/>
              </w:rPr>
            </w:pPr>
            <w:r w:rsidRPr="00885C57">
              <w:rPr>
                <w:sz w:val="22"/>
                <w:szCs w:val="22"/>
              </w:rPr>
              <w:t xml:space="preserve">The DfE has also sanctioned any PE and Sport Premium funding from the current academic year (2019-20), that schools </w:t>
            </w:r>
            <w:r w:rsidRPr="00885C57">
              <w:rPr>
                <w:b/>
                <w:bCs/>
                <w:sz w:val="22"/>
                <w:szCs w:val="22"/>
              </w:rPr>
              <w:t>were unable to use</w:t>
            </w:r>
            <w:r w:rsidRPr="00885C57">
              <w:rPr>
                <w:sz w:val="22"/>
                <w:szCs w:val="22"/>
              </w:rPr>
              <w:t xml:space="preserve">, as a result of the coronavirus pandemic, can be </w:t>
            </w:r>
            <w:r w:rsidRPr="00885C57">
              <w:rPr>
                <w:b/>
                <w:bCs/>
                <w:sz w:val="22"/>
                <w:szCs w:val="22"/>
              </w:rPr>
              <w:t xml:space="preserve">carried forward </w:t>
            </w:r>
            <w:r w:rsidRPr="00885C57">
              <w:rPr>
                <w:sz w:val="22"/>
                <w:szCs w:val="22"/>
              </w:rPr>
              <w:t>to utilise in the next academic year.</w:t>
            </w:r>
          </w:p>
          <w:p w14:paraId="5CDE828B" w14:textId="77777777" w:rsidR="00CC4BFE" w:rsidRPr="00885C57" w:rsidRDefault="00CC4BFE" w:rsidP="00BA2F13">
            <w:pPr>
              <w:pStyle w:val="Default"/>
              <w:rPr>
                <w:sz w:val="22"/>
                <w:szCs w:val="22"/>
              </w:rPr>
            </w:pPr>
            <w:r w:rsidRPr="00885C57">
              <w:rPr>
                <w:sz w:val="22"/>
                <w:szCs w:val="22"/>
              </w:rPr>
              <w:t xml:space="preserve"> </w:t>
            </w:r>
          </w:p>
          <w:p w14:paraId="5F42F2C0" w14:textId="77777777" w:rsidR="00CC4BFE" w:rsidRPr="00885C57" w:rsidRDefault="00CC4BFE" w:rsidP="00BA2F13">
            <w:pPr>
              <w:pStyle w:val="Default"/>
              <w:rPr>
                <w:sz w:val="22"/>
                <w:szCs w:val="22"/>
              </w:rPr>
            </w:pPr>
            <w:r w:rsidRPr="00885C57">
              <w:rPr>
                <w:sz w:val="22"/>
                <w:szCs w:val="22"/>
              </w:rPr>
              <w:t xml:space="preserve">The Premium is designed to help children get an active start in life, supporting primary schools to improve the quality of their PE and sport provision so that pupils experience the benefits of regular exercise – from becoming healthier both mentally and physically to improved behaviour and better academic achievement. </w:t>
            </w:r>
          </w:p>
          <w:p w14:paraId="26678AF1" w14:textId="77777777" w:rsidR="00CC4BFE" w:rsidRPr="00885C57" w:rsidRDefault="00CC4BFE" w:rsidP="00BA2F13">
            <w:pPr>
              <w:pStyle w:val="Default"/>
              <w:rPr>
                <w:sz w:val="22"/>
                <w:szCs w:val="22"/>
              </w:rPr>
            </w:pPr>
          </w:p>
          <w:p w14:paraId="6D49F532" w14:textId="2D788D02" w:rsidR="00CC4BFE" w:rsidRDefault="00CC4BFE" w:rsidP="00BA2F13">
            <w:pPr>
              <w:pStyle w:val="Default"/>
              <w:rPr>
                <w:sz w:val="22"/>
                <w:szCs w:val="22"/>
              </w:rPr>
            </w:pPr>
            <w:r w:rsidRPr="00885C57">
              <w:rPr>
                <w:sz w:val="22"/>
                <w:szCs w:val="22"/>
              </w:rPr>
              <w:t xml:space="preserve">The funding is a ring-fenced grant for English primary schools to provide additional and sustainable improvements to the quality of PE, sport and physical activity. Allocations to schools are determined by a formula based on pupil numbers. The average one form entry primary school will receive roughly £18,000 per year. </w:t>
            </w:r>
          </w:p>
          <w:p w14:paraId="04C64F03" w14:textId="77777777" w:rsidR="00885C57" w:rsidRPr="00885C57" w:rsidRDefault="00885C57" w:rsidP="00BA2F13">
            <w:pPr>
              <w:pStyle w:val="Default"/>
              <w:rPr>
                <w:sz w:val="22"/>
                <w:szCs w:val="22"/>
              </w:rPr>
            </w:pPr>
          </w:p>
          <w:p w14:paraId="49508177" w14:textId="77777777" w:rsidR="00CC4BFE" w:rsidRPr="00885C57" w:rsidRDefault="00CC4BFE" w:rsidP="00BA2F13">
            <w:pPr>
              <w:pStyle w:val="NoSpacing"/>
              <w:rPr>
                <w:rFonts w:ascii="Arial" w:hAnsi="Arial" w:cs="Arial"/>
              </w:rPr>
            </w:pPr>
            <w:r w:rsidRPr="00885C57">
              <w:rPr>
                <w:rFonts w:ascii="Arial" w:hAnsi="Arial" w:cs="Arial"/>
              </w:rPr>
              <w:t xml:space="preserve">Updated guidance can be found here: </w:t>
            </w:r>
            <w:hyperlink r:id="rId16" w:anchor="coronavirus-covid-19-update" w:history="1">
              <w:r w:rsidRPr="00885C57">
                <w:rPr>
                  <w:rStyle w:val="Hyperlink"/>
                  <w:rFonts w:ascii="Arial" w:hAnsi="Arial" w:cs="Arial"/>
                </w:rPr>
                <w:t>https://www.gov.uk/guidance/pe-and-sport-premium-for-primary-schools#coronavirus-covid-19-update</w:t>
              </w:r>
            </w:hyperlink>
          </w:p>
          <w:p w14:paraId="30838746" w14:textId="77777777" w:rsidR="00CC4BFE" w:rsidRPr="006128A6" w:rsidRDefault="00CC4BFE" w:rsidP="00BA2F13">
            <w:pPr>
              <w:rPr>
                <w:rFonts w:ascii="Arial" w:hAnsi="Arial" w:cs="Arial"/>
                <w:sz w:val="22"/>
                <w:szCs w:val="22"/>
              </w:rPr>
            </w:pPr>
          </w:p>
        </w:tc>
      </w:tr>
      <w:tr w:rsidR="00CC4BFE" w14:paraId="22A44C1F" w14:textId="77777777" w:rsidTr="00CC4BFE">
        <w:trPr>
          <w:trHeight w:val="578"/>
        </w:trPr>
        <w:tc>
          <w:tcPr>
            <w:tcW w:w="2850" w:type="dxa"/>
            <w:tcBorders>
              <w:top w:val="single" w:sz="4" w:space="0" w:color="auto"/>
              <w:left w:val="nil"/>
              <w:bottom w:val="nil"/>
              <w:right w:val="nil"/>
            </w:tcBorders>
            <w:shd w:val="clear" w:color="auto" w:fill="auto"/>
            <w:tcMar>
              <w:top w:w="85" w:type="dxa"/>
              <w:bottom w:w="85" w:type="dxa"/>
            </w:tcMar>
          </w:tcPr>
          <w:p w14:paraId="555A5801" w14:textId="77777777" w:rsidR="00CC4BFE" w:rsidRDefault="00CC4BFE" w:rsidP="00BA2F13">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14:paraId="05EEFAFB" w14:textId="77777777" w:rsidR="00CC4BFE" w:rsidRDefault="00CC4BFE" w:rsidP="00BA2F13">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3C1F0FC7" w14:textId="77777777" w:rsidR="00CC4BFE" w:rsidRDefault="00CC4BFE" w:rsidP="00BA2F13">
            <w:pPr>
              <w:rPr>
                <w:rFonts w:ascii="Arial" w:hAnsi="Arial" w:cs="Arial"/>
                <w:b/>
                <w:sz w:val="22"/>
                <w:szCs w:val="22"/>
              </w:rPr>
            </w:pPr>
            <w:r>
              <w:rPr>
                <w:rFonts w:ascii="Arial" w:hAnsi="Arial" w:cs="Arial"/>
                <w:b/>
                <w:sz w:val="22"/>
                <w:szCs w:val="22"/>
              </w:rPr>
              <w:t>CONTACT NAME</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EAD1FA9" w14:textId="77777777" w:rsidR="00CC4BFE" w:rsidRDefault="00CC4BFE" w:rsidP="00BA2F13">
            <w:pPr>
              <w:rPr>
                <w:rFonts w:ascii="Arial" w:hAnsi="Arial" w:cs="Arial"/>
                <w:sz w:val="22"/>
                <w:szCs w:val="22"/>
              </w:rPr>
            </w:pPr>
            <w:r>
              <w:rPr>
                <w:rFonts w:ascii="Arial" w:hAnsi="Arial" w:cs="Arial"/>
                <w:sz w:val="22"/>
                <w:szCs w:val="22"/>
              </w:rPr>
              <w:t>Governor Services</w:t>
            </w:r>
          </w:p>
        </w:tc>
      </w:tr>
      <w:tr w:rsidR="00CC4BFE" w14:paraId="16D74B0B" w14:textId="77777777" w:rsidTr="00CC4BFE">
        <w:trPr>
          <w:gridBefore w:val="3"/>
          <w:wBefore w:w="4129"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1408FDCF" w14:textId="77777777" w:rsidR="00CC4BFE" w:rsidRDefault="00CC4BFE" w:rsidP="00BA2F13">
            <w:pPr>
              <w:rPr>
                <w:rFonts w:ascii="Arial" w:hAnsi="Arial" w:cs="Arial"/>
                <w:b/>
                <w:sz w:val="22"/>
                <w:szCs w:val="22"/>
              </w:rPr>
            </w:pPr>
            <w:r>
              <w:rPr>
                <w:rFonts w:ascii="Arial" w:hAnsi="Arial" w:cs="Arial"/>
                <w:b/>
                <w:sz w:val="22"/>
                <w:szCs w:val="22"/>
              </w:rPr>
              <w:t>TELEPHONE</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7FD98AF" w14:textId="77777777" w:rsidR="00CC4BFE" w:rsidRDefault="00CC4BFE" w:rsidP="00BA2F13">
            <w:pPr>
              <w:rPr>
                <w:rFonts w:ascii="Arial" w:hAnsi="Arial" w:cs="Arial"/>
                <w:sz w:val="22"/>
                <w:szCs w:val="22"/>
              </w:rPr>
            </w:pPr>
            <w:r>
              <w:rPr>
                <w:rFonts w:ascii="Arial" w:hAnsi="Arial" w:cs="Arial"/>
                <w:sz w:val="22"/>
                <w:szCs w:val="22"/>
              </w:rPr>
              <w:t>01344 354036 / 4069</w:t>
            </w:r>
          </w:p>
        </w:tc>
      </w:tr>
      <w:tr w:rsidR="00CC4BFE" w14:paraId="0B2CF3A9" w14:textId="77777777" w:rsidTr="00CC4BFE">
        <w:trPr>
          <w:gridBefore w:val="3"/>
          <w:wBefore w:w="4129"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5C6693D3" w14:textId="77777777" w:rsidR="00CC4BFE" w:rsidRDefault="00CC4BFE" w:rsidP="00BA2F13">
            <w:pPr>
              <w:rPr>
                <w:rFonts w:ascii="Arial" w:hAnsi="Arial" w:cs="Arial"/>
                <w:b/>
                <w:sz w:val="22"/>
                <w:szCs w:val="22"/>
              </w:rPr>
            </w:pPr>
            <w:r>
              <w:rPr>
                <w:rFonts w:ascii="Arial" w:hAnsi="Arial" w:cs="Arial"/>
                <w:b/>
                <w:sz w:val="22"/>
                <w:szCs w:val="22"/>
              </w:rPr>
              <w:t>EMAIL</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641F3A5" w14:textId="77777777" w:rsidR="00CC4BFE" w:rsidRDefault="00885C57" w:rsidP="00BA2F13">
            <w:pPr>
              <w:rPr>
                <w:rFonts w:ascii="Arial" w:hAnsi="Arial" w:cs="Arial"/>
                <w:sz w:val="22"/>
                <w:szCs w:val="22"/>
              </w:rPr>
            </w:pPr>
            <w:hyperlink r:id="rId17" w:history="1">
              <w:r w:rsidR="00CC4BFE" w:rsidRPr="007B1008">
                <w:rPr>
                  <w:rStyle w:val="Hyperlink"/>
                  <w:rFonts w:ascii="Arial" w:hAnsi="Arial" w:cs="Arial"/>
                  <w:sz w:val="22"/>
                  <w:szCs w:val="22"/>
                </w:rPr>
                <w:t>Governors.helpdesk@bracknell-forest.gov.uk</w:t>
              </w:r>
            </w:hyperlink>
            <w:r w:rsidR="00CC4BFE">
              <w:rPr>
                <w:rFonts w:ascii="Arial" w:hAnsi="Arial" w:cs="Arial"/>
                <w:sz w:val="22"/>
                <w:szCs w:val="22"/>
              </w:rPr>
              <w:t xml:space="preserve"> </w:t>
            </w:r>
          </w:p>
        </w:tc>
      </w:tr>
    </w:tbl>
    <w:p w14:paraId="4455B6FA" w14:textId="77777777" w:rsidR="00CC4BFE" w:rsidRDefault="00CC4BFE" w:rsidP="00DD5477">
      <w:pPr>
        <w:sectPr w:rsidR="00CC4BFE" w:rsidSect="00E8505B">
          <w:pgSz w:w="11906" w:h="16838"/>
          <w:pgMar w:top="993" w:right="1800" w:bottom="1418" w:left="1800" w:header="708" w:footer="708" w:gutter="0"/>
          <w:cols w:space="708"/>
          <w:docGrid w:linePitch="360"/>
        </w:sect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815"/>
        <w:gridCol w:w="1163"/>
        <w:gridCol w:w="1595"/>
        <w:gridCol w:w="302"/>
        <w:gridCol w:w="3596"/>
      </w:tblGrid>
      <w:tr w:rsidR="00CC4BFE" w:rsidRPr="00CC4BFE" w14:paraId="55CBC87D" w14:textId="77777777" w:rsidTr="00CC4BFE">
        <w:trPr>
          <w:trHeight w:val="540"/>
        </w:trPr>
        <w:tc>
          <w:tcPr>
            <w:tcW w:w="3409" w:type="dxa"/>
            <w:gridSpan w:val="2"/>
            <w:shd w:val="clear" w:color="auto" w:fill="E0E0E0"/>
          </w:tcPr>
          <w:p w14:paraId="7AE9DF77" w14:textId="77777777" w:rsidR="00CC4BFE" w:rsidRPr="00CC4BFE" w:rsidRDefault="00CC4BFE" w:rsidP="00CC4BFE">
            <w:pPr>
              <w:rPr>
                <w:rFonts w:ascii="Arial" w:hAnsi="Arial" w:cs="Arial"/>
                <w:b/>
                <w:sz w:val="22"/>
                <w:szCs w:val="22"/>
                <w:lang w:val="en-GB"/>
              </w:rPr>
            </w:pPr>
            <w:r w:rsidRPr="00CC4BFE">
              <w:rPr>
                <w:rFonts w:ascii="Arial" w:hAnsi="Arial" w:cs="Arial"/>
                <w:b/>
                <w:sz w:val="22"/>
                <w:szCs w:val="22"/>
                <w:lang w:val="en-GB"/>
              </w:rPr>
              <w:lastRenderedPageBreak/>
              <w:t>CLERKS’ BRIEFING</w:t>
            </w:r>
          </w:p>
          <w:p w14:paraId="792EC70C" w14:textId="77777777" w:rsidR="00CC4BFE" w:rsidRPr="00CC4BFE" w:rsidRDefault="00CC4BFE" w:rsidP="00CC4BFE">
            <w:pPr>
              <w:rPr>
                <w:rFonts w:ascii="Arial" w:hAnsi="Arial" w:cs="Arial"/>
                <w:b/>
                <w:sz w:val="22"/>
                <w:szCs w:val="22"/>
                <w:lang w:val="en-GB"/>
              </w:rPr>
            </w:pPr>
            <w:r w:rsidRPr="00CC4BFE">
              <w:rPr>
                <w:rFonts w:ascii="Arial" w:hAnsi="Arial" w:cs="Arial"/>
                <w:b/>
                <w:sz w:val="22"/>
                <w:szCs w:val="22"/>
                <w:lang w:val="en-GB"/>
              </w:rPr>
              <w:t>AUTUMN TERM 2020</w:t>
            </w:r>
          </w:p>
        </w:tc>
        <w:tc>
          <w:tcPr>
            <w:tcW w:w="3060" w:type="dxa"/>
            <w:gridSpan w:val="3"/>
            <w:shd w:val="clear" w:color="auto" w:fill="auto"/>
          </w:tcPr>
          <w:p w14:paraId="12970A14" w14:textId="77777777" w:rsidR="00CC4BFE" w:rsidRPr="00CC4BFE" w:rsidRDefault="00CC4BFE" w:rsidP="00CC4BFE">
            <w:pPr>
              <w:rPr>
                <w:rFonts w:ascii="Arial" w:hAnsi="Arial" w:cs="Arial"/>
                <w:b/>
                <w:i/>
                <w:color w:val="BFBFBF" w:themeColor="background1" w:themeShade="BF"/>
                <w:sz w:val="22"/>
                <w:szCs w:val="22"/>
                <w:lang w:val="en-GB"/>
              </w:rPr>
            </w:pPr>
            <w:r w:rsidRPr="00CC4BFE">
              <w:rPr>
                <w:rFonts w:ascii="Arial" w:hAnsi="Arial" w:cs="Arial"/>
                <w:b/>
                <w:sz w:val="22"/>
                <w:szCs w:val="22"/>
                <w:lang w:val="en-GB"/>
              </w:rPr>
              <w:t>ITEM NO. 1</w:t>
            </w:r>
          </w:p>
        </w:tc>
        <w:tc>
          <w:tcPr>
            <w:tcW w:w="3596" w:type="dxa"/>
            <w:shd w:val="clear" w:color="auto" w:fill="auto"/>
          </w:tcPr>
          <w:p w14:paraId="476A5856" w14:textId="77777777" w:rsidR="00CC4BFE" w:rsidRPr="00CC4BFE" w:rsidRDefault="00CC4BFE" w:rsidP="00CC4BFE">
            <w:pPr>
              <w:rPr>
                <w:rFonts w:ascii="Arial" w:hAnsi="Arial" w:cs="Arial"/>
                <w:b/>
                <w:sz w:val="22"/>
                <w:szCs w:val="22"/>
                <w:lang w:val="en-GB"/>
              </w:rPr>
            </w:pPr>
            <w:r w:rsidRPr="00CC4BFE">
              <w:rPr>
                <w:rFonts w:ascii="Arial" w:hAnsi="Arial" w:cs="Arial"/>
                <w:b/>
                <w:sz w:val="22"/>
                <w:szCs w:val="22"/>
                <w:lang w:val="en-GB"/>
              </w:rPr>
              <w:t>Academy</w:t>
            </w:r>
          </w:p>
        </w:tc>
      </w:tr>
      <w:tr w:rsidR="00CC4BFE" w:rsidRPr="00CC4BFE" w14:paraId="7B587C69" w14:textId="77777777" w:rsidTr="00CC4BFE">
        <w:trPr>
          <w:trHeight w:val="555"/>
        </w:trPr>
        <w:tc>
          <w:tcPr>
            <w:tcW w:w="3409" w:type="dxa"/>
            <w:gridSpan w:val="2"/>
            <w:shd w:val="clear" w:color="auto" w:fill="E0E0E0"/>
          </w:tcPr>
          <w:p w14:paraId="05D736CF" w14:textId="77777777" w:rsidR="00CC4BFE" w:rsidRPr="00CC4BFE" w:rsidRDefault="00CC4BFE" w:rsidP="00CC4BFE">
            <w:pPr>
              <w:rPr>
                <w:rFonts w:ascii="Arial" w:hAnsi="Arial" w:cs="Arial"/>
                <w:b/>
                <w:sz w:val="22"/>
                <w:szCs w:val="22"/>
                <w:lang w:val="en-GB"/>
              </w:rPr>
            </w:pPr>
            <w:r w:rsidRPr="00CC4BFE">
              <w:rPr>
                <w:rFonts w:ascii="Arial" w:hAnsi="Arial" w:cs="Arial"/>
                <w:b/>
                <w:sz w:val="22"/>
                <w:szCs w:val="22"/>
                <w:lang w:val="en-GB"/>
              </w:rPr>
              <w:t>TITLE</w:t>
            </w:r>
          </w:p>
        </w:tc>
        <w:tc>
          <w:tcPr>
            <w:tcW w:w="6656" w:type="dxa"/>
            <w:gridSpan w:val="4"/>
            <w:shd w:val="clear" w:color="auto" w:fill="auto"/>
          </w:tcPr>
          <w:p w14:paraId="2C5E5D0C" w14:textId="77777777" w:rsidR="00CC4BFE" w:rsidRPr="00CC4BFE" w:rsidRDefault="00CC4BFE" w:rsidP="00CC4BFE">
            <w:pPr>
              <w:ind w:left="720"/>
              <w:contextualSpacing/>
              <w:jc w:val="both"/>
              <w:rPr>
                <w:rFonts w:ascii="Arial" w:hAnsi="Arial" w:cs="Arial"/>
                <w:b/>
                <w:sz w:val="22"/>
                <w:szCs w:val="22"/>
                <w:lang w:val="en-GB"/>
              </w:rPr>
            </w:pPr>
            <w:r w:rsidRPr="00CC4BFE">
              <w:rPr>
                <w:rFonts w:ascii="Arial" w:hAnsi="Arial" w:cs="Arial"/>
                <w:b/>
                <w:sz w:val="22"/>
                <w:szCs w:val="22"/>
                <w:lang w:val="en-GB"/>
              </w:rPr>
              <w:t>Financial Matters</w:t>
            </w:r>
          </w:p>
          <w:p w14:paraId="3B245187" w14:textId="77777777" w:rsidR="00CC4BFE" w:rsidRPr="00CC4BFE" w:rsidRDefault="00CC4BFE" w:rsidP="00CC4BFE">
            <w:pPr>
              <w:numPr>
                <w:ilvl w:val="0"/>
                <w:numId w:val="9"/>
              </w:numPr>
              <w:contextualSpacing/>
              <w:jc w:val="both"/>
              <w:rPr>
                <w:rFonts w:ascii="Arial" w:hAnsi="Arial" w:cs="Arial"/>
                <w:b/>
                <w:sz w:val="22"/>
                <w:szCs w:val="22"/>
                <w:lang w:val="en-GB"/>
              </w:rPr>
            </w:pPr>
            <w:r w:rsidRPr="00CC4BFE">
              <w:rPr>
                <w:rFonts w:ascii="Arial" w:hAnsi="Arial" w:cs="Arial"/>
                <w:b/>
                <w:sz w:val="22"/>
                <w:szCs w:val="22"/>
                <w:lang w:val="en-GB"/>
              </w:rPr>
              <w:t>Academies handbook 2020</w:t>
            </w:r>
          </w:p>
        </w:tc>
      </w:tr>
      <w:tr w:rsidR="00CC4BFE" w:rsidRPr="00CC4BFE" w14:paraId="2C6018A3" w14:textId="77777777" w:rsidTr="00CC4BFE">
        <w:trPr>
          <w:trHeight w:val="489"/>
        </w:trPr>
        <w:tc>
          <w:tcPr>
            <w:tcW w:w="10065" w:type="dxa"/>
            <w:gridSpan w:val="6"/>
          </w:tcPr>
          <w:p w14:paraId="0CA9B638" w14:textId="77777777" w:rsidR="00CC4BFE" w:rsidRPr="00CC4BFE" w:rsidRDefault="00CC4BFE" w:rsidP="00CC4BFE">
            <w:pPr>
              <w:rPr>
                <w:rFonts w:ascii="Arial" w:hAnsi="Arial" w:cs="Arial"/>
                <w:sz w:val="22"/>
                <w:szCs w:val="22"/>
                <w:lang w:val="en-GB"/>
              </w:rPr>
            </w:pPr>
          </w:p>
          <w:p w14:paraId="65C02F60" w14:textId="77777777" w:rsidR="00CC4BFE" w:rsidRPr="00CC4BFE" w:rsidRDefault="00CC4BFE" w:rsidP="00CC4BFE">
            <w:pPr>
              <w:rPr>
                <w:rFonts w:ascii="Arial" w:hAnsi="Arial" w:cs="Arial"/>
                <w:sz w:val="22"/>
                <w:szCs w:val="22"/>
                <w:lang w:val="en-GB"/>
              </w:rPr>
            </w:pPr>
            <w:r w:rsidRPr="00CC4BFE">
              <w:rPr>
                <w:rFonts w:ascii="Arial" w:hAnsi="Arial" w:cs="Arial"/>
                <w:sz w:val="22"/>
                <w:szCs w:val="22"/>
                <w:lang w:val="en-GB"/>
              </w:rPr>
              <w:t xml:space="preserve">First published in July 2020 and came into effect on 1 September 2020, this replaces the previous version </w:t>
            </w:r>
            <w:hyperlink r:id="rId18" w:history="1">
              <w:r w:rsidRPr="00CC4BFE">
                <w:rPr>
                  <w:rFonts w:ascii="Arial" w:hAnsi="Arial" w:cs="Arial"/>
                  <w:color w:val="0000FF"/>
                  <w:sz w:val="22"/>
                  <w:szCs w:val="22"/>
                  <w:u w:val="single"/>
                  <w:lang w:val="en-GB"/>
                </w:rPr>
                <w:t>https://www.gov.uk/guidance/academies-financial-handbook/academies-financial-handbook-2020-to-print</w:t>
              </w:r>
            </w:hyperlink>
            <w:r w:rsidRPr="00CC4BFE">
              <w:rPr>
                <w:rFonts w:ascii="Arial" w:hAnsi="Arial" w:cs="Arial"/>
                <w:sz w:val="22"/>
                <w:szCs w:val="22"/>
                <w:lang w:val="en-GB"/>
              </w:rPr>
              <w:t>.  What has changed:</w:t>
            </w:r>
          </w:p>
          <w:p w14:paraId="18E65616" w14:textId="77777777" w:rsidR="00CC4BFE" w:rsidRPr="00CC4BFE" w:rsidRDefault="00CC4BFE" w:rsidP="00CC4BFE">
            <w:pPr>
              <w:rPr>
                <w:rFonts w:ascii="Arial" w:hAnsi="Arial" w:cs="Arial"/>
                <w:sz w:val="22"/>
                <w:szCs w:val="22"/>
                <w:lang w:val="en-GB"/>
              </w:rPr>
            </w:pPr>
          </w:p>
          <w:p w14:paraId="57814629" w14:textId="77777777" w:rsidR="00CC4BFE" w:rsidRPr="00CC4BFE" w:rsidRDefault="00CC4BFE" w:rsidP="00CC4BFE">
            <w:pPr>
              <w:shd w:val="clear" w:color="auto" w:fill="FFFFFF"/>
              <w:textAlignment w:val="baseline"/>
              <w:outlineLvl w:val="1"/>
              <w:rPr>
                <w:rFonts w:ascii="Arial" w:hAnsi="Arial" w:cs="Arial"/>
                <w:b/>
                <w:bCs/>
                <w:color w:val="0B0C0C"/>
                <w:sz w:val="22"/>
                <w:szCs w:val="22"/>
                <w:lang w:val="en-GB"/>
              </w:rPr>
            </w:pPr>
            <w:r w:rsidRPr="00CC4BFE">
              <w:rPr>
                <w:rFonts w:ascii="Arial" w:hAnsi="Arial" w:cs="Arial"/>
                <w:b/>
                <w:bCs/>
                <w:color w:val="0B0C0C"/>
                <w:sz w:val="22"/>
                <w:szCs w:val="22"/>
                <w:lang w:val="en-GB"/>
              </w:rPr>
              <w:t>Governance</w:t>
            </w:r>
          </w:p>
          <w:p w14:paraId="156D6744" w14:textId="77777777" w:rsidR="00CC4BFE" w:rsidRPr="00CC4BFE" w:rsidRDefault="00CC4BFE" w:rsidP="00CC4BFE">
            <w:pPr>
              <w:shd w:val="clear" w:color="auto" w:fill="FFFFFF"/>
              <w:textAlignment w:val="baseline"/>
              <w:rPr>
                <w:rFonts w:ascii="Arial" w:hAnsi="Arial" w:cs="Arial"/>
                <w:color w:val="0B0C0C"/>
                <w:sz w:val="22"/>
                <w:szCs w:val="22"/>
                <w:lang w:val="en-GB"/>
              </w:rPr>
            </w:pPr>
            <w:r w:rsidRPr="00CC4BFE">
              <w:rPr>
                <w:rFonts w:ascii="Arial" w:hAnsi="Arial" w:cs="Arial"/>
                <w:color w:val="0B0C0C"/>
                <w:sz w:val="22"/>
                <w:szCs w:val="22"/>
                <w:lang w:val="en-GB"/>
              </w:rPr>
              <w:t>Further information on governance arrangements including trustees' responsibility to maintain the trust as a </w:t>
            </w:r>
            <w:r w:rsidRPr="00CC4BFE">
              <w:rPr>
                <w:rFonts w:ascii="Arial" w:hAnsi="Arial" w:cs="Arial"/>
                <w:b/>
                <w:bCs/>
                <w:color w:val="0B0C0C"/>
                <w:sz w:val="22"/>
                <w:szCs w:val="22"/>
                <w:bdr w:val="none" w:sz="0" w:space="0" w:color="auto" w:frame="1"/>
                <w:lang w:val="en-GB"/>
              </w:rPr>
              <w:t>going concern</w:t>
            </w:r>
            <w:r w:rsidRPr="00CC4BFE">
              <w:rPr>
                <w:rFonts w:ascii="Arial" w:hAnsi="Arial" w:cs="Arial"/>
                <w:color w:val="0B0C0C"/>
                <w:sz w:val="22"/>
                <w:szCs w:val="22"/>
                <w:lang w:val="en-GB"/>
              </w:rPr>
              <w:t> [</w:t>
            </w:r>
            <w:hyperlink r:id="rId19" w:anchor="nbsp-nbsp-members" w:history="1">
              <w:r w:rsidRPr="00CC4BFE">
                <w:rPr>
                  <w:rFonts w:ascii="Arial" w:hAnsi="Arial" w:cs="Arial"/>
                  <w:color w:val="4C2C92"/>
                  <w:sz w:val="22"/>
                  <w:szCs w:val="22"/>
                  <w:u w:val="single"/>
                  <w:bdr w:val="none" w:sz="0" w:space="0" w:color="auto" w:frame="1"/>
                  <w:lang w:val="en-GB"/>
                </w:rPr>
                <w:t>1.14</w:t>
              </w:r>
            </w:hyperlink>
            <w:r w:rsidRPr="00CC4BFE">
              <w:rPr>
                <w:rFonts w:ascii="Arial" w:hAnsi="Arial" w:cs="Arial"/>
                <w:color w:val="0B0C0C"/>
                <w:sz w:val="22"/>
                <w:szCs w:val="22"/>
                <w:lang w:val="en-GB"/>
              </w:rPr>
              <w:t>, </w:t>
            </w:r>
            <w:hyperlink r:id="rId20" w:anchor="nbsp-nbsp-basic-control-principles" w:history="1">
              <w:r w:rsidRPr="00CC4BFE">
                <w:rPr>
                  <w:rFonts w:ascii="Arial" w:hAnsi="Arial" w:cs="Arial"/>
                  <w:color w:val="4C2C92"/>
                  <w:sz w:val="22"/>
                  <w:szCs w:val="22"/>
                  <w:u w:val="single"/>
                  <w:bdr w:val="none" w:sz="0" w:space="0" w:color="auto" w:frame="1"/>
                  <w:lang w:val="en-GB"/>
                </w:rPr>
                <w:t>2.5</w:t>
              </w:r>
            </w:hyperlink>
            <w:r w:rsidRPr="00CC4BFE">
              <w:rPr>
                <w:rFonts w:ascii="Arial" w:hAnsi="Arial" w:cs="Arial"/>
                <w:color w:val="0B0C0C"/>
                <w:sz w:val="22"/>
                <w:szCs w:val="22"/>
                <w:lang w:val="en-GB"/>
              </w:rPr>
              <w:t> and </w:t>
            </w:r>
            <w:hyperlink r:id="rId21" w:anchor="nbsp-nbsp-financial-planning" w:history="1">
              <w:r w:rsidRPr="00CC4BFE">
                <w:rPr>
                  <w:rFonts w:ascii="Arial" w:hAnsi="Arial" w:cs="Arial"/>
                  <w:color w:val="4C2C92"/>
                  <w:sz w:val="22"/>
                  <w:szCs w:val="22"/>
                  <w:u w:val="single"/>
                  <w:bdr w:val="none" w:sz="0" w:space="0" w:color="auto" w:frame="1"/>
                  <w:lang w:val="en-GB"/>
                </w:rPr>
                <w:t>2.8</w:t>
              </w:r>
            </w:hyperlink>
            <w:r w:rsidRPr="00CC4BFE">
              <w:rPr>
                <w:rFonts w:ascii="Arial" w:hAnsi="Arial" w:cs="Arial"/>
                <w:color w:val="0B0C0C"/>
                <w:sz w:val="22"/>
                <w:szCs w:val="22"/>
                <w:lang w:val="en-GB"/>
              </w:rPr>
              <w:t>], confirmation that </w:t>
            </w:r>
            <w:r w:rsidRPr="00CC4BFE">
              <w:rPr>
                <w:rFonts w:ascii="Arial" w:hAnsi="Arial" w:cs="Arial"/>
                <w:b/>
                <w:bCs/>
                <w:color w:val="0B0C0C"/>
                <w:sz w:val="22"/>
                <w:szCs w:val="22"/>
                <w:bdr w:val="none" w:sz="0" w:space="0" w:color="auto" w:frame="1"/>
                <w:lang w:val="en-GB"/>
              </w:rPr>
              <w:t>members</w:t>
            </w:r>
            <w:r w:rsidRPr="00CC4BFE">
              <w:rPr>
                <w:rFonts w:ascii="Arial" w:hAnsi="Arial" w:cs="Arial"/>
                <w:color w:val="0B0C0C"/>
                <w:sz w:val="22"/>
                <w:szCs w:val="22"/>
                <w:lang w:val="en-GB"/>
              </w:rPr>
              <w:t> must not be employees or occupy unpaid staff roles [</w:t>
            </w:r>
            <w:hyperlink r:id="rId22" w:anchor="nbsp-nbsp-members" w:history="1">
              <w:r w:rsidRPr="00CC4BFE">
                <w:rPr>
                  <w:rFonts w:ascii="Arial" w:hAnsi="Arial" w:cs="Arial"/>
                  <w:color w:val="4C2C92"/>
                  <w:sz w:val="22"/>
                  <w:szCs w:val="22"/>
                  <w:u w:val="single"/>
                  <w:bdr w:val="none" w:sz="0" w:space="0" w:color="auto" w:frame="1"/>
                  <w:lang w:val="en-GB"/>
                </w:rPr>
                <w:t>1.4</w:t>
              </w:r>
            </w:hyperlink>
            <w:r w:rsidRPr="00CC4BFE">
              <w:rPr>
                <w:rFonts w:ascii="Arial" w:hAnsi="Arial" w:cs="Arial"/>
                <w:color w:val="0B0C0C"/>
                <w:sz w:val="22"/>
                <w:szCs w:val="22"/>
                <w:lang w:val="en-GB"/>
              </w:rPr>
              <w:t>], that </w:t>
            </w:r>
            <w:r w:rsidRPr="00CC4BFE">
              <w:rPr>
                <w:rFonts w:ascii="Arial" w:hAnsi="Arial" w:cs="Arial"/>
                <w:b/>
                <w:bCs/>
                <w:color w:val="0B0C0C"/>
                <w:sz w:val="22"/>
                <w:szCs w:val="22"/>
                <w:bdr w:val="none" w:sz="0" w:space="0" w:color="auto" w:frame="1"/>
                <w:lang w:val="en-GB"/>
              </w:rPr>
              <w:t>members</w:t>
            </w:r>
            <w:r w:rsidRPr="00CC4BFE">
              <w:rPr>
                <w:rFonts w:ascii="Arial" w:hAnsi="Arial" w:cs="Arial"/>
                <w:color w:val="0B0C0C"/>
                <w:sz w:val="22"/>
                <w:szCs w:val="22"/>
                <w:lang w:val="en-GB"/>
              </w:rPr>
              <w:t> must remain informed about trust business [</w:t>
            </w:r>
            <w:hyperlink r:id="rId23" w:anchor="nbsp-nbsp-members" w:history="1">
              <w:r w:rsidRPr="00CC4BFE">
                <w:rPr>
                  <w:rFonts w:ascii="Arial" w:hAnsi="Arial" w:cs="Arial"/>
                  <w:color w:val="4C2C92"/>
                  <w:sz w:val="22"/>
                  <w:szCs w:val="22"/>
                  <w:u w:val="single"/>
                  <w:bdr w:val="none" w:sz="0" w:space="0" w:color="auto" w:frame="1"/>
                  <w:lang w:val="en-GB"/>
                </w:rPr>
                <w:t>1.8</w:t>
              </w:r>
            </w:hyperlink>
            <w:r w:rsidRPr="00CC4BFE">
              <w:rPr>
                <w:rFonts w:ascii="Arial" w:hAnsi="Arial" w:cs="Arial"/>
                <w:color w:val="0B0C0C"/>
                <w:sz w:val="22"/>
                <w:szCs w:val="22"/>
                <w:lang w:val="en-GB"/>
              </w:rPr>
              <w:t>] and that trusts must appoint a </w:t>
            </w:r>
            <w:r w:rsidRPr="00CC4BFE">
              <w:rPr>
                <w:rFonts w:ascii="Arial" w:hAnsi="Arial" w:cs="Arial"/>
                <w:b/>
                <w:bCs/>
                <w:color w:val="0B0C0C"/>
                <w:sz w:val="22"/>
                <w:szCs w:val="22"/>
                <w:bdr w:val="none" w:sz="0" w:space="0" w:color="auto" w:frame="1"/>
                <w:lang w:val="en-GB"/>
              </w:rPr>
              <w:t>clerk to the board</w:t>
            </w:r>
            <w:r w:rsidRPr="00CC4BFE">
              <w:rPr>
                <w:rFonts w:ascii="Arial" w:hAnsi="Arial" w:cs="Arial"/>
                <w:color w:val="0B0C0C"/>
                <w:sz w:val="22"/>
                <w:szCs w:val="22"/>
                <w:lang w:val="en-GB"/>
              </w:rPr>
              <w:t> [</w:t>
            </w:r>
            <w:hyperlink r:id="rId24" w:anchor="nbsp-nbsp-the-clerk-to-the-board" w:history="1">
              <w:r w:rsidRPr="00CC4BFE">
                <w:rPr>
                  <w:rFonts w:ascii="Arial" w:hAnsi="Arial" w:cs="Arial"/>
                  <w:color w:val="4C2C92"/>
                  <w:sz w:val="22"/>
                  <w:szCs w:val="22"/>
                  <w:u w:val="single"/>
                  <w:bdr w:val="none" w:sz="0" w:space="0" w:color="auto" w:frame="1"/>
                  <w:lang w:val="en-GB"/>
                </w:rPr>
                <w:t>1.40</w:t>
              </w:r>
            </w:hyperlink>
            <w:r w:rsidRPr="00CC4BFE">
              <w:rPr>
                <w:rFonts w:ascii="Arial" w:hAnsi="Arial" w:cs="Arial"/>
                <w:color w:val="0B0C0C"/>
                <w:sz w:val="22"/>
                <w:szCs w:val="22"/>
                <w:lang w:val="en-GB"/>
              </w:rPr>
              <w:t>]. Also clarifying that trusts must keep their </w:t>
            </w:r>
            <w:r w:rsidRPr="00CC4BFE">
              <w:rPr>
                <w:rFonts w:ascii="Arial" w:hAnsi="Arial" w:cs="Arial"/>
                <w:b/>
                <w:bCs/>
                <w:color w:val="0B0C0C"/>
                <w:sz w:val="22"/>
                <w:szCs w:val="22"/>
                <w:bdr w:val="none" w:sz="0" w:space="0" w:color="auto" w:frame="1"/>
                <w:lang w:val="en-GB"/>
              </w:rPr>
              <w:t>register of interests</w:t>
            </w:r>
            <w:r w:rsidRPr="00CC4BFE">
              <w:rPr>
                <w:rFonts w:ascii="Arial" w:hAnsi="Arial" w:cs="Arial"/>
                <w:color w:val="0B0C0C"/>
                <w:sz w:val="22"/>
                <w:szCs w:val="22"/>
                <w:lang w:val="en-GB"/>
              </w:rPr>
              <w:t> up to date [</w:t>
            </w:r>
            <w:hyperlink r:id="rId25" w:anchor="nbsp-nbsp-related-party-transactions" w:history="1">
              <w:r w:rsidRPr="00CC4BFE">
                <w:rPr>
                  <w:rFonts w:ascii="Arial" w:hAnsi="Arial" w:cs="Arial"/>
                  <w:color w:val="4C2C92"/>
                  <w:sz w:val="22"/>
                  <w:szCs w:val="22"/>
                  <w:u w:val="single"/>
                  <w:bdr w:val="none" w:sz="0" w:space="0" w:color="auto" w:frame="1"/>
                  <w:lang w:val="en-GB"/>
                </w:rPr>
                <w:t>5.46</w:t>
              </w:r>
            </w:hyperlink>
            <w:r w:rsidRPr="00CC4BFE">
              <w:rPr>
                <w:rFonts w:ascii="Arial" w:hAnsi="Arial" w:cs="Arial"/>
                <w:color w:val="0B0C0C"/>
                <w:sz w:val="22"/>
                <w:szCs w:val="22"/>
                <w:lang w:val="en-GB"/>
              </w:rPr>
              <w:t>].</w:t>
            </w:r>
          </w:p>
          <w:p w14:paraId="211F6369" w14:textId="77777777" w:rsidR="00CC4BFE" w:rsidRPr="00CC4BFE" w:rsidRDefault="00CC4BFE" w:rsidP="00CC4BFE">
            <w:pPr>
              <w:rPr>
                <w:rFonts w:ascii="Arial" w:hAnsi="Arial" w:cs="Arial"/>
                <w:sz w:val="22"/>
                <w:szCs w:val="22"/>
                <w:lang w:val="en-GB"/>
              </w:rPr>
            </w:pPr>
          </w:p>
          <w:p w14:paraId="4C358677" w14:textId="77777777" w:rsidR="00CC4BFE" w:rsidRPr="00CC4BFE" w:rsidRDefault="00CC4BFE" w:rsidP="00CC4BFE">
            <w:pPr>
              <w:shd w:val="clear" w:color="auto" w:fill="FFFFFF"/>
              <w:textAlignment w:val="baseline"/>
              <w:outlineLvl w:val="1"/>
              <w:rPr>
                <w:rFonts w:ascii="Arial" w:hAnsi="Arial" w:cs="Arial"/>
                <w:b/>
                <w:bCs/>
                <w:color w:val="0B0C0C"/>
                <w:sz w:val="22"/>
                <w:szCs w:val="22"/>
                <w:lang w:val="en-GB"/>
              </w:rPr>
            </w:pPr>
            <w:r w:rsidRPr="00CC4BFE">
              <w:rPr>
                <w:rFonts w:ascii="Arial" w:hAnsi="Arial" w:cs="Arial"/>
                <w:b/>
                <w:bCs/>
                <w:color w:val="0B0C0C"/>
                <w:sz w:val="22"/>
                <w:szCs w:val="22"/>
                <w:lang w:val="en-GB"/>
              </w:rPr>
              <w:t>Executive team</w:t>
            </w:r>
          </w:p>
          <w:p w14:paraId="3C745C78" w14:textId="77777777" w:rsidR="00CC4BFE" w:rsidRPr="00CC4BFE" w:rsidRDefault="00CC4BFE" w:rsidP="00CC4BFE">
            <w:pPr>
              <w:shd w:val="clear" w:color="auto" w:fill="FFFFFF"/>
              <w:textAlignment w:val="baseline"/>
              <w:rPr>
                <w:rFonts w:ascii="Arial" w:hAnsi="Arial" w:cs="Arial"/>
                <w:color w:val="0B0C0C"/>
                <w:sz w:val="22"/>
                <w:szCs w:val="22"/>
                <w:lang w:val="en-GB"/>
              </w:rPr>
            </w:pPr>
            <w:r w:rsidRPr="00CC4BFE">
              <w:rPr>
                <w:rFonts w:ascii="Arial" w:hAnsi="Arial" w:cs="Arial"/>
                <w:color w:val="0B0C0C"/>
                <w:sz w:val="22"/>
                <w:szCs w:val="22"/>
                <w:lang w:val="en-GB"/>
              </w:rPr>
              <w:t>Confirmation that both the </w:t>
            </w:r>
            <w:r w:rsidRPr="00CC4BFE">
              <w:rPr>
                <w:rFonts w:ascii="Arial" w:hAnsi="Arial" w:cs="Arial"/>
                <w:b/>
                <w:bCs/>
                <w:color w:val="0B0C0C"/>
                <w:sz w:val="22"/>
                <w:szCs w:val="22"/>
                <w:bdr w:val="none" w:sz="0" w:space="0" w:color="auto" w:frame="1"/>
                <w:lang w:val="en-GB"/>
              </w:rPr>
              <w:t>accounting officer</w:t>
            </w:r>
            <w:r w:rsidRPr="00CC4BFE">
              <w:rPr>
                <w:rFonts w:ascii="Arial" w:hAnsi="Arial" w:cs="Arial"/>
                <w:color w:val="0B0C0C"/>
                <w:sz w:val="22"/>
                <w:szCs w:val="22"/>
                <w:lang w:val="en-GB"/>
              </w:rPr>
              <w:t> and </w:t>
            </w:r>
            <w:r w:rsidRPr="00CC4BFE">
              <w:rPr>
                <w:rFonts w:ascii="Arial" w:hAnsi="Arial" w:cs="Arial"/>
                <w:b/>
                <w:bCs/>
                <w:color w:val="0B0C0C"/>
                <w:sz w:val="22"/>
                <w:szCs w:val="22"/>
                <w:bdr w:val="none" w:sz="0" w:space="0" w:color="auto" w:frame="1"/>
                <w:lang w:val="en-GB"/>
              </w:rPr>
              <w:t>chief financial officer (CFO)</w:t>
            </w:r>
            <w:r w:rsidRPr="00CC4BFE">
              <w:rPr>
                <w:rFonts w:ascii="Arial" w:hAnsi="Arial" w:cs="Arial"/>
                <w:color w:val="0B0C0C"/>
                <w:sz w:val="22"/>
                <w:szCs w:val="22"/>
                <w:lang w:val="en-GB"/>
              </w:rPr>
              <w:t> should be employees, and a requirement for ESFA approval if, exceptionally, they are not [</w:t>
            </w:r>
            <w:hyperlink r:id="rId26" w:anchor="nbsp-nbsp-the-accounting-officer" w:history="1">
              <w:r w:rsidRPr="00CC4BFE">
                <w:rPr>
                  <w:rFonts w:ascii="Arial" w:hAnsi="Arial" w:cs="Arial"/>
                  <w:color w:val="4C2C92"/>
                  <w:sz w:val="22"/>
                  <w:szCs w:val="22"/>
                  <w:u w:val="single"/>
                  <w:bdr w:val="none" w:sz="0" w:space="0" w:color="auto" w:frame="1"/>
                  <w:lang w:val="en-GB"/>
                </w:rPr>
                <w:t>1.26</w:t>
              </w:r>
            </w:hyperlink>
            <w:r w:rsidRPr="00CC4BFE">
              <w:rPr>
                <w:rFonts w:ascii="Arial" w:hAnsi="Arial" w:cs="Arial"/>
                <w:color w:val="0B0C0C"/>
                <w:sz w:val="22"/>
                <w:szCs w:val="22"/>
                <w:lang w:val="en-GB"/>
              </w:rPr>
              <w:t> and </w:t>
            </w:r>
            <w:hyperlink r:id="rId27" w:anchor="nbsp-nbsp-the-chief-financial-officer" w:history="1">
              <w:r w:rsidRPr="00CC4BFE">
                <w:rPr>
                  <w:rFonts w:ascii="Arial" w:hAnsi="Arial" w:cs="Arial"/>
                  <w:color w:val="4C2C92"/>
                  <w:sz w:val="22"/>
                  <w:szCs w:val="22"/>
                  <w:u w:val="single"/>
                  <w:bdr w:val="none" w:sz="0" w:space="0" w:color="auto" w:frame="1"/>
                  <w:lang w:val="en-GB"/>
                </w:rPr>
                <w:t>1.36</w:t>
              </w:r>
            </w:hyperlink>
            <w:r w:rsidRPr="00CC4BFE">
              <w:rPr>
                <w:rFonts w:ascii="Arial" w:hAnsi="Arial" w:cs="Arial"/>
                <w:color w:val="0B0C0C"/>
                <w:sz w:val="22"/>
                <w:szCs w:val="22"/>
                <w:lang w:val="en-GB"/>
              </w:rPr>
              <w:t>]. Also encouraging larger trusts to consider relevant accountancy qualifications for their </w:t>
            </w:r>
            <w:r w:rsidRPr="00CC4BFE">
              <w:rPr>
                <w:rFonts w:ascii="Arial" w:hAnsi="Arial" w:cs="Arial"/>
                <w:b/>
                <w:bCs/>
                <w:color w:val="0B0C0C"/>
                <w:sz w:val="22"/>
                <w:szCs w:val="22"/>
                <w:bdr w:val="none" w:sz="0" w:space="0" w:color="auto" w:frame="1"/>
                <w:lang w:val="en-GB"/>
              </w:rPr>
              <w:t>CFO,</w:t>
            </w:r>
            <w:r w:rsidRPr="00CC4BFE">
              <w:rPr>
                <w:rFonts w:ascii="Arial" w:hAnsi="Arial" w:cs="Arial"/>
                <w:color w:val="0B0C0C"/>
                <w:sz w:val="22"/>
                <w:szCs w:val="22"/>
                <w:lang w:val="en-GB"/>
              </w:rPr>
              <w:t> and for all CFOs to maintain professional development [</w:t>
            </w:r>
            <w:hyperlink r:id="rId28" w:anchor="nbsp-nbsp-the-chief-financial-officer" w:history="1">
              <w:r w:rsidRPr="00CC4BFE">
                <w:rPr>
                  <w:rFonts w:ascii="Arial" w:hAnsi="Arial" w:cs="Arial"/>
                  <w:color w:val="4C2C92"/>
                  <w:sz w:val="22"/>
                  <w:szCs w:val="22"/>
                  <w:u w:val="single"/>
                  <w:bdr w:val="none" w:sz="0" w:space="0" w:color="auto" w:frame="1"/>
                  <w:lang w:val="en-GB"/>
                </w:rPr>
                <w:t>1.37</w:t>
              </w:r>
            </w:hyperlink>
            <w:r w:rsidRPr="00CC4BFE">
              <w:rPr>
                <w:rFonts w:ascii="Arial" w:hAnsi="Arial" w:cs="Arial"/>
                <w:color w:val="0B0C0C"/>
                <w:sz w:val="22"/>
                <w:szCs w:val="22"/>
                <w:lang w:val="en-GB"/>
              </w:rPr>
              <w:t> and </w:t>
            </w:r>
            <w:hyperlink r:id="rId29" w:anchor="nbsp-nbsp-the-chief-financial-officer" w:history="1">
              <w:r w:rsidRPr="00CC4BFE">
                <w:rPr>
                  <w:rFonts w:ascii="Arial" w:hAnsi="Arial" w:cs="Arial"/>
                  <w:color w:val="4C2C92"/>
                  <w:sz w:val="22"/>
                  <w:szCs w:val="22"/>
                  <w:u w:val="single"/>
                  <w:bdr w:val="none" w:sz="0" w:space="0" w:color="auto" w:frame="1"/>
                  <w:lang w:val="en-GB"/>
                </w:rPr>
                <w:t>1.38</w:t>
              </w:r>
            </w:hyperlink>
            <w:r w:rsidRPr="00CC4BFE">
              <w:rPr>
                <w:rFonts w:ascii="Arial" w:hAnsi="Arial" w:cs="Arial"/>
                <w:color w:val="0B0C0C"/>
                <w:sz w:val="22"/>
                <w:szCs w:val="22"/>
                <w:lang w:val="en-GB"/>
              </w:rPr>
              <w:t>].</w:t>
            </w:r>
          </w:p>
          <w:p w14:paraId="570C4E3F" w14:textId="77777777" w:rsidR="00CC4BFE" w:rsidRPr="00CC4BFE" w:rsidRDefault="00CC4BFE" w:rsidP="00CC4BFE">
            <w:pPr>
              <w:rPr>
                <w:rFonts w:ascii="Arial" w:hAnsi="Arial" w:cs="Arial"/>
                <w:sz w:val="22"/>
                <w:szCs w:val="22"/>
                <w:lang w:val="en-GB"/>
              </w:rPr>
            </w:pPr>
          </w:p>
          <w:p w14:paraId="0E229AE2" w14:textId="77777777" w:rsidR="00CC4BFE" w:rsidRPr="00CC4BFE" w:rsidRDefault="00CC4BFE" w:rsidP="00CC4BFE">
            <w:pPr>
              <w:shd w:val="clear" w:color="auto" w:fill="FFFFFF"/>
              <w:textAlignment w:val="baseline"/>
              <w:outlineLvl w:val="1"/>
              <w:rPr>
                <w:rFonts w:ascii="Arial" w:hAnsi="Arial" w:cs="Arial"/>
                <w:b/>
                <w:bCs/>
                <w:color w:val="0B0C0C"/>
                <w:sz w:val="22"/>
                <w:szCs w:val="22"/>
                <w:lang w:val="en-GB"/>
              </w:rPr>
            </w:pPr>
            <w:r w:rsidRPr="00CC4BFE">
              <w:rPr>
                <w:rFonts w:ascii="Arial" w:hAnsi="Arial" w:cs="Arial"/>
                <w:b/>
                <w:bCs/>
                <w:color w:val="0B0C0C"/>
                <w:sz w:val="22"/>
                <w:szCs w:val="22"/>
                <w:lang w:val="en-GB"/>
              </w:rPr>
              <w:t>General controls and transparency</w:t>
            </w:r>
          </w:p>
          <w:p w14:paraId="609C9B54" w14:textId="77777777" w:rsidR="00CC4BFE" w:rsidRPr="00CC4BFE" w:rsidRDefault="00CC4BFE" w:rsidP="00CC4BFE">
            <w:pPr>
              <w:shd w:val="clear" w:color="auto" w:fill="FFFFFF"/>
              <w:textAlignment w:val="baseline"/>
              <w:rPr>
                <w:rFonts w:ascii="Arial" w:hAnsi="Arial" w:cs="Arial"/>
                <w:color w:val="0B0C0C"/>
                <w:sz w:val="22"/>
                <w:szCs w:val="22"/>
                <w:lang w:val="en-GB"/>
              </w:rPr>
            </w:pPr>
            <w:r w:rsidRPr="00CC4BFE">
              <w:rPr>
                <w:rFonts w:ascii="Arial" w:hAnsi="Arial" w:cs="Arial"/>
                <w:color w:val="0B0C0C"/>
                <w:sz w:val="22"/>
                <w:szCs w:val="22"/>
                <w:lang w:val="en-GB"/>
              </w:rPr>
              <w:t>Updated clarifications including maintenance of a </w:t>
            </w:r>
            <w:r w:rsidRPr="00CC4BFE">
              <w:rPr>
                <w:rFonts w:ascii="Arial" w:hAnsi="Arial" w:cs="Arial"/>
                <w:b/>
                <w:bCs/>
                <w:color w:val="0B0C0C"/>
                <w:sz w:val="22"/>
                <w:szCs w:val="22"/>
                <w:bdr w:val="none" w:sz="0" w:space="0" w:color="auto" w:frame="1"/>
                <w:lang w:val="en-GB"/>
              </w:rPr>
              <w:t>fixed asset register</w:t>
            </w:r>
            <w:r w:rsidRPr="00CC4BFE">
              <w:rPr>
                <w:rFonts w:ascii="Arial" w:hAnsi="Arial" w:cs="Arial"/>
                <w:color w:val="0B0C0C"/>
                <w:sz w:val="22"/>
                <w:szCs w:val="22"/>
                <w:lang w:val="en-GB"/>
              </w:rPr>
              <w:t> [</w:t>
            </w:r>
            <w:hyperlink r:id="rId30" w:anchor="nbsp-nbsp-basic-control-principles" w:history="1">
              <w:r w:rsidRPr="00CC4BFE">
                <w:rPr>
                  <w:rFonts w:ascii="Arial" w:hAnsi="Arial" w:cs="Arial"/>
                  <w:color w:val="4C2C92"/>
                  <w:sz w:val="22"/>
                  <w:szCs w:val="22"/>
                  <w:u w:val="single"/>
                  <w:bdr w:val="none" w:sz="0" w:space="0" w:color="auto" w:frame="1"/>
                  <w:lang w:val="en-GB"/>
                </w:rPr>
                <w:t>2.7</w:t>
              </w:r>
            </w:hyperlink>
            <w:r w:rsidRPr="00CC4BFE">
              <w:rPr>
                <w:rFonts w:ascii="Arial" w:hAnsi="Arial" w:cs="Arial"/>
                <w:color w:val="0B0C0C"/>
                <w:sz w:val="22"/>
                <w:szCs w:val="22"/>
                <w:lang w:val="en-GB"/>
              </w:rPr>
              <w:t>], termly review of </w:t>
            </w:r>
            <w:r w:rsidRPr="00CC4BFE">
              <w:rPr>
                <w:rFonts w:ascii="Arial" w:hAnsi="Arial" w:cs="Arial"/>
                <w:b/>
                <w:bCs/>
                <w:color w:val="0B0C0C"/>
                <w:sz w:val="22"/>
                <w:szCs w:val="22"/>
                <w:bdr w:val="none" w:sz="0" w:space="0" w:color="auto" w:frame="1"/>
                <w:lang w:val="en-GB"/>
              </w:rPr>
              <w:t>pupil number projections</w:t>
            </w:r>
            <w:r w:rsidRPr="00CC4BFE">
              <w:rPr>
                <w:rFonts w:ascii="Arial" w:hAnsi="Arial" w:cs="Arial"/>
                <w:color w:val="0B0C0C"/>
                <w:sz w:val="22"/>
                <w:szCs w:val="22"/>
                <w:lang w:val="en-GB"/>
              </w:rPr>
              <w:t> [</w:t>
            </w:r>
            <w:hyperlink r:id="rId31" w:anchor="nbsp-nbsp-financial-planning" w:history="1">
              <w:r w:rsidRPr="00CC4BFE">
                <w:rPr>
                  <w:rFonts w:ascii="Arial" w:hAnsi="Arial" w:cs="Arial"/>
                  <w:color w:val="4C2C92"/>
                  <w:sz w:val="22"/>
                  <w:szCs w:val="22"/>
                  <w:u w:val="single"/>
                  <w:bdr w:val="none" w:sz="0" w:space="0" w:color="auto" w:frame="1"/>
                  <w:lang w:val="en-GB"/>
                </w:rPr>
                <w:t>2.12</w:t>
              </w:r>
            </w:hyperlink>
            <w:r w:rsidRPr="00CC4BFE">
              <w:rPr>
                <w:rFonts w:ascii="Arial" w:hAnsi="Arial" w:cs="Arial"/>
                <w:color w:val="0B0C0C"/>
                <w:sz w:val="22"/>
                <w:szCs w:val="22"/>
                <w:lang w:val="en-GB"/>
              </w:rPr>
              <w:t>], use of </w:t>
            </w:r>
            <w:r w:rsidRPr="00CC4BFE">
              <w:rPr>
                <w:rFonts w:ascii="Arial" w:hAnsi="Arial" w:cs="Arial"/>
                <w:b/>
                <w:bCs/>
                <w:color w:val="0B0C0C"/>
                <w:sz w:val="22"/>
                <w:szCs w:val="22"/>
                <w:bdr w:val="none" w:sz="0" w:space="0" w:color="auto" w:frame="1"/>
                <w:lang w:val="en-GB"/>
              </w:rPr>
              <w:t>integrated curriculum and financial planning</w:t>
            </w:r>
            <w:r w:rsidRPr="00CC4BFE">
              <w:rPr>
                <w:rFonts w:ascii="Arial" w:hAnsi="Arial" w:cs="Arial"/>
                <w:color w:val="0B0C0C"/>
                <w:sz w:val="22"/>
                <w:szCs w:val="22"/>
                <w:lang w:val="en-GB"/>
              </w:rPr>
              <w:t> [</w:t>
            </w:r>
            <w:hyperlink r:id="rId32" w:anchor="nbsp-nbsp-financial-planning" w:history="1">
              <w:r w:rsidRPr="00CC4BFE">
                <w:rPr>
                  <w:rFonts w:ascii="Arial" w:hAnsi="Arial" w:cs="Arial"/>
                  <w:color w:val="4C2C92"/>
                  <w:sz w:val="22"/>
                  <w:szCs w:val="22"/>
                  <w:u w:val="single"/>
                  <w:bdr w:val="none" w:sz="0" w:space="0" w:color="auto" w:frame="1"/>
                  <w:lang w:val="en-GB"/>
                </w:rPr>
                <w:t>2.13</w:t>
              </w:r>
            </w:hyperlink>
            <w:r w:rsidRPr="00CC4BFE">
              <w:rPr>
                <w:rFonts w:ascii="Arial" w:hAnsi="Arial" w:cs="Arial"/>
                <w:color w:val="0B0C0C"/>
                <w:sz w:val="22"/>
                <w:szCs w:val="22"/>
                <w:lang w:val="en-GB"/>
              </w:rPr>
              <w:t>], avoidance of </w:t>
            </w:r>
            <w:r w:rsidRPr="00CC4BFE">
              <w:rPr>
                <w:rFonts w:ascii="Arial" w:hAnsi="Arial" w:cs="Arial"/>
                <w:b/>
                <w:bCs/>
                <w:color w:val="0B0C0C"/>
                <w:sz w:val="22"/>
                <w:szCs w:val="22"/>
                <w:bdr w:val="none" w:sz="0" w:space="0" w:color="auto" w:frame="1"/>
                <w:lang w:val="en-GB"/>
              </w:rPr>
              <w:t>overdrafts</w:t>
            </w:r>
            <w:r w:rsidRPr="00CC4BFE">
              <w:rPr>
                <w:rFonts w:ascii="Arial" w:hAnsi="Arial" w:cs="Arial"/>
                <w:color w:val="0B0C0C"/>
                <w:sz w:val="22"/>
                <w:szCs w:val="22"/>
                <w:lang w:val="en-GB"/>
              </w:rPr>
              <w:t> [</w:t>
            </w:r>
            <w:hyperlink r:id="rId33" w:anchor="nbsp-nbsp-financial-planning" w:history="1">
              <w:r w:rsidRPr="00CC4BFE">
                <w:rPr>
                  <w:rFonts w:ascii="Arial" w:hAnsi="Arial" w:cs="Arial"/>
                  <w:color w:val="4C2C92"/>
                  <w:sz w:val="22"/>
                  <w:szCs w:val="22"/>
                  <w:u w:val="single"/>
                  <w:bdr w:val="none" w:sz="0" w:space="0" w:color="auto" w:frame="1"/>
                  <w:lang w:val="en-GB"/>
                </w:rPr>
                <w:t>2.24</w:t>
              </w:r>
            </w:hyperlink>
            <w:r w:rsidRPr="00CC4BFE">
              <w:rPr>
                <w:rFonts w:ascii="Arial" w:hAnsi="Arial" w:cs="Arial"/>
                <w:color w:val="0B0C0C"/>
                <w:sz w:val="22"/>
                <w:szCs w:val="22"/>
                <w:lang w:val="en-GB"/>
              </w:rPr>
              <w:t>], publication of information about </w:t>
            </w:r>
            <w:r w:rsidRPr="00CC4BFE">
              <w:rPr>
                <w:rFonts w:ascii="Arial" w:hAnsi="Arial" w:cs="Arial"/>
                <w:b/>
                <w:bCs/>
                <w:color w:val="0B0C0C"/>
                <w:sz w:val="22"/>
                <w:szCs w:val="22"/>
                <w:bdr w:val="none" w:sz="0" w:space="0" w:color="auto" w:frame="1"/>
                <w:lang w:val="en-GB"/>
              </w:rPr>
              <w:t>high pay</w:t>
            </w:r>
            <w:r w:rsidRPr="00CC4BFE">
              <w:rPr>
                <w:rFonts w:ascii="Arial" w:hAnsi="Arial" w:cs="Arial"/>
                <w:color w:val="0B0C0C"/>
                <w:sz w:val="22"/>
                <w:szCs w:val="22"/>
                <w:lang w:val="en-GB"/>
              </w:rPr>
              <w:t> [</w:t>
            </w:r>
            <w:hyperlink r:id="rId34" w:anchor="nbsp-nbsp-procurement-and-spending-decisions" w:history="1">
              <w:r w:rsidRPr="00CC4BFE">
                <w:rPr>
                  <w:rFonts w:ascii="Arial" w:hAnsi="Arial" w:cs="Arial"/>
                  <w:color w:val="4C2C92"/>
                  <w:sz w:val="22"/>
                  <w:szCs w:val="22"/>
                  <w:u w:val="single"/>
                  <w:bdr w:val="none" w:sz="0" w:space="0" w:color="auto" w:frame="1"/>
                  <w:lang w:val="en-GB"/>
                </w:rPr>
                <w:t>2.32</w:t>
              </w:r>
            </w:hyperlink>
            <w:r w:rsidRPr="00CC4BFE">
              <w:rPr>
                <w:rFonts w:ascii="Arial" w:hAnsi="Arial" w:cs="Arial"/>
                <w:color w:val="0B0C0C"/>
                <w:sz w:val="22"/>
                <w:szCs w:val="22"/>
                <w:lang w:val="en-GB"/>
              </w:rPr>
              <w:t>] and </w:t>
            </w:r>
            <w:r w:rsidRPr="00CC4BFE">
              <w:rPr>
                <w:rFonts w:ascii="Arial" w:hAnsi="Arial" w:cs="Arial"/>
                <w:b/>
                <w:bCs/>
                <w:color w:val="0B0C0C"/>
                <w:sz w:val="22"/>
                <w:szCs w:val="22"/>
                <w:bdr w:val="none" w:sz="0" w:space="0" w:color="auto" w:frame="1"/>
                <w:lang w:val="en-GB"/>
              </w:rPr>
              <w:t>whistleblowing</w:t>
            </w:r>
            <w:r w:rsidRPr="00CC4BFE">
              <w:rPr>
                <w:rFonts w:ascii="Arial" w:hAnsi="Arial" w:cs="Arial"/>
                <w:color w:val="0B0C0C"/>
                <w:sz w:val="22"/>
                <w:szCs w:val="22"/>
                <w:lang w:val="en-GB"/>
              </w:rPr>
              <w:t> [</w:t>
            </w:r>
            <w:hyperlink r:id="rId35" w:anchor="nbsp-nbsp-whistleblowing" w:history="1">
              <w:r w:rsidRPr="00CC4BFE">
                <w:rPr>
                  <w:rFonts w:ascii="Arial" w:hAnsi="Arial" w:cs="Arial"/>
                  <w:color w:val="4C2C92"/>
                  <w:sz w:val="22"/>
                  <w:szCs w:val="22"/>
                  <w:u w:val="single"/>
                  <w:bdr w:val="none" w:sz="0" w:space="0" w:color="auto" w:frame="1"/>
                  <w:lang w:val="en-GB"/>
                </w:rPr>
                <w:t>2.44</w:t>
              </w:r>
            </w:hyperlink>
            <w:r w:rsidRPr="00CC4BFE">
              <w:rPr>
                <w:rFonts w:ascii="Arial" w:hAnsi="Arial" w:cs="Arial"/>
                <w:color w:val="0B0C0C"/>
                <w:sz w:val="22"/>
                <w:szCs w:val="22"/>
                <w:lang w:val="en-GB"/>
              </w:rPr>
              <w:t>], confirmation that the trust's funds must not be used to purchase </w:t>
            </w:r>
            <w:r w:rsidRPr="00CC4BFE">
              <w:rPr>
                <w:rFonts w:ascii="Arial" w:hAnsi="Arial" w:cs="Arial"/>
                <w:b/>
                <w:bCs/>
                <w:color w:val="0B0C0C"/>
                <w:sz w:val="22"/>
                <w:szCs w:val="22"/>
                <w:bdr w:val="none" w:sz="0" w:space="0" w:color="auto" w:frame="1"/>
                <w:lang w:val="en-GB"/>
              </w:rPr>
              <w:t>alcohol</w:t>
            </w:r>
            <w:r w:rsidRPr="00CC4BFE">
              <w:rPr>
                <w:rFonts w:ascii="Arial" w:hAnsi="Arial" w:cs="Arial"/>
                <w:color w:val="0B0C0C"/>
                <w:sz w:val="22"/>
                <w:szCs w:val="22"/>
                <w:lang w:val="en-GB"/>
              </w:rPr>
              <w:t> [</w:t>
            </w:r>
            <w:hyperlink r:id="rId36" w:anchor="nbsp-nbsp-procurement-and-spending-decisions" w:history="1">
              <w:r w:rsidRPr="00CC4BFE">
                <w:rPr>
                  <w:rFonts w:ascii="Arial" w:hAnsi="Arial" w:cs="Arial"/>
                  <w:color w:val="4C2C92"/>
                  <w:sz w:val="22"/>
                  <w:szCs w:val="22"/>
                  <w:u w:val="single"/>
                  <w:bdr w:val="none" w:sz="0" w:space="0" w:color="auto" w:frame="1"/>
                  <w:lang w:val="en-GB"/>
                </w:rPr>
                <w:t>2.35</w:t>
              </w:r>
            </w:hyperlink>
            <w:r w:rsidRPr="00CC4BFE">
              <w:rPr>
                <w:rFonts w:ascii="Arial" w:hAnsi="Arial" w:cs="Arial"/>
                <w:color w:val="0B0C0C"/>
                <w:sz w:val="22"/>
                <w:szCs w:val="22"/>
                <w:lang w:val="en-GB"/>
              </w:rPr>
              <w:t>], board and committee responsibilities for </w:t>
            </w:r>
            <w:r w:rsidRPr="00CC4BFE">
              <w:rPr>
                <w:rFonts w:ascii="Arial" w:hAnsi="Arial" w:cs="Arial"/>
                <w:b/>
                <w:bCs/>
                <w:color w:val="0B0C0C"/>
                <w:sz w:val="22"/>
                <w:szCs w:val="22"/>
                <w:bdr w:val="none" w:sz="0" w:space="0" w:color="auto" w:frame="1"/>
                <w:lang w:val="en-GB"/>
              </w:rPr>
              <w:t>risk management</w:t>
            </w:r>
            <w:r w:rsidRPr="00CC4BFE">
              <w:rPr>
                <w:rFonts w:ascii="Arial" w:hAnsi="Arial" w:cs="Arial"/>
                <w:color w:val="0B0C0C"/>
                <w:sz w:val="22"/>
                <w:szCs w:val="22"/>
                <w:lang w:val="en-GB"/>
              </w:rPr>
              <w:t> [</w:t>
            </w:r>
            <w:hyperlink r:id="rId37" w:anchor="nbsp-nbsp-risk-management" w:history="1">
              <w:r w:rsidRPr="00CC4BFE">
                <w:rPr>
                  <w:rFonts w:ascii="Arial" w:hAnsi="Arial" w:cs="Arial"/>
                  <w:color w:val="4C2C92"/>
                  <w:sz w:val="22"/>
                  <w:szCs w:val="22"/>
                  <w:u w:val="single"/>
                  <w:bdr w:val="none" w:sz="0" w:space="0" w:color="auto" w:frame="1"/>
                  <w:lang w:val="en-GB"/>
                </w:rPr>
                <w:t>2.38</w:t>
              </w:r>
            </w:hyperlink>
            <w:r w:rsidRPr="00CC4BFE">
              <w:rPr>
                <w:rFonts w:ascii="Arial" w:hAnsi="Arial" w:cs="Arial"/>
                <w:color w:val="0B0C0C"/>
                <w:sz w:val="22"/>
                <w:szCs w:val="22"/>
                <w:lang w:val="en-GB"/>
              </w:rPr>
              <w:t>, and </w:t>
            </w:r>
            <w:hyperlink r:id="rId38" w:anchor="nbsp-nbsp-directing-internal-scrutiny---the-audit-and-risk-committee" w:history="1">
              <w:r w:rsidRPr="00CC4BFE">
                <w:rPr>
                  <w:rFonts w:ascii="Arial" w:hAnsi="Arial" w:cs="Arial"/>
                  <w:color w:val="4C2C92"/>
                  <w:sz w:val="22"/>
                  <w:szCs w:val="22"/>
                  <w:u w:val="single"/>
                  <w:bdr w:val="none" w:sz="0" w:space="0" w:color="auto" w:frame="1"/>
                  <w:lang w:val="en-GB"/>
                </w:rPr>
                <w:t>3.6 to 3.8</w:t>
              </w:r>
            </w:hyperlink>
            <w:r w:rsidRPr="00CC4BFE">
              <w:rPr>
                <w:rFonts w:ascii="Arial" w:hAnsi="Arial" w:cs="Arial"/>
                <w:color w:val="0B0C0C"/>
                <w:sz w:val="22"/>
                <w:szCs w:val="22"/>
                <w:lang w:val="en-GB"/>
              </w:rPr>
              <w:t>] and completion of the </w:t>
            </w:r>
            <w:r w:rsidRPr="00CC4BFE">
              <w:rPr>
                <w:rFonts w:ascii="Arial" w:hAnsi="Arial" w:cs="Arial"/>
                <w:b/>
                <w:bCs/>
                <w:color w:val="0B0C0C"/>
                <w:sz w:val="22"/>
                <w:szCs w:val="22"/>
                <w:bdr w:val="none" w:sz="0" w:space="0" w:color="auto" w:frame="1"/>
                <w:lang w:val="en-GB"/>
              </w:rPr>
              <w:t>School resource management self-assessment tool</w:t>
            </w:r>
            <w:r w:rsidRPr="00CC4BFE">
              <w:rPr>
                <w:rFonts w:ascii="Arial" w:hAnsi="Arial" w:cs="Arial"/>
                <w:color w:val="0B0C0C"/>
                <w:sz w:val="22"/>
                <w:szCs w:val="22"/>
                <w:lang w:val="en-GB"/>
              </w:rPr>
              <w:t> [</w:t>
            </w:r>
            <w:hyperlink r:id="rId39" w:anchor="nbsp-nbsp-school-resource-management-self-assessment-tool" w:history="1">
              <w:r w:rsidRPr="00CC4BFE">
                <w:rPr>
                  <w:rFonts w:ascii="Arial" w:hAnsi="Arial" w:cs="Arial"/>
                  <w:color w:val="4C2C92"/>
                  <w:sz w:val="22"/>
                  <w:szCs w:val="22"/>
                  <w:u w:val="single"/>
                  <w:bdr w:val="none" w:sz="0" w:space="0" w:color="auto" w:frame="1"/>
                  <w:lang w:val="en-GB"/>
                </w:rPr>
                <w:t>6.8</w:t>
              </w:r>
            </w:hyperlink>
            <w:r w:rsidRPr="00CC4BFE">
              <w:rPr>
                <w:rFonts w:ascii="Arial" w:hAnsi="Arial" w:cs="Arial"/>
                <w:color w:val="0B0C0C"/>
                <w:sz w:val="22"/>
                <w:szCs w:val="22"/>
                <w:lang w:val="en-GB"/>
              </w:rPr>
              <w:t>].</w:t>
            </w:r>
          </w:p>
          <w:p w14:paraId="72FFCD70" w14:textId="77777777" w:rsidR="00CC4BFE" w:rsidRPr="00CC4BFE" w:rsidRDefault="00CC4BFE" w:rsidP="00CC4BFE">
            <w:pPr>
              <w:rPr>
                <w:rFonts w:ascii="Arial" w:hAnsi="Arial" w:cs="Arial"/>
                <w:sz w:val="22"/>
                <w:szCs w:val="22"/>
                <w:lang w:val="en-GB"/>
              </w:rPr>
            </w:pPr>
          </w:p>
          <w:p w14:paraId="5A793F6A" w14:textId="77777777" w:rsidR="00CC4BFE" w:rsidRPr="00CC4BFE" w:rsidRDefault="00CC4BFE" w:rsidP="00CC4BFE">
            <w:pPr>
              <w:shd w:val="clear" w:color="auto" w:fill="FFFFFF"/>
              <w:textAlignment w:val="baseline"/>
              <w:outlineLvl w:val="1"/>
              <w:rPr>
                <w:rFonts w:ascii="Arial" w:hAnsi="Arial" w:cs="Arial"/>
                <w:b/>
                <w:bCs/>
                <w:color w:val="0B0C0C"/>
                <w:sz w:val="22"/>
                <w:szCs w:val="22"/>
                <w:lang w:val="en-GB"/>
              </w:rPr>
            </w:pPr>
            <w:r w:rsidRPr="00CC4BFE">
              <w:rPr>
                <w:rFonts w:ascii="Arial" w:hAnsi="Arial" w:cs="Arial"/>
                <w:b/>
                <w:bCs/>
                <w:color w:val="0B0C0C"/>
                <w:sz w:val="22"/>
                <w:szCs w:val="22"/>
                <w:lang w:val="en-GB"/>
              </w:rPr>
              <w:t>Internal scrutiny</w:t>
            </w:r>
          </w:p>
          <w:p w14:paraId="7882BDEA" w14:textId="77777777" w:rsidR="00CC4BFE" w:rsidRPr="00CC4BFE" w:rsidRDefault="00CC4BFE" w:rsidP="00CC4BFE">
            <w:pPr>
              <w:shd w:val="clear" w:color="auto" w:fill="FFFFFF"/>
              <w:textAlignment w:val="baseline"/>
              <w:rPr>
                <w:rFonts w:ascii="Arial" w:hAnsi="Arial" w:cs="Arial"/>
                <w:color w:val="0B0C0C"/>
                <w:sz w:val="22"/>
                <w:szCs w:val="22"/>
                <w:lang w:val="en-GB"/>
              </w:rPr>
            </w:pPr>
            <w:r w:rsidRPr="00CC4BFE">
              <w:rPr>
                <w:rFonts w:ascii="Arial" w:hAnsi="Arial" w:cs="Arial"/>
                <w:color w:val="0B0C0C"/>
                <w:sz w:val="22"/>
                <w:szCs w:val="22"/>
                <w:lang w:val="en-GB"/>
              </w:rPr>
              <w:t>Updated text including clarification that </w:t>
            </w:r>
            <w:r w:rsidRPr="00CC4BFE">
              <w:rPr>
                <w:rFonts w:ascii="Arial" w:hAnsi="Arial" w:cs="Arial"/>
                <w:b/>
                <w:bCs/>
                <w:color w:val="0B0C0C"/>
                <w:sz w:val="22"/>
                <w:szCs w:val="22"/>
                <w:bdr w:val="none" w:sz="0" w:space="0" w:color="auto" w:frame="1"/>
                <w:lang w:val="en-GB"/>
              </w:rPr>
              <w:t>internal scrutiny</w:t>
            </w:r>
            <w:r w:rsidRPr="00CC4BFE">
              <w:rPr>
                <w:rFonts w:ascii="Arial" w:hAnsi="Arial" w:cs="Arial"/>
                <w:color w:val="0B0C0C"/>
                <w:sz w:val="22"/>
                <w:szCs w:val="22"/>
                <w:lang w:val="en-GB"/>
              </w:rPr>
              <w:t> covers both financial and non-financial controls [</w:t>
            </w:r>
            <w:hyperlink r:id="rId40" w:anchor="nbsp-nbsp-purpose-of-internal-scrutiny" w:history="1">
              <w:r w:rsidRPr="00CC4BFE">
                <w:rPr>
                  <w:rFonts w:ascii="Arial" w:hAnsi="Arial" w:cs="Arial"/>
                  <w:color w:val="4C2C92"/>
                  <w:sz w:val="22"/>
                  <w:szCs w:val="22"/>
                  <w:u w:val="single"/>
                  <w:bdr w:val="none" w:sz="0" w:space="0" w:color="auto" w:frame="1"/>
                  <w:lang w:val="en-GB"/>
                </w:rPr>
                <w:t>3.1</w:t>
              </w:r>
            </w:hyperlink>
            <w:r w:rsidRPr="00CC4BFE">
              <w:rPr>
                <w:rFonts w:ascii="Arial" w:hAnsi="Arial" w:cs="Arial"/>
                <w:color w:val="0B0C0C"/>
                <w:sz w:val="22"/>
                <w:szCs w:val="22"/>
                <w:lang w:val="en-GB"/>
              </w:rPr>
              <w:t>], removal of the option for </w:t>
            </w:r>
            <w:r w:rsidRPr="00CC4BFE">
              <w:rPr>
                <w:rFonts w:ascii="Arial" w:hAnsi="Arial" w:cs="Arial"/>
                <w:b/>
                <w:bCs/>
                <w:color w:val="0B0C0C"/>
                <w:sz w:val="22"/>
                <w:szCs w:val="22"/>
                <w:bdr w:val="none" w:sz="0" w:space="0" w:color="auto" w:frame="1"/>
                <w:lang w:val="en-GB"/>
              </w:rPr>
              <w:t>internal audit</w:t>
            </w:r>
            <w:r w:rsidRPr="00CC4BFE">
              <w:rPr>
                <w:rFonts w:ascii="Arial" w:hAnsi="Arial" w:cs="Arial"/>
                <w:color w:val="0B0C0C"/>
                <w:sz w:val="22"/>
                <w:szCs w:val="22"/>
                <w:lang w:val="en-GB"/>
              </w:rPr>
              <w:t> to be performed by the external auditor [</w:t>
            </w:r>
            <w:hyperlink r:id="rId41" w:anchor="nbsp-nbsp-delivering-internal-scrutiny" w:history="1">
              <w:r w:rsidRPr="00CC4BFE">
                <w:rPr>
                  <w:rFonts w:ascii="Arial" w:hAnsi="Arial" w:cs="Arial"/>
                  <w:color w:val="4C2C92"/>
                  <w:sz w:val="22"/>
                  <w:szCs w:val="22"/>
                  <w:u w:val="single"/>
                  <w:bdr w:val="none" w:sz="0" w:space="0" w:color="auto" w:frame="1"/>
                  <w:lang w:val="en-GB"/>
                </w:rPr>
                <w:t>3.17</w:t>
              </w:r>
            </w:hyperlink>
            <w:r w:rsidRPr="00CC4BFE">
              <w:rPr>
                <w:rFonts w:ascii="Arial" w:hAnsi="Arial" w:cs="Arial"/>
                <w:color w:val="0B0C0C"/>
                <w:sz w:val="22"/>
                <w:szCs w:val="22"/>
                <w:lang w:val="en-GB"/>
              </w:rPr>
              <w:t> and </w:t>
            </w:r>
            <w:hyperlink r:id="rId42" w:anchor="nbsp-nbsp-delivering-internal-scrutiny" w:history="1">
              <w:r w:rsidRPr="00CC4BFE">
                <w:rPr>
                  <w:rFonts w:ascii="Arial" w:hAnsi="Arial" w:cs="Arial"/>
                  <w:color w:val="4C2C92"/>
                  <w:sz w:val="22"/>
                  <w:szCs w:val="22"/>
                  <w:u w:val="single"/>
                  <w:bdr w:val="none" w:sz="0" w:space="0" w:color="auto" w:frame="1"/>
                  <w:lang w:val="en-GB"/>
                </w:rPr>
                <w:t>3.20</w:t>
              </w:r>
            </w:hyperlink>
            <w:r w:rsidRPr="00CC4BFE">
              <w:rPr>
                <w:rFonts w:ascii="Arial" w:hAnsi="Arial" w:cs="Arial"/>
                <w:color w:val="0B0C0C"/>
                <w:sz w:val="22"/>
                <w:szCs w:val="22"/>
                <w:lang w:val="en-GB"/>
              </w:rPr>
              <w:t>] and confirmation that trusts can use additional individuals or organisations to support </w:t>
            </w:r>
            <w:r w:rsidRPr="00CC4BFE">
              <w:rPr>
                <w:rFonts w:ascii="Arial" w:hAnsi="Arial" w:cs="Arial"/>
                <w:b/>
                <w:bCs/>
                <w:color w:val="0B0C0C"/>
                <w:sz w:val="22"/>
                <w:szCs w:val="22"/>
                <w:bdr w:val="none" w:sz="0" w:space="0" w:color="auto" w:frame="1"/>
                <w:lang w:val="en-GB"/>
              </w:rPr>
              <w:t>internal scrutiny</w:t>
            </w:r>
            <w:r w:rsidRPr="00CC4BFE">
              <w:rPr>
                <w:rFonts w:ascii="Arial" w:hAnsi="Arial" w:cs="Arial"/>
                <w:color w:val="0B0C0C"/>
                <w:sz w:val="22"/>
                <w:szCs w:val="22"/>
                <w:lang w:val="en-GB"/>
              </w:rPr>
              <w:t> where specialist non-financial knowledge is required [</w:t>
            </w:r>
            <w:hyperlink r:id="rId43" w:anchor="nbsp-nbsp-delivering-internal-scrutiny" w:history="1">
              <w:r w:rsidRPr="00CC4BFE">
                <w:rPr>
                  <w:rFonts w:ascii="Arial" w:hAnsi="Arial" w:cs="Arial"/>
                  <w:color w:val="4C2C92"/>
                  <w:sz w:val="22"/>
                  <w:szCs w:val="22"/>
                  <w:u w:val="single"/>
                  <w:bdr w:val="none" w:sz="0" w:space="0" w:color="auto" w:frame="1"/>
                  <w:lang w:val="en-GB"/>
                </w:rPr>
                <w:t>3.18</w:t>
              </w:r>
            </w:hyperlink>
            <w:r w:rsidRPr="00CC4BFE">
              <w:rPr>
                <w:rFonts w:ascii="Arial" w:hAnsi="Arial" w:cs="Arial"/>
                <w:color w:val="0B0C0C"/>
                <w:sz w:val="22"/>
                <w:szCs w:val="22"/>
                <w:lang w:val="en-GB"/>
              </w:rPr>
              <w:t> and </w:t>
            </w:r>
            <w:hyperlink r:id="rId44" w:anchor="nbsp-nbsp-delivering-internal-scrutiny" w:history="1">
              <w:r w:rsidRPr="00CC4BFE">
                <w:rPr>
                  <w:rFonts w:ascii="Arial" w:hAnsi="Arial" w:cs="Arial"/>
                  <w:color w:val="4C2C92"/>
                  <w:sz w:val="22"/>
                  <w:szCs w:val="22"/>
                  <w:u w:val="single"/>
                  <w:bdr w:val="none" w:sz="0" w:space="0" w:color="auto" w:frame="1"/>
                  <w:lang w:val="en-GB"/>
                </w:rPr>
                <w:t>3.23</w:t>
              </w:r>
            </w:hyperlink>
            <w:r w:rsidRPr="00CC4BFE">
              <w:rPr>
                <w:rFonts w:ascii="Arial" w:hAnsi="Arial" w:cs="Arial"/>
                <w:color w:val="0B0C0C"/>
                <w:sz w:val="22"/>
                <w:szCs w:val="22"/>
                <w:lang w:val="en-GB"/>
              </w:rPr>
              <w:t>].</w:t>
            </w:r>
          </w:p>
          <w:p w14:paraId="4ABCB63D" w14:textId="77777777" w:rsidR="00CC4BFE" w:rsidRPr="00CC4BFE" w:rsidRDefault="00CC4BFE" w:rsidP="00CC4BFE">
            <w:pPr>
              <w:rPr>
                <w:rFonts w:ascii="Arial" w:hAnsi="Arial" w:cs="Arial"/>
                <w:sz w:val="22"/>
                <w:szCs w:val="22"/>
                <w:lang w:val="en-GB"/>
              </w:rPr>
            </w:pPr>
          </w:p>
          <w:p w14:paraId="44A8224B" w14:textId="77777777" w:rsidR="00CC4BFE" w:rsidRPr="00CC4BFE" w:rsidRDefault="00CC4BFE" w:rsidP="00CC4BFE">
            <w:pPr>
              <w:shd w:val="clear" w:color="auto" w:fill="FFFFFF"/>
              <w:textAlignment w:val="baseline"/>
              <w:outlineLvl w:val="1"/>
              <w:rPr>
                <w:rFonts w:ascii="Arial" w:hAnsi="Arial" w:cs="Arial"/>
                <w:b/>
                <w:bCs/>
                <w:color w:val="0B0C0C"/>
                <w:sz w:val="22"/>
                <w:szCs w:val="22"/>
                <w:lang w:val="en-GB"/>
              </w:rPr>
            </w:pPr>
            <w:r w:rsidRPr="00CC4BFE">
              <w:rPr>
                <w:rFonts w:ascii="Arial" w:hAnsi="Arial" w:cs="Arial"/>
                <w:b/>
                <w:bCs/>
                <w:color w:val="0B0C0C"/>
                <w:sz w:val="22"/>
                <w:szCs w:val="22"/>
                <w:lang w:val="en-GB"/>
              </w:rPr>
              <w:t>Annual accounts</w:t>
            </w:r>
          </w:p>
          <w:p w14:paraId="013872D0" w14:textId="77777777" w:rsidR="00CC4BFE" w:rsidRPr="00CC4BFE" w:rsidRDefault="00CC4BFE" w:rsidP="00CC4BFE">
            <w:pPr>
              <w:shd w:val="clear" w:color="auto" w:fill="FFFFFF"/>
              <w:textAlignment w:val="baseline"/>
              <w:rPr>
                <w:rFonts w:ascii="Arial" w:hAnsi="Arial" w:cs="Arial"/>
                <w:color w:val="0B0C0C"/>
                <w:sz w:val="22"/>
                <w:szCs w:val="22"/>
                <w:lang w:val="en-GB"/>
              </w:rPr>
            </w:pPr>
            <w:r w:rsidRPr="00CC4BFE">
              <w:rPr>
                <w:rFonts w:ascii="Arial" w:hAnsi="Arial" w:cs="Arial"/>
                <w:color w:val="0B0C0C"/>
                <w:sz w:val="22"/>
                <w:szCs w:val="22"/>
                <w:lang w:val="en-GB"/>
              </w:rPr>
              <w:t>More on the </w:t>
            </w:r>
            <w:r w:rsidRPr="00CC4BFE">
              <w:rPr>
                <w:rFonts w:ascii="Arial" w:hAnsi="Arial" w:cs="Arial"/>
                <w:b/>
                <w:bCs/>
                <w:color w:val="0B0C0C"/>
                <w:sz w:val="22"/>
                <w:szCs w:val="22"/>
                <w:bdr w:val="none" w:sz="0" w:space="0" w:color="auto" w:frame="1"/>
                <w:lang w:val="en-GB"/>
              </w:rPr>
              <w:t>audit and risk committee's</w:t>
            </w:r>
            <w:r w:rsidRPr="00CC4BFE">
              <w:rPr>
                <w:rFonts w:ascii="Arial" w:hAnsi="Arial" w:cs="Arial"/>
                <w:color w:val="0B0C0C"/>
                <w:sz w:val="22"/>
                <w:szCs w:val="22"/>
                <w:lang w:val="en-GB"/>
              </w:rPr>
              <w:t> role in relation to external audit [</w:t>
            </w:r>
            <w:hyperlink r:id="rId45" w:anchor="nbsp-nbsp-external-audit-oversight-and-findings--the-audit-and-risk-committee" w:history="1">
              <w:r w:rsidRPr="00CC4BFE">
                <w:rPr>
                  <w:rFonts w:ascii="Arial" w:hAnsi="Arial" w:cs="Arial"/>
                  <w:color w:val="4C2C92"/>
                  <w:sz w:val="22"/>
                  <w:szCs w:val="22"/>
                  <w:u w:val="single"/>
                  <w:bdr w:val="none" w:sz="0" w:space="0" w:color="auto" w:frame="1"/>
                  <w:lang w:val="en-GB"/>
                </w:rPr>
                <w:t>4.17</w:t>
              </w:r>
            </w:hyperlink>
            <w:r w:rsidRPr="00CC4BFE">
              <w:rPr>
                <w:rFonts w:ascii="Arial" w:hAnsi="Arial" w:cs="Arial"/>
                <w:color w:val="0B0C0C"/>
                <w:sz w:val="22"/>
                <w:szCs w:val="22"/>
                <w:lang w:val="en-GB"/>
              </w:rPr>
              <w:t>].</w:t>
            </w:r>
          </w:p>
          <w:p w14:paraId="6D9947B0" w14:textId="77777777" w:rsidR="00CC4BFE" w:rsidRPr="00CC4BFE" w:rsidRDefault="00CC4BFE" w:rsidP="00CC4BFE">
            <w:pPr>
              <w:rPr>
                <w:rFonts w:ascii="Arial" w:hAnsi="Arial" w:cs="Arial"/>
                <w:sz w:val="22"/>
                <w:szCs w:val="22"/>
                <w:lang w:val="en-GB"/>
              </w:rPr>
            </w:pPr>
          </w:p>
        </w:tc>
      </w:tr>
      <w:tr w:rsidR="00CC4BFE" w:rsidRPr="00CC4BFE" w14:paraId="2AA15645" w14:textId="77777777" w:rsidTr="00CC4BFE">
        <w:tc>
          <w:tcPr>
            <w:tcW w:w="2594" w:type="dxa"/>
            <w:shd w:val="clear" w:color="auto" w:fill="E0E0E0"/>
          </w:tcPr>
          <w:p w14:paraId="7D9DE13B" w14:textId="77777777" w:rsidR="00CC4BFE" w:rsidRPr="00CC4BFE" w:rsidRDefault="00CC4BFE" w:rsidP="00CC4BFE">
            <w:pPr>
              <w:rPr>
                <w:rFonts w:ascii="Arial" w:hAnsi="Arial" w:cs="Arial"/>
                <w:b/>
                <w:sz w:val="22"/>
                <w:szCs w:val="22"/>
                <w:lang w:val="en-GB"/>
              </w:rPr>
            </w:pPr>
            <w:r w:rsidRPr="00CC4BFE">
              <w:rPr>
                <w:rFonts w:ascii="Arial" w:hAnsi="Arial" w:cs="Arial"/>
                <w:b/>
                <w:sz w:val="22"/>
                <w:szCs w:val="22"/>
                <w:lang w:val="en-GB"/>
              </w:rPr>
              <w:t>ACTION POINTS:</w:t>
            </w:r>
          </w:p>
        </w:tc>
        <w:tc>
          <w:tcPr>
            <w:tcW w:w="7471" w:type="dxa"/>
            <w:gridSpan w:val="5"/>
            <w:shd w:val="clear" w:color="auto" w:fill="auto"/>
          </w:tcPr>
          <w:p w14:paraId="2CD6813B" w14:textId="77777777" w:rsidR="00CC4BFE" w:rsidRPr="00CC4BFE" w:rsidRDefault="00CC4BFE" w:rsidP="00CC4BFE">
            <w:pPr>
              <w:numPr>
                <w:ilvl w:val="0"/>
                <w:numId w:val="10"/>
              </w:numPr>
              <w:contextualSpacing/>
              <w:rPr>
                <w:rFonts w:ascii="Arial" w:hAnsi="Arial" w:cs="Arial"/>
                <w:sz w:val="22"/>
                <w:szCs w:val="22"/>
                <w:lang w:val="en-GB"/>
              </w:rPr>
            </w:pPr>
            <w:r w:rsidRPr="00CC4BFE">
              <w:rPr>
                <w:rFonts w:ascii="Arial" w:hAnsi="Arial" w:cs="Arial"/>
                <w:sz w:val="22"/>
                <w:szCs w:val="22"/>
                <w:lang w:val="en-GB"/>
              </w:rPr>
              <w:t>Ensure governors and trustees aware of the changes.</w:t>
            </w:r>
          </w:p>
          <w:p w14:paraId="3C288462" w14:textId="77777777" w:rsidR="00CC4BFE" w:rsidRPr="00CC4BFE" w:rsidRDefault="00CC4BFE" w:rsidP="00CC4BFE">
            <w:pPr>
              <w:numPr>
                <w:ilvl w:val="0"/>
                <w:numId w:val="10"/>
              </w:numPr>
              <w:contextualSpacing/>
              <w:rPr>
                <w:rFonts w:ascii="Arial" w:hAnsi="Arial" w:cs="Arial"/>
                <w:sz w:val="22"/>
                <w:szCs w:val="22"/>
                <w:lang w:val="en-GB"/>
              </w:rPr>
            </w:pPr>
            <w:r w:rsidRPr="00CC4BFE">
              <w:rPr>
                <w:rFonts w:ascii="Arial" w:hAnsi="Arial" w:cs="Arial"/>
                <w:sz w:val="22"/>
                <w:szCs w:val="22"/>
                <w:lang w:val="en-GB"/>
              </w:rPr>
              <w:t>Compliance with the handbook is required in trusts ‘funding agreements with the Secretary of State’.</w:t>
            </w:r>
          </w:p>
          <w:p w14:paraId="796B762B" w14:textId="77777777" w:rsidR="00CC4BFE" w:rsidRPr="00CC4BFE" w:rsidRDefault="00CC4BFE" w:rsidP="00CC4BFE">
            <w:pPr>
              <w:ind w:left="360"/>
              <w:rPr>
                <w:rFonts w:ascii="Arial" w:hAnsi="Arial" w:cs="Arial"/>
                <w:sz w:val="22"/>
                <w:szCs w:val="22"/>
                <w:lang w:val="en-GB"/>
              </w:rPr>
            </w:pPr>
          </w:p>
        </w:tc>
      </w:tr>
      <w:tr w:rsidR="00CC4BFE" w:rsidRPr="00CC4BFE" w14:paraId="78B720AA" w14:textId="77777777" w:rsidTr="00CC4BFE">
        <w:trPr>
          <w:trHeight w:val="705"/>
        </w:trPr>
        <w:tc>
          <w:tcPr>
            <w:tcW w:w="2594" w:type="dxa"/>
            <w:shd w:val="clear" w:color="auto" w:fill="E0E0E0"/>
          </w:tcPr>
          <w:p w14:paraId="0A775848" w14:textId="77777777" w:rsidR="00CC4BFE" w:rsidRPr="00CC4BFE" w:rsidRDefault="00CC4BFE" w:rsidP="00CC4BFE">
            <w:pPr>
              <w:rPr>
                <w:rFonts w:ascii="Arial" w:hAnsi="Arial" w:cs="Arial"/>
                <w:b/>
                <w:sz w:val="22"/>
                <w:szCs w:val="22"/>
                <w:lang w:val="en-GB"/>
              </w:rPr>
            </w:pPr>
            <w:r w:rsidRPr="00CC4BFE">
              <w:rPr>
                <w:rFonts w:ascii="Arial" w:hAnsi="Arial" w:cs="Arial"/>
                <w:b/>
                <w:sz w:val="22"/>
                <w:szCs w:val="22"/>
                <w:lang w:val="en-GB"/>
              </w:rPr>
              <w:t>DEADLINE FOR ACTION</w:t>
            </w:r>
          </w:p>
        </w:tc>
        <w:tc>
          <w:tcPr>
            <w:tcW w:w="1978" w:type="dxa"/>
            <w:gridSpan w:val="2"/>
            <w:shd w:val="clear" w:color="auto" w:fill="auto"/>
          </w:tcPr>
          <w:p w14:paraId="1F827303" w14:textId="77777777" w:rsidR="00CC4BFE" w:rsidRPr="00CC4BFE" w:rsidRDefault="00CC4BFE" w:rsidP="00CC4BFE">
            <w:pPr>
              <w:rPr>
                <w:rFonts w:ascii="Arial" w:hAnsi="Arial" w:cs="Arial"/>
                <w:sz w:val="22"/>
                <w:szCs w:val="22"/>
                <w:lang w:val="en-GB"/>
              </w:rPr>
            </w:pPr>
            <w:r w:rsidRPr="00CC4BFE">
              <w:rPr>
                <w:rFonts w:ascii="Arial" w:hAnsi="Arial" w:cs="Arial"/>
                <w:sz w:val="22"/>
                <w:szCs w:val="22"/>
                <w:lang w:val="en-GB"/>
              </w:rPr>
              <w:t>ASAP</w:t>
            </w:r>
          </w:p>
        </w:tc>
        <w:tc>
          <w:tcPr>
            <w:tcW w:w="1595" w:type="dxa"/>
            <w:shd w:val="clear" w:color="auto" w:fill="E0E0E0"/>
          </w:tcPr>
          <w:p w14:paraId="6A82FE0C" w14:textId="77777777" w:rsidR="00CC4BFE" w:rsidRPr="00CC4BFE" w:rsidRDefault="00CC4BFE" w:rsidP="00CC4BFE">
            <w:pPr>
              <w:rPr>
                <w:rFonts w:ascii="Arial" w:hAnsi="Arial" w:cs="Arial"/>
                <w:b/>
                <w:sz w:val="22"/>
                <w:szCs w:val="22"/>
                <w:lang w:val="en-GB"/>
              </w:rPr>
            </w:pPr>
            <w:r w:rsidRPr="00CC4BFE">
              <w:rPr>
                <w:rFonts w:ascii="Arial" w:hAnsi="Arial" w:cs="Arial"/>
                <w:b/>
                <w:sz w:val="22"/>
                <w:szCs w:val="22"/>
                <w:lang w:val="en-GB"/>
              </w:rPr>
              <w:t>CONTACT NAME</w:t>
            </w:r>
          </w:p>
        </w:tc>
        <w:tc>
          <w:tcPr>
            <w:tcW w:w="3898" w:type="dxa"/>
            <w:gridSpan w:val="2"/>
            <w:shd w:val="clear" w:color="auto" w:fill="auto"/>
          </w:tcPr>
          <w:p w14:paraId="3E5908E5" w14:textId="5E15E210" w:rsidR="00CC4BFE" w:rsidRPr="00CC4BFE" w:rsidRDefault="00CC4BFE" w:rsidP="00CC4BFE">
            <w:pPr>
              <w:rPr>
                <w:rFonts w:ascii="Arial" w:hAnsi="Arial" w:cs="Arial"/>
                <w:sz w:val="22"/>
                <w:szCs w:val="22"/>
                <w:lang w:val="en-GB"/>
              </w:rPr>
            </w:pPr>
            <w:r>
              <w:rPr>
                <w:rFonts w:ascii="Arial" w:hAnsi="Arial" w:cs="Arial"/>
                <w:sz w:val="22"/>
                <w:szCs w:val="22"/>
                <w:lang w:val="en-GB"/>
              </w:rPr>
              <w:t>Governor Services</w:t>
            </w:r>
          </w:p>
        </w:tc>
      </w:tr>
      <w:tr w:rsidR="00CC4BFE" w:rsidRPr="00CC4BFE" w14:paraId="31CC2D63" w14:textId="77777777" w:rsidTr="00CC4BFE">
        <w:trPr>
          <w:gridBefore w:val="3"/>
          <w:wBefore w:w="4572" w:type="dxa"/>
          <w:trHeight w:val="360"/>
        </w:trPr>
        <w:tc>
          <w:tcPr>
            <w:tcW w:w="1595" w:type="dxa"/>
            <w:shd w:val="clear" w:color="auto" w:fill="E0E0E0"/>
          </w:tcPr>
          <w:p w14:paraId="246D140B" w14:textId="77777777" w:rsidR="00CC4BFE" w:rsidRPr="00CC4BFE" w:rsidRDefault="00CC4BFE" w:rsidP="00CC4BFE">
            <w:pPr>
              <w:rPr>
                <w:rFonts w:ascii="Arial" w:hAnsi="Arial" w:cs="Arial"/>
                <w:b/>
                <w:sz w:val="22"/>
                <w:szCs w:val="22"/>
                <w:lang w:val="en-GB"/>
              </w:rPr>
            </w:pPr>
            <w:r w:rsidRPr="00CC4BFE">
              <w:rPr>
                <w:rFonts w:ascii="Arial" w:hAnsi="Arial" w:cs="Arial"/>
                <w:b/>
                <w:sz w:val="22"/>
                <w:szCs w:val="22"/>
                <w:lang w:val="en-GB"/>
              </w:rPr>
              <w:t>TELEPHONE</w:t>
            </w:r>
          </w:p>
        </w:tc>
        <w:tc>
          <w:tcPr>
            <w:tcW w:w="3898" w:type="dxa"/>
            <w:gridSpan w:val="2"/>
            <w:shd w:val="clear" w:color="auto" w:fill="auto"/>
          </w:tcPr>
          <w:p w14:paraId="07A6AE42" w14:textId="1BC4F651" w:rsidR="00CC4BFE" w:rsidRPr="00CC4BFE" w:rsidRDefault="00CC4BFE" w:rsidP="00CC4BFE">
            <w:pPr>
              <w:rPr>
                <w:rFonts w:ascii="Arial" w:hAnsi="Arial" w:cs="Arial"/>
                <w:sz w:val="22"/>
                <w:szCs w:val="22"/>
                <w:lang w:val="en-GB"/>
              </w:rPr>
            </w:pPr>
            <w:r w:rsidRPr="00CC4BFE">
              <w:rPr>
                <w:rFonts w:ascii="Arial" w:hAnsi="Arial" w:cs="Arial"/>
                <w:sz w:val="22"/>
                <w:szCs w:val="22"/>
                <w:lang w:val="en-GB"/>
              </w:rPr>
              <w:t>01344 35</w:t>
            </w:r>
            <w:r>
              <w:rPr>
                <w:rFonts w:ascii="Arial" w:hAnsi="Arial" w:cs="Arial"/>
                <w:sz w:val="22"/>
                <w:szCs w:val="22"/>
                <w:lang w:val="en-GB"/>
              </w:rPr>
              <w:t>4069</w:t>
            </w:r>
          </w:p>
          <w:p w14:paraId="2077DFAA" w14:textId="77777777" w:rsidR="00CC4BFE" w:rsidRPr="00CC4BFE" w:rsidRDefault="00CC4BFE" w:rsidP="00CC4BFE">
            <w:pPr>
              <w:rPr>
                <w:rFonts w:ascii="Arial" w:hAnsi="Arial" w:cs="Arial"/>
                <w:sz w:val="22"/>
                <w:szCs w:val="22"/>
                <w:lang w:val="en-GB"/>
              </w:rPr>
            </w:pPr>
          </w:p>
        </w:tc>
      </w:tr>
      <w:tr w:rsidR="00CC4BFE" w:rsidRPr="00CC4BFE" w14:paraId="390FE733" w14:textId="77777777" w:rsidTr="00CC4BFE">
        <w:trPr>
          <w:gridBefore w:val="3"/>
          <w:wBefore w:w="4572" w:type="dxa"/>
        </w:trPr>
        <w:tc>
          <w:tcPr>
            <w:tcW w:w="1595" w:type="dxa"/>
            <w:shd w:val="clear" w:color="auto" w:fill="E0E0E0"/>
          </w:tcPr>
          <w:p w14:paraId="00F60463" w14:textId="77777777" w:rsidR="00CC4BFE" w:rsidRPr="00CC4BFE" w:rsidRDefault="00CC4BFE" w:rsidP="00CC4BFE">
            <w:pPr>
              <w:rPr>
                <w:rFonts w:ascii="Arial" w:hAnsi="Arial" w:cs="Arial"/>
                <w:b/>
                <w:sz w:val="22"/>
                <w:szCs w:val="22"/>
                <w:lang w:val="en-GB"/>
              </w:rPr>
            </w:pPr>
            <w:r w:rsidRPr="00CC4BFE">
              <w:rPr>
                <w:rFonts w:ascii="Arial" w:hAnsi="Arial" w:cs="Arial"/>
                <w:b/>
                <w:sz w:val="22"/>
                <w:szCs w:val="22"/>
                <w:lang w:val="en-GB"/>
              </w:rPr>
              <w:t>EMAIL</w:t>
            </w:r>
          </w:p>
        </w:tc>
        <w:tc>
          <w:tcPr>
            <w:tcW w:w="3898" w:type="dxa"/>
            <w:gridSpan w:val="2"/>
            <w:shd w:val="clear" w:color="auto" w:fill="auto"/>
          </w:tcPr>
          <w:p w14:paraId="79130023" w14:textId="38B75E6F" w:rsidR="00CC4BFE" w:rsidRPr="00CC4BFE" w:rsidRDefault="00CC4BFE" w:rsidP="00CC4BFE">
            <w:pPr>
              <w:rPr>
                <w:rFonts w:ascii="Arial" w:hAnsi="Arial" w:cs="Arial"/>
                <w:sz w:val="22"/>
                <w:szCs w:val="22"/>
                <w:lang w:val="en-GB"/>
              </w:rPr>
            </w:pPr>
            <w:r w:rsidRPr="00CC4BFE">
              <w:rPr>
                <w:rFonts w:ascii="Arial" w:hAnsi="Arial" w:cs="Arial"/>
                <w:color w:val="0000FF"/>
                <w:sz w:val="22"/>
                <w:szCs w:val="22"/>
                <w:u w:val="single"/>
                <w:lang w:val="en-GB"/>
              </w:rPr>
              <w:t>Governors.helpdesk</w:t>
            </w:r>
            <w:hyperlink r:id="rId46" w:history="1">
              <w:r w:rsidRPr="00CC4BFE">
                <w:rPr>
                  <w:rFonts w:ascii="Arial" w:hAnsi="Arial" w:cs="Arial"/>
                  <w:color w:val="0000FF"/>
                  <w:sz w:val="22"/>
                  <w:szCs w:val="22"/>
                  <w:u w:val="single"/>
                  <w:lang w:val="en-GB"/>
                </w:rPr>
                <w:t>@bracknell-forest.gov.uk</w:t>
              </w:r>
            </w:hyperlink>
          </w:p>
          <w:p w14:paraId="68F92511" w14:textId="77777777" w:rsidR="00CC4BFE" w:rsidRPr="00CC4BFE" w:rsidRDefault="00CC4BFE" w:rsidP="00CC4BFE">
            <w:pPr>
              <w:rPr>
                <w:rFonts w:ascii="Arial" w:hAnsi="Arial" w:cs="Arial"/>
                <w:sz w:val="22"/>
                <w:szCs w:val="22"/>
                <w:lang w:val="en-GB"/>
              </w:rPr>
            </w:pPr>
          </w:p>
        </w:tc>
      </w:tr>
    </w:tbl>
    <w:p w14:paraId="4FCDC254" w14:textId="77777777" w:rsidR="00CC4BFE" w:rsidRDefault="00CC4BFE" w:rsidP="00DD5477">
      <w:pPr>
        <w:sectPr w:rsidR="00CC4BFE" w:rsidSect="00E8505B">
          <w:pgSz w:w="11906" w:h="16838"/>
          <w:pgMar w:top="993" w:right="1800" w:bottom="1418" w:left="1800" w:header="708" w:footer="708" w:gutter="0"/>
          <w:cols w:space="708"/>
          <w:docGrid w:linePitch="360"/>
        </w:sect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712"/>
        <w:gridCol w:w="567"/>
        <w:gridCol w:w="1620"/>
        <w:gridCol w:w="796"/>
        <w:gridCol w:w="3520"/>
      </w:tblGrid>
      <w:tr w:rsidR="009234C7" w:rsidRPr="009234C7" w14:paraId="222C1726" w14:textId="77777777" w:rsidTr="009234C7">
        <w:trPr>
          <w:trHeight w:val="540"/>
        </w:trPr>
        <w:tc>
          <w:tcPr>
            <w:tcW w:w="3562"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7930BB98" w14:textId="77777777" w:rsidR="009234C7" w:rsidRPr="009234C7" w:rsidRDefault="009234C7" w:rsidP="009234C7">
            <w:pPr>
              <w:rPr>
                <w:rFonts w:ascii="Arial" w:hAnsi="Arial" w:cs="Arial"/>
                <w:b/>
                <w:sz w:val="22"/>
                <w:szCs w:val="22"/>
                <w:lang w:val="en-GB"/>
              </w:rPr>
            </w:pPr>
            <w:r w:rsidRPr="009234C7">
              <w:rPr>
                <w:rFonts w:ascii="Arial" w:hAnsi="Arial" w:cs="Arial"/>
                <w:b/>
                <w:sz w:val="22"/>
                <w:szCs w:val="22"/>
                <w:lang w:val="en-GB"/>
              </w:rPr>
              <w:lastRenderedPageBreak/>
              <w:t>CLERKS’ BRIEFING</w:t>
            </w:r>
          </w:p>
          <w:p w14:paraId="5D999F57" w14:textId="77777777" w:rsidR="009234C7" w:rsidRPr="009234C7" w:rsidRDefault="009234C7" w:rsidP="009234C7">
            <w:pPr>
              <w:rPr>
                <w:rFonts w:ascii="Arial" w:hAnsi="Arial" w:cs="Arial"/>
                <w:b/>
                <w:sz w:val="22"/>
                <w:szCs w:val="22"/>
                <w:lang w:val="en-GB"/>
              </w:rPr>
            </w:pPr>
            <w:r w:rsidRPr="009234C7">
              <w:rPr>
                <w:rFonts w:ascii="Arial" w:hAnsi="Arial" w:cs="Arial"/>
                <w:b/>
                <w:sz w:val="22"/>
                <w:szCs w:val="22"/>
                <w:lang w:val="en-GB"/>
              </w:rPr>
              <w:t>AUTUMN TERM 2020</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982C6D0" w14:textId="77777777" w:rsidR="009234C7" w:rsidRPr="009234C7" w:rsidRDefault="009234C7" w:rsidP="009234C7">
            <w:pPr>
              <w:rPr>
                <w:rFonts w:ascii="Arial" w:hAnsi="Arial" w:cs="Arial"/>
                <w:b/>
                <w:sz w:val="22"/>
                <w:szCs w:val="22"/>
                <w:lang w:val="en-GB"/>
              </w:rPr>
            </w:pPr>
            <w:r w:rsidRPr="009234C7">
              <w:rPr>
                <w:rFonts w:ascii="Arial" w:hAnsi="Arial" w:cs="Arial"/>
                <w:b/>
                <w:sz w:val="22"/>
                <w:szCs w:val="22"/>
                <w:lang w:val="en-GB"/>
              </w:rPr>
              <w:t>ITEM NO. 1</w:t>
            </w:r>
          </w:p>
        </w:tc>
        <w:tc>
          <w:tcPr>
            <w:tcW w:w="3520" w:type="dxa"/>
            <w:tcBorders>
              <w:top w:val="single" w:sz="4" w:space="0" w:color="auto"/>
              <w:left w:val="single" w:sz="4" w:space="0" w:color="auto"/>
              <w:bottom w:val="single" w:sz="4" w:space="0" w:color="auto"/>
              <w:right w:val="single" w:sz="4" w:space="0" w:color="auto"/>
            </w:tcBorders>
            <w:shd w:val="clear" w:color="auto" w:fill="auto"/>
          </w:tcPr>
          <w:p w14:paraId="5911FD37" w14:textId="77777777" w:rsidR="009234C7" w:rsidRPr="009234C7" w:rsidRDefault="009234C7" w:rsidP="009234C7">
            <w:pPr>
              <w:rPr>
                <w:rFonts w:ascii="Arial" w:hAnsi="Arial" w:cs="Arial"/>
                <w:b/>
                <w:sz w:val="22"/>
                <w:szCs w:val="22"/>
                <w:lang w:val="en-GB"/>
              </w:rPr>
            </w:pPr>
            <w:r w:rsidRPr="009234C7">
              <w:rPr>
                <w:rFonts w:ascii="Arial" w:hAnsi="Arial" w:cs="Arial"/>
                <w:b/>
                <w:sz w:val="22"/>
                <w:szCs w:val="22"/>
                <w:lang w:val="en-GB"/>
              </w:rPr>
              <w:t>Maintained School &amp; Academy with nurseries</w:t>
            </w:r>
          </w:p>
        </w:tc>
      </w:tr>
      <w:tr w:rsidR="009234C7" w:rsidRPr="009234C7" w14:paraId="25102C1B" w14:textId="77777777" w:rsidTr="009234C7">
        <w:trPr>
          <w:trHeight w:val="330"/>
        </w:trPr>
        <w:tc>
          <w:tcPr>
            <w:tcW w:w="3562"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1080E36D" w14:textId="77777777" w:rsidR="009234C7" w:rsidRPr="009234C7" w:rsidRDefault="009234C7" w:rsidP="009234C7">
            <w:pPr>
              <w:rPr>
                <w:rFonts w:ascii="Arial" w:hAnsi="Arial" w:cs="Arial"/>
                <w:b/>
                <w:sz w:val="22"/>
                <w:szCs w:val="22"/>
                <w:lang w:val="en-GB"/>
              </w:rPr>
            </w:pPr>
            <w:r w:rsidRPr="009234C7">
              <w:rPr>
                <w:rFonts w:ascii="Arial" w:hAnsi="Arial" w:cs="Arial"/>
                <w:b/>
                <w:sz w:val="22"/>
                <w:szCs w:val="22"/>
                <w:lang w:val="en-GB"/>
              </w:rPr>
              <w:t>TITLE</w:t>
            </w:r>
          </w:p>
        </w:tc>
        <w:tc>
          <w:tcPr>
            <w:tcW w:w="6503"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BA17F2D" w14:textId="77777777" w:rsidR="009234C7" w:rsidRPr="009234C7" w:rsidRDefault="009234C7" w:rsidP="009234C7">
            <w:pPr>
              <w:rPr>
                <w:rFonts w:ascii="Arial" w:eastAsiaTheme="minorHAnsi" w:hAnsi="Arial" w:cs="Arial"/>
                <w:b/>
                <w:bCs/>
                <w:sz w:val="22"/>
                <w:szCs w:val="22"/>
                <w:lang w:val="en-GB" w:eastAsia="en-US"/>
              </w:rPr>
            </w:pPr>
            <w:r w:rsidRPr="009234C7">
              <w:rPr>
                <w:rFonts w:ascii="Arial" w:eastAsiaTheme="minorHAnsi" w:hAnsi="Arial" w:cs="Arial"/>
                <w:b/>
                <w:bCs/>
                <w:sz w:val="22"/>
                <w:szCs w:val="22"/>
                <w:lang w:val="en-GB" w:eastAsia="en-US"/>
              </w:rPr>
              <w:t>Financial Matters</w:t>
            </w:r>
          </w:p>
          <w:p w14:paraId="3D98AC20" w14:textId="77777777" w:rsidR="009234C7" w:rsidRPr="009234C7" w:rsidRDefault="009234C7" w:rsidP="009234C7">
            <w:pPr>
              <w:numPr>
                <w:ilvl w:val="0"/>
                <w:numId w:val="13"/>
              </w:numPr>
              <w:rPr>
                <w:rFonts w:ascii="Arial" w:eastAsiaTheme="minorHAnsi" w:hAnsi="Arial" w:cs="Arial"/>
                <w:b/>
                <w:bCs/>
                <w:sz w:val="22"/>
                <w:szCs w:val="22"/>
                <w:lang w:val="en-GB" w:eastAsia="en-US"/>
              </w:rPr>
            </w:pPr>
            <w:r w:rsidRPr="009234C7">
              <w:rPr>
                <w:rFonts w:ascii="Arial" w:eastAsiaTheme="minorHAnsi" w:hAnsi="Arial" w:cs="Arial"/>
                <w:b/>
                <w:bCs/>
                <w:sz w:val="22"/>
                <w:szCs w:val="22"/>
                <w:lang w:val="en-GB" w:eastAsia="en-US"/>
              </w:rPr>
              <w:t>Early Education Funding Autumn 2020</w:t>
            </w:r>
          </w:p>
        </w:tc>
      </w:tr>
      <w:tr w:rsidR="009234C7" w:rsidRPr="009234C7" w14:paraId="1EE442BA" w14:textId="77777777" w:rsidTr="009234C7">
        <w:trPr>
          <w:trHeight w:val="884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878D189" w14:textId="77777777" w:rsidR="009234C7" w:rsidRPr="009234C7" w:rsidRDefault="009234C7" w:rsidP="009234C7">
            <w:pPr>
              <w:rPr>
                <w:rFonts w:ascii="Arial" w:eastAsiaTheme="minorHAnsi" w:hAnsi="Arial" w:cs="Arial"/>
                <w:sz w:val="22"/>
                <w:szCs w:val="22"/>
                <w:lang w:val="en-GB" w:eastAsia="en-US"/>
              </w:rPr>
            </w:pPr>
            <w:r w:rsidRPr="009234C7">
              <w:rPr>
                <w:rFonts w:ascii="Arial" w:eastAsiaTheme="minorHAnsi" w:hAnsi="Arial" w:cs="Arial"/>
                <w:sz w:val="22"/>
                <w:szCs w:val="22"/>
                <w:lang w:val="en-GB" w:eastAsia="en-US"/>
              </w:rPr>
              <w:t xml:space="preserve">The Department for Education has issued guidance on Local Authority (LA) funding to early years (EY) providers for autumn 2020. </w:t>
            </w:r>
          </w:p>
          <w:p w14:paraId="4E0B6AC8" w14:textId="77777777" w:rsidR="009234C7" w:rsidRPr="009234C7" w:rsidRDefault="00885C57" w:rsidP="009234C7">
            <w:pPr>
              <w:rPr>
                <w:rFonts w:ascii="Arial" w:eastAsiaTheme="minorHAnsi" w:hAnsi="Arial" w:cs="Arial"/>
                <w:sz w:val="22"/>
                <w:szCs w:val="22"/>
                <w:lang w:val="en-GB" w:eastAsia="en-US"/>
              </w:rPr>
            </w:pPr>
            <w:hyperlink r:id="rId47" w:history="1">
              <w:r w:rsidR="009234C7" w:rsidRPr="009234C7">
                <w:rPr>
                  <w:rFonts w:ascii="Arial" w:eastAsiaTheme="minorHAnsi" w:hAnsi="Arial" w:cs="Arial"/>
                  <w:color w:val="0000FF"/>
                  <w:sz w:val="22"/>
                  <w:szCs w:val="22"/>
                  <w:u w:val="single"/>
                  <w:lang w:val="en-GB" w:eastAsia="en-US"/>
                </w:rPr>
                <w:t>https://www.gov.uk/government/publications/use-of-free-early-education-entitlements-funding-during-the-coronavirus-outbreak/use-of-free-early-education-entitlements-funding-during-coronavirus-covid-19</w:t>
              </w:r>
            </w:hyperlink>
          </w:p>
          <w:p w14:paraId="270C57CB" w14:textId="77777777" w:rsidR="009234C7" w:rsidRPr="009234C7" w:rsidRDefault="009234C7" w:rsidP="009234C7">
            <w:pPr>
              <w:rPr>
                <w:rFonts w:ascii="Arial" w:eastAsiaTheme="minorHAnsi" w:hAnsi="Arial" w:cs="Arial"/>
                <w:sz w:val="22"/>
                <w:szCs w:val="22"/>
                <w:lang w:val="en-GB" w:eastAsia="en-US"/>
              </w:rPr>
            </w:pPr>
          </w:p>
          <w:p w14:paraId="1F90D81F" w14:textId="77777777" w:rsidR="009234C7" w:rsidRPr="009234C7" w:rsidRDefault="009234C7" w:rsidP="009234C7">
            <w:pPr>
              <w:rPr>
                <w:rFonts w:ascii="Arial" w:eastAsiaTheme="minorHAnsi" w:hAnsi="Arial" w:cs="Arial"/>
                <w:sz w:val="22"/>
                <w:szCs w:val="22"/>
                <w:lang w:val="en-GB" w:eastAsia="en-US"/>
              </w:rPr>
            </w:pPr>
            <w:r w:rsidRPr="009234C7">
              <w:rPr>
                <w:rFonts w:ascii="Arial" w:eastAsiaTheme="minorHAnsi" w:hAnsi="Arial" w:cs="Arial"/>
                <w:sz w:val="22"/>
                <w:szCs w:val="22"/>
                <w:lang w:val="en-GB" w:eastAsia="en-US"/>
              </w:rPr>
              <w:t>This guidance sets out that</w:t>
            </w:r>
          </w:p>
          <w:p w14:paraId="12BFDAC8" w14:textId="77777777" w:rsidR="009234C7" w:rsidRPr="009234C7" w:rsidRDefault="009234C7" w:rsidP="009234C7">
            <w:pPr>
              <w:numPr>
                <w:ilvl w:val="0"/>
                <w:numId w:val="11"/>
              </w:numPr>
              <w:rPr>
                <w:rFonts w:ascii="Arial" w:hAnsi="Arial" w:cs="Arial"/>
                <w:sz w:val="22"/>
                <w:szCs w:val="22"/>
                <w:lang w:val="en-GB" w:eastAsia="en-US"/>
              </w:rPr>
            </w:pPr>
            <w:r w:rsidRPr="009234C7">
              <w:rPr>
                <w:rFonts w:ascii="Arial" w:hAnsi="Arial" w:cs="Arial"/>
                <w:sz w:val="22"/>
                <w:szCs w:val="22"/>
                <w:lang w:val="en-GB" w:eastAsia="en-US"/>
              </w:rPr>
              <w:t>From start of Autumn term 2020 LA’s should continue to fund open EY providers at broadly the same levels that they would have expected had there not been a Covid-19 outbreak</w:t>
            </w:r>
          </w:p>
          <w:p w14:paraId="6538E300" w14:textId="77777777" w:rsidR="009234C7" w:rsidRPr="009234C7" w:rsidRDefault="009234C7" w:rsidP="009234C7">
            <w:pPr>
              <w:numPr>
                <w:ilvl w:val="0"/>
                <w:numId w:val="11"/>
              </w:numPr>
              <w:rPr>
                <w:rFonts w:ascii="Arial" w:hAnsi="Arial" w:cs="Arial"/>
                <w:sz w:val="22"/>
                <w:szCs w:val="22"/>
                <w:lang w:val="en-GB" w:eastAsia="en-US"/>
              </w:rPr>
            </w:pPr>
            <w:r w:rsidRPr="009234C7">
              <w:rPr>
                <w:rFonts w:ascii="Arial" w:hAnsi="Arial" w:cs="Arial"/>
                <w:sz w:val="22"/>
                <w:szCs w:val="22"/>
                <w:lang w:val="en-GB" w:eastAsia="en-US"/>
              </w:rPr>
              <w:t>LAs should not fund providers which are closed, without public health reason.</w:t>
            </w:r>
          </w:p>
          <w:p w14:paraId="5269679E" w14:textId="77777777" w:rsidR="009234C7" w:rsidRPr="009234C7" w:rsidRDefault="009234C7" w:rsidP="009234C7">
            <w:pPr>
              <w:numPr>
                <w:ilvl w:val="0"/>
                <w:numId w:val="11"/>
              </w:numPr>
              <w:rPr>
                <w:rFonts w:ascii="Arial" w:hAnsi="Arial" w:cs="Arial"/>
                <w:sz w:val="22"/>
                <w:szCs w:val="22"/>
                <w:lang w:val="en-GB" w:eastAsia="en-US"/>
              </w:rPr>
            </w:pPr>
            <w:r w:rsidRPr="009234C7">
              <w:rPr>
                <w:rFonts w:ascii="Arial" w:hAnsi="Arial" w:cs="Arial"/>
                <w:sz w:val="22"/>
                <w:szCs w:val="22"/>
                <w:lang w:val="en-GB" w:eastAsia="en-US"/>
              </w:rPr>
              <w:t>The intention is to fund based on, ‘as if autumn term 2020 were happening normally’</w:t>
            </w:r>
          </w:p>
          <w:p w14:paraId="30B8F277" w14:textId="77777777" w:rsidR="009234C7" w:rsidRPr="009234C7" w:rsidRDefault="009234C7" w:rsidP="009234C7">
            <w:pPr>
              <w:numPr>
                <w:ilvl w:val="0"/>
                <w:numId w:val="11"/>
              </w:numPr>
              <w:rPr>
                <w:rFonts w:ascii="Arial" w:hAnsi="Arial" w:cs="Arial"/>
                <w:sz w:val="22"/>
                <w:szCs w:val="22"/>
                <w:lang w:val="en-GB" w:eastAsia="en-US"/>
              </w:rPr>
            </w:pPr>
            <w:r w:rsidRPr="009234C7">
              <w:rPr>
                <w:rFonts w:ascii="Arial" w:hAnsi="Arial" w:cs="Arial"/>
                <w:sz w:val="22"/>
                <w:szCs w:val="22"/>
                <w:lang w:val="en-GB" w:eastAsia="en-US"/>
              </w:rPr>
              <w:t>LA’s might, for example, use the numbers of children in places in the previous autumn term to inform funding levels</w:t>
            </w:r>
          </w:p>
          <w:p w14:paraId="423A7F72" w14:textId="77777777" w:rsidR="009234C7" w:rsidRPr="009234C7" w:rsidRDefault="009234C7" w:rsidP="009234C7">
            <w:pPr>
              <w:numPr>
                <w:ilvl w:val="0"/>
                <w:numId w:val="11"/>
              </w:numPr>
              <w:rPr>
                <w:rFonts w:ascii="Arial" w:hAnsi="Arial" w:cs="Arial"/>
                <w:sz w:val="22"/>
                <w:szCs w:val="22"/>
                <w:lang w:val="en-GB" w:eastAsia="en-US"/>
              </w:rPr>
            </w:pPr>
            <w:r w:rsidRPr="009234C7">
              <w:rPr>
                <w:rFonts w:ascii="Arial" w:hAnsi="Arial" w:cs="Arial"/>
                <w:sz w:val="22"/>
                <w:szCs w:val="22"/>
                <w:lang w:val="en-GB" w:eastAsia="en-US"/>
              </w:rPr>
              <w:t>Where settings are receiving Government funding (free entitlement) they should only furlough staff if they meet the conditions set out in the following guidance</w:t>
            </w:r>
          </w:p>
          <w:p w14:paraId="59380570" w14:textId="77777777" w:rsidR="009234C7" w:rsidRPr="009234C7" w:rsidRDefault="009234C7" w:rsidP="009234C7">
            <w:pPr>
              <w:ind w:left="720"/>
              <w:rPr>
                <w:rFonts w:ascii="Arial" w:eastAsiaTheme="minorHAnsi" w:hAnsi="Arial" w:cs="Arial"/>
                <w:sz w:val="22"/>
                <w:szCs w:val="22"/>
                <w:lang w:val="en-GB" w:eastAsia="en-US"/>
              </w:rPr>
            </w:pPr>
            <w:r w:rsidRPr="009234C7">
              <w:rPr>
                <w:rFonts w:ascii="Arial" w:eastAsiaTheme="minorHAnsi" w:hAnsi="Arial" w:cs="Arial"/>
                <w:sz w:val="22"/>
                <w:szCs w:val="22"/>
                <w:lang w:val="en-GB" w:eastAsia="en-US"/>
              </w:rPr>
              <w:t>(</w:t>
            </w:r>
            <w:hyperlink r:id="rId48" w:history="1">
              <w:r w:rsidRPr="009234C7">
                <w:rPr>
                  <w:rFonts w:ascii="Arial" w:eastAsiaTheme="minorHAnsi" w:hAnsi="Arial" w:cs="Arial"/>
                  <w:color w:val="0000FF"/>
                  <w:sz w:val="22"/>
                  <w:szCs w:val="22"/>
                  <w:u w:val="single"/>
                  <w:lang w:val="en-GB" w:eastAsia="en-US"/>
                </w:rPr>
                <w:t>https://www.gov.uk/government/publications/coronavirus-covid-19-financial-support-for-education-early-years-and-childrens-social-care/coronavirus-covid-19-financial-support-for-education-early-years-and-childrens-social-care</w:t>
              </w:r>
            </w:hyperlink>
            <w:r w:rsidRPr="009234C7">
              <w:rPr>
                <w:rFonts w:ascii="Arial" w:eastAsiaTheme="minorHAnsi" w:hAnsi="Arial" w:cs="Arial"/>
                <w:sz w:val="22"/>
                <w:szCs w:val="22"/>
                <w:lang w:val="en-GB" w:eastAsia="en-US"/>
              </w:rPr>
              <w:t xml:space="preserve"> )</w:t>
            </w:r>
          </w:p>
          <w:p w14:paraId="55358F66" w14:textId="77777777" w:rsidR="009234C7" w:rsidRPr="009234C7" w:rsidRDefault="009234C7" w:rsidP="009234C7">
            <w:pPr>
              <w:rPr>
                <w:rFonts w:ascii="Arial" w:eastAsiaTheme="minorHAnsi" w:hAnsi="Arial" w:cs="Arial"/>
                <w:sz w:val="22"/>
                <w:szCs w:val="22"/>
                <w:lang w:val="en-GB" w:eastAsia="en-US"/>
              </w:rPr>
            </w:pPr>
          </w:p>
          <w:p w14:paraId="02CB239C" w14:textId="77777777" w:rsidR="009234C7" w:rsidRPr="009234C7" w:rsidRDefault="009234C7" w:rsidP="009234C7">
            <w:pPr>
              <w:rPr>
                <w:rFonts w:ascii="Arial" w:eastAsiaTheme="minorHAnsi" w:hAnsi="Arial" w:cs="Arial"/>
                <w:sz w:val="22"/>
                <w:szCs w:val="22"/>
                <w:lang w:val="en-GB" w:eastAsia="en-US"/>
              </w:rPr>
            </w:pPr>
            <w:r w:rsidRPr="009234C7">
              <w:rPr>
                <w:rFonts w:ascii="Arial" w:eastAsiaTheme="minorHAnsi" w:hAnsi="Arial" w:cs="Arial"/>
                <w:sz w:val="22"/>
                <w:szCs w:val="22"/>
                <w:lang w:val="en-GB" w:eastAsia="en-US"/>
              </w:rPr>
              <w:t>For Maintained School and Academy nursery classes in Bracknell Forest this means that:</w:t>
            </w:r>
          </w:p>
          <w:p w14:paraId="4621CC32" w14:textId="77777777" w:rsidR="009234C7" w:rsidRPr="009234C7" w:rsidRDefault="009234C7" w:rsidP="009234C7">
            <w:pPr>
              <w:numPr>
                <w:ilvl w:val="0"/>
                <w:numId w:val="12"/>
              </w:numPr>
              <w:rPr>
                <w:rFonts w:ascii="Arial" w:hAnsi="Arial" w:cs="Arial"/>
                <w:sz w:val="22"/>
                <w:szCs w:val="22"/>
                <w:lang w:val="en-GB" w:eastAsia="en-US"/>
              </w:rPr>
            </w:pPr>
            <w:r w:rsidRPr="009234C7">
              <w:rPr>
                <w:rFonts w:ascii="Arial" w:hAnsi="Arial" w:cs="Arial"/>
                <w:sz w:val="22"/>
                <w:szCs w:val="22"/>
                <w:lang w:val="en-GB" w:eastAsia="en-US"/>
              </w:rPr>
              <w:t xml:space="preserve">There will be no change to the normal funding process schools need to follow. </w:t>
            </w:r>
          </w:p>
          <w:p w14:paraId="19A380AC" w14:textId="77777777" w:rsidR="009234C7" w:rsidRPr="009234C7" w:rsidRDefault="009234C7" w:rsidP="009234C7">
            <w:pPr>
              <w:numPr>
                <w:ilvl w:val="0"/>
                <w:numId w:val="12"/>
              </w:numPr>
              <w:rPr>
                <w:rFonts w:ascii="Arial" w:hAnsi="Arial" w:cs="Arial"/>
                <w:sz w:val="22"/>
                <w:szCs w:val="22"/>
                <w:lang w:val="en-GB" w:eastAsia="en-US"/>
              </w:rPr>
            </w:pPr>
            <w:r w:rsidRPr="009234C7">
              <w:rPr>
                <w:rFonts w:ascii="Arial" w:hAnsi="Arial" w:cs="Arial"/>
                <w:sz w:val="22"/>
                <w:szCs w:val="22"/>
                <w:lang w:val="en-GB" w:eastAsia="en-US"/>
              </w:rPr>
              <w:t>Maintained Schools and Academies receive annual indicative funding statements based on actual hours delivered each term over the last year (April to March). There is then a termly positive or negative adjustment dependent on actual hours delivered.</w:t>
            </w:r>
          </w:p>
          <w:p w14:paraId="308BFD2F" w14:textId="77777777" w:rsidR="009234C7" w:rsidRPr="009234C7" w:rsidRDefault="009234C7" w:rsidP="009234C7">
            <w:pPr>
              <w:numPr>
                <w:ilvl w:val="0"/>
                <w:numId w:val="12"/>
              </w:numPr>
              <w:rPr>
                <w:rFonts w:ascii="Arial" w:hAnsi="Arial" w:cs="Arial"/>
                <w:sz w:val="22"/>
                <w:szCs w:val="22"/>
                <w:lang w:val="en-GB" w:eastAsia="en-US"/>
              </w:rPr>
            </w:pPr>
            <w:r w:rsidRPr="009234C7">
              <w:rPr>
                <w:rFonts w:ascii="Arial" w:hAnsi="Arial" w:cs="Arial"/>
                <w:sz w:val="22"/>
                <w:szCs w:val="22"/>
                <w:lang w:val="en-GB" w:eastAsia="en-US"/>
              </w:rPr>
              <w:t>To maintain funding at the level normally expected, changes will only be made to the indicative funding if there are children attending more hours in Autumn 2020 than in Autumn 2019.</w:t>
            </w:r>
          </w:p>
          <w:p w14:paraId="057CBE7B" w14:textId="77777777" w:rsidR="009234C7" w:rsidRPr="009234C7" w:rsidRDefault="009234C7" w:rsidP="009234C7">
            <w:pPr>
              <w:numPr>
                <w:ilvl w:val="0"/>
                <w:numId w:val="12"/>
              </w:numPr>
              <w:rPr>
                <w:rFonts w:ascii="Arial" w:hAnsi="Arial" w:cs="Arial"/>
                <w:sz w:val="22"/>
                <w:szCs w:val="22"/>
                <w:lang w:val="en-GB" w:eastAsia="en-US"/>
              </w:rPr>
            </w:pPr>
            <w:r w:rsidRPr="009234C7">
              <w:rPr>
                <w:rFonts w:ascii="Arial" w:hAnsi="Arial" w:cs="Arial"/>
                <w:sz w:val="22"/>
                <w:szCs w:val="22"/>
                <w:lang w:val="en-GB" w:eastAsia="en-US"/>
              </w:rPr>
              <w:t>A review of interim payments will be undertaken to validate any unexpected outcomes which would then be discussed with relevant schools and where necessary rectified at the first available funding adjustment.</w:t>
            </w:r>
          </w:p>
          <w:p w14:paraId="1DA43653" w14:textId="77777777" w:rsidR="009234C7" w:rsidRPr="009234C7" w:rsidRDefault="009234C7" w:rsidP="009234C7">
            <w:pPr>
              <w:ind w:left="720"/>
              <w:rPr>
                <w:rFonts w:ascii="Arial" w:hAnsi="Arial" w:cs="Arial"/>
                <w:sz w:val="22"/>
                <w:szCs w:val="22"/>
                <w:lang w:val="en-GB" w:eastAsia="en-US"/>
              </w:rPr>
            </w:pPr>
          </w:p>
          <w:p w14:paraId="3FC4C620" w14:textId="77777777" w:rsidR="009234C7" w:rsidRPr="009234C7" w:rsidRDefault="009234C7" w:rsidP="009234C7">
            <w:pPr>
              <w:rPr>
                <w:rFonts w:ascii="Arial" w:eastAsiaTheme="minorHAnsi" w:hAnsi="Arial" w:cs="Arial"/>
                <w:sz w:val="22"/>
                <w:szCs w:val="22"/>
                <w:lang w:val="en" w:eastAsia="en-US"/>
              </w:rPr>
            </w:pPr>
            <w:r w:rsidRPr="009234C7">
              <w:rPr>
                <w:rFonts w:ascii="Arial" w:hAnsi="Arial" w:cs="Arial"/>
                <w:sz w:val="22"/>
                <w:szCs w:val="22"/>
                <w:lang w:val="en-GB" w:eastAsia="en-US"/>
              </w:rPr>
              <w:t>The approach will support EY providers whilst they work to promote and build businesses back up to a sustainable level</w:t>
            </w:r>
            <w:r w:rsidRPr="009234C7">
              <w:rPr>
                <w:rFonts w:ascii="Arial" w:eastAsiaTheme="minorHAnsi" w:hAnsi="Arial" w:cs="Arial"/>
                <w:sz w:val="22"/>
                <w:szCs w:val="22"/>
                <w:lang w:val="en-GB" w:eastAsia="en-US"/>
              </w:rPr>
              <w:t>.</w:t>
            </w:r>
          </w:p>
          <w:p w14:paraId="7AF18766" w14:textId="77777777" w:rsidR="009234C7" w:rsidRPr="009234C7" w:rsidRDefault="009234C7" w:rsidP="009234C7">
            <w:pPr>
              <w:rPr>
                <w:sz w:val="24"/>
                <w:szCs w:val="24"/>
                <w:lang w:val="en"/>
              </w:rPr>
            </w:pPr>
          </w:p>
        </w:tc>
      </w:tr>
      <w:tr w:rsidR="009234C7" w:rsidRPr="009234C7" w14:paraId="04A21D5F" w14:textId="77777777" w:rsidTr="009234C7">
        <w:trPr>
          <w:trHeight w:val="705"/>
        </w:trPr>
        <w:tc>
          <w:tcPr>
            <w:tcW w:w="2850" w:type="dxa"/>
            <w:tcBorders>
              <w:top w:val="single" w:sz="4" w:space="0" w:color="auto"/>
              <w:left w:val="nil"/>
              <w:bottom w:val="nil"/>
              <w:right w:val="nil"/>
            </w:tcBorders>
            <w:shd w:val="clear" w:color="auto" w:fill="auto"/>
            <w:tcMar>
              <w:top w:w="85" w:type="dxa"/>
              <w:bottom w:w="85" w:type="dxa"/>
            </w:tcMar>
          </w:tcPr>
          <w:p w14:paraId="35E097FD" w14:textId="77777777" w:rsidR="009234C7" w:rsidRPr="009234C7" w:rsidRDefault="009234C7" w:rsidP="009234C7">
            <w:pPr>
              <w:rPr>
                <w:rFonts w:ascii="Arial" w:hAnsi="Arial" w:cs="Arial"/>
                <w:b/>
                <w:sz w:val="22"/>
                <w:szCs w:val="22"/>
                <w:lang w:val="en-GB"/>
              </w:rPr>
            </w:pPr>
          </w:p>
        </w:tc>
        <w:tc>
          <w:tcPr>
            <w:tcW w:w="1279" w:type="dxa"/>
            <w:gridSpan w:val="2"/>
            <w:tcBorders>
              <w:top w:val="nil"/>
              <w:left w:val="nil"/>
              <w:bottom w:val="nil"/>
              <w:right w:val="single" w:sz="4" w:space="0" w:color="auto"/>
            </w:tcBorders>
            <w:shd w:val="clear" w:color="auto" w:fill="auto"/>
            <w:tcMar>
              <w:top w:w="85" w:type="dxa"/>
              <w:bottom w:w="85" w:type="dxa"/>
            </w:tcMar>
          </w:tcPr>
          <w:p w14:paraId="04338427" w14:textId="77777777" w:rsidR="009234C7" w:rsidRPr="009234C7" w:rsidRDefault="009234C7" w:rsidP="009234C7">
            <w:pPr>
              <w:rPr>
                <w:rFonts w:ascii="Arial" w:hAnsi="Arial" w:cs="Arial"/>
                <w:sz w:val="22"/>
                <w:szCs w:val="22"/>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47618B55" w14:textId="77777777" w:rsidR="009234C7" w:rsidRPr="009234C7" w:rsidRDefault="009234C7" w:rsidP="009234C7">
            <w:pPr>
              <w:rPr>
                <w:rFonts w:ascii="Arial" w:hAnsi="Arial" w:cs="Arial"/>
                <w:b/>
                <w:sz w:val="22"/>
                <w:szCs w:val="22"/>
                <w:lang w:val="en-GB"/>
              </w:rPr>
            </w:pPr>
            <w:r w:rsidRPr="009234C7">
              <w:rPr>
                <w:rFonts w:ascii="Arial" w:hAnsi="Arial" w:cs="Arial"/>
                <w:b/>
                <w:sz w:val="22"/>
                <w:szCs w:val="22"/>
                <w:lang w:val="en-GB"/>
              </w:rPr>
              <w:t>CONTACT NAME</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42B1A71" w14:textId="77777777" w:rsidR="009234C7" w:rsidRPr="009234C7" w:rsidRDefault="009234C7" w:rsidP="009234C7">
            <w:pPr>
              <w:rPr>
                <w:rFonts w:ascii="Arial" w:hAnsi="Arial" w:cs="Arial"/>
                <w:sz w:val="22"/>
                <w:szCs w:val="22"/>
                <w:lang w:val="en-GB"/>
              </w:rPr>
            </w:pPr>
            <w:r w:rsidRPr="009234C7">
              <w:rPr>
                <w:rFonts w:ascii="Arial" w:hAnsi="Arial" w:cs="Arial"/>
                <w:sz w:val="22"/>
                <w:szCs w:val="22"/>
                <w:lang w:val="en-GB"/>
              </w:rPr>
              <w:t>Cherry Hall</w:t>
            </w:r>
          </w:p>
        </w:tc>
      </w:tr>
      <w:tr w:rsidR="009234C7" w:rsidRPr="009234C7" w14:paraId="51D3122A" w14:textId="77777777" w:rsidTr="009234C7">
        <w:trPr>
          <w:gridBefore w:val="3"/>
          <w:wBefore w:w="4129"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5A4D8174" w14:textId="77777777" w:rsidR="009234C7" w:rsidRPr="009234C7" w:rsidRDefault="009234C7" w:rsidP="009234C7">
            <w:pPr>
              <w:rPr>
                <w:rFonts w:ascii="Arial" w:hAnsi="Arial" w:cs="Arial"/>
                <w:b/>
                <w:sz w:val="22"/>
                <w:szCs w:val="22"/>
                <w:lang w:val="en-GB"/>
              </w:rPr>
            </w:pPr>
            <w:r w:rsidRPr="009234C7">
              <w:rPr>
                <w:rFonts w:ascii="Arial" w:hAnsi="Arial" w:cs="Arial"/>
                <w:b/>
                <w:sz w:val="22"/>
                <w:szCs w:val="22"/>
                <w:lang w:val="en-GB"/>
              </w:rPr>
              <w:t>TELEPHONE</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A6C24F7" w14:textId="77777777" w:rsidR="009234C7" w:rsidRPr="009234C7" w:rsidRDefault="009234C7" w:rsidP="009234C7">
            <w:pPr>
              <w:rPr>
                <w:rFonts w:ascii="Arial" w:hAnsi="Arial" w:cs="Arial"/>
                <w:sz w:val="22"/>
                <w:szCs w:val="22"/>
                <w:lang w:val="en-GB"/>
              </w:rPr>
            </w:pPr>
            <w:r w:rsidRPr="009234C7">
              <w:rPr>
                <w:rFonts w:ascii="Arial" w:hAnsi="Arial" w:cs="Arial"/>
                <w:sz w:val="22"/>
                <w:szCs w:val="22"/>
                <w:lang w:val="en-GB"/>
              </w:rPr>
              <w:t>01344 352811</w:t>
            </w:r>
          </w:p>
        </w:tc>
      </w:tr>
      <w:tr w:rsidR="009234C7" w:rsidRPr="009234C7" w14:paraId="4A084BA8" w14:textId="77777777" w:rsidTr="009234C7">
        <w:trPr>
          <w:gridBefore w:val="3"/>
          <w:wBefore w:w="4129" w:type="dxa"/>
          <w:trHeight w:val="52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296CA775" w14:textId="77777777" w:rsidR="009234C7" w:rsidRPr="009234C7" w:rsidRDefault="009234C7" w:rsidP="009234C7">
            <w:pPr>
              <w:rPr>
                <w:rFonts w:ascii="Arial" w:hAnsi="Arial" w:cs="Arial"/>
                <w:b/>
                <w:sz w:val="22"/>
                <w:szCs w:val="22"/>
                <w:lang w:val="en-GB"/>
              </w:rPr>
            </w:pPr>
            <w:r w:rsidRPr="009234C7">
              <w:rPr>
                <w:rFonts w:ascii="Arial" w:hAnsi="Arial" w:cs="Arial"/>
                <w:b/>
                <w:sz w:val="22"/>
                <w:szCs w:val="22"/>
                <w:lang w:val="en-GB"/>
              </w:rPr>
              <w:t>EMAIL</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860F0F2" w14:textId="77777777" w:rsidR="009234C7" w:rsidRPr="009234C7" w:rsidRDefault="00885C57" w:rsidP="009234C7">
            <w:pPr>
              <w:rPr>
                <w:rFonts w:ascii="Arial" w:hAnsi="Arial" w:cs="Arial"/>
                <w:sz w:val="22"/>
                <w:szCs w:val="22"/>
                <w:lang w:val="en-GB"/>
              </w:rPr>
            </w:pPr>
            <w:hyperlink r:id="rId49" w:history="1">
              <w:r w:rsidR="009234C7" w:rsidRPr="009234C7">
                <w:rPr>
                  <w:rFonts w:ascii="Arial" w:hAnsi="Arial" w:cs="Arial"/>
                  <w:color w:val="0000FF"/>
                  <w:sz w:val="22"/>
                  <w:szCs w:val="22"/>
                  <w:u w:val="single"/>
                  <w:lang w:val="en-GB"/>
                </w:rPr>
                <w:t>Cherry.hall@bracknell-forest.gov.uk</w:t>
              </w:r>
            </w:hyperlink>
            <w:r w:rsidR="009234C7" w:rsidRPr="009234C7">
              <w:rPr>
                <w:rFonts w:ascii="Arial" w:hAnsi="Arial" w:cs="Arial"/>
                <w:sz w:val="22"/>
                <w:szCs w:val="22"/>
                <w:lang w:val="en-GB"/>
              </w:rPr>
              <w:t xml:space="preserve"> </w:t>
            </w:r>
          </w:p>
        </w:tc>
      </w:tr>
    </w:tbl>
    <w:p w14:paraId="55100A36" w14:textId="77777777" w:rsidR="009234C7" w:rsidRDefault="009234C7" w:rsidP="00DD5477">
      <w:pPr>
        <w:sectPr w:rsidR="009234C7" w:rsidSect="00E8505B">
          <w:pgSz w:w="11906" w:h="16838"/>
          <w:pgMar w:top="993" w:right="1800" w:bottom="1418" w:left="1800" w:header="708" w:footer="708" w:gutter="0"/>
          <w:cols w:space="708"/>
          <w:docGrid w:linePitch="360"/>
        </w:sectPr>
      </w:pPr>
    </w:p>
    <w:tbl>
      <w:tblPr>
        <w:tblW w:w="101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6"/>
        <w:gridCol w:w="629"/>
        <w:gridCol w:w="410"/>
        <w:gridCol w:w="2280"/>
        <w:gridCol w:w="574"/>
        <w:gridCol w:w="3126"/>
      </w:tblGrid>
      <w:tr w:rsidR="009234C7" w14:paraId="20EC575E" w14:textId="77777777" w:rsidTr="009234C7">
        <w:trPr>
          <w:trHeight w:val="540"/>
        </w:trPr>
        <w:tc>
          <w:tcPr>
            <w:tcW w:w="3715"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22EF0CB6" w14:textId="77777777" w:rsidR="009234C7" w:rsidRDefault="009234C7" w:rsidP="00BA2F13">
            <w:pPr>
              <w:rPr>
                <w:rFonts w:ascii="Arial" w:hAnsi="Arial" w:cs="Arial"/>
                <w:b/>
                <w:sz w:val="22"/>
                <w:szCs w:val="22"/>
              </w:rPr>
            </w:pPr>
            <w:r>
              <w:rPr>
                <w:rFonts w:ascii="Arial" w:hAnsi="Arial" w:cs="Arial"/>
                <w:b/>
                <w:sz w:val="22"/>
                <w:szCs w:val="22"/>
              </w:rPr>
              <w:lastRenderedPageBreak/>
              <w:t>CLERKS’ BRIEFING</w:t>
            </w:r>
          </w:p>
          <w:p w14:paraId="47C75585" w14:textId="77777777" w:rsidR="009234C7" w:rsidRDefault="009234C7" w:rsidP="00BA2F13">
            <w:pPr>
              <w:rPr>
                <w:rFonts w:ascii="Arial" w:hAnsi="Arial" w:cs="Arial"/>
                <w:b/>
                <w:sz w:val="22"/>
                <w:szCs w:val="22"/>
              </w:rPr>
            </w:pPr>
            <w:r>
              <w:rPr>
                <w:rFonts w:ascii="Arial" w:hAnsi="Arial" w:cs="Arial"/>
                <w:b/>
                <w:sz w:val="22"/>
                <w:szCs w:val="22"/>
              </w:rPr>
              <w:t>AUTUMN TERM 2020</w:t>
            </w:r>
          </w:p>
        </w:tc>
        <w:tc>
          <w:tcPr>
            <w:tcW w:w="3264"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5289A05" w14:textId="77777777" w:rsidR="009234C7" w:rsidRDefault="009234C7" w:rsidP="00BA2F13">
            <w:pPr>
              <w:rPr>
                <w:rFonts w:ascii="Arial" w:hAnsi="Arial" w:cs="Arial"/>
                <w:b/>
                <w:sz w:val="22"/>
                <w:szCs w:val="22"/>
              </w:rPr>
            </w:pPr>
            <w:r>
              <w:rPr>
                <w:rFonts w:ascii="Arial" w:hAnsi="Arial" w:cs="Arial"/>
                <w:b/>
                <w:sz w:val="22"/>
                <w:szCs w:val="22"/>
              </w:rPr>
              <w:t xml:space="preserve">ITEM NO. 2 </w:t>
            </w:r>
          </w:p>
        </w:tc>
        <w:tc>
          <w:tcPr>
            <w:tcW w:w="3126" w:type="dxa"/>
            <w:tcBorders>
              <w:top w:val="single" w:sz="4" w:space="0" w:color="auto"/>
              <w:left w:val="single" w:sz="4" w:space="0" w:color="auto"/>
              <w:bottom w:val="single" w:sz="4" w:space="0" w:color="auto"/>
              <w:right w:val="single" w:sz="4" w:space="0" w:color="auto"/>
            </w:tcBorders>
            <w:shd w:val="clear" w:color="auto" w:fill="auto"/>
          </w:tcPr>
          <w:p w14:paraId="41A98F54" w14:textId="77777777" w:rsidR="009234C7" w:rsidRDefault="009234C7" w:rsidP="00BA2F13">
            <w:pPr>
              <w:rPr>
                <w:rFonts w:ascii="Arial" w:hAnsi="Arial" w:cs="Arial"/>
                <w:b/>
                <w:sz w:val="22"/>
                <w:szCs w:val="22"/>
              </w:rPr>
            </w:pPr>
            <w:r>
              <w:rPr>
                <w:rFonts w:ascii="Arial" w:hAnsi="Arial" w:cs="Arial"/>
                <w:b/>
                <w:sz w:val="22"/>
                <w:szCs w:val="22"/>
              </w:rPr>
              <w:t>Maintained School &amp; Academies who purchase HR SLA</w:t>
            </w:r>
          </w:p>
        </w:tc>
      </w:tr>
      <w:tr w:rsidR="009234C7" w14:paraId="40B923EF" w14:textId="77777777" w:rsidTr="009234C7">
        <w:trPr>
          <w:trHeight w:val="330"/>
        </w:trPr>
        <w:tc>
          <w:tcPr>
            <w:tcW w:w="3715"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25E0806D" w14:textId="77777777" w:rsidR="009234C7" w:rsidRDefault="009234C7" w:rsidP="00BA2F13">
            <w:pPr>
              <w:rPr>
                <w:rFonts w:ascii="Arial" w:hAnsi="Arial" w:cs="Arial"/>
                <w:b/>
                <w:sz w:val="22"/>
                <w:szCs w:val="22"/>
              </w:rPr>
            </w:pPr>
            <w:r>
              <w:rPr>
                <w:rFonts w:ascii="Arial" w:hAnsi="Arial" w:cs="Arial"/>
                <w:b/>
                <w:sz w:val="22"/>
                <w:szCs w:val="22"/>
              </w:rPr>
              <w:t>TITLE</w:t>
            </w:r>
          </w:p>
        </w:tc>
        <w:tc>
          <w:tcPr>
            <w:tcW w:w="6390"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0AB8FD1" w14:textId="77777777" w:rsidR="009234C7" w:rsidRPr="00A76F14" w:rsidRDefault="009234C7" w:rsidP="00BA2F13">
            <w:pPr>
              <w:spacing w:after="120"/>
              <w:ind w:left="16"/>
              <w:rPr>
                <w:rFonts w:ascii="Arial" w:hAnsi="Arial" w:cs="Arial"/>
                <w:b/>
                <w:sz w:val="22"/>
                <w:szCs w:val="22"/>
              </w:rPr>
            </w:pPr>
            <w:r>
              <w:rPr>
                <w:rFonts w:ascii="Arial" w:hAnsi="Arial" w:cs="Arial"/>
                <w:b/>
                <w:sz w:val="22"/>
                <w:szCs w:val="22"/>
              </w:rPr>
              <w:t>Updates from Human Resources</w:t>
            </w:r>
          </w:p>
        </w:tc>
      </w:tr>
      <w:tr w:rsidR="009234C7" w14:paraId="15A3322F" w14:textId="77777777" w:rsidTr="009234C7">
        <w:trPr>
          <w:trHeight w:val="3733"/>
        </w:trPr>
        <w:tc>
          <w:tcPr>
            <w:tcW w:w="10105"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9A46DF4" w14:textId="2D7AF146" w:rsidR="009234C7" w:rsidRPr="00583EFC" w:rsidRDefault="009234C7" w:rsidP="00BA2F13">
            <w:pPr>
              <w:rPr>
                <w:rFonts w:ascii="Arial" w:hAnsi="Arial" w:cs="Arial"/>
                <w:sz w:val="22"/>
                <w:szCs w:val="22"/>
                <w:lang w:val="en"/>
              </w:rPr>
            </w:pPr>
            <w:r w:rsidRPr="00583EFC">
              <w:rPr>
                <w:rFonts w:ascii="Arial" w:hAnsi="Arial" w:cs="Arial"/>
                <w:sz w:val="22"/>
                <w:szCs w:val="22"/>
                <w:lang w:val="en"/>
              </w:rPr>
              <w:t xml:space="preserve">Updates from HR are now added as a News Item in Can (Do), which are available to </w:t>
            </w:r>
            <w:r w:rsidR="0046203B" w:rsidRPr="00583EFC">
              <w:rPr>
                <w:rFonts w:ascii="Arial" w:hAnsi="Arial" w:cs="Arial"/>
                <w:sz w:val="22"/>
                <w:szCs w:val="22"/>
                <w:lang w:val="en"/>
              </w:rPr>
              <w:t>those schools</w:t>
            </w:r>
            <w:r w:rsidRPr="00583EFC">
              <w:rPr>
                <w:rFonts w:ascii="Arial" w:hAnsi="Arial" w:cs="Arial"/>
                <w:sz w:val="22"/>
                <w:szCs w:val="22"/>
                <w:lang w:val="en"/>
              </w:rPr>
              <w:t xml:space="preserve"> who buy the </w:t>
            </w:r>
            <w:r w:rsidR="0046203B" w:rsidRPr="00583EFC">
              <w:rPr>
                <w:rFonts w:ascii="Arial" w:hAnsi="Arial" w:cs="Arial"/>
                <w:sz w:val="22"/>
                <w:szCs w:val="22"/>
                <w:lang w:val="en"/>
              </w:rPr>
              <w:t>Human Resources</w:t>
            </w:r>
            <w:r w:rsidRPr="00583EFC">
              <w:rPr>
                <w:rFonts w:ascii="Arial" w:hAnsi="Arial" w:cs="Arial"/>
                <w:sz w:val="22"/>
                <w:szCs w:val="22"/>
                <w:lang w:val="en"/>
              </w:rPr>
              <w:t xml:space="preserve"> SLA. Chairs, Clerks, Headteachers and Bursars/School Business Managers have login details. News items are visible on the Schools HR Hub resources page, once you have logged in:</w:t>
            </w:r>
          </w:p>
          <w:p w14:paraId="541AF338" w14:textId="77777777" w:rsidR="009234C7" w:rsidRPr="00583EFC" w:rsidRDefault="009234C7" w:rsidP="00BA2F13">
            <w:pPr>
              <w:rPr>
                <w:rFonts w:ascii="Arial" w:hAnsi="Arial" w:cs="Arial"/>
                <w:sz w:val="22"/>
                <w:szCs w:val="22"/>
                <w:lang w:val="en"/>
              </w:rPr>
            </w:pPr>
          </w:p>
          <w:p w14:paraId="28F1936C" w14:textId="77777777" w:rsidR="009234C7" w:rsidRPr="00583EFC" w:rsidRDefault="00885C57" w:rsidP="00BA2F13">
            <w:pPr>
              <w:rPr>
                <w:rFonts w:ascii="Arial" w:hAnsi="Arial" w:cs="Arial"/>
                <w:sz w:val="22"/>
                <w:szCs w:val="22"/>
                <w:lang w:val="en"/>
              </w:rPr>
            </w:pPr>
            <w:hyperlink r:id="rId50" w:history="1">
              <w:r w:rsidR="009234C7" w:rsidRPr="00F03240">
                <w:rPr>
                  <w:rStyle w:val="Hyperlink"/>
                  <w:rFonts w:ascii="Arial" w:hAnsi="Arial" w:cs="Arial"/>
                  <w:sz w:val="22"/>
                  <w:szCs w:val="22"/>
                </w:rPr>
                <w:t>https://can-do.bracknell-forest.gov.uk/Page/14602</w:t>
              </w:r>
            </w:hyperlink>
            <w:r w:rsidR="009234C7">
              <w:rPr>
                <w:rStyle w:val="Hyperlink"/>
              </w:rPr>
              <w:t xml:space="preserve"> </w:t>
            </w:r>
            <w:r w:rsidR="009234C7">
              <w:rPr>
                <w:rStyle w:val="Hyperlink"/>
                <w:rFonts w:ascii="Arial" w:hAnsi="Arial" w:cs="Arial"/>
                <w:sz w:val="22"/>
                <w:szCs w:val="22"/>
              </w:rPr>
              <w:t xml:space="preserve"> </w:t>
            </w:r>
          </w:p>
          <w:p w14:paraId="56B1552C" w14:textId="77777777" w:rsidR="009234C7" w:rsidRPr="00583EFC" w:rsidRDefault="009234C7" w:rsidP="00BA2F13">
            <w:pPr>
              <w:rPr>
                <w:rFonts w:ascii="Arial" w:hAnsi="Arial" w:cs="Arial"/>
                <w:sz w:val="22"/>
                <w:szCs w:val="22"/>
                <w:lang w:val="en"/>
              </w:rPr>
            </w:pPr>
          </w:p>
          <w:p w14:paraId="6C1D6900" w14:textId="77777777" w:rsidR="009234C7" w:rsidRPr="00583EFC" w:rsidRDefault="009234C7" w:rsidP="00BA2F13">
            <w:pPr>
              <w:rPr>
                <w:rFonts w:ascii="Arial" w:hAnsi="Arial" w:cs="Arial"/>
                <w:sz w:val="22"/>
                <w:szCs w:val="22"/>
                <w:lang w:val="en"/>
              </w:rPr>
            </w:pPr>
            <w:r w:rsidRPr="00583EFC">
              <w:rPr>
                <w:rFonts w:ascii="Arial" w:hAnsi="Arial" w:cs="Arial"/>
                <w:sz w:val="22"/>
                <w:szCs w:val="22"/>
                <w:lang w:val="en"/>
              </w:rPr>
              <w:t>Further information relating to the items below is given in Can (Do).</w:t>
            </w:r>
          </w:p>
          <w:p w14:paraId="3F52140B" w14:textId="77777777" w:rsidR="009234C7" w:rsidRPr="00583EFC" w:rsidRDefault="009234C7" w:rsidP="00BA2F13">
            <w:pPr>
              <w:rPr>
                <w:rFonts w:ascii="Arial" w:hAnsi="Arial" w:cs="Arial"/>
                <w:sz w:val="22"/>
                <w:szCs w:val="22"/>
                <w:lang w:val="en"/>
              </w:rPr>
            </w:pPr>
          </w:p>
          <w:p w14:paraId="4AD7CB54" w14:textId="77777777" w:rsidR="009234C7" w:rsidRPr="00583EFC" w:rsidRDefault="009234C7" w:rsidP="00BA2F13">
            <w:pPr>
              <w:spacing w:line="265" w:lineRule="atLeast"/>
              <w:textAlignment w:val="baseline"/>
              <w:rPr>
                <w:rFonts w:ascii="Arial" w:hAnsi="Arial" w:cs="Arial"/>
                <w:sz w:val="22"/>
                <w:szCs w:val="22"/>
              </w:rPr>
            </w:pPr>
            <w:r w:rsidRPr="00583EFC">
              <w:rPr>
                <w:rFonts w:ascii="Arial" w:hAnsi="Arial" w:cs="Arial"/>
                <w:sz w:val="22"/>
                <w:szCs w:val="22"/>
                <w:u w:val="single"/>
              </w:rPr>
              <w:t>NJC Pay Award</w:t>
            </w:r>
            <w:r w:rsidRPr="00583EFC">
              <w:rPr>
                <w:rFonts w:ascii="Arial" w:hAnsi="Arial" w:cs="Arial"/>
                <w:sz w:val="22"/>
                <w:szCs w:val="22"/>
              </w:rPr>
              <w:t>. This pay award has now been agreed. The pay award, which is backdated to 1st April 2020 consists of a 2.75% increase on all NJC pay points. It also affects annual leave entitlement staff in Bracknell Forest or certain grades, with less than 3 years of service.</w:t>
            </w:r>
          </w:p>
          <w:p w14:paraId="53A02D7B" w14:textId="77777777" w:rsidR="009234C7" w:rsidRPr="00583EFC" w:rsidRDefault="009234C7" w:rsidP="00BA2F13">
            <w:pPr>
              <w:spacing w:line="265" w:lineRule="atLeast"/>
              <w:textAlignment w:val="baseline"/>
              <w:rPr>
                <w:rFonts w:ascii="Arial" w:hAnsi="Arial" w:cs="Arial"/>
                <w:sz w:val="22"/>
                <w:szCs w:val="22"/>
              </w:rPr>
            </w:pPr>
          </w:p>
          <w:p w14:paraId="42FDAAF7" w14:textId="77777777" w:rsidR="009234C7" w:rsidRPr="00583EFC" w:rsidRDefault="009234C7" w:rsidP="00BA2F13">
            <w:pPr>
              <w:spacing w:line="265" w:lineRule="atLeast"/>
              <w:textAlignment w:val="baseline"/>
              <w:rPr>
                <w:rFonts w:ascii="Arial" w:hAnsi="Arial" w:cs="Arial"/>
                <w:sz w:val="22"/>
                <w:szCs w:val="22"/>
              </w:rPr>
            </w:pPr>
            <w:r w:rsidRPr="00583EFC">
              <w:rPr>
                <w:rFonts w:ascii="Arial" w:hAnsi="Arial" w:cs="Arial"/>
                <w:sz w:val="22"/>
                <w:szCs w:val="22"/>
                <w:u w:val="single"/>
              </w:rPr>
              <w:t>Policy and Procedures Updates</w:t>
            </w:r>
            <w:r w:rsidRPr="00583EFC">
              <w:rPr>
                <w:rFonts w:ascii="Arial" w:hAnsi="Arial" w:cs="Arial"/>
                <w:sz w:val="22"/>
                <w:szCs w:val="22"/>
              </w:rPr>
              <w:t xml:space="preserve"> .HR policies have been reviewed over the summer break and are available on Can</w:t>
            </w:r>
            <w:r>
              <w:rPr>
                <w:rFonts w:ascii="Arial" w:hAnsi="Arial" w:cs="Arial"/>
                <w:sz w:val="22"/>
                <w:szCs w:val="22"/>
              </w:rPr>
              <w:t xml:space="preserve"> (</w:t>
            </w:r>
            <w:r w:rsidRPr="00583EFC">
              <w:rPr>
                <w:rFonts w:ascii="Arial" w:hAnsi="Arial" w:cs="Arial"/>
                <w:sz w:val="22"/>
                <w:szCs w:val="22"/>
              </w:rPr>
              <w:t>Do</w:t>
            </w:r>
            <w:r>
              <w:rPr>
                <w:rFonts w:ascii="Arial" w:hAnsi="Arial" w:cs="Arial"/>
                <w:sz w:val="22"/>
                <w:szCs w:val="22"/>
              </w:rPr>
              <w:t>)</w:t>
            </w:r>
            <w:r w:rsidRPr="00583EFC">
              <w:rPr>
                <w:rFonts w:ascii="Arial" w:hAnsi="Arial" w:cs="Arial"/>
                <w:sz w:val="22"/>
                <w:szCs w:val="22"/>
              </w:rPr>
              <w:t xml:space="preserve"> for Governing Bodies to adopt.</w:t>
            </w:r>
            <w:r>
              <w:rPr>
                <w:rFonts w:ascii="Arial" w:hAnsi="Arial" w:cs="Arial"/>
                <w:sz w:val="22"/>
                <w:szCs w:val="22"/>
              </w:rPr>
              <w:t xml:space="preserve">  Summary for maintained schools available in Appendix B and Academies in Appendix C.</w:t>
            </w:r>
            <w:r w:rsidRPr="00583EFC">
              <w:rPr>
                <w:rFonts w:ascii="Arial" w:hAnsi="Arial" w:cs="Arial"/>
                <w:sz w:val="22"/>
                <w:szCs w:val="22"/>
              </w:rPr>
              <w:br/>
            </w:r>
            <w:r w:rsidRPr="00583EFC">
              <w:rPr>
                <w:rFonts w:ascii="Arial" w:hAnsi="Arial" w:cs="Arial"/>
                <w:sz w:val="22"/>
                <w:szCs w:val="22"/>
              </w:rPr>
              <w:br/>
              <w:t>There have been no major changes to policies this year but please note the following policy has been added – Parental Bereavement Leave.</w:t>
            </w:r>
          </w:p>
          <w:p w14:paraId="1894930F" w14:textId="77777777" w:rsidR="009234C7" w:rsidRPr="00583EFC" w:rsidRDefault="009234C7" w:rsidP="00BA2F13">
            <w:pPr>
              <w:spacing w:line="265" w:lineRule="atLeast"/>
              <w:textAlignment w:val="baseline"/>
              <w:rPr>
                <w:rFonts w:ascii="Arial" w:hAnsi="Arial" w:cs="Arial"/>
                <w:sz w:val="22"/>
                <w:szCs w:val="22"/>
              </w:rPr>
            </w:pPr>
          </w:p>
          <w:tbl>
            <w:tblPr>
              <w:tblW w:w="9000" w:type="dxa"/>
              <w:tblCellMar>
                <w:left w:w="0" w:type="dxa"/>
                <w:right w:w="0" w:type="dxa"/>
              </w:tblCellMar>
              <w:tblLook w:val="04A0" w:firstRow="1" w:lastRow="0" w:firstColumn="1" w:lastColumn="0" w:noHBand="0" w:noVBand="1"/>
            </w:tblPr>
            <w:tblGrid>
              <w:gridCol w:w="9000"/>
            </w:tblGrid>
            <w:tr w:rsidR="009234C7" w:rsidRPr="00583EFC" w14:paraId="082B2F90" w14:textId="77777777" w:rsidTr="00BA2F13">
              <w:tc>
                <w:tcPr>
                  <w:tcW w:w="0" w:type="auto"/>
                  <w:vAlign w:val="bottom"/>
                  <w:hideMark/>
                </w:tcPr>
                <w:tbl>
                  <w:tblPr>
                    <w:tblW w:w="9000" w:type="dxa"/>
                    <w:tblCellMar>
                      <w:left w:w="0" w:type="dxa"/>
                      <w:right w:w="0" w:type="dxa"/>
                    </w:tblCellMar>
                    <w:tblLook w:val="04A0" w:firstRow="1" w:lastRow="0" w:firstColumn="1" w:lastColumn="0" w:noHBand="0" w:noVBand="1"/>
                  </w:tblPr>
                  <w:tblGrid>
                    <w:gridCol w:w="9000"/>
                  </w:tblGrid>
                  <w:tr w:rsidR="009234C7" w:rsidRPr="00583EFC" w14:paraId="55CECD78" w14:textId="77777777" w:rsidTr="00BA2F13">
                    <w:tc>
                      <w:tcPr>
                        <w:tcW w:w="0" w:type="auto"/>
                        <w:tcMar>
                          <w:top w:w="0" w:type="dxa"/>
                          <w:left w:w="150" w:type="dxa"/>
                          <w:bottom w:w="150" w:type="dxa"/>
                          <w:right w:w="150" w:type="dxa"/>
                        </w:tcMar>
                        <w:vAlign w:val="bottom"/>
                        <w:hideMark/>
                      </w:tcPr>
                      <w:p w14:paraId="16DA6B50" w14:textId="77777777" w:rsidR="009234C7" w:rsidRPr="00583EFC" w:rsidRDefault="009234C7" w:rsidP="00BA2F13">
                        <w:pPr>
                          <w:spacing w:line="265" w:lineRule="atLeast"/>
                          <w:ind w:left="-117"/>
                          <w:textAlignment w:val="baseline"/>
                          <w:rPr>
                            <w:rFonts w:ascii="Arial" w:hAnsi="Arial" w:cs="Arial"/>
                            <w:sz w:val="22"/>
                            <w:szCs w:val="22"/>
                          </w:rPr>
                        </w:pPr>
                        <w:r w:rsidRPr="00583EFC">
                          <w:rPr>
                            <w:rFonts w:ascii="Arial" w:hAnsi="Arial" w:cs="Arial"/>
                            <w:sz w:val="22"/>
                            <w:szCs w:val="22"/>
                            <w:u w:val="single"/>
                          </w:rPr>
                          <w:t>Migrant Workers</w:t>
                        </w:r>
                        <w:r w:rsidRPr="00583EFC">
                          <w:rPr>
                            <w:rFonts w:ascii="Arial" w:hAnsi="Arial" w:cs="Arial"/>
                            <w:sz w:val="22"/>
                            <w:szCs w:val="22"/>
                          </w:rPr>
                          <w:t xml:space="preserve"> A reminder that from 1st January 2021 free movement will end and the UK will introduce a points-based immigration system. The new system will treat EU and non-EU citizens equally and will change the way in which all migrants come to the UK to work. </w:t>
                        </w:r>
                        <w:r w:rsidRPr="00583EFC">
                          <w:rPr>
                            <w:rFonts w:ascii="Arial" w:hAnsi="Arial" w:cs="Arial"/>
                            <w:sz w:val="22"/>
                            <w:szCs w:val="22"/>
                          </w:rPr>
                          <w:br/>
                        </w:r>
                        <w:r w:rsidRPr="00583EFC">
                          <w:rPr>
                            <w:rFonts w:ascii="Arial" w:hAnsi="Arial" w:cs="Arial"/>
                            <w:sz w:val="22"/>
                            <w:szCs w:val="22"/>
                          </w:rPr>
                          <w:br/>
                          <w:t>Under this system anyone coming to the UK for work must meet a specific set of requirements for which they will score points. Visas are then awarded to those who gain enough points.</w:t>
                        </w:r>
                        <w:r w:rsidRPr="00583EFC">
                          <w:rPr>
                            <w:rFonts w:ascii="Arial" w:hAnsi="Arial" w:cs="Arial"/>
                            <w:sz w:val="22"/>
                            <w:szCs w:val="22"/>
                          </w:rPr>
                          <w:br/>
                        </w:r>
                        <w:r w:rsidRPr="00583EFC">
                          <w:rPr>
                            <w:rFonts w:ascii="Arial" w:hAnsi="Arial" w:cs="Arial"/>
                            <w:sz w:val="22"/>
                            <w:szCs w:val="22"/>
                          </w:rPr>
                          <w:br/>
                          <w:t>EU citizens already living in the UK by 31st December 2020 are eligible to apply to the EU Settlement Scheme and have until 30th June 2021 to make an application</w:t>
                        </w:r>
                      </w:p>
                      <w:p w14:paraId="54538CC4" w14:textId="77777777" w:rsidR="009234C7" w:rsidRPr="00583EFC" w:rsidRDefault="009234C7" w:rsidP="00BA2F13">
                        <w:pPr>
                          <w:spacing w:line="265" w:lineRule="atLeast"/>
                          <w:ind w:left="-117"/>
                          <w:textAlignment w:val="baseline"/>
                          <w:rPr>
                            <w:rFonts w:ascii="Arial" w:hAnsi="Arial" w:cs="Arial"/>
                            <w:sz w:val="22"/>
                            <w:szCs w:val="22"/>
                            <w:u w:val="single"/>
                          </w:rPr>
                        </w:pPr>
                      </w:p>
                      <w:p w14:paraId="244C1797" w14:textId="77777777" w:rsidR="009234C7" w:rsidRPr="00583EFC" w:rsidRDefault="009234C7" w:rsidP="00BA2F13">
                        <w:pPr>
                          <w:spacing w:line="265" w:lineRule="atLeast"/>
                          <w:ind w:left="-117"/>
                          <w:textAlignment w:val="baseline"/>
                          <w:rPr>
                            <w:rFonts w:ascii="Arial" w:hAnsi="Arial" w:cs="Arial"/>
                            <w:sz w:val="22"/>
                            <w:szCs w:val="22"/>
                            <w:u w:val="single"/>
                          </w:rPr>
                        </w:pPr>
                        <w:r w:rsidRPr="00583EFC">
                          <w:rPr>
                            <w:rFonts w:ascii="Arial" w:hAnsi="Arial" w:cs="Arial"/>
                            <w:sz w:val="22"/>
                            <w:szCs w:val="22"/>
                            <w:u w:val="single"/>
                          </w:rPr>
                          <w:t>Keeping Children safe in Education</w:t>
                        </w:r>
                      </w:p>
                      <w:p w14:paraId="1631D446" w14:textId="77777777" w:rsidR="009234C7" w:rsidRPr="00583EFC" w:rsidRDefault="009234C7" w:rsidP="00BA2F13">
                        <w:pPr>
                          <w:spacing w:line="265" w:lineRule="atLeast"/>
                          <w:ind w:left="-117"/>
                          <w:textAlignment w:val="baseline"/>
                          <w:rPr>
                            <w:rFonts w:ascii="Arial" w:hAnsi="Arial" w:cs="Arial"/>
                            <w:sz w:val="22"/>
                            <w:szCs w:val="22"/>
                          </w:rPr>
                        </w:pPr>
                      </w:p>
                      <w:p w14:paraId="10A941CC" w14:textId="77777777" w:rsidR="009234C7" w:rsidRPr="00583EFC" w:rsidRDefault="009234C7" w:rsidP="00BA2F13">
                        <w:pPr>
                          <w:spacing w:line="265" w:lineRule="atLeast"/>
                          <w:ind w:left="-117"/>
                          <w:textAlignment w:val="baseline"/>
                          <w:rPr>
                            <w:rFonts w:ascii="Arial" w:eastAsiaTheme="minorHAnsi" w:hAnsi="Arial" w:cs="Arial"/>
                            <w:sz w:val="22"/>
                            <w:szCs w:val="22"/>
                          </w:rPr>
                        </w:pPr>
                        <w:r w:rsidRPr="00583EFC">
                          <w:rPr>
                            <w:rFonts w:ascii="Arial" w:hAnsi="Arial" w:cs="Arial"/>
                            <w:sz w:val="22"/>
                            <w:szCs w:val="22"/>
                          </w:rPr>
                          <w:t xml:space="preserve">The DfE September 2020 version of the Keeping Children Safe in Education guidance is now in force and replaces previous versions. </w:t>
                        </w:r>
                      </w:p>
                      <w:p w14:paraId="484DE3B5" w14:textId="77777777" w:rsidR="009234C7" w:rsidRPr="00583EFC" w:rsidRDefault="009234C7" w:rsidP="00BA2F13">
                        <w:pPr>
                          <w:spacing w:line="265" w:lineRule="atLeast"/>
                          <w:ind w:left="-117"/>
                          <w:textAlignment w:val="baseline"/>
                          <w:rPr>
                            <w:rFonts w:ascii="Arial" w:hAnsi="Arial" w:cs="Arial"/>
                            <w:sz w:val="22"/>
                            <w:szCs w:val="22"/>
                          </w:rPr>
                        </w:pPr>
                        <w:r w:rsidRPr="00583EFC">
                          <w:rPr>
                            <w:rFonts w:ascii="Arial" w:hAnsi="Arial" w:cs="Arial"/>
                            <w:sz w:val="22"/>
                            <w:szCs w:val="22"/>
                          </w:rPr>
                          <w:t> </w:t>
                        </w:r>
                      </w:p>
                      <w:p w14:paraId="6F258439" w14:textId="77777777" w:rsidR="009234C7" w:rsidRPr="00583EFC" w:rsidRDefault="009234C7" w:rsidP="00BA2F13">
                        <w:pPr>
                          <w:spacing w:line="265" w:lineRule="atLeast"/>
                          <w:ind w:left="-117"/>
                          <w:textAlignment w:val="baseline"/>
                          <w:rPr>
                            <w:rFonts w:ascii="Arial" w:hAnsi="Arial" w:cs="Arial"/>
                            <w:sz w:val="22"/>
                            <w:szCs w:val="22"/>
                          </w:rPr>
                        </w:pPr>
                        <w:r w:rsidRPr="00583EFC">
                          <w:rPr>
                            <w:rFonts w:ascii="Arial" w:hAnsi="Arial" w:cs="Arial"/>
                            <w:sz w:val="22"/>
                            <w:szCs w:val="22"/>
                          </w:rPr>
                          <w:t>A full list of the updates in Keeping Children Safe in Education can be found in Appendix H of the document. There have been changes to Part 1 - the part all staff in schools should read.</w:t>
                        </w:r>
                      </w:p>
                      <w:p w14:paraId="0D4E6703" w14:textId="77777777" w:rsidR="009234C7" w:rsidRPr="00583EFC" w:rsidRDefault="009234C7" w:rsidP="00BA2F13">
                        <w:pPr>
                          <w:spacing w:line="265" w:lineRule="atLeast"/>
                          <w:ind w:left="-117"/>
                          <w:textAlignment w:val="baseline"/>
                          <w:rPr>
                            <w:rFonts w:ascii="Arial" w:hAnsi="Arial" w:cs="Arial"/>
                            <w:sz w:val="22"/>
                            <w:szCs w:val="22"/>
                          </w:rPr>
                        </w:pPr>
                        <w:r w:rsidRPr="00583EFC">
                          <w:rPr>
                            <w:rFonts w:ascii="Arial" w:hAnsi="Arial" w:cs="Arial"/>
                            <w:sz w:val="22"/>
                            <w:szCs w:val="22"/>
                          </w:rPr>
                          <w:t> </w:t>
                        </w:r>
                      </w:p>
                      <w:p w14:paraId="13D28B93" w14:textId="77777777" w:rsidR="009234C7" w:rsidRPr="00583EFC" w:rsidRDefault="009234C7" w:rsidP="00BA2F13">
                        <w:pPr>
                          <w:spacing w:line="265" w:lineRule="atLeast"/>
                          <w:ind w:left="-117"/>
                          <w:textAlignment w:val="baseline"/>
                          <w:rPr>
                            <w:rFonts w:ascii="Arial" w:hAnsi="Arial" w:cs="Arial"/>
                            <w:sz w:val="22"/>
                            <w:szCs w:val="22"/>
                          </w:rPr>
                        </w:pPr>
                        <w:r w:rsidRPr="00583EFC">
                          <w:rPr>
                            <w:rFonts w:ascii="Arial" w:hAnsi="Arial" w:cs="Arial"/>
                            <w:sz w:val="22"/>
                            <w:szCs w:val="22"/>
                          </w:rPr>
                          <w:t>There are no changes to the Safer Recruitment guidance, but we have made minor changes our Safer Recruitment Toolkit for clarity. The updated 2020 version is available on the recruitment pages of Can (Do)</w:t>
                        </w:r>
                      </w:p>
                      <w:p w14:paraId="0F4143B2" w14:textId="77777777" w:rsidR="009234C7" w:rsidRPr="00583EFC" w:rsidRDefault="009234C7" w:rsidP="00BA2F13">
                        <w:pPr>
                          <w:spacing w:line="265" w:lineRule="atLeast"/>
                          <w:ind w:left="-117"/>
                          <w:textAlignment w:val="baseline"/>
                          <w:rPr>
                            <w:rFonts w:ascii="Arial" w:hAnsi="Arial" w:cs="Arial"/>
                            <w:sz w:val="22"/>
                            <w:szCs w:val="22"/>
                          </w:rPr>
                        </w:pPr>
                        <w:r w:rsidRPr="00583EFC">
                          <w:rPr>
                            <w:rFonts w:ascii="Arial" w:hAnsi="Arial" w:cs="Arial"/>
                            <w:sz w:val="22"/>
                            <w:szCs w:val="22"/>
                          </w:rPr>
                          <w:t> </w:t>
                        </w:r>
                      </w:p>
                    </w:tc>
                  </w:tr>
                </w:tbl>
                <w:p w14:paraId="79AD4B35" w14:textId="77777777" w:rsidR="009234C7" w:rsidRPr="00583EFC" w:rsidRDefault="009234C7" w:rsidP="00BA2F13">
                  <w:pPr>
                    <w:rPr>
                      <w:rFonts w:ascii="Arial" w:hAnsi="Arial" w:cs="Arial"/>
                      <w:sz w:val="22"/>
                      <w:szCs w:val="22"/>
                    </w:rPr>
                  </w:pPr>
                </w:p>
              </w:tc>
            </w:tr>
          </w:tbl>
          <w:p w14:paraId="7BCC4BCD" w14:textId="77777777" w:rsidR="009234C7" w:rsidRPr="00583EFC" w:rsidRDefault="009234C7" w:rsidP="00BA2F13">
            <w:pPr>
              <w:spacing w:line="265" w:lineRule="atLeast"/>
              <w:textAlignment w:val="baseline"/>
              <w:rPr>
                <w:rFonts w:ascii="Arial" w:hAnsi="Arial" w:cs="Arial"/>
                <w:sz w:val="22"/>
                <w:szCs w:val="22"/>
              </w:rPr>
            </w:pPr>
          </w:p>
          <w:p w14:paraId="6784E2EB" w14:textId="77777777" w:rsidR="009234C7" w:rsidRPr="00583EFC" w:rsidRDefault="009234C7" w:rsidP="00BA2F13">
            <w:pPr>
              <w:spacing w:line="265" w:lineRule="atLeast"/>
              <w:textAlignment w:val="baseline"/>
              <w:rPr>
                <w:rFonts w:ascii="Arial" w:hAnsi="Arial" w:cs="Arial"/>
                <w:sz w:val="22"/>
                <w:szCs w:val="22"/>
              </w:rPr>
            </w:pPr>
          </w:p>
          <w:p w14:paraId="70023D7D" w14:textId="3149443E" w:rsidR="009234C7" w:rsidRPr="00583EFC" w:rsidRDefault="009234C7" w:rsidP="00BA2F13">
            <w:pPr>
              <w:spacing w:line="265" w:lineRule="atLeast"/>
              <w:textAlignment w:val="baseline"/>
              <w:rPr>
                <w:rFonts w:ascii="Arial" w:hAnsi="Arial" w:cs="Arial"/>
                <w:sz w:val="22"/>
                <w:szCs w:val="22"/>
                <w:u w:val="single"/>
              </w:rPr>
            </w:pPr>
            <w:r w:rsidRPr="00583EFC">
              <w:rPr>
                <w:rFonts w:ascii="Arial" w:hAnsi="Arial" w:cs="Arial"/>
                <w:b/>
                <w:bCs/>
                <w:sz w:val="22"/>
                <w:szCs w:val="22"/>
                <w:u w:val="single"/>
                <w:bdr w:val="none" w:sz="0" w:space="0" w:color="auto" w:frame="1"/>
              </w:rPr>
              <w:lastRenderedPageBreak/>
              <w:t xml:space="preserve">Teachers' Pay </w:t>
            </w:r>
            <w:r w:rsidR="0046203B" w:rsidRPr="00583EFC">
              <w:rPr>
                <w:rFonts w:ascii="Arial" w:hAnsi="Arial" w:cs="Arial"/>
                <w:b/>
                <w:bCs/>
                <w:sz w:val="22"/>
                <w:szCs w:val="22"/>
                <w:u w:val="single"/>
                <w:bdr w:val="none" w:sz="0" w:space="0" w:color="auto" w:frame="1"/>
              </w:rPr>
              <w:t>Award September</w:t>
            </w:r>
            <w:r w:rsidRPr="00583EFC">
              <w:rPr>
                <w:rFonts w:ascii="Arial" w:hAnsi="Arial" w:cs="Arial"/>
                <w:b/>
                <w:bCs/>
                <w:sz w:val="22"/>
                <w:szCs w:val="22"/>
                <w:u w:val="single"/>
                <w:bdr w:val="none" w:sz="0" w:space="0" w:color="auto" w:frame="1"/>
              </w:rPr>
              <w:t xml:space="preserve"> 2020 - latest news </w:t>
            </w:r>
          </w:p>
          <w:p w14:paraId="20FDE8BC" w14:textId="77777777" w:rsidR="009234C7" w:rsidRPr="00583EFC" w:rsidRDefault="009234C7" w:rsidP="00BA2F13">
            <w:pPr>
              <w:spacing w:line="265" w:lineRule="atLeast"/>
              <w:textAlignment w:val="baseline"/>
              <w:rPr>
                <w:rFonts w:ascii="Arial" w:hAnsi="Arial" w:cs="Arial"/>
                <w:sz w:val="22"/>
                <w:szCs w:val="22"/>
              </w:rPr>
            </w:pPr>
            <w:r w:rsidRPr="00583EFC">
              <w:rPr>
                <w:rFonts w:ascii="Arial" w:hAnsi="Arial" w:cs="Arial"/>
                <w:sz w:val="22"/>
                <w:szCs w:val="22"/>
              </w:rPr>
              <w:t> </w:t>
            </w:r>
          </w:p>
          <w:p w14:paraId="47D645BE" w14:textId="77777777" w:rsidR="009234C7" w:rsidRPr="00583EFC" w:rsidRDefault="009234C7" w:rsidP="00BA2F13">
            <w:pPr>
              <w:spacing w:line="265" w:lineRule="atLeast"/>
              <w:textAlignment w:val="baseline"/>
              <w:rPr>
                <w:rFonts w:ascii="Arial" w:hAnsi="Arial" w:cs="Arial"/>
                <w:sz w:val="22"/>
                <w:szCs w:val="22"/>
              </w:rPr>
            </w:pPr>
            <w:r w:rsidRPr="00583EFC">
              <w:rPr>
                <w:rFonts w:ascii="Arial" w:hAnsi="Arial" w:cs="Arial"/>
                <w:sz w:val="22"/>
                <w:szCs w:val="22"/>
              </w:rPr>
              <w:t xml:space="preserve">The School Teachers Review Board have made their recommendations for changes to Teachers Pay from 1st September 2020, and the DfE have confirmed they are accepting the recommendations in full. There is a consultation period currently in progress, but if the recommendations remain unchanged, it will be laid before parliament. We are expecting it to be confirmed late in October. </w:t>
            </w:r>
          </w:p>
          <w:p w14:paraId="023E74E0" w14:textId="77777777" w:rsidR="009234C7" w:rsidRPr="00583EFC" w:rsidRDefault="009234C7" w:rsidP="00BA2F13">
            <w:pPr>
              <w:spacing w:line="265" w:lineRule="atLeast"/>
              <w:textAlignment w:val="baseline"/>
              <w:rPr>
                <w:rFonts w:ascii="Arial" w:hAnsi="Arial" w:cs="Arial"/>
                <w:sz w:val="22"/>
                <w:szCs w:val="22"/>
              </w:rPr>
            </w:pPr>
          </w:p>
          <w:p w14:paraId="3116699A" w14:textId="77777777" w:rsidR="009234C7" w:rsidRPr="00583EFC" w:rsidRDefault="009234C7" w:rsidP="00BA2F13">
            <w:pPr>
              <w:spacing w:line="265" w:lineRule="atLeast"/>
              <w:textAlignment w:val="baseline"/>
              <w:rPr>
                <w:rFonts w:ascii="Arial" w:hAnsi="Arial" w:cs="Arial"/>
                <w:sz w:val="22"/>
                <w:szCs w:val="22"/>
              </w:rPr>
            </w:pPr>
            <w:r w:rsidRPr="00583EFC">
              <w:rPr>
                <w:rFonts w:ascii="Arial" w:hAnsi="Arial" w:cs="Arial"/>
                <w:sz w:val="22"/>
                <w:szCs w:val="22"/>
              </w:rPr>
              <w:t>This is a more complex pay award tha</w:t>
            </w:r>
            <w:r>
              <w:rPr>
                <w:rFonts w:ascii="Arial" w:hAnsi="Arial" w:cs="Arial"/>
                <w:sz w:val="22"/>
                <w:szCs w:val="22"/>
              </w:rPr>
              <w:t xml:space="preserve">n </w:t>
            </w:r>
            <w:r w:rsidRPr="00583EFC">
              <w:rPr>
                <w:rFonts w:ascii="Arial" w:hAnsi="Arial" w:cs="Arial"/>
                <w:sz w:val="22"/>
                <w:szCs w:val="22"/>
              </w:rPr>
              <w:t>usual.</w:t>
            </w:r>
          </w:p>
          <w:p w14:paraId="43DE0394" w14:textId="77777777" w:rsidR="009234C7" w:rsidRPr="00583EFC" w:rsidRDefault="009234C7" w:rsidP="00BA2F13">
            <w:pPr>
              <w:spacing w:line="265" w:lineRule="atLeast"/>
              <w:textAlignment w:val="baseline"/>
              <w:rPr>
                <w:rFonts w:ascii="Arial" w:hAnsi="Arial" w:cs="Arial"/>
                <w:sz w:val="22"/>
                <w:szCs w:val="22"/>
              </w:rPr>
            </w:pPr>
          </w:p>
          <w:p w14:paraId="373C0BF3" w14:textId="77777777" w:rsidR="009234C7" w:rsidRPr="00583EFC" w:rsidRDefault="009234C7" w:rsidP="00BA2F13">
            <w:pPr>
              <w:spacing w:line="265" w:lineRule="atLeast"/>
              <w:textAlignment w:val="baseline"/>
              <w:rPr>
                <w:rFonts w:ascii="Arial" w:hAnsi="Arial" w:cs="Arial"/>
                <w:sz w:val="22"/>
                <w:szCs w:val="22"/>
                <w:lang w:val="en"/>
              </w:rPr>
            </w:pPr>
            <w:r w:rsidRPr="00583EFC">
              <w:rPr>
                <w:rFonts w:ascii="Arial" w:hAnsi="Arial" w:cs="Arial"/>
                <w:sz w:val="22"/>
                <w:szCs w:val="22"/>
              </w:rPr>
              <w:t>The STRB estimate that their  recommendations would result in increases in the overall teacher pay bill of approximately 3.1% for the  London fringe pay bands, but impact on individual schools will depend on the  proportion of teachers a school has on the main pay range, where the increase is higher.</w:t>
            </w:r>
            <w:r w:rsidRPr="00583EFC">
              <w:rPr>
                <w:rFonts w:ascii="Arial" w:hAnsi="Arial" w:cs="Arial"/>
                <w:sz w:val="22"/>
                <w:szCs w:val="22"/>
                <w:lang w:val="en"/>
              </w:rPr>
              <w:t xml:space="preserve"> </w:t>
            </w:r>
          </w:p>
        </w:tc>
      </w:tr>
      <w:tr w:rsidR="009234C7" w14:paraId="0D915345" w14:textId="77777777" w:rsidTr="009234C7">
        <w:trPr>
          <w:trHeight w:val="705"/>
        </w:trPr>
        <w:tc>
          <w:tcPr>
            <w:tcW w:w="3086" w:type="dxa"/>
            <w:tcBorders>
              <w:top w:val="single" w:sz="4" w:space="0" w:color="auto"/>
              <w:left w:val="nil"/>
              <w:bottom w:val="nil"/>
              <w:right w:val="nil"/>
            </w:tcBorders>
            <w:shd w:val="clear" w:color="auto" w:fill="auto"/>
            <w:tcMar>
              <w:top w:w="85" w:type="dxa"/>
              <w:bottom w:w="85" w:type="dxa"/>
            </w:tcMar>
          </w:tcPr>
          <w:p w14:paraId="30C904CD" w14:textId="77777777" w:rsidR="009234C7" w:rsidRDefault="009234C7" w:rsidP="00BA2F13">
            <w:pPr>
              <w:rPr>
                <w:rFonts w:ascii="Arial" w:hAnsi="Arial" w:cs="Arial"/>
                <w:b/>
                <w:sz w:val="22"/>
                <w:szCs w:val="22"/>
              </w:rPr>
            </w:pPr>
          </w:p>
        </w:tc>
        <w:tc>
          <w:tcPr>
            <w:tcW w:w="1039" w:type="dxa"/>
            <w:gridSpan w:val="2"/>
            <w:tcBorders>
              <w:top w:val="nil"/>
              <w:left w:val="nil"/>
              <w:bottom w:val="nil"/>
              <w:right w:val="single" w:sz="4" w:space="0" w:color="auto"/>
            </w:tcBorders>
            <w:shd w:val="clear" w:color="auto" w:fill="auto"/>
            <w:tcMar>
              <w:top w:w="85" w:type="dxa"/>
              <w:bottom w:w="85" w:type="dxa"/>
            </w:tcMar>
          </w:tcPr>
          <w:p w14:paraId="2AC9EA24" w14:textId="77777777" w:rsidR="009234C7" w:rsidRDefault="009234C7" w:rsidP="00BA2F13">
            <w:pPr>
              <w:rPr>
                <w:rFonts w:ascii="Arial" w:hAnsi="Arial" w:cs="Arial"/>
                <w:sz w:val="22"/>
                <w:szCs w:val="22"/>
              </w:rPr>
            </w:pPr>
          </w:p>
        </w:tc>
        <w:tc>
          <w:tcPr>
            <w:tcW w:w="228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1F282D5D" w14:textId="77777777" w:rsidR="009234C7" w:rsidRDefault="009234C7" w:rsidP="00BA2F13">
            <w:pPr>
              <w:rPr>
                <w:rFonts w:ascii="Arial" w:hAnsi="Arial" w:cs="Arial"/>
                <w:b/>
                <w:sz w:val="22"/>
                <w:szCs w:val="22"/>
              </w:rPr>
            </w:pPr>
            <w:r>
              <w:rPr>
                <w:rFonts w:ascii="Arial" w:hAnsi="Arial" w:cs="Arial"/>
                <w:b/>
                <w:sz w:val="22"/>
                <w:szCs w:val="22"/>
              </w:rPr>
              <w:t>CONTACT NAME</w:t>
            </w:r>
          </w:p>
        </w:tc>
        <w:tc>
          <w:tcPr>
            <w:tcW w:w="370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3610ACC" w14:textId="77777777" w:rsidR="009234C7" w:rsidRDefault="009234C7" w:rsidP="00BA2F13">
            <w:pPr>
              <w:rPr>
                <w:rFonts w:ascii="Arial" w:hAnsi="Arial" w:cs="Arial"/>
                <w:sz w:val="22"/>
                <w:szCs w:val="22"/>
              </w:rPr>
            </w:pPr>
            <w:r>
              <w:rPr>
                <w:rFonts w:ascii="Arial" w:hAnsi="Arial" w:cs="Arial"/>
                <w:sz w:val="22"/>
                <w:szCs w:val="22"/>
              </w:rPr>
              <w:t>Jo Rayner</w:t>
            </w:r>
          </w:p>
          <w:p w14:paraId="1CE80EED" w14:textId="77777777" w:rsidR="009234C7" w:rsidRDefault="009234C7" w:rsidP="00BA2F13">
            <w:pPr>
              <w:rPr>
                <w:rFonts w:ascii="Arial" w:hAnsi="Arial" w:cs="Arial"/>
                <w:sz w:val="22"/>
                <w:szCs w:val="22"/>
              </w:rPr>
            </w:pPr>
            <w:r w:rsidRPr="00583EFC">
              <w:rPr>
                <w:rFonts w:ascii="Arial" w:hAnsi="Arial" w:cs="Arial"/>
                <w:sz w:val="22"/>
                <w:szCs w:val="22"/>
              </w:rPr>
              <w:t>Schools HR Manager</w:t>
            </w:r>
          </w:p>
        </w:tc>
      </w:tr>
      <w:tr w:rsidR="009234C7" w14:paraId="6D6F66E1" w14:textId="77777777" w:rsidTr="009234C7">
        <w:trPr>
          <w:gridBefore w:val="3"/>
          <w:wBefore w:w="4125" w:type="dxa"/>
          <w:trHeight w:val="360"/>
        </w:trPr>
        <w:tc>
          <w:tcPr>
            <w:tcW w:w="228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1B34483F" w14:textId="77777777" w:rsidR="009234C7" w:rsidRDefault="009234C7" w:rsidP="00BA2F13">
            <w:pPr>
              <w:rPr>
                <w:rFonts w:ascii="Arial" w:hAnsi="Arial" w:cs="Arial"/>
                <w:b/>
                <w:sz w:val="22"/>
                <w:szCs w:val="22"/>
              </w:rPr>
            </w:pPr>
            <w:r>
              <w:rPr>
                <w:rFonts w:ascii="Arial" w:hAnsi="Arial" w:cs="Arial"/>
                <w:b/>
                <w:sz w:val="22"/>
                <w:szCs w:val="22"/>
              </w:rPr>
              <w:t>TELEPHONE</w:t>
            </w:r>
          </w:p>
        </w:tc>
        <w:tc>
          <w:tcPr>
            <w:tcW w:w="370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FC46BFC" w14:textId="77777777" w:rsidR="009234C7" w:rsidRDefault="009234C7" w:rsidP="00BA2F13">
            <w:pPr>
              <w:rPr>
                <w:rFonts w:ascii="Arial" w:hAnsi="Arial" w:cs="Arial"/>
                <w:sz w:val="22"/>
                <w:szCs w:val="22"/>
              </w:rPr>
            </w:pPr>
            <w:r>
              <w:rPr>
                <w:rFonts w:ascii="Arial" w:hAnsi="Arial" w:cs="Arial"/>
                <w:sz w:val="22"/>
                <w:szCs w:val="22"/>
              </w:rPr>
              <w:t>01344 354098</w:t>
            </w:r>
          </w:p>
        </w:tc>
      </w:tr>
      <w:tr w:rsidR="009234C7" w14:paraId="5939A782" w14:textId="77777777" w:rsidTr="009234C7">
        <w:trPr>
          <w:gridBefore w:val="3"/>
          <w:wBefore w:w="4125" w:type="dxa"/>
          <w:trHeight w:val="345"/>
        </w:trPr>
        <w:tc>
          <w:tcPr>
            <w:tcW w:w="228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5CAB8C0" w14:textId="77777777" w:rsidR="009234C7" w:rsidRDefault="009234C7" w:rsidP="00BA2F13">
            <w:pPr>
              <w:rPr>
                <w:rFonts w:ascii="Arial" w:hAnsi="Arial" w:cs="Arial"/>
                <w:b/>
                <w:sz w:val="22"/>
                <w:szCs w:val="22"/>
              </w:rPr>
            </w:pPr>
            <w:r>
              <w:rPr>
                <w:rFonts w:ascii="Arial" w:hAnsi="Arial" w:cs="Arial"/>
                <w:b/>
                <w:sz w:val="22"/>
                <w:szCs w:val="22"/>
              </w:rPr>
              <w:t>EMAIL</w:t>
            </w:r>
          </w:p>
        </w:tc>
        <w:tc>
          <w:tcPr>
            <w:tcW w:w="370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D1E970F" w14:textId="77777777" w:rsidR="009234C7" w:rsidRDefault="00885C57" w:rsidP="00BA2F13">
            <w:pPr>
              <w:rPr>
                <w:rFonts w:ascii="Arial" w:hAnsi="Arial" w:cs="Arial"/>
                <w:sz w:val="22"/>
                <w:szCs w:val="22"/>
              </w:rPr>
            </w:pPr>
            <w:hyperlink r:id="rId51" w:history="1">
              <w:r w:rsidR="009234C7" w:rsidRPr="00F03240">
                <w:rPr>
                  <w:rStyle w:val="Hyperlink"/>
                  <w:rFonts w:ascii="Arial" w:hAnsi="Arial" w:cs="Arial"/>
                  <w:sz w:val="22"/>
                  <w:szCs w:val="22"/>
                </w:rPr>
                <w:t>Jo.rayner@bracknell-forest.gov.uk</w:t>
              </w:r>
            </w:hyperlink>
          </w:p>
          <w:p w14:paraId="0995F737" w14:textId="77777777" w:rsidR="009234C7" w:rsidRDefault="009234C7" w:rsidP="00BA2F13">
            <w:pPr>
              <w:rPr>
                <w:rFonts w:ascii="Arial" w:hAnsi="Arial" w:cs="Arial"/>
                <w:sz w:val="22"/>
                <w:szCs w:val="22"/>
              </w:rPr>
            </w:pPr>
          </w:p>
        </w:tc>
      </w:tr>
    </w:tbl>
    <w:p w14:paraId="7AF40CB6" w14:textId="77777777" w:rsidR="009234C7" w:rsidRDefault="009234C7" w:rsidP="00DD5477">
      <w:pPr>
        <w:sectPr w:rsidR="009234C7" w:rsidSect="00E8505B">
          <w:pgSz w:w="11906" w:h="16838"/>
          <w:pgMar w:top="993" w:right="1800" w:bottom="1418" w:left="1800" w:header="708" w:footer="708" w:gutter="0"/>
          <w:cols w:space="708"/>
          <w:docGrid w:linePitch="360"/>
        </w:sect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712"/>
        <w:gridCol w:w="567"/>
        <w:gridCol w:w="1620"/>
        <w:gridCol w:w="796"/>
        <w:gridCol w:w="3520"/>
      </w:tblGrid>
      <w:tr w:rsidR="009234C7" w:rsidRPr="009234C7" w14:paraId="45B6ED3A" w14:textId="77777777" w:rsidTr="009234C7">
        <w:trPr>
          <w:trHeight w:val="540"/>
        </w:trPr>
        <w:tc>
          <w:tcPr>
            <w:tcW w:w="3562"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007CB7AD" w14:textId="77777777" w:rsidR="009234C7" w:rsidRPr="009234C7" w:rsidRDefault="009234C7" w:rsidP="009234C7">
            <w:pPr>
              <w:rPr>
                <w:rFonts w:ascii="Arial" w:hAnsi="Arial" w:cs="Arial"/>
                <w:b/>
                <w:sz w:val="22"/>
                <w:szCs w:val="22"/>
                <w:lang w:val="en-GB"/>
              </w:rPr>
            </w:pPr>
            <w:r w:rsidRPr="009234C7">
              <w:rPr>
                <w:rFonts w:ascii="Arial" w:hAnsi="Arial" w:cs="Arial"/>
                <w:b/>
                <w:sz w:val="22"/>
                <w:szCs w:val="22"/>
                <w:lang w:val="en-GB"/>
              </w:rPr>
              <w:lastRenderedPageBreak/>
              <w:t>CLERKS’ BRIEFING</w:t>
            </w:r>
          </w:p>
          <w:p w14:paraId="4B9F0572" w14:textId="77777777" w:rsidR="009234C7" w:rsidRPr="009234C7" w:rsidRDefault="009234C7" w:rsidP="009234C7">
            <w:pPr>
              <w:rPr>
                <w:rFonts w:ascii="Arial" w:hAnsi="Arial" w:cs="Arial"/>
                <w:b/>
                <w:sz w:val="22"/>
                <w:szCs w:val="22"/>
                <w:lang w:val="en-GB"/>
              </w:rPr>
            </w:pPr>
            <w:r w:rsidRPr="009234C7">
              <w:rPr>
                <w:rFonts w:ascii="Arial" w:hAnsi="Arial" w:cs="Arial"/>
                <w:b/>
                <w:sz w:val="22"/>
                <w:szCs w:val="22"/>
                <w:lang w:val="en-GB"/>
              </w:rPr>
              <w:t>AUTUMN TERM 2020</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EA0B697" w14:textId="77777777" w:rsidR="009234C7" w:rsidRPr="009234C7" w:rsidRDefault="009234C7" w:rsidP="009234C7">
            <w:pPr>
              <w:rPr>
                <w:rFonts w:ascii="Arial" w:hAnsi="Arial" w:cs="Arial"/>
                <w:b/>
                <w:sz w:val="22"/>
                <w:szCs w:val="22"/>
                <w:lang w:val="en-GB"/>
              </w:rPr>
            </w:pPr>
            <w:r w:rsidRPr="009234C7">
              <w:rPr>
                <w:rFonts w:ascii="Arial" w:hAnsi="Arial" w:cs="Arial"/>
                <w:b/>
                <w:sz w:val="22"/>
                <w:szCs w:val="22"/>
                <w:lang w:val="en-GB"/>
              </w:rPr>
              <w:t>ITEM NO. 3</w:t>
            </w:r>
          </w:p>
        </w:tc>
        <w:tc>
          <w:tcPr>
            <w:tcW w:w="3520" w:type="dxa"/>
            <w:tcBorders>
              <w:top w:val="single" w:sz="4" w:space="0" w:color="auto"/>
              <w:left w:val="single" w:sz="4" w:space="0" w:color="auto"/>
              <w:bottom w:val="single" w:sz="4" w:space="0" w:color="auto"/>
              <w:right w:val="single" w:sz="4" w:space="0" w:color="auto"/>
            </w:tcBorders>
            <w:shd w:val="clear" w:color="auto" w:fill="auto"/>
          </w:tcPr>
          <w:p w14:paraId="66898B6E" w14:textId="77777777" w:rsidR="009234C7" w:rsidRPr="009234C7" w:rsidRDefault="009234C7" w:rsidP="009234C7">
            <w:pPr>
              <w:rPr>
                <w:rFonts w:ascii="Arial" w:hAnsi="Arial" w:cs="Arial"/>
                <w:b/>
                <w:sz w:val="22"/>
                <w:szCs w:val="22"/>
                <w:lang w:val="en-GB"/>
              </w:rPr>
            </w:pPr>
            <w:r w:rsidRPr="009234C7">
              <w:rPr>
                <w:rFonts w:ascii="Arial" w:hAnsi="Arial" w:cs="Arial"/>
                <w:b/>
                <w:sz w:val="22"/>
                <w:szCs w:val="22"/>
                <w:lang w:val="en-GB"/>
              </w:rPr>
              <w:t xml:space="preserve">Maintained School &amp; Academy </w:t>
            </w:r>
          </w:p>
        </w:tc>
      </w:tr>
      <w:tr w:rsidR="009234C7" w:rsidRPr="009234C7" w14:paraId="3D24ADB5" w14:textId="77777777" w:rsidTr="009234C7">
        <w:trPr>
          <w:trHeight w:val="330"/>
        </w:trPr>
        <w:tc>
          <w:tcPr>
            <w:tcW w:w="3562"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15B7A3FD" w14:textId="77777777" w:rsidR="009234C7" w:rsidRPr="009234C7" w:rsidRDefault="009234C7" w:rsidP="009234C7">
            <w:pPr>
              <w:rPr>
                <w:rFonts w:ascii="Arial" w:hAnsi="Arial" w:cs="Arial"/>
                <w:b/>
                <w:sz w:val="22"/>
                <w:szCs w:val="22"/>
                <w:lang w:val="en-GB"/>
              </w:rPr>
            </w:pPr>
            <w:r w:rsidRPr="009234C7">
              <w:rPr>
                <w:rFonts w:ascii="Arial" w:hAnsi="Arial" w:cs="Arial"/>
                <w:b/>
                <w:sz w:val="22"/>
                <w:szCs w:val="22"/>
                <w:lang w:val="en-GB"/>
              </w:rPr>
              <w:t>TITLE</w:t>
            </w:r>
          </w:p>
        </w:tc>
        <w:tc>
          <w:tcPr>
            <w:tcW w:w="6503"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11AD330" w14:textId="77777777" w:rsidR="009234C7" w:rsidRPr="009234C7" w:rsidRDefault="009234C7" w:rsidP="009234C7">
            <w:pPr>
              <w:spacing w:after="120"/>
              <w:rPr>
                <w:rFonts w:ascii="Arial" w:hAnsi="Arial" w:cs="Arial"/>
                <w:b/>
                <w:sz w:val="22"/>
                <w:szCs w:val="22"/>
                <w:lang w:val="en-GB"/>
              </w:rPr>
            </w:pPr>
            <w:r w:rsidRPr="009234C7">
              <w:rPr>
                <w:rFonts w:ascii="Arial" w:hAnsi="Arial" w:cs="Arial"/>
                <w:b/>
                <w:sz w:val="22"/>
                <w:szCs w:val="22"/>
                <w:lang w:val="en-GB"/>
              </w:rPr>
              <w:t>Admissions</w:t>
            </w:r>
          </w:p>
        </w:tc>
      </w:tr>
      <w:tr w:rsidR="009234C7" w:rsidRPr="009234C7" w14:paraId="417CC778" w14:textId="77777777" w:rsidTr="009234C7">
        <w:trPr>
          <w:trHeight w:val="486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328C75B" w14:textId="77777777" w:rsidR="009234C7" w:rsidRPr="009234C7" w:rsidRDefault="009234C7" w:rsidP="009234C7">
            <w:pPr>
              <w:rPr>
                <w:rFonts w:ascii="Arial" w:hAnsi="Arial" w:cs="Arial"/>
                <w:sz w:val="22"/>
                <w:szCs w:val="22"/>
                <w:lang w:val="en"/>
              </w:rPr>
            </w:pPr>
          </w:p>
          <w:p w14:paraId="0E74B64B" w14:textId="77777777" w:rsidR="009234C7" w:rsidRPr="009234C7" w:rsidRDefault="009234C7" w:rsidP="009234C7">
            <w:pPr>
              <w:rPr>
                <w:rFonts w:ascii="Arial" w:hAnsi="Arial" w:cs="Arial"/>
                <w:b/>
                <w:bCs/>
                <w:sz w:val="22"/>
                <w:szCs w:val="22"/>
                <w:lang w:val="en"/>
              </w:rPr>
            </w:pPr>
            <w:r w:rsidRPr="009234C7">
              <w:rPr>
                <w:rFonts w:ascii="Arial" w:hAnsi="Arial" w:cs="Arial"/>
                <w:b/>
                <w:bCs/>
                <w:sz w:val="22"/>
                <w:szCs w:val="22"/>
                <w:lang w:val="en"/>
              </w:rPr>
              <w:t>Secondary School Admissions</w:t>
            </w:r>
          </w:p>
          <w:p w14:paraId="2E82129F" w14:textId="77777777" w:rsidR="009234C7" w:rsidRPr="009234C7" w:rsidRDefault="009234C7" w:rsidP="009234C7">
            <w:pPr>
              <w:rPr>
                <w:rFonts w:ascii="Arial" w:hAnsi="Arial" w:cs="Arial"/>
                <w:sz w:val="22"/>
                <w:szCs w:val="22"/>
                <w:lang w:val="en"/>
              </w:rPr>
            </w:pPr>
          </w:p>
          <w:p w14:paraId="4F111A27" w14:textId="77777777" w:rsidR="009234C7" w:rsidRPr="009234C7" w:rsidRDefault="009234C7" w:rsidP="009234C7">
            <w:pPr>
              <w:rPr>
                <w:rFonts w:ascii="Arial" w:hAnsi="Arial" w:cs="Arial"/>
                <w:sz w:val="22"/>
                <w:szCs w:val="22"/>
                <w:lang w:val="en"/>
              </w:rPr>
            </w:pPr>
            <w:r w:rsidRPr="009234C7">
              <w:rPr>
                <w:rFonts w:ascii="Arial" w:hAnsi="Arial" w:cs="Arial"/>
                <w:sz w:val="22"/>
                <w:szCs w:val="22"/>
                <w:lang w:val="en"/>
              </w:rPr>
              <w:t>Secondary school admissions are now open. Bracknell forest parents of year 6 children can now apply for their children to transfer to year 7 in September 2021. The closing date is 31 October 2020. Parents can apply online following the below link:</w:t>
            </w:r>
            <w:r w:rsidRPr="009234C7">
              <w:rPr>
                <w:rFonts w:ascii="Arial" w:hAnsi="Arial" w:cs="Arial"/>
                <w:sz w:val="22"/>
                <w:szCs w:val="22"/>
                <w:lang w:val="en-GB"/>
              </w:rPr>
              <w:t xml:space="preserve"> </w:t>
            </w:r>
            <w:hyperlink r:id="rId52" w:history="1">
              <w:r w:rsidRPr="009234C7">
                <w:rPr>
                  <w:rFonts w:ascii="Arial" w:hAnsi="Arial" w:cs="Arial"/>
                  <w:color w:val="0000FF"/>
                  <w:sz w:val="22"/>
                  <w:szCs w:val="22"/>
                  <w:u w:val="single"/>
                  <w:lang w:val="en"/>
                </w:rPr>
                <w:t>https://www.bracknell-forest.gov.uk/applyforsecondary</w:t>
              </w:r>
            </w:hyperlink>
          </w:p>
          <w:p w14:paraId="5E253371" w14:textId="77777777" w:rsidR="009234C7" w:rsidRPr="009234C7" w:rsidRDefault="009234C7" w:rsidP="009234C7">
            <w:pPr>
              <w:rPr>
                <w:rFonts w:ascii="Arial" w:hAnsi="Arial" w:cs="Arial"/>
                <w:sz w:val="22"/>
                <w:szCs w:val="22"/>
                <w:lang w:val="en"/>
              </w:rPr>
            </w:pPr>
          </w:p>
          <w:p w14:paraId="543357C2" w14:textId="77777777" w:rsidR="009234C7" w:rsidRPr="009234C7" w:rsidRDefault="009234C7" w:rsidP="009234C7">
            <w:pPr>
              <w:rPr>
                <w:rFonts w:ascii="Arial" w:hAnsi="Arial" w:cs="Arial"/>
                <w:b/>
                <w:bCs/>
                <w:sz w:val="22"/>
                <w:szCs w:val="22"/>
                <w:lang w:val="en"/>
              </w:rPr>
            </w:pPr>
            <w:r w:rsidRPr="009234C7">
              <w:rPr>
                <w:rFonts w:ascii="Arial" w:hAnsi="Arial" w:cs="Arial"/>
                <w:b/>
                <w:bCs/>
                <w:sz w:val="22"/>
                <w:szCs w:val="22"/>
                <w:lang w:val="en"/>
              </w:rPr>
              <w:t>Variation to primary and secondary admission arrangements 2021-22</w:t>
            </w:r>
          </w:p>
          <w:p w14:paraId="50BA81EC" w14:textId="77777777" w:rsidR="009234C7" w:rsidRPr="009234C7" w:rsidRDefault="009234C7" w:rsidP="009234C7">
            <w:pPr>
              <w:rPr>
                <w:rFonts w:ascii="Arial" w:hAnsi="Arial" w:cs="Arial"/>
                <w:sz w:val="22"/>
                <w:szCs w:val="22"/>
                <w:lang w:val="en"/>
              </w:rPr>
            </w:pPr>
          </w:p>
          <w:p w14:paraId="1E170969" w14:textId="77777777" w:rsidR="009234C7" w:rsidRPr="009234C7" w:rsidRDefault="009234C7" w:rsidP="009234C7">
            <w:pPr>
              <w:rPr>
                <w:rFonts w:ascii="Arial" w:hAnsi="Arial" w:cs="Arial"/>
                <w:sz w:val="22"/>
                <w:szCs w:val="22"/>
                <w:lang w:val="en-GB"/>
              </w:rPr>
            </w:pPr>
            <w:r w:rsidRPr="009234C7">
              <w:rPr>
                <w:rFonts w:ascii="Arial" w:hAnsi="Arial" w:cs="Arial"/>
                <w:sz w:val="22"/>
                <w:szCs w:val="22"/>
                <w:lang w:val="en-GB"/>
              </w:rPr>
              <w:t>The admission arrangements for 2021-22 for primary schools have been varied.</w:t>
            </w:r>
          </w:p>
          <w:p w14:paraId="74D0D057" w14:textId="77777777" w:rsidR="009234C7" w:rsidRPr="009234C7" w:rsidRDefault="009234C7" w:rsidP="009234C7">
            <w:pPr>
              <w:rPr>
                <w:rFonts w:ascii="Arial" w:hAnsi="Arial" w:cs="Arial"/>
                <w:sz w:val="22"/>
                <w:szCs w:val="22"/>
                <w:lang w:val="en-GB"/>
              </w:rPr>
            </w:pPr>
          </w:p>
          <w:p w14:paraId="09D59996" w14:textId="77777777" w:rsidR="009234C7" w:rsidRPr="009234C7" w:rsidRDefault="009234C7" w:rsidP="009234C7">
            <w:pPr>
              <w:rPr>
                <w:rFonts w:ascii="Arial" w:hAnsi="Arial" w:cs="Arial"/>
                <w:sz w:val="22"/>
                <w:szCs w:val="22"/>
                <w:lang w:val="en-GB"/>
              </w:rPr>
            </w:pPr>
            <w:r w:rsidRPr="009234C7">
              <w:rPr>
                <w:rFonts w:ascii="Arial" w:hAnsi="Arial" w:cs="Arial"/>
                <w:sz w:val="22"/>
                <w:szCs w:val="22"/>
                <w:lang w:val="en-GB"/>
              </w:rPr>
              <w:t>The denominational criteria section has been amended due to COVID-19 closures of places of worship and now includes the below paragraph.</w:t>
            </w:r>
          </w:p>
          <w:p w14:paraId="6271CC42" w14:textId="77777777" w:rsidR="009234C7" w:rsidRPr="009234C7" w:rsidRDefault="009234C7" w:rsidP="009234C7">
            <w:pPr>
              <w:rPr>
                <w:rFonts w:ascii="Arial" w:hAnsi="Arial" w:cs="Arial"/>
                <w:i/>
                <w:iCs/>
                <w:sz w:val="22"/>
                <w:szCs w:val="22"/>
                <w:lang w:val="en-GB"/>
              </w:rPr>
            </w:pPr>
          </w:p>
          <w:p w14:paraId="42B5E5BB" w14:textId="77777777" w:rsidR="009234C7" w:rsidRPr="009234C7" w:rsidRDefault="009234C7" w:rsidP="009234C7">
            <w:pPr>
              <w:rPr>
                <w:rFonts w:ascii="Arial" w:hAnsi="Arial" w:cs="Arial"/>
                <w:sz w:val="22"/>
                <w:szCs w:val="22"/>
                <w:lang w:val="en-GB"/>
              </w:rPr>
            </w:pPr>
            <w:r w:rsidRPr="009234C7">
              <w:rPr>
                <w:rFonts w:ascii="Arial" w:hAnsi="Arial" w:cs="Arial"/>
                <w:i/>
                <w:iCs/>
                <w:sz w:val="22"/>
                <w:szCs w:val="22"/>
                <w:lang w:val="en-GB"/>
              </w:rPr>
              <w: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p w14:paraId="573B0409" w14:textId="77777777" w:rsidR="009234C7" w:rsidRPr="009234C7" w:rsidRDefault="009234C7" w:rsidP="009234C7">
            <w:pPr>
              <w:rPr>
                <w:rFonts w:ascii="Arial" w:hAnsi="Arial" w:cs="Arial"/>
                <w:sz w:val="22"/>
                <w:szCs w:val="22"/>
                <w:lang w:val="en-GB"/>
              </w:rPr>
            </w:pPr>
          </w:p>
          <w:p w14:paraId="0E16A397" w14:textId="3CBA6D30" w:rsidR="009234C7" w:rsidRPr="009234C7" w:rsidRDefault="009234C7" w:rsidP="009234C7">
            <w:pPr>
              <w:rPr>
                <w:rFonts w:ascii="Arial" w:hAnsi="Arial" w:cs="Arial"/>
                <w:sz w:val="22"/>
                <w:szCs w:val="22"/>
                <w:lang w:val="en-GB"/>
              </w:rPr>
            </w:pPr>
            <w:r w:rsidRPr="009234C7">
              <w:rPr>
                <w:rFonts w:ascii="Arial" w:hAnsi="Arial" w:cs="Arial"/>
                <w:sz w:val="22"/>
                <w:szCs w:val="22"/>
                <w:lang w:val="en-GB"/>
              </w:rPr>
              <w:t xml:space="preserve">In addition, the oversubscription criteria now </w:t>
            </w:r>
            <w:r w:rsidR="0046203B" w:rsidRPr="009234C7">
              <w:rPr>
                <w:rFonts w:ascii="Arial" w:hAnsi="Arial" w:cs="Arial"/>
                <w:sz w:val="22"/>
                <w:szCs w:val="22"/>
                <w:lang w:val="en-GB"/>
              </w:rPr>
              <w:t>include</w:t>
            </w:r>
            <w:r>
              <w:rPr>
                <w:rFonts w:ascii="Arial" w:hAnsi="Arial" w:cs="Arial"/>
                <w:sz w:val="22"/>
                <w:szCs w:val="22"/>
                <w:lang w:val="en-GB"/>
              </w:rPr>
              <w:t>:</w:t>
            </w:r>
          </w:p>
          <w:p w14:paraId="158E94ED" w14:textId="77777777" w:rsidR="009234C7" w:rsidRPr="009234C7" w:rsidRDefault="009234C7" w:rsidP="009234C7">
            <w:pPr>
              <w:rPr>
                <w:rFonts w:ascii="Arial" w:hAnsi="Arial" w:cs="Arial"/>
                <w:sz w:val="22"/>
                <w:szCs w:val="22"/>
                <w:lang w:val="en-GB"/>
              </w:rPr>
            </w:pPr>
          </w:p>
          <w:p w14:paraId="19F3FD00" w14:textId="77777777" w:rsidR="009234C7" w:rsidRPr="009234C7" w:rsidRDefault="009234C7" w:rsidP="009234C7">
            <w:pPr>
              <w:autoSpaceDE w:val="0"/>
              <w:autoSpaceDN w:val="0"/>
              <w:adjustRightInd w:val="0"/>
              <w:rPr>
                <w:rFonts w:ascii="Arial" w:hAnsi="Arial" w:cs="Arial"/>
                <w:sz w:val="22"/>
                <w:szCs w:val="22"/>
                <w:lang w:val="en-GB" w:eastAsia="en-US"/>
              </w:rPr>
            </w:pPr>
            <w:r w:rsidRPr="009234C7">
              <w:rPr>
                <w:rFonts w:ascii="Arial" w:hAnsi="Arial" w:cs="Arial"/>
                <w:sz w:val="22"/>
                <w:szCs w:val="22"/>
                <w:lang w:val="en-GB" w:eastAsia="en-US"/>
              </w:rPr>
              <w:t xml:space="preserve">(D) Children of staff at a particular school. Where a member of staff has been employed at the school for two or more years at the time at which the application for admission to the school is made and/or the member of staff is recruited to fill a vacant post for which there is demonstrable skill shortage. </w:t>
            </w:r>
          </w:p>
          <w:p w14:paraId="403DA59E" w14:textId="77777777" w:rsidR="009234C7" w:rsidRPr="009234C7" w:rsidRDefault="009234C7" w:rsidP="009234C7">
            <w:pPr>
              <w:rPr>
                <w:rFonts w:ascii="Arial" w:hAnsi="Arial" w:cs="Arial"/>
                <w:sz w:val="22"/>
                <w:szCs w:val="22"/>
                <w:lang w:val="en-GB" w:eastAsia="en-US"/>
              </w:rPr>
            </w:pPr>
          </w:p>
          <w:p w14:paraId="18077638" w14:textId="77777777" w:rsidR="009234C7" w:rsidRPr="009234C7" w:rsidRDefault="009234C7" w:rsidP="009234C7">
            <w:pPr>
              <w:rPr>
                <w:rFonts w:ascii="Arial" w:hAnsi="Arial" w:cs="Arial"/>
                <w:sz w:val="22"/>
                <w:szCs w:val="22"/>
                <w:lang w:val="en-GB"/>
              </w:rPr>
            </w:pPr>
            <w:r w:rsidRPr="009234C7">
              <w:rPr>
                <w:rFonts w:ascii="Arial" w:hAnsi="Arial" w:cs="Arial"/>
                <w:sz w:val="22"/>
                <w:szCs w:val="22"/>
                <w:lang w:val="en-GB"/>
              </w:rPr>
              <w:t>Finally, following a ruling by the OSA (Office of the Schools Adjudicator) the admission arrangements for King’s Academy Binfield have been varied for 2021/22.</w:t>
            </w:r>
          </w:p>
          <w:p w14:paraId="714EF152" w14:textId="77777777" w:rsidR="009234C7" w:rsidRPr="009234C7" w:rsidRDefault="009234C7" w:rsidP="009234C7">
            <w:pPr>
              <w:rPr>
                <w:rFonts w:ascii="Arial" w:hAnsi="Arial" w:cs="Arial"/>
                <w:sz w:val="24"/>
                <w:szCs w:val="24"/>
                <w:lang w:val="en-GB"/>
              </w:rPr>
            </w:pPr>
          </w:p>
          <w:p w14:paraId="7C8CD2B8" w14:textId="77777777" w:rsidR="009234C7" w:rsidRPr="009234C7" w:rsidRDefault="009234C7" w:rsidP="009234C7">
            <w:pPr>
              <w:rPr>
                <w:sz w:val="24"/>
                <w:szCs w:val="24"/>
                <w:lang w:val="en"/>
              </w:rPr>
            </w:pPr>
          </w:p>
        </w:tc>
      </w:tr>
      <w:tr w:rsidR="009234C7" w:rsidRPr="009234C7" w14:paraId="6A93CF35" w14:textId="77777777" w:rsidTr="009234C7">
        <w:trPr>
          <w:trHeight w:val="705"/>
        </w:trPr>
        <w:tc>
          <w:tcPr>
            <w:tcW w:w="2850" w:type="dxa"/>
            <w:tcBorders>
              <w:top w:val="single" w:sz="4" w:space="0" w:color="auto"/>
              <w:left w:val="nil"/>
              <w:bottom w:val="nil"/>
              <w:right w:val="nil"/>
            </w:tcBorders>
            <w:shd w:val="clear" w:color="auto" w:fill="auto"/>
            <w:tcMar>
              <w:top w:w="85" w:type="dxa"/>
              <w:bottom w:w="85" w:type="dxa"/>
            </w:tcMar>
          </w:tcPr>
          <w:p w14:paraId="6AFD0C5A" w14:textId="77777777" w:rsidR="009234C7" w:rsidRPr="009234C7" w:rsidRDefault="009234C7" w:rsidP="009234C7">
            <w:pPr>
              <w:rPr>
                <w:rFonts w:ascii="Arial" w:hAnsi="Arial" w:cs="Arial"/>
                <w:b/>
                <w:sz w:val="22"/>
                <w:szCs w:val="22"/>
                <w:lang w:val="en-GB"/>
              </w:rPr>
            </w:pPr>
          </w:p>
        </w:tc>
        <w:tc>
          <w:tcPr>
            <w:tcW w:w="1279" w:type="dxa"/>
            <w:gridSpan w:val="2"/>
            <w:tcBorders>
              <w:top w:val="nil"/>
              <w:left w:val="nil"/>
              <w:bottom w:val="nil"/>
              <w:right w:val="single" w:sz="4" w:space="0" w:color="auto"/>
            </w:tcBorders>
            <w:shd w:val="clear" w:color="auto" w:fill="auto"/>
            <w:tcMar>
              <w:top w:w="85" w:type="dxa"/>
              <w:bottom w:w="85" w:type="dxa"/>
            </w:tcMar>
          </w:tcPr>
          <w:p w14:paraId="08CFB6A9" w14:textId="77777777" w:rsidR="009234C7" w:rsidRPr="009234C7" w:rsidRDefault="009234C7" w:rsidP="009234C7">
            <w:pPr>
              <w:rPr>
                <w:rFonts w:ascii="Arial" w:hAnsi="Arial" w:cs="Arial"/>
                <w:sz w:val="22"/>
                <w:szCs w:val="22"/>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239F1C7B" w14:textId="77777777" w:rsidR="009234C7" w:rsidRPr="009234C7" w:rsidRDefault="009234C7" w:rsidP="009234C7">
            <w:pPr>
              <w:rPr>
                <w:rFonts w:ascii="Arial" w:hAnsi="Arial" w:cs="Arial"/>
                <w:b/>
                <w:sz w:val="22"/>
                <w:szCs w:val="22"/>
                <w:lang w:val="en-GB"/>
              </w:rPr>
            </w:pPr>
            <w:r w:rsidRPr="009234C7">
              <w:rPr>
                <w:rFonts w:ascii="Arial" w:hAnsi="Arial" w:cs="Arial"/>
                <w:b/>
                <w:sz w:val="22"/>
                <w:szCs w:val="22"/>
                <w:lang w:val="en-GB"/>
              </w:rPr>
              <w:t>CONTACT NAME</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A145F2B" w14:textId="77777777" w:rsidR="009234C7" w:rsidRPr="009234C7" w:rsidRDefault="009234C7" w:rsidP="009234C7">
            <w:pPr>
              <w:rPr>
                <w:rFonts w:ascii="Arial" w:hAnsi="Arial" w:cs="Arial"/>
                <w:sz w:val="22"/>
                <w:szCs w:val="22"/>
                <w:lang w:val="en-GB"/>
              </w:rPr>
            </w:pPr>
            <w:r w:rsidRPr="009234C7">
              <w:rPr>
                <w:rFonts w:ascii="Arial" w:hAnsi="Arial" w:cs="Arial"/>
                <w:sz w:val="22"/>
                <w:szCs w:val="22"/>
                <w:lang w:val="en-GB"/>
              </w:rPr>
              <w:t>School Admissions</w:t>
            </w:r>
          </w:p>
        </w:tc>
      </w:tr>
      <w:tr w:rsidR="009234C7" w:rsidRPr="009234C7" w14:paraId="389995EF" w14:textId="77777777" w:rsidTr="009234C7">
        <w:trPr>
          <w:gridBefore w:val="3"/>
          <w:wBefore w:w="4129"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4381153F" w14:textId="77777777" w:rsidR="009234C7" w:rsidRPr="009234C7" w:rsidRDefault="009234C7" w:rsidP="009234C7">
            <w:pPr>
              <w:rPr>
                <w:rFonts w:ascii="Arial" w:hAnsi="Arial" w:cs="Arial"/>
                <w:b/>
                <w:sz w:val="22"/>
                <w:szCs w:val="22"/>
                <w:lang w:val="en-GB"/>
              </w:rPr>
            </w:pPr>
            <w:r w:rsidRPr="009234C7">
              <w:rPr>
                <w:rFonts w:ascii="Arial" w:hAnsi="Arial" w:cs="Arial"/>
                <w:b/>
                <w:sz w:val="22"/>
                <w:szCs w:val="22"/>
                <w:lang w:val="en-GB"/>
              </w:rPr>
              <w:t>TELEPHONE</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A18E86E" w14:textId="77777777" w:rsidR="009234C7" w:rsidRPr="009234C7" w:rsidRDefault="009234C7" w:rsidP="009234C7">
            <w:pPr>
              <w:rPr>
                <w:rFonts w:ascii="Arial" w:hAnsi="Arial" w:cs="Arial"/>
                <w:sz w:val="22"/>
                <w:szCs w:val="22"/>
                <w:lang w:val="en-GB"/>
              </w:rPr>
            </w:pPr>
            <w:r w:rsidRPr="009234C7">
              <w:rPr>
                <w:rFonts w:ascii="Arial" w:hAnsi="Arial" w:cs="Arial"/>
                <w:sz w:val="22"/>
                <w:szCs w:val="22"/>
                <w:lang w:val="en-GB"/>
              </w:rPr>
              <w:t>01344 354023</w:t>
            </w:r>
          </w:p>
        </w:tc>
      </w:tr>
      <w:tr w:rsidR="009234C7" w:rsidRPr="009234C7" w14:paraId="461F9350" w14:textId="77777777" w:rsidTr="009234C7">
        <w:trPr>
          <w:gridBefore w:val="3"/>
          <w:wBefore w:w="4129" w:type="dxa"/>
          <w:trHeight w:val="951"/>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7719C0B8" w14:textId="77777777" w:rsidR="009234C7" w:rsidRPr="009234C7" w:rsidRDefault="009234C7" w:rsidP="009234C7">
            <w:pPr>
              <w:rPr>
                <w:rFonts w:ascii="Arial" w:hAnsi="Arial" w:cs="Arial"/>
                <w:b/>
                <w:sz w:val="22"/>
                <w:szCs w:val="22"/>
                <w:lang w:val="en-GB"/>
              </w:rPr>
            </w:pPr>
            <w:r w:rsidRPr="009234C7">
              <w:rPr>
                <w:rFonts w:ascii="Arial" w:hAnsi="Arial" w:cs="Arial"/>
                <w:b/>
                <w:sz w:val="22"/>
                <w:szCs w:val="22"/>
                <w:lang w:val="en-GB"/>
              </w:rPr>
              <w:t>EMAIL</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2035D50" w14:textId="77777777" w:rsidR="009234C7" w:rsidRPr="009234C7" w:rsidRDefault="00885C57" w:rsidP="009234C7">
            <w:pPr>
              <w:rPr>
                <w:rFonts w:ascii="Arial" w:hAnsi="Arial" w:cs="Arial"/>
                <w:sz w:val="22"/>
                <w:szCs w:val="22"/>
                <w:lang w:val="en-GB"/>
              </w:rPr>
            </w:pPr>
            <w:hyperlink r:id="rId53" w:history="1">
              <w:r w:rsidR="009234C7" w:rsidRPr="009234C7">
                <w:rPr>
                  <w:rFonts w:ascii="Arial" w:hAnsi="Arial" w:cs="Arial"/>
                  <w:color w:val="0000FF"/>
                  <w:sz w:val="22"/>
                  <w:szCs w:val="22"/>
                  <w:u w:val="single"/>
                  <w:lang w:val="en-GB"/>
                </w:rPr>
                <w:t>School.admissions@bracknell-forest.gov.uk</w:t>
              </w:r>
            </w:hyperlink>
            <w:r w:rsidR="009234C7" w:rsidRPr="009234C7">
              <w:rPr>
                <w:rFonts w:ascii="Arial" w:hAnsi="Arial" w:cs="Arial"/>
                <w:sz w:val="22"/>
                <w:szCs w:val="22"/>
                <w:lang w:val="en-GB"/>
              </w:rPr>
              <w:t xml:space="preserve"> </w:t>
            </w:r>
          </w:p>
        </w:tc>
      </w:tr>
    </w:tbl>
    <w:p w14:paraId="7150823B" w14:textId="77777777" w:rsidR="009234C7" w:rsidRDefault="009234C7" w:rsidP="00DD5477">
      <w:pPr>
        <w:sectPr w:rsidR="009234C7" w:rsidSect="000528F6">
          <w:pgSz w:w="11906" w:h="16838"/>
          <w:pgMar w:top="993" w:right="1800" w:bottom="426" w:left="1800" w:header="708" w:footer="708" w:gutter="0"/>
          <w:cols w:space="708"/>
          <w:docGrid w:linePitch="360"/>
        </w:sect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712"/>
        <w:gridCol w:w="567"/>
        <w:gridCol w:w="1620"/>
        <w:gridCol w:w="796"/>
        <w:gridCol w:w="3520"/>
      </w:tblGrid>
      <w:tr w:rsidR="000D5F26" w:rsidRPr="000D5F26" w14:paraId="542414F1" w14:textId="77777777" w:rsidTr="000D5F26">
        <w:trPr>
          <w:trHeight w:val="540"/>
        </w:trPr>
        <w:tc>
          <w:tcPr>
            <w:tcW w:w="3562"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7079FE8C" w14:textId="77777777" w:rsidR="000D5F26" w:rsidRPr="000D5F26" w:rsidRDefault="000D5F26" w:rsidP="000D5F26">
            <w:pPr>
              <w:rPr>
                <w:rFonts w:ascii="Arial" w:hAnsi="Arial" w:cs="Arial"/>
                <w:b/>
                <w:sz w:val="22"/>
                <w:szCs w:val="22"/>
                <w:lang w:val="en-GB"/>
              </w:rPr>
            </w:pPr>
            <w:r w:rsidRPr="000D5F26">
              <w:rPr>
                <w:rFonts w:ascii="Arial" w:hAnsi="Arial" w:cs="Arial"/>
                <w:b/>
                <w:sz w:val="22"/>
                <w:szCs w:val="22"/>
                <w:lang w:val="en-GB"/>
              </w:rPr>
              <w:lastRenderedPageBreak/>
              <w:t>CLERKS’ BRIEFING</w:t>
            </w:r>
          </w:p>
          <w:p w14:paraId="132744D0" w14:textId="77777777" w:rsidR="000D5F26" w:rsidRPr="000D5F26" w:rsidRDefault="000D5F26" w:rsidP="000D5F26">
            <w:pPr>
              <w:rPr>
                <w:rFonts w:ascii="Arial" w:hAnsi="Arial" w:cs="Arial"/>
                <w:b/>
                <w:sz w:val="22"/>
                <w:szCs w:val="22"/>
                <w:lang w:val="en-GB"/>
              </w:rPr>
            </w:pPr>
            <w:r w:rsidRPr="000D5F26">
              <w:rPr>
                <w:rFonts w:ascii="Arial" w:hAnsi="Arial" w:cs="Arial"/>
                <w:b/>
                <w:sz w:val="22"/>
                <w:szCs w:val="22"/>
                <w:lang w:val="en-GB"/>
              </w:rPr>
              <w:t>AUTUMN TERM 2020</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4878E17" w14:textId="77777777" w:rsidR="000D5F26" w:rsidRPr="000D5F26" w:rsidRDefault="000D5F26" w:rsidP="000D5F26">
            <w:pPr>
              <w:rPr>
                <w:rFonts w:ascii="Arial" w:hAnsi="Arial" w:cs="Arial"/>
                <w:b/>
                <w:sz w:val="22"/>
                <w:szCs w:val="22"/>
                <w:lang w:val="en-GB"/>
              </w:rPr>
            </w:pPr>
            <w:r w:rsidRPr="000D5F26">
              <w:rPr>
                <w:rFonts w:ascii="Arial" w:hAnsi="Arial" w:cs="Arial"/>
                <w:b/>
                <w:sz w:val="22"/>
                <w:szCs w:val="22"/>
                <w:lang w:val="en-GB"/>
              </w:rPr>
              <w:t>ITEM NO. 4</w:t>
            </w:r>
          </w:p>
        </w:tc>
        <w:tc>
          <w:tcPr>
            <w:tcW w:w="3520" w:type="dxa"/>
            <w:tcBorders>
              <w:top w:val="single" w:sz="4" w:space="0" w:color="auto"/>
              <w:left w:val="single" w:sz="4" w:space="0" w:color="auto"/>
              <w:bottom w:val="single" w:sz="4" w:space="0" w:color="auto"/>
              <w:right w:val="single" w:sz="4" w:space="0" w:color="auto"/>
            </w:tcBorders>
            <w:shd w:val="clear" w:color="auto" w:fill="auto"/>
          </w:tcPr>
          <w:p w14:paraId="3F6300D7" w14:textId="77777777" w:rsidR="000D5F26" w:rsidRPr="000D5F26" w:rsidRDefault="000D5F26" w:rsidP="000D5F26">
            <w:pPr>
              <w:rPr>
                <w:rFonts w:ascii="Arial" w:hAnsi="Arial" w:cs="Arial"/>
                <w:b/>
                <w:sz w:val="22"/>
                <w:szCs w:val="22"/>
                <w:lang w:val="en-GB"/>
              </w:rPr>
            </w:pPr>
            <w:r w:rsidRPr="000D5F26">
              <w:rPr>
                <w:rFonts w:ascii="Arial" w:hAnsi="Arial" w:cs="Arial"/>
                <w:b/>
                <w:sz w:val="22"/>
                <w:szCs w:val="22"/>
                <w:lang w:val="en-GB"/>
              </w:rPr>
              <w:t>Maintained Schools &amp; Academies</w:t>
            </w:r>
          </w:p>
        </w:tc>
      </w:tr>
      <w:tr w:rsidR="000D5F26" w:rsidRPr="000D5F26" w14:paraId="4F492D70" w14:textId="77777777" w:rsidTr="000D5F26">
        <w:trPr>
          <w:trHeight w:val="330"/>
        </w:trPr>
        <w:tc>
          <w:tcPr>
            <w:tcW w:w="3562"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07443D6B" w14:textId="77777777" w:rsidR="000D5F26" w:rsidRPr="000D5F26" w:rsidRDefault="000D5F26" w:rsidP="000D5F26">
            <w:pPr>
              <w:rPr>
                <w:rFonts w:ascii="Arial" w:hAnsi="Arial" w:cs="Arial"/>
                <w:b/>
                <w:sz w:val="22"/>
                <w:szCs w:val="22"/>
                <w:lang w:val="en-GB"/>
              </w:rPr>
            </w:pPr>
            <w:r w:rsidRPr="000D5F26">
              <w:rPr>
                <w:rFonts w:ascii="Arial" w:hAnsi="Arial" w:cs="Arial"/>
                <w:b/>
                <w:sz w:val="22"/>
                <w:szCs w:val="22"/>
                <w:lang w:val="en-GB"/>
              </w:rPr>
              <w:t>TITLE</w:t>
            </w:r>
          </w:p>
        </w:tc>
        <w:tc>
          <w:tcPr>
            <w:tcW w:w="6503"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FF4D982" w14:textId="0D1F3403" w:rsidR="000D5F26" w:rsidRPr="000D5F26" w:rsidRDefault="00756A30" w:rsidP="000D5F26">
            <w:pPr>
              <w:spacing w:after="120"/>
              <w:ind w:left="16"/>
              <w:rPr>
                <w:rFonts w:ascii="Arial" w:hAnsi="Arial" w:cs="Arial"/>
                <w:b/>
                <w:sz w:val="22"/>
                <w:szCs w:val="22"/>
                <w:lang w:val="en-GB"/>
              </w:rPr>
            </w:pPr>
            <w:r>
              <w:rPr>
                <w:rFonts w:ascii="Arial" w:hAnsi="Arial" w:cs="Arial"/>
                <w:b/>
                <w:sz w:val="22"/>
                <w:szCs w:val="22"/>
                <w:lang w:val="en-GB"/>
              </w:rPr>
              <w:t xml:space="preserve">Health &amp; Safety </w:t>
            </w:r>
            <w:r w:rsidR="000D5F26" w:rsidRPr="000D5F26">
              <w:rPr>
                <w:rFonts w:ascii="Arial" w:hAnsi="Arial" w:cs="Arial"/>
                <w:b/>
                <w:sz w:val="22"/>
                <w:szCs w:val="22"/>
                <w:lang w:val="en-GB"/>
              </w:rPr>
              <w:t>(COVID 19) special arrangements</w:t>
            </w:r>
          </w:p>
        </w:tc>
      </w:tr>
      <w:tr w:rsidR="000D5F26" w:rsidRPr="000D5F26" w14:paraId="664E536B" w14:textId="77777777" w:rsidTr="00516BD1">
        <w:trPr>
          <w:trHeight w:val="9136"/>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tbl>
            <w:tblPr>
              <w:tblW w:w="5000" w:type="pct"/>
              <w:jc w:val="center"/>
              <w:shd w:val="clear" w:color="auto" w:fill="FFFFFF"/>
              <w:tblCellMar>
                <w:left w:w="0" w:type="dxa"/>
                <w:right w:w="0" w:type="dxa"/>
              </w:tblCellMar>
              <w:tblLook w:val="04A0" w:firstRow="1" w:lastRow="0" w:firstColumn="1" w:lastColumn="0" w:noHBand="0" w:noVBand="1"/>
            </w:tblPr>
            <w:tblGrid>
              <w:gridCol w:w="9849"/>
            </w:tblGrid>
            <w:tr w:rsidR="000D5F26" w:rsidRPr="000D5F26" w14:paraId="3464BE4D" w14:textId="77777777" w:rsidTr="00516BD1">
              <w:trPr>
                <w:jc w:val="center"/>
              </w:trPr>
              <w:tc>
                <w:tcPr>
                  <w:tcW w:w="0" w:type="auto"/>
                  <w:shd w:val="clear" w:color="auto" w:fill="auto"/>
                  <w:tcMar>
                    <w:top w:w="150" w:type="dxa"/>
                    <w:left w:w="75" w:type="dxa"/>
                    <w:bottom w:w="75" w:type="dxa"/>
                    <w:right w:w="75" w:type="dxa"/>
                  </w:tcMar>
                  <w:vAlign w:val="center"/>
                </w:tcPr>
                <w:p w14:paraId="3646050C" w14:textId="77777777" w:rsidR="00516BD1" w:rsidRPr="000D5F26" w:rsidRDefault="00516BD1" w:rsidP="00516BD1">
                  <w:pPr>
                    <w:keepNext/>
                    <w:keepLines/>
                    <w:outlineLvl w:val="0"/>
                    <w:rPr>
                      <w:rFonts w:ascii="Arial" w:hAnsi="Arial" w:cs="Arial"/>
                      <w:b/>
                      <w:bCs/>
                      <w:color w:val="343434"/>
                      <w:sz w:val="22"/>
                      <w:szCs w:val="22"/>
                      <w:lang w:val="en-GB"/>
                    </w:rPr>
                  </w:pPr>
                  <w:r w:rsidRPr="000D5F26">
                    <w:rPr>
                      <w:rFonts w:ascii="Arial" w:hAnsi="Arial" w:cs="Arial"/>
                      <w:b/>
                      <w:bCs/>
                      <w:color w:val="343434"/>
                      <w:sz w:val="22"/>
                      <w:szCs w:val="22"/>
                      <w:lang w:val="en-GB"/>
                    </w:rPr>
                    <w:t>Health &amp; Safety at work</w:t>
                  </w:r>
                </w:p>
                <w:p w14:paraId="373C7A1F" w14:textId="77777777" w:rsidR="00516BD1" w:rsidRPr="000D5F26" w:rsidRDefault="00516BD1" w:rsidP="00516BD1">
                  <w:pPr>
                    <w:rPr>
                      <w:rFonts w:ascii="Arial" w:eastAsiaTheme="minorHAnsi" w:hAnsi="Arial" w:cs="Arial"/>
                      <w:color w:val="000000"/>
                      <w:sz w:val="22"/>
                      <w:szCs w:val="22"/>
                      <w:lang w:val="en-GB"/>
                    </w:rPr>
                  </w:pPr>
                  <w:r w:rsidRPr="000D5F26">
                    <w:rPr>
                      <w:rFonts w:ascii="Arial" w:hAnsi="Arial" w:cs="Arial"/>
                      <w:color w:val="000000"/>
                      <w:sz w:val="22"/>
                      <w:szCs w:val="22"/>
                      <w:lang w:val="en-GB"/>
                    </w:rPr>
                    <w:t>It is a statutory duty under Health and Safety at Work etc Act 1974 to secure, as reasonably practicable, the health, safety and welfare of employees and others who may be affected by the council’s activities.  </w:t>
                  </w:r>
                </w:p>
                <w:p w14:paraId="2625CC28" w14:textId="77777777" w:rsidR="00516BD1" w:rsidRPr="000D5F26" w:rsidRDefault="00516BD1" w:rsidP="00516BD1">
                  <w:pPr>
                    <w:rPr>
                      <w:rFonts w:ascii="Arial" w:hAnsi="Arial" w:cs="Arial"/>
                      <w:color w:val="000000"/>
                      <w:sz w:val="22"/>
                      <w:szCs w:val="22"/>
                      <w:lang w:val="en-GB"/>
                    </w:rPr>
                  </w:pPr>
                  <w:r w:rsidRPr="000D5F26">
                    <w:rPr>
                      <w:rFonts w:ascii="Arial" w:hAnsi="Arial" w:cs="Arial"/>
                      <w:color w:val="000000"/>
                      <w:sz w:val="22"/>
                      <w:szCs w:val="22"/>
                      <w:lang w:val="en-GB"/>
                    </w:rPr>
                    <w:t>Do you have staff working from home?  Therefore, it is the responsibility of all managers to ensure that the following areas have been considered.</w:t>
                  </w:r>
                </w:p>
                <w:p w14:paraId="1315ECA8" w14:textId="77777777" w:rsidR="00516BD1" w:rsidRPr="000D5F26" w:rsidRDefault="00516BD1" w:rsidP="00516BD1">
                  <w:pPr>
                    <w:jc w:val="center"/>
                    <w:rPr>
                      <w:rFonts w:ascii="Arial" w:hAnsi="Arial" w:cs="Arial"/>
                      <w:b/>
                      <w:bCs/>
                      <w:color w:val="000000"/>
                      <w:sz w:val="22"/>
                      <w:szCs w:val="22"/>
                      <w:lang w:val="en-GB"/>
                    </w:rPr>
                  </w:pPr>
                </w:p>
                <w:p w14:paraId="4B249F81" w14:textId="77777777" w:rsidR="00516BD1" w:rsidRPr="000D5F26" w:rsidRDefault="00516BD1" w:rsidP="00516BD1">
                  <w:pPr>
                    <w:rPr>
                      <w:rFonts w:ascii="Arial" w:hAnsi="Arial" w:cs="Arial"/>
                      <w:b/>
                      <w:bCs/>
                      <w:color w:val="000000"/>
                      <w:sz w:val="22"/>
                      <w:szCs w:val="22"/>
                      <w:lang w:val="en-GB"/>
                    </w:rPr>
                  </w:pPr>
                  <w:r w:rsidRPr="000D5F26">
                    <w:rPr>
                      <w:rFonts w:ascii="Arial" w:hAnsi="Arial" w:cs="Arial"/>
                      <w:b/>
                      <w:bCs/>
                      <w:color w:val="343434"/>
                      <w:sz w:val="22"/>
                      <w:szCs w:val="22"/>
                      <w:lang w:val="en-GB"/>
                    </w:rPr>
                    <w:t>Risk assessments</w:t>
                  </w:r>
                </w:p>
                <w:p w14:paraId="5707F3B9" w14:textId="77777777" w:rsidR="00516BD1" w:rsidRPr="000D5F26" w:rsidRDefault="00516BD1" w:rsidP="00516BD1">
                  <w:pPr>
                    <w:rPr>
                      <w:rFonts w:ascii="Arial" w:eastAsiaTheme="minorHAnsi" w:hAnsi="Arial" w:cs="Arial"/>
                      <w:color w:val="000000"/>
                      <w:sz w:val="22"/>
                      <w:szCs w:val="22"/>
                      <w:lang w:val="en-GB"/>
                    </w:rPr>
                  </w:pPr>
                  <w:r w:rsidRPr="000D5F26">
                    <w:rPr>
                      <w:rFonts w:ascii="Arial" w:hAnsi="Arial" w:cs="Arial"/>
                      <w:color w:val="000000"/>
                      <w:sz w:val="22"/>
                      <w:szCs w:val="22"/>
                      <w:lang w:val="en-GB"/>
                    </w:rPr>
                    <w:t>Are your teams up to date and have you thought about the changes of working locations including home working? (if self-isolating)</w:t>
                  </w:r>
                </w:p>
                <w:p w14:paraId="671DF492" w14:textId="77777777" w:rsidR="00516BD1" w:rsidRPr="000D5F26" w:rsidRDefault="00516BD1" w:rsidP="00516BD1">
                  <w:pPr>
                    <w:numPr>
                      <w:ilvl w:val="0"/>
                      <w:numId w:val="14"/>
                    </w:numPr>
                    <w:rPr>
                      <w:rFonts w:ascii="Arial" w:hAnsi="Arial" w:cs="Arial"/>
                      <w:color w:val="000000"/>
                      <w:sz w:val="22"/>
                      <w:szCs w:val="22"/>
                      <w:lang w:val="en-GB"/>
                    </w:rPr>
                  </w:pPr>
                  <w:r w:rsidRPr="000D5F26">
                    <w:rPr>
                      <w:rFonts w:ascii="Arial" w:hAnsi="Arial" w:cs="Arial"/>
                      <w:color w:val="000000"/>
                      <w:sz w:val="22"/>
                      <w:szCs w:val="22"/>
                      <w:lang w:val="en-GB"/>
                    </w:rPr>
                    <w:t>Managers are to determine what measures need to be taken to comply with statutory duties under the Health and Safety at Work Act and other Health &amp; Safety regulations.</w:t>
                  </w:r>
                </w:p>
                <w:p w14:paraId="033C6241" w14:textId="77777777" w:rsidR="00516BD1" w:rsidRPr="000D5F26" w:rsidRDefault="00516BD1" w:rsidP="00516BD1">
                  <w:pPr>
                    <w:numPr>
                      <w:ilvl w:val="0"/>
                      <w:numId w:val="14"/>
                    </w:numPr>
                    <w:rPr>
                      <w:rFonts w:ascii="Arial" w:hAnsi="Arial" w:cs="Arial"/>
                      <w:color w:val="000000"/>
                      <w:sz w:val="22"/>
                      <w:szCs w:val="22"/>
                      <w:lang w:val="en-GB"/>
                    </w:rPr>
                  </w:pPr>
                  <w:r w:rsidRPr="000D5F26">
                    <w:rPr>
                      <w:rFonts w:ascii="Arial" w:hAnsi="Arial" w:cs="Arial"/>
                      <w:color w:val="000000"/>
                      <w:sz w:val="22"/>
                      <w:szCs w:val="22"/>
                      <w:lang w:val="en-GB"/>
                    </w:rPr>
                    <w:t>Identifying employees who may be at risk.</w:t>
                  </w:r>
                </w:p>
                <w:p w14:paraId="3E920997" w14:textId="77777777" w:rsidR="00516BD1" w:rsidRPr="000D5F26" w:rsidRDefault="00516BD1" w:rsidP="00516BD1">
                  <w:pPr>
                    <w:rPr>
                      <w:rFonts w:ascii="Arial" w:eastAsiaTheme="minorHAnsi" w:hAnsi="Arial" w:cs="Arial"/>
                      <w:color w:val="000000"/>
                      <w:sz w:val="22"/>
                      <w:szCs w:val="22"/>
                      <w:lang w:val="en-GB"/>
                    </w:rPr>
                  </w:pPr>
                  <w:r w:rsidRPr="000D5F26">
                    <w:rPr>
                      <w:rFonts w:ascii="Arial" w:hAnsi="Arial" w:cs="Arial"/>
                      <w:color w:val="000000"/>
                      <w:sz w:val="22"/>
                      <w:szCs w:val="22"/>
                      <w:lang w:val="en-GB"/>
                    </w:rPr>
                    <w:t xml:space="preserve">Full guidance can be found via this link for </w:t>
                  </w:r>
                  <w:hyperlink r:id="rId54" w:tgtFrame="_blank" w:tooltip="Risk assessments" w:history="1">
                    <w:r w:rsidRPr="000D5F26">
                      <w:rPr>
                        <w:rFonts w:ascii="Arial" w:hAnsi="Arial" w:cs="Arial"/>
                        <w:color w:val="0033A1"/>
                        <w:sz w:val="22"/>
                        <w:szCs w:val="22"/>
                        <w:u w:val="single"/>
                        <w:lang w:val="en-GB"/>
                      </w:rPr>
                      <w:t>Risk Assessments.</w:t>
                    </w:r>
                  </w:hyperlink>
                </w:p>
                <w:p w14:paraId="0386C59F" w14:textId="77777777" w:rsidR="00516BD1" w:rsidRPr="000D5F26" w:rsidRDefault="00516BD1" w:rsidP="00516BD1">
                  <w:pPr>
                    <w:rPr>
                      <w:rFonts w:ascii="Arial" w:hAnsi="Arial" w:cs="Arial"/>
                      <w:color w:val="000000"/>
                      <w:sz w:val="22"/>
                      <w:szCs w:val="22"/>
                      <w:lang w:val="en-GB"/>
                    </w:rPr>
                  </w:pPr>
                  <w:r w:rsidRPr="000D5F26">
                    <w:rPr>
                      <w:rFonts w:ascii="Arial" w:hAnsi="Arial" w:cs="Arial"/>
                      <w:color w:val="000000"/>
                      <w:sz w:val="22"/>
                      <w:szCs w:val="22"/>
                      <w:lang w:val="en-GB"/>
                    </w:rPr>
                    <w:t xml:space="preserve">If you would like a word version of the risk assessment forms or you would like a  review of your risk assessments please email </w:t>
                  </w:r>
                  <w:hyperlink r:id="rId55" w:tgtFrame="_blank" w:tooltip="Doug Brady's email address" w:history="1">
                    <w:r w:rsidRPr="000D5F26">
                      <w:rPr>
                        <w:rFonts w:ascii="Arial" w:hAnsi="Arial" w:cs="Arial"/>
                        <w:color w:val="0033A1"/>
                        <w:sz w:val="22"/>
                        <w:szCs w:val="22"/>
                        <w:u w:val="single"/>
                        <w:lang w:val="en-GB"/>
                      </w:rPr>
                      <w:t>Doug Brady</w:t>
                    </w:r>
                  </w:hyperlink>
                  <w:r w:rsidRPr="000D5F26">
                    <w:rPr>
                      <w:rFonts w:ascii="Arial" w:hAnsi="Arial" w:cs="Arial"/>
                      <w:color w:val="000000"/>
                      <w:sz w:val="22"/>
                      <w:szCs w:val="22"/>
                      <w:lang w:val="en-GB"/>
                    </w:rPr>
                    <w:t> </w:t>
                  </w:r>
                </w:p>
                <w:p w14:paraId="64580E1F" w14:textId="77777777" w:rsidR="00516BD1" w:rsidRPr="000D5F26" w:rsidRDefault="00516BD1" w:rsidP="00516BD1">
                  <w:pPr>
                    <w:rPr>
                      <w:rFonts w:ascii="Arial" w:hAnsi="Arial" w:cs="Arial"/>
                      <w:color w:val="000000"/>
                      <w:sz w:val="22"/>
                      <w:szCs w:val="22"/>
                      <w:lang w:val="en-GB"/>
                    </w:rPr>
                  </w:pPr>
                  <w:r w:rsidRPr="000D5F26">
                    <w:rPr>
                      <w:rFonts w:ascii="Arial" w:hAnsi="Arial" w:cs="Arial"/>
                      <w:color w:val="000000"/>
                      <w:sz w:val="22"/>
                      <w:szCs w:val="22"/>
                      <w:lang w:val="en-GB"/>
                    </w:rPr>
                    <w:t xml:space="preserve">You can also use this link for advice on </w:t>
                  </w:r>
                  <w:hyperlink r:id="rId56" w:tgtFrame="_blank" w:tooltip="Stress management pdf" w:history="1">
                    <w:r w:rsidRPr="000D5F26">
                      <w:rPr>
                        <w:rFonts w:ascii="Arial" w:hAnsi="Arial" w:cs="Arial"/>
                        <w:color w:val="0033A1"/>
                        <w:sz w:val="22"/>
                        <w:szCs w:val="22"/>
                        <w:u w:val="single"/>
                        <w:lang w:val="en-GB"/>
                      </w:rPr>
                      <w:t>stress management</w:t>
                    </w:r>
                  </w:hyperlink>
                </w:p>
                <w:p w14:paraId="21229F4B" w14:textId="77777777" w:rsidR="00516BD1" w:rsidRPr="000D5F26" w:rsidRDefault="00516BD1" w:rsidP="00516BD1">
                  <w:pPr>
                    <w:jc w:val="center"/>
                    <w:rPr>
                      <w:rFonts w:ascii="Arial" w:hAnsi="Arial" w:cs="Arial"/>
                      <w:color w:val="000000"/>
                      <w:sz w:val="22"/>
                      <w:szCs w:val="22"/>
                      <w:lang w:val="en-GB"/>
                    </w:rPr>
                  </w:pPr>
                </w:p>
                <w:p w14:paraId="4845C687" w14:textId="77777777" w:rsidR="00516BD1" w:rsidRPr="000D5F26" w:rsidRDefault="00516BD1" w:rsidP="00516BD1">
                  <w:pPr>
                    <w:keepNext/>
                    <w:keepLines/>
                    <w:outlineLvl w:val="0"/>
                    <w:rPr>
                      <w:rFonts w:ascii="Arial" w:hAnsi="Arial" w:cs="Arial"/>
                      <w:b/>
                      <w:bCs/>
                      <w:color w:val="343434"/>
                      <w:sz w:val="22"/>
                      <w:szCs w:val="22"/>
                      <w:lang w:val="en-GB"/>
                    </w:rPr>
                  </w:pPr>
                  <w:r w:rsidRPr="000D5F26">
                    <w:rPr>
                      <w:rFonts w:ascii="Arial" w:hAnsi="Arial" w:cs="Arial"/>
                      <w:b/>
                      <w:bCs/>
                      <w:color w:val="343434"/>
                      <w:sz w:val="22"/>
                      <w:szCs w:val="22"/>
                      <w:lang w:val="en-GB"/>
                    </w:rPr>
                    <w:t>Accident/incident and RIDDOR reporting</w:t>
                  </w:r>
                </w:p>
                <w:p w14:paraId="37DE116B" w14:textId="77777777" w:rsidR="00516BD1" w:rsidRPr="000D5F26" w:rsidRDefault="00516BD1" w:rsidP="00516BD1">
                  <w:pPr>
                    <w:rPr>
                      <w:rFonts w:ascii="Arial" w:eastAsiaTheme="minorHAnsi" w:hAnsi="Arial" w:cs="Arial"/>
                      <w:color w:val="000000"/>
                      <w:sz w:val="22"/>
                      <w:szCs w:val="22"/>
                      <w:lang w:val="en-GB"/>
                    </w:rPr>
                  </w:pPr>
                  <w:r w:rsidRPr="000D5F26">
                    <w:rPr>
                      <w:rFonts w:ascii="Arial" w:hAnsi="Arial" w:cs="Arial"/>
                      <w:color w:val="000000"/>
                      <w:sz w:val="22"/>
                      <w:szCs w:val="22"/>
                      <w:lang w:val="en-GB"/>
                    </w:rPr>
                    <w:t>Should a member of your team have an accident whilst undertaking their work duties from home this will still require reporting.</w:t>
                  </w:r>
                </w:p>
                <w:p w14:paraId="5D4F10AF" w14:textId="77777777" w:rsidR="00516BD1" w:rsidRPr="000D5F26" w:rsidRDefault="00516BD1" w:rsidP="00516BD1">
                  <w:pPr>
                    <w:rPr>
                      <w:rFonts w:ascii="Arial" w:hAnsi="Arial" w:cs="Arial"/>
                      <w:color w:val="000000"/>
                      <w:sz w:val="22"/>
                      <w:szCs w:val="22"/>
                      <w:lang w:val="en-GB"/>
                    </w:rPr>
                  </w:pPr>
                  <w:r w:rsidRPr="000D5F26">
                    <w:rPr>
                      <w:rFonts w:ascii="Arial" w:eastAsiaTheme="majorEastAsia" w:hAnsi="Arial" w:cs="Arial"/>
                      <w:b/>
                      <w:bCs/>
                      <w:color w:val="000000"/>
                      <w:sz w:val="22"/>
                      <w:szCs w:val="22"/>
                      <w:lang w:val="en-GB"/>
                    </w:rPr>
                    <w:t>RIDDOR - Reporting of Injuries, Diseases and Dangerous Occurrences Regulations 2013.</w:t>
                  </w:r>
                </w:p>
                <w:p w14:paraId="3D3FE91C" w14:textId="77777777" w:rsidR="00516BD1" w:rsidRPr="000D5F26" w:rsidRDefault="00516BD1" w:rsidP="00516BD1">
                  <w:pPr>
                    <w:rPr>
                      <w:rFonts w:ascii="Arial" w:hAnsi="Arial" w:cs="Arial"/>
                      <w:color w:val="000000"/>
                      <w:sz w:val="22"/>
                      <w:szCs w:val="22"/>
                      <w:lang w:val="en-GB"/>
                    </w:rPr>
                  </w:pPr>
                  <w:r w:rsidRPr="000D5F26">
                    <w:rPr>
                      <w:rFonts w:ascii="Arial" w:hAnsi="Arial" w:cs="Arial"/>
                      <w:color w:val="000000"/>
                      <w:sz w:val="22"/>
                      <w:szCs w:val="22"/>
                      <w:lang w:val="en-GB"/>
                    </w:rPr>
                    <w:t>RIDDOR puts duties on employers, the self-employed and people in control of work premises (the Responsible Person) to report certain serious workplace accidents, occupational diseases and specified dangerous occurrences (near misses).</w:t>
                  </w:r>
                </w:p>
                <w:p w14:paraId="57DEA15A" w14:textId="77777777" w:rsidR="00516BD1" w:rsidRPr="000D5F26" w:rsidRDefault="00516BD1" w:rsidP="00516BD1">
                  <w:pPr>
                    <w:rPr>
                      <w:rFonts w:ascii="Arial" w:hAnsi="Arial" w:cs="Arial"/>
                      <w:color w:val="000000"/>
                      <w:sz w:val="22"/>
                      <w:szCs w:val="22"/>
                      <w:lang w:val="en-GB"/>
                    </w:rPr>
                  </w:pPr>
                  <w:r w:rsidRPr="000D5F26">
                    <w:rPr>
                      <w:rFonts w:ascii="Arial" w:hAnsi="Arial" w:cs="Arial"/>
                      <w:color w:val="000000"/>
                      <w:sz w:val="22"/>
                      <w:szCs w:val="22"/>
                      <w:lang w:val="en-GB"/>
                    </w:rPr>
                    <w:t>Any COVID-19 incidents will require reporting under “RIDDOR”. </w:t>
                  </w:r>
                </w:p>
                <w:p w14:paraId="12E0CCCB" w14:textId="77777777" w:rsidR="00516BD1" w:rsidRPr="000D5F26" w:rsidRDefault="00516BD1" w:rsidP="00516BD1">
                  <w:pPr>
                    <w:jc w:val="center"/>
                    <w:rPr>
                      <w:rFonts w:ascii="Arial" w:hAnsi="Arial" w:cs="Arial"/>
                      <w:color w:val="000000"/>
                      <w:sz w:val="22"/>
                      <w:szCs w:val="22"/>
                      <w:u w:val="single"/>
                      <w:lang w:val="en-GB"/>
                    </w:rPr>
                  </w:pPr>
                  <w:r w:rsidRPr="000D5F26">
                    <w:rPr>
                      <w:rFonts w:ascii="Arial" w:hAnsi="Arial" w:cs="Arial"/>
                      <w:color w:val="000000"/>
                      <w:sz w:val="22"/>
                      <w:szCs w:val="22"/>
                      <w:u w:val="single"/>
                      <w:lang w:val="en-GB"/>
                    </w:rPr>
                    <w:t>As long we are sure the incident happened while undertaking work duties</w:t>
                  </w:r>
                </w:p>
                <w:p w14:paraId="551D4C14" w14:textId="77777777" w:rsidR="00516BD1" w:rsidRPr="000D5F26" w:rsidRDefault="00516BD1" w:rsidP="00516BD1">
                  <w:pPr>
                    <w:rPr>
                      <w:rFonts w:ascii="Arial" w:hAnsi="Arial" w:cs="Arial"/>
                      <w:color w:val="000000"/>
                      <w:sz w:val="22"/>
                      <w:szCs w:val="22"/>
                      <w:lang w:val="en-GB"/>
                    </w:rPr>
                  </w:pPr>
                  <w:r w:rsidRPr="000D5F26">
                    <w:rPr>
                      <w:rFonts w:ascii="Arial" w:hAnsi="Arial" w:cs="Arial"/>
                      <w:color w:val="000000"/>
                      <w:sz w:val="22"/>
                      <w:szCs w:val="22"/>
                      <w:lang w:val="en-GB"/>
                    </w:rPr>
                    <w:t xml:space="preserve">Links to both reporting forms and more information can be found on the Health &amp; Safety page on </w:t>
                  </w:r>
                  <w:hyperlink r:id="rId57" w:tgtFrame="_blank" w:tooltip="Health &amp; Safety on DORIS" w:history="1">
                    <w:r w:rsidRPr="000D5F26">
                      <w:rPr>
                        <w:rFonts w:ascii="Arial" w:hAnsi="Arial" w:cs="Arial"/>
                        <w:color w:val="0033A1"/>
                        <w:sz w:val="22"/>
                        <w:szCs w:val="22"/>
                        <w:u w:val="single"/>
                        <w:lang w:val="en-GB"/>
                      </w:rPr>
                      <w:t>The Internet</w:t>
                    </w:r>
                  </w:hyperlink>
                </w:p>
                <w:p w14:paraId="5FFC8E47" w14:textId="77777777" w:rsidR="00516BD1" w:rsidRPr="000D5F26" w:rsidRDefault="00516BD1" w:rsidP="00516BD1">
                  <w:pPr>
                    <w:jc w:val="center"/>
                    <w:rPr>
                      <w:rFonts w:ascii="Arial" w:hAnsi="Arial" w:cs="Arial"/>
                      <w:color w:val="000000"/>
                      <w:sz w:val="22"/>
                      <w:szCs w:val="22"/>
                      <w:lang w:val="en-GB"/>
                    </w:rPr>
                  </w:pPr>
                </w:p>
                <w:p w14:paraId="76EB3306" w14:textId="77777777" w:rsidR="00516BD1" w:rsidRPr="000D5F26" w:rsidRDefault="00516BD1" w:rsidP="00516BD1">
                  <w:pPr>
                    <w:keepNext/>
                    <w:keepLines/>
                    <w:outlineLvl w:val="0"/>
                    <w:rPr>
                      <w:rFonts w:ascii="Arial" w:hAnsi="Arial" w:cs="Arial"/>
                      <w:b/>
                      <w:bCs/>
                      <w:color w:val="343434"/>
                      <w:sz w:val="22"/>
                      <w:szCs w:val="22"/>
                      <w:lang w:val="en-GB"/>
                    </w:rPr>
                  </w:pPr>
                  <w:r w:rsidRPr="000D5F26">
                    <w:rPr>
                      <w:rFonts w:ascii="Arial" w:hAnsi="Arial" w:cs="Arial"/>
                      <w:b/>
                      <w:bCs/>
                      <w:color w:val="343434"/>
                      <w:sz w:val="22"/>
                      <w:szCs w:val="22"/>
                      <w:lang w:val="en-GB"/>
                    </w:rPr>
                    <w:t>Coronavirus (COVID-19) - latest information and advice</w:t>
                  </w:r>
                </w:p>
                <w:p w14:paraId="38116956" w14:textId="77777777" w:rsidR="00516BD1" w:rsidRPr="000D5F26" w:rsidRDefault="00516BD1" w:rsidP="00516BD1">
                  <w:pPr>
                    <w:rPr>
                      <w:rFonts w:ascii="Arial" w:eastAsiaTheme="minorHAnsi" w:hAnsi="Arial" w:cs="Arial"/>
                      <w:color w:val="000000"/>
                      <w:sz w:val="22"/>
                      <w:szCs w:val="22"/>
                      <w:lang w:val="en-GB"/>
                    </w:rPr>
                  </w:pPr>
                  <w:r w:rsidRPr="000D5F26">
                    <w:rPr>
                      <w:rFonts w:ascii="Arial" w:hAnsi="Arial" w:cs="Arial"/>
                      <w:color w:val="000000"/>
                      <w:sz w:val="22"/>
                      <w:szCs w:val="22"/>
                      <w:lang w:val="en-GB"/>
                    </w:rPr>
                    <w:t>The Department of Health &amp; Social Care (DHSC) and Public Health England (PHE) are leading the UK government response to the coronavirus (COVID-19) outbreak.</w:t>
                  </w:r>
                </w:p>
                <w:p w14:paraId="4560FA07" w14:textId="0F02E156" w:rsidR="000D5F26" w:rsidRPr="000D5F26" w:rsidRDefault="00516BD1" w:rsidP="00516BD1">
                  <w:pPr>
                    <w:rPr>
                      <w:rFonts w:ascii="Arial" w:hAnsi="Arial" w:cs="Arial"/>
                      <w:sz w:val="22"/>
                      <w:szCs w:val="22"/>
                      <w:lang w:val="en-GB"/>
                    </w:rPr>
                  </w:pPr>
                  <w:r w:rsidRPr="000D5F26">
                    <w:rPr>
                      <w:rFonts w:ascii="Arial" w:hAnsi="Arial" w:cs="Arial"/>
                      <w:color w:val="000000"/>
                      <w:sz w:val="22"/>
                      <w:szCs w:val="22"/>
                      <w:lang w:val="en-GB"/>
                    </w:rPr>
                    <w:t xml:space="preserve">Full health and safety guidance on the latest information and advice can be found via the </w:t>
                  </w:r>
                  <w:hyperlink r:id="rId58" w:tgtFrame="_blank" w:tooltip="HSE website" w:history="1">
                    <w:r w:rsidRPr="000D5F26">
                      <w:rPr>
                        <w:rFonts w:ascii="Arial" w:hAnsi="Arial" w:cs="Arial"/>
                        <w:color w:val="0033A1"/>
                        <w:sz w:val="22"/>
                        <w:szCs w:val="22"/>
                        <w:u w:val="single"/>
                        <w:lang w:val="en-GB"/>
                      </w:rPr>
                      <w:t>HSE website.</w:t>
                    </w:r>
                  </w:hyperlink>
                </w:p>
              </w:tc>
            </w:tr>
            <w:tr w:rsidR="000D5F26" w:rsidRPr="000D5F26" w14:paraId="4BC278C7" w14:textId="77777777" w:rsidTr="00BA2F13">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849"/>
                  </w:tblGrid>
                  <w:tr w:rsidR="000D5F26" w:rsidRPr="000D5F26" w14:paraId="2D8D6AA5" w14:textId="77777777" w:rsidTr="00BA2F13">
                    <w:trPr>
                      <w:jc w:val="center"/>
                    </w:trPr>
                    <w:tc>
                      <w:tcPr>
                        <w:tcW w:w="5000" w:type="pct"/>
                        <w:shd w:val="clear" w:color="auto" w:fill="FFFFFF"/>
                        <w:tcMar>
                          <w:top w:w="150" w:type="dxa"/>
                          <w:left w:w="150" w:type="dxa"/>
                          <w:bottom w:w="150" w:type="dxa"/>
                          <w:right w:w="150" w:type="dxa"/>
                        </w:tcMar>
                        <w:vAlign w:val="center"/>
                        <w:hideMark/>
                      </w:tcPr>
                      <w:p w14:paraId="70EC1FD0" w14:textId="64D764E1" w:rsidR="000D5F26" w:rsidRPr="000D5F26" w:rsidRDefault="000D5F26" w:rsidP="000D5F26">
                        <w:pPr>
                          <w:spacing w:after="150"/>
                          <w:rPr>
                            <w:rFonts w:ascii="Arial" w:hAnsi="Arial" w:cs="Arial"/>
                            <w:color w:val="000000"/>
                            <w:sz w:val="22"/>
                            <w:szCs w:val="22"/>
                            <w:lang w:val="en-GB"/>
                          </w:rPr>
                        </w:pPr>
                      </w:p>
                    </w:tc>
                  </w:tr>
                </w:tbl>
                <w:p w14:paraId="25410DFD" w14:textId="77777777" w:rsidR="000D5F26" w:rsidRPr="000D5F26" w:rsidRDefault="000D5F26" w:rsidP="000D5F26">
                  <w:pPr>
                    <w:jc w:val="center"/>
                    <w:rPr>
                      <w:rFonts w:ascii="Arial" w:hAnsi="Arial" w:cs="Arial"/>
                      <w:sz w:val="22"/>
                      <w:szCs w:val="22"/>
                      <w:lang w:val="en-GB"/>
                    </w:rPr>
                  </w:pPr>
                </w:p>
              </w:tc>
            </w:tr>
          </w:tbl>
          <w:p w14:paraId="7EA04A46" w14:textId="77777777" w:rsidR="000D5F26" w:rsidRPr="000D5F26" w:rsidRDefault="000D5F26" w:rsidP="000D5F26">
            <w:pPr>
              <w:rPr>
                <w:rFonts w:ascii="Arial" w:hAnsi="Arial" w:cs="Arial"/>
                <w:sz w:val="22"/>
                <w:szCs w:val="22"/>
                <w:lang w:val="en"/>
              </w:rPr>
            </w:pPr>
          </w:p>
        </w:tc>
      </w:tr>
      <w:tr w:rsidR="000D5F26" w:rsidRPr="000D5F26" w14:paraId="4021A5F7" w14:textId="77777777" w:rsidTr="000D5F26">
        <w:trPr>
          <w:trHeight w:val="705"/>
        </w:trPr>
        <w:tc>
          <w:tcPr>
            <w:tcW w:w="2850" w:type="dxa"/>
            <w:tcBorders>
              <w:top w:val="single" w:sz="4" w:space="0" w:color="auto"/>
              <w:left w:val="nil"/>
              <w:bottom w:val="nil"/>
              <w:right w:val="nil"/>
            </w:tcBorders>
            <w:shd w:val="clear" w:color="auto" w:fill="auto"/>
            <w:tcMar>
              <w:top w:w="85" w:type="dxa"/>
              <w:bottom w:w="85" w:type="dxa"/>
            </w:tcMar>
          </w:tcPr>
          <w:p w14:paraId="65E3109A" w14:textId="77777777" w:rsidR="000D5F26" w:rsidRPr="000D5F26" w:rsidRDefault="000D5F26" w:rsidP="000D5F26">
            <w:pPr>
              <w:rPr>
                <w:rFonts w:ascii="Arial" w:hAnsi="Arial" w:cs="Arial"/>
                <w:b/>
                <w:sz w:val="22"/>
                <w:szCs w:val="22"/>
                <w:lang w:val="en-GB"/>
              </w:rPr>
            </w:pPr>
          </w:p>
        </w:tc>
        <w:tc>
          <w:tcPr>
            <w:tcW w:w="1279" w:type="dxa"/>
            <w:gridSpan w:val="2"/>
            <w:tcBorders>
              <w:top w:val="nil"/>
              <w:left w:val="nil"/>
              <w:bottom w:val="nil"/>
              <w:right w:val="single" w:sz="4" w:space="0" w:color="auto"/>
            </w:tcBorders>
            <w:shd w:val="clear" w:color="auto" w:fill="auto"/>
            <w:tcMar>
              <w:top w:w="85" w:type="dxa"/>
              <w:bottom w:w="85" w:type="dxa"/>
            </w:tcMar>
          </w:tcPr>
          <w:p w14:paraId="5300D0E4" w14:textId="77777777" w:rsidR="000D5F26" w:rsidRPr="000D5F26" w:rsidRDefault="000D5F26" w:rsidP="000D5F26">
            <w:pPr>
              <w:rPr>
                <w:rFonts w:ascii="Arial" w:hAnsi="Arial" w:cs="Arial"/>
                <w:sz w:val="22"/>
                <w:szCs w:val="22"/>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15A98B6" w14:textId="77777777" w:rsidR="000D5F26" w:rsidRPr="000D5F26" w:rsidRDefault="000D5F26" w:rsidP="000D5F26">
            <w:pPr>
              <w:rPr>
                <w:rFonts w:ascii="Arial" w:hAnsi="Arial" w:cs="Arial"/>
                <w:b/>
                <w:sz w:val="22"/>
                <w:szCs w:val="22"/>
                <w:lang w:val="en-GB"/>
              </w:rPr>
            </w:pPr>
            <w:r w:rsidRPr="000D5F26">
              <w:rPr>
                <w:rFonts w:ascii="Arial" w:hAnsi="Arial" w:cs="Arial"/>
                <w:b/>
                <w:sz w:val="22"/>
                <w:szCs w:val="22"/>
                <w:lang w:val="en-GB"/>
              </w:rPr>
              <w:t>CONTACT NAME</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BA16ECF" w14:textId="77777777" w:rsidR="000D5F26" w:rsidRPr="000D5F26" w:rsidRDefault="000D5F26" w:rsidP="000D5F26">
            <w:pPr>
              <w:rPr>
                <w:rFonts w:ascii="Arial" w:hAnsi="Arial" w:cs="Arial"/>
                <w:sz w:val="22"/>
                <w:szCs w:val="22"/>
                <w:lang w:val="en-GB"/>
              </w:rPr>
            </w:pPr>
            <w:r w:rsidRPr="000D5F26">
              <w:rPr>
                <w:rFonts w:ascii="Arial" w:hAnsi="Arial" w:cs="Arial"/>
                <w:sz w:val="22"/>
                <w:szCs w:val="22"/>
                <w:lang w:val="en-GB"/>
              </w:rPr>
              <w:t>Doug Brady</w:t>
            </w:r>
          </w:p>
          <w:p w14:paraId="2B24DC3C" w14:textId="77777777" w:rsidR="000D5F26" w:rsidRPr="000D5F26" w:rsidRDefault="000D5F26" w:rsidP="000D5F26">
            <w:pPr>
              <w:rPr>
                <w:rFonts w:ascii="Arial" w:hAnsi="Arial" w:cs="Arial"/>
                <w:sz w:val="22"/>
                <w:szCs w:val="22"/>
                <w:lang w:val="en-GB"/>
              </w:rPr>
            </w:pPr>
            <w:r w:rsidRPr="000D5F26">
              <w:rPr>
                <w:rFonts w:ascii="Arial" w:hAnsi="Arial" w:cs="Arial"/>
                <w:sz w:val="22"/>
                <w:szCs w:val="22"/>
                <w:lang w:val="en-GB"/>
              </w:rPr>
              <w:t>Health &amp; Safety Manager</w:t>
            </w:r>
          </w:p>
        </w:tc>
      </w:tr>
      <w:tr w:rsidR="000D5F26" w:rsidRPr="000D5F26" w14:paraId="40FA557D" w14:textId="77777777" w:rsidTr="000D5F26">
        <w:trPr>
          <w:gridBefore w:val="3"/>
          <w:wBefore w:w="4129"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5E8C919" w14:textId="77777777" w:rsidR="000D5F26" w:rsidRPr="000D5F26" w:rsidRDefault="000D5F26" w:rsidP="000D5F26">
            <w:pPr>
              <w:rPr>
                <w:rFonts w:ascii="Arial" w:hAnsi="Arial" w:cs="Arial"/>
                <w:b/>
                <w:sz w:val="22"/>
                <w:szCs w:val="22"/>
                <w:lang w:val="en-GB"/>
              </w:rPr>
            </w:pPr>
            <w:r w:rsidRPr="000D5F26">
              <w:rPr>
                <w:rFonts w:ascii="Arial" w:hAnsi="Arial" w:cs="Arial"/>
                <w:b/>
                <w:sz w:val="22"/>
                <w:szCs w:val="22"/>
                <w:lang w:val="en-GB"/>
              </w:rPr>
              <w:t>TELEPHONE</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E77B227" w14:textId="77777777" w:rsidR="000D5F26" w:rsidRPr="000D5F26" w:rsidRDefault="000D5F26" w:rsidP="000D5F26">
            <w:pPr>
              <w:rPr>
                <w:rFonts w:ascii="Arial" w:hAnsi="Arial" w:cs="Arial"/>
                <w:sz w:val="22"/>
                <w:szCs w:val="22"/>
                <w:lang w:val="en-GB"/>
              </w:rPr>
            </w:pPr>
            <w:r w:rsidRPr="000D5F26">
              <w:rPr>
                <w:rFonts w:ascii="Arial" w:hAnsi="Arial" w:cs="Arial"/>
                <w:sz w:val="22"/>
                <w:szCs w:val="22"/>
                <w:lang w:val="en-GB"/>
              </w:rPr>
              <w:t>01344 352288</w:t>
            </w:r>
          </w:p>
        </w:tc>
      </w:tr>
      <w:tr w:rsidR="000D5F26" w:rsidRPr="000D5F26" w14:paraId="01A95601" w14:textId="77777777" w:rsidTr="000D5F26">
        <w:trPr>
          <w:gridBefore w:val="3"/>
          <w:wBefore w:w="4129" w:type="dxa"/>
          <w:trHeight w:val="749"/>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5EAE75A6" w14:textId="77777777" w:rsidR="000D5F26" w:rsidRPr="000D5F26" w:rsidRDefault="000D5F26" w:rsidP="000D5F26">
            <w:pPr>
              <w:rPr>
                <w:rFonts w:ascii="Arial" w:hAnsi="Arial" w:cs="Arial"/>
                <w:b/>
                <w:sz w:val="22"/>
                <w:szCs w:val="22"/>
                <w:lang w:val="en-GB"/>
              </w:rPr>
            </w:pPr>
            <w:r w:rsidRPr="000D5F26">
              <w:rPr>
                <w:rFonts w:ascii="Arial" w:hAnsi="Arial" w:cs="Arial"/>
                <w:b/>
                <w:sz w:val="22"/>
                <w:szCs w:val="22"/>
                <w:lang w:val="en-GB"/>
              </w:rPr>
              <w:t>EMAIL</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5E447F4" w14:textId="77777777" w:rsidR="000D5F26" w:rsidRPr="000D5F26" w:rsidRDefault="00885C57" w:rsidP="000D5F26">
            <w:pPr>
              <w:rPr>
                <w:rFonts w:ascii="Arial" w:hAnsi="Arial" w:cs="Arial"/>
                <w:sz w:val="22"/>
                <w:szCs w:val="22"/>
                <w:lang w:val="en-GB"/>
              </w:rPr>
            </w:pPr>
            <w:hyperlink r:id="rId59" w:history="1">
              <w:r w:rsidR="000D5F26" w:rsidRPr="000D5F26">
                <w:rPr>
                  <w:rFonts w:ascii="Arial" w:hAnsi="Arial" w:cs="Arial"/>
                  <w:color w:val="0000FF"/>
                  <w:sz w:val="22"/>
                  <w:szCs w:val="22"/>
                  <w:u w:val="single"/>
                  <w:lang w:val="en-GB"/>
                </w:rPr>
                <w:t>Doug.Brady@bracknell-forest.gov.uk</w:t>
              </w:r>
            </w:hyperlink>
            <w:r w:rsidR="000D5F26" w:rsidRPr="000D5F26">
              <w:rPr>
                <w:rFonts w:ascii="Arial" w:hAnsi="Arial" w:cs="Arial"/>
                <w:sz w:val="22"/>
                <w:szCs w:val="22"/>
                <w:lang w:val="en-GB"/>
              </w:rPr>
              <w:t xml:space="preserve"> </w:t>
            </w:r>
          </w:p>
        </w:tc>
      </w:tr>
    </w:tbl>
    <w:p w14:paraId="02B37360" w14:textId="77777777" w:rsidR="00BA2F13" w:rsidRDefault="00BA2F13" w:rsidP="00DD5477">
      <w:pPr>
        <w:sectPr w:rsidR="00BA2F13" w:rsidSect="000528F6">
          <w:pgSz w:w="11906" w:h="16838"/>
          <w:pgMar w:top="993" w:right="1800" w:bottom="426" w:left="1800" w:header="708" w:footer="708" w:gutter="0"/>
          <w:cols w:space="708"/>
          <w:docGrid w:linePitch="360"/>
        </w:sect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712"/>
        <w:gridCol w:w="567"/>
        <w:gridCol w:w="1620"/>
        <w:gridCol w:w="796"/>
        <w:gridCol w:w="3520"/>
      </w:tblGrid>
      <w:tr w:rsidR="00BA2F13" w14:paraId="1C5B156E" w14:textId="77777777" w:rsidTr="000528F6">
        <w:trPr>
          <w:trHeight w:val="540"/>
        </w:trPr>
        <w:tc>
          <w:tcPr>
            <w:tcW w:w="3562"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3C53F000" w14:textId="77777777" w:rsidR="00BA2F13" w:rsidRDefault="00BA2F13" w:rsidP="00BA2F13">
            <w:pPr>
              <w:rPr>
                <w:rFonts w:ascii="Arial" w:hAnsi="Arial" w:cs="Arial"/>
                <w:b/>
                <w:sz w:val="22"/>
                <w:szCs w:val="22"/>
              </w:rPr>
            </w:pPr>
            <w:r>
              <w:rPr>
                <w:rFonts w:ascii="Arial" w:hAnsi="Arial" w:cs="Arial"/>
                <w:b/>
                <w:sz w:val="22"/>
                <w:szCs w:val="22"/>
              </w:rPr>
              <w:lastRenderedPageBreak/>
              <w:t>CLERKS’ BRIEFING</w:t>
            </w:r>
          </w:p>
          <w:p w14:paraId="7B2B0FFB" w14:textId="77777777" w:rsidR="00BA2F13" w:rsidRDefault="00BA2F13" w:rsidP="00BA2F13">
            <w:pPr>
              <w:rPr>
                <w:rFonts w:ascii="Arial" w:hAnsi="Arial" w:cs="Arial"/>
                <w:b/>
                <w:sz w:val="22"/>
                <w:szCs w:val="22"/>
              </w:rPr>
            </w:pPr>
            <w:r>
              <w:rPr>
                <w:rFonts w:ascii="Arial" w:hAnsi="Arial" w:cs="Arial"/>
                <w:b/>
                <w:sz w:val="22"/>
                <w:szCs w:val="22"/>
              </w:rPr>
              <w:t>AUTUMN TERM 2020</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E11042C" w14:textId="77777777" w:rsidR="00BA2F13" w:rsidRDefault="00BA2F13" w:rsidP="00BA2F13">
            <w:pPr>
              <w:rPr>
                <w:rFonts w:ascii="Arial" w:hAnsi="Arial" w:cs="Arial"/>
                <w:b/>
                <w:sz w:val="22"/>
                <w:szCs w:val="22"/>
              </w:rPr>
            </w:pPr>
            <w:r>
              <w:rPr>
                <w:rFonts w:ascii="Arial" w:hAnsi="Arial" w:cs="Arial"/>
                <w:b/>
                <w:sz w:val="22"/>
                <w:szCs w:val="22"/>
              </w:rPr>
              <w:t>ITEM NO. 5</w:t>
            </w:r>
          </w:p>
        </w:tc>
        <w:tc>
          <w:tcPr>
            <w:tcW w:w="3520" w:type="dxa"/>
            <w:tcBorders>
              <w:top w:val="single" w:sz="4" w:space="0" w:color="auto"/>
              <w:left w:val="single" w:sz="4" w:space="0" w:color="auto"/>
              <w:bottom w:val="single" w:sz="4" w:space="0" w:color="auto"/>
              <w:right w:val="single" w:sz="4" w:space="0" w:color="auto"/>
            </w:tcBorders>
            <w:shd w:val="clear" w:color="auto" w:fill="auto"/>
          </w:tcPr>
          <w:p w14:paraId="2DD9ECB8" w14:textId="639CDA06" w:rsidR="00BA2F13" w:rsidRDefault="00BA2F13" w:rsidP="00BA2F13">
            <w:pPr>
              <w:rPr>
                <w:rFonts w:ascii="Arial" w:hAnsi="Arial" w:cs="Arial"/>
                <w:b/>
                <w:sz w:val="22"/>
                <w:szCs w:val="22"/>
              </w:rPr>
            </w:pPr>
            <w:r>
              <w:rPr>
                <w:rFonts w:ascii="Arial" w:hAnsi="Arial" w:cs="Arial"/>
                <w:b/>
                <w:sz w:val="22"/>
                <w:szCs w:val="22"/>
              </w:rPr>
              <w:t xml:space="preserve">Maintained Schools </w:t>
            </w:r>
            <w:r w:rsidR="0046203B">
              <w:rPr>
                <w:rFonts w:ascii="Arial" w:hAnsi="Arial" w:cs="Arial"/>
                <w:b/>
                <w:sz w:val="22"/>
                <w:szCs w:val="22"/>
              </w:rPr>
              <w:t>&amp; Academies</w:t>
            </w:r>
          </w:p>
        </w:tc>
      </w:tr>
      <w:tr w:rsidR="00BA2F13" w14:paraId="085E3AE9" w14:textId="77777777" w:rsidTr="000528F6">
        <w:trPr>
          <w:trHeight w:val="330"/>
        </w:trPr>
        <w:tc>
          <w:tcPr>
            <w:tcW w:w="3562"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D51D47B" w14:textId="77777777" w:rsidR="00BA2F13" w:rsidRDefault="00BA2F13" w:rsidP="00BA2F13">
            <w:pPr>
              <w:rPr>
                <w:rFonts w:ascii="Arial" w:hAnsi="Arial" w:cs="Arial"/>
                <w:b/>
                <w:sz w:val="22"/>
                <w:szCs w:val="22"/>
              </w:rPr>
            </w:pPr>
            <w:r>
              <w:rPr>
                <w:rFonts w:ascii="Arial" w:hAnsi="Arial" w:cs="Arial"/>
                <w:b/>
                <w:sz w:val="22"/>
                <w:szCs w:val="22"/>
              </w:rPr>
              <w:t>TITLE</w:t>
            </w:r>
          </w:p>
        </w:tc>
        <w:tc>
          <w:tcPr>
            <w:tcW w:w="6503"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751635F" w14:textId="2F68423E" w:rsidR="00BA2F13" w:rsidRPr="00A76F14" w:rsidRDefault="00885C57" w:rsidP="00885C57">
            <w:pPr>
              <w:spacing w:after="120"/>
              <w:ind w:left="16"/>
              <w:rPr>
                <w:rFonts w:ascii="Arial" w:hAnsi="Arial" w:cs="Arial"/>
                <w:b/>
                <w:sz w:val="22"/>
                <w:szCs w:val="22"/>
              </w:rPr>
            </w:pPr>
            <w:r>
              <w:rPr>
                <w:rFonts w:ascii="Arial" w:hAnsi="Arial" w:cs="Arial"/>
                <w:b/>
                <w:sz w:val="22"/>
                <w:szCs w:val="22"/>
              </w:rPr>
              <w:t xml:space="preserve">Ten Year re-building </w:t>
            </w:r>
            <w:proofErr w:type="spellStart"/>
            <w:r>
              <w:rPr>
                <w:rFonts w:ascii="Arial" w:hAnsi="Arial" w:cs="Arial"/>
                <w:b/>
                <w:sz w:val="22"/>
                <w:szCs w:val="22"/>
              </w:rPr>
              <w:t>Programme</w:t>
            </w:r>
            <w:proofErr w:type="spellEnd"/>
            <w:r>
              <w:rPr>
                <w:rFonts w:ascii="Arial" w:hAnsi="Arial" w:cs="Arial"/>
                <w:b/>
                <w:sz w:val="22"/>
                <w:szCs w:val="22"/>
              </w:rPr>
              <w:t xml:space="preserve"> for Schools</w:t>
            </w:r>
          </w:p>
        </w:tc>
      </w:tr>
      <w:tr w:rsidR="00BA2F13" w14:paraId="53F1E95D" w14:textId="77777777" w:rsidTr="000528F6">
        <w:trPr>
          <w:trHeight w:val="486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206B8D0" w14:textId="77777777" w:rsidR="00BA2F13" w:rsidRDefault="00BA2F13" w:rsidP="00BA2F13">
            <w:pPr>
              <w:autoSpaceDE w:val="0"/>
              <w:autoSpaceDN w:val="0"/>
              <w:adjustRightInd w:val="0"/>
              <w:rPr>
                <w:rFonts w:ascii="Arial" w:hAnsi="Arial" w:cs="Arial"/>
                <w:color w:val="0B0C0C"/>
                <w:sz w:val="22"/>
                <w:szCs w:val="22"/>
              </w:rPr>
            </w:pPr>
            <w:r>
              <w:rPr>
                <w:rFonts w:ascii="Arial" w:hAnsi="Arial" w:cs="Arial"/>
                <w:color w:val="0B0C0C"/>
                <w:sz w:val="22"/>
                <w:szCs w:val="22"/>
              </w:rPr>
              <w:t xml:space="preserve">On 29-Jun the Prime Minister announced a transformative ten-year rebuilding programme for schools across England starting in 2020/21: </w:t>
            </w:r>
          </w:p>
          <w:p w14:paraId="76ECD7EE" w14:textId="77777777" w:rsidR="00BA2F13" w:rsidRDefault="00BA2F13" w:rsidP="00BA2F13">
            <w:pPr>
              <w:autoSpaceDE w:val="0"/>
              <w:autoSpaceDN w:val="0"/>
              <w:adjustRightInd w:val="0"/>
              <w:rPr>
                <w:rFonts w:ascii="Arial" w:hAnsi="Arial" w:cs="Arial"/>
                <w:color w:val="0B0C0C"/>
                <w:sz w:val="22"/>
                <w:szCs w:val="22"/>
              </w:rPr>
            </w:pPr>
          </w:p>
          <w:p w14:paraId="7724B387" w14:textId="77777777" w:rsidR="00BA2F13" w:rsidRPr="003C50CD" w:rsidRDefault="00BA2F13" w:rsidP="00BA2F13">
            <w:pPr>
              <w:autoSpaceDE w:val="0"/>
              <w:autoSpaceDN w:val="0"/>
              <w:adjustRightInd w:val="0"/>
              <w:rPr>
                <w:rFonts w:ascii="Arial" w:hAnsi="Arial" w:cs="Arial"/>
                <w:i/>
                <w:iCs/>
                <w:sz w:val="22"/>
                <w:szCs w:val="22"/>
              </w:rPr>
            </w:pPr>
            <w:r w:rsidRPr="003C50CD">
              <w:rPr>
                <w:rFonts w:ascii="Arial" w:hAnsi="Arial" w:cs="Arial"/>
                <w:i/>
                <w:iCs/>
                <w:sz w:val="22"/>
                <w:szCs w:val="22"/>
              </w:rPr>
              <w:t xml:space="preserve">“Schools across England are set for a transformative ten-year rebuilding programme under radical plans to be set out by the Prime Minister today [Monday 29 June]. </w:t>
            </w:r>
          </w:p>
          <w:p w14:paraId="56083BCD" w14:textId="77777777" w:rsidR="00BA2F13" w:rsidRPr="003C50CD" w:rsidRDefault="00BA2F13" w:rsidP="00BA2F13">
            <w:pPr>
              <w:autoSpaceDE w:val="0"/>
              <w:autoSpaceDN w:val="0"/>
              <w:adjustRightInd w:val="0"/>
              <w:rPr>
                <w:rFonts w:ascii="Arial" w:hAnsi="Arial" w:cs="Arial"/>
                <w:i/>
                <w:iCs/>
                <w:sz w:val="22"/>
                <w:szCs w:val="22"/>
              </w:rPr>
            </w:pPr>
            <w:r w:rsidRPr="003C50CD">
              <w:rPr>
                <w:rFonts w:ascii="Arial" w:hAnsi="Arial" w:cs="Arial"/>
                <w:i/>
                <w:iCs/>
                <w:sz w:val="22"/>
                <w:szCs w:val="22"/>
              </w:rPr>
              <w:t xml:space="preserve">Representing the first major rebuilding programme to be launched since 2014, schools will benefit from substantial additional investment. Schools and colleges will also receive funding this year to refurbish buildings in order to continue raising standards across the country. </w:t>
            </w:r>
          </w:p>
          <w:p w14:paraId="14EB07C2" w14:textId="77777777" w:rsidR="00BA2F13" w:rsidRPr="003C50CD" w:rsidRDefault="00BA2F13" w:rsidP="00BA2F13">
            <w:pPr>
              <w:autoSpaceDE w:val="0"/>
              <w:autoSpaceDN w:val="0"/>
              <w:adjustRightInd w:val="0"/>
              <w:rPr>
                <w:rFonts w:ascii="Arial" w:hAnsi="Arial" w:cs="Arial"/>
                <w:i/>
                <w:iCs/>
                <w:sz w:val="22"/>
                <w:szCs w:val="22"/>
              </w:rPr>
            </w:pPr>
          </w:p>
          <w:p w14:paraId="1795609D" w14:textId="77777777" w:rsidR="00BA2F13" w:rsidRPr="003C50CD" w:rsidRDefault="00BA2F13" w:rsidP="00BA2F13">
            <w:pPr>
              <w:autoSpaceDE w:val="0"/>
              <w:autoSpaceDN w:val="0"/>
              <w:adjustRightInd w:val="0"/>
              <w:rPr>
                <w:rFonts w:ascii="Arial" w:hAnsi="Arial" w:cs="Arial"/>
                <w:i/>
                <w:iCs/>
                <w:sz w:val="22"/>
                <w:szCs w:val="22"/>
              </w:rPr>
            </w:pPr>
            <w:r w:rsidRPr="003C50CD">
              <w:rPr>
                <w:rFonts w:ascii="Arial" w:hAnsi="Arial" w:cs="Arial"/>
                <w:i/>
                <w:iCs/>
                <w:sz w:val="22"/>
                <w:szCs w:val="22"/>
              </w:rPr>
              <w:t xml:space="preserve">The rebuilding programme will start in 2020-21 with the first 50 projects, supported by over £1 billion in funding. Further details of the new, multi-wave ten-year construction programme will be set out at the next Spending Review. </w:t>
            </w:r>
          </w:p>
          <w:p w14:paraId="58A83748" w14:textId="77777777" w:rsidR="00BA2F13" w:rsidRPr="003C50CD" w:rsidRDefault="00BA2F13" w:rsidP="00BA2F13">
            <w:pPr>
              <w:autoSpaceDE w:val="0"/>
              <w:autoSpaceDN w:val="0"/>
              <w:adjustRightInd w:val="0"/>
              <w:rPr>
                <w:rFonts w:ascii="Arial" w:hAnsi="Arial" w:cs="Arial"/>
                <w:i/>
                <w:iCs/>
                <w:sz w:val="22"/>
                <w:szCs w:val="22"/>
              </w:rPr>
            </w:pPr>
          </w:p>
          <w:p w14:paraId="485DB39A" w14:textId="77777777" w:rsidR="00BA2F13" w:rsidRPr="003C50CD" w:rsidRDefault="00BA2F13" w:rsidP="00BA2F13">
            <w:pPr>
              <w:autoSpaceDE w:val="0"/>
              <w:autoSpaceDN w:val="0"/>
              <w:adjustRightInd w:val="0"/>
              <w:rPr>
                <w:rFonts w:ascii="Arial" w:hAnsi="Arial" w:cs="Arial"/>
                <w:i/>
                <w:iCs/>
                <w:sz w:val="22"/>
                <w:szCs w:val="22"/>
              </w:rPr>
            </w:pPr>
            <w:r w:rsidRPr="003C50CD">
              <w:rPr>
                <w:rFonts w:ascii="Arial" w:hAnsi="Arial" w:cs="Arial"/>
                <w:i/>
                <w:iCs/>
                <w:sz w:val="22"/>
                <w:szCs w:val="22"/>
              </w:rPr>
              <w:t>Investment will be targeted at school buildings in the worst condition across England - including substantial investment in the North and the Midlands - as part of the Prime Minister's plan to level up opportunity for all.</w:t>
            </w:r>
          </w:p>
          <w:p w14:paraId="4DBFEABE" w14:textId="77777777" w:rsidR="00BA2F13" w:rsidRPr="003C50CD" w:rsidRDefault="00BA2F13" w:rsidP="00BA2F13">
            <w:pPr>
              <w:autoSpaceDE w:val="0"/>
              <w:autoSpaceDN w:val="0"/>
              <w:adjustRightInd w:val="0"/>
              <w:rPr>
                <w:rFonts w:ascii="Arial" w:hAnsi="Arial" w:cs="Arial"/>
                <w:i/>
                <w:iCs/>
                <w:sz w:val="22"/>
                <w:szCs w:val="22"/>
              </w:rPr>
            </w:pPr>
          </w:p>
          <w:p w14:paraId="569D6605" w14:textId="77777777" w:rsidR="00BA2F13" w:rsidRPr="003C50CD" w:rsidRDefault="00BA2F13" w:rsidP="00BA2F13">
            <w:pPr>
              <w:autoSpaceDE w:val="0"/>
              <w:autoSpaceDN w:val="0"/>
              <w:adjustRightInd w:val="0"/>
              <w:rPr>
                <w:rFonts w:ascii="Arial" w:hAnsi="Arial" w:cs="Arial"/>
                <w:i/>
                <w:iCs/>
                <w:sz w:val="22"/>
                <w:szCs w:val="22"/>
              </w:rPr>
            </w:pPr>
            <w:r w:rsidRPr="003C50CD">
              <w:rPr>
                <w:rFonts w:ascii="Arial" w:hAnsi="Arial" w:cs="Arial"/>
                <w:i/>
                <w:iCs/>
                <w:sz w:val="22"/>
                <w:szCs w:val="22"/>
              </w:rPr>
              <w:t>Investment in schools will be prioritised on the basis of buildings' condition and further details of the programme, including the approach to eligibility will be confirmed following the Spending Review.”</w:t>
            </w:r>
          </w:p>
          <w:p w14:paraId="6F5FB657" w14:textId="77777777" w:rsidR="00BA2F13" w:rsidRDefault="00BA2F13" w:rsidP="00BA2F13">
            <w:pPr>
              <w:autoSpaceDE w:val="0"/>
              <w:autoSpaceDN w:val="0"/>
              <w:adjustRightInd w:val="0"/>
              <w:rPr>
                <w:rFonts w:ascii="Arial" w:hAnsi="Arial" w:cs="Arial"/>
                <w:color w:val="0000FF"/>
                <w:sz w:val="22"/>
                <w:szCs w:val="22"/>
              </w:rPr>
            </w:pPr>
          </w:p>
          <w:p w14:paraId="45E3105B" w14:textId="77777777" w:rsidR="00BA2F13" w:rsidRDefault="00BA2F13" w:rsidP="00BA2F13">
            <w:pPr>
              <w:autoSpaceDE w:val="0"/>
              <w:autoSpaceDN w:val="0"/>
              <w:adjustRightInd w:val="0"/>
              <w:rPr>
                <w:rFonts w:ascii="Arial" w:hAnsi="Arial" w:cs="Arial"/>
                <w:color w:val="0B0C0C"/>
                <w:sz w:val="22"/>
                <w:szCs w:val="22"/>
              </w:rPr>
            </w:pPr>
            <w:r>
              <w:rPr>
                <w:rFonts w:ascii="Arial" w:hAnsi="Arial" w:cs="Arial"/>
                <w:color w:val="0B0C0C"/>
                <w:sz w:val="22"/>
                <w:szCs w:val="22"/>
              </w:rPr>
              <w:t>I would hope that this programme will include all schools including VA schools and academies. The Council’s approach will be to bid for all schools that meet the eligibility criteria, so as to maximise capital investment into the school estate.</w:t>
            </w:r>
          </w:p>
          <w:p w14:paraId="32F74A80" w14:textId="77777777" w:rsidR="00BA2F13" w:rsidRPr="003D5317" w:rsidRDefault="00BA2F13" w:rsidP="00BA2F13">
            <w:pPr>
              <w:autoSpaceDE w:val="0"/>
              <w:autoSpaceDN w:val="0"/>
              <w:adjustRightInd w:val="0"/>
              <w:rPr>
                <w:lang w:val="en"/>
              </w:rPr>
            </w:pPr>
          </w:p>
        </w:tc>
      </w:tr>
      <w:tr w:rsidR="00BA2F13" w14:paraId="2351A5DE" w14:textId="77777777" w:rsidTr="000528F6">
        <w:trPr>
          <w:trHeight w:val="705"/>
        </w:trPr>
        <w:tc>
          <w:tcPr>
            <w:tcW w:w="2850" w:type="dxa"/>
            <w:tcBorders>
              <w:top w:val="single" w:sz="4" w:space="0" w:color="auto"/>
              <w:left w:val="nil"/>
              <w:bottom w:val="nil"/>
              <w:right w:val="nil"/>
            </w:tcBorders>
            <w:shd w:val="clear" w:color="auto" w:fill="auto"/>
            <w:tcMar>
              <w:top w:w="85" w:type="dxa"/>
              <w:bottom w:w="85" w:type="dxa"/>
            </w:tcMar>
          </w:tcPr>
          <w:p w14:paraId="02927EF6" w14:textId="77777777" w:rsidR="00BA2F13" w:rsidRDefault="00BA2F13" w:rsidP="00BA2F13">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14:paraId="491D659B" w14:textId="77777777" w:rsidR="00BA2F13" w:rsidRDefault="00BA2F13" w:rsidP="00BA2F13">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07CFB4AB" w14:textId="77777777" w:rsidR="00BA2F13" w:rsidRDefault="00BA2F13" w:rsidP="00BA2F13">
            <w:pPr>
              <w:rPr>
                <w:rFonts w:ascii="Arial" w:hAnsi="Arial" w:cs="Arial"/>
                <w:b/>
                <w:sz w:val="22"/>
                <w:szCs w:val="22"/>
              </w:rPr>
            </w:pPr>
            <w:r>
              <w:rPr>
                <w:rFonts w:ascii="Arial" w:hAnsi="Arial" w:cs="Arial"/>
                <w:b/>
                <w:sz w:val="22"/>
                <w:szCs w:val="22"/>
              </w:rPr>
              <w:t>CONTACT NAME</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652C7EE" w14:textId="77777777" w:rsidR="00BA2F13" w:rsidRDefault="00BA2F13" w:rsidP="00BA2F13">
            <w:pPr>
              <w:rPr>
                <w:rFonts w:ascii="Arial" w:hAnsi="Arial" w:cs="Arial"/>
                <w:sz w:val="22"/>
                <w:szCs w:val="22"/>
              </w:rPr>
            </w:pPr>
            <w:r>
              <w:rPr>
                <w:rFonts w:ascii="Arial" w:hAnsi="Arial" w:cs="Arial"/>
                <w:sz w:val="22"/>
                <w:szCs w:val="22"/>
              </w:rPr>
              <w:t>Chris Taylor</w:t>
            </w:r>
          </w:p>
          <w:p w14:paraId="70CCDE0F" w14:textId="77777777" w:rsidR="00BA2F13" w:rsidRDefault="00BA2F13" w:rsidP="00BA2F13">
            <w:pPr>
              <w:rPr>
                <w:rFonts w:ascii="Arial" w:hAnsi="Arial" w:cs="Arial"/>
                <w:sz w:val="22"/>
                <w:szCs w:val="22"/>
              </w:rPr>
            </w:pPr>
            <w:r w:rsidRPr="003C50CD">
              <w:rPr>
                <w:rFonts w:ascii="Arial" w:hAnsi="Arial" w:cs="Arial"/>
                <w:sz w:val="22"/>
                <w:szCs w:val="22"/>
              </w:rPr>
              <w:t>Head of School Property, Places and Admissions</w:t>
            </w:r>
          </w:p>
          <w:p w14:paraId="7E6FD52A" w14:textId="77777777" w:rsidR="00BA2F13" w:rsidRDefault="00BA2F13" w:rsidP="00BA2F13">
            <w:pPr>
              <w:rPr>
                <w:rFonts w:ascii="Arial" w:hAnsi="Arial" w:cs="Arial"/>
                <w:sz w:val="22"/>
                <w:szCs w:val="22"/>
              </w:rPr>
            </w:pPr>
          </w:p>
        </w:tc>
      </w:tr>
      <w:tr w:rsidR="00BA2F13" w14:paraId="4ECEA1F4" w14:textId="77777777" w:rsidTr="000528F6">
        <w:trPr>
          <w:gridBefore w:val="3"/>
          <w:wBefore w:w="4129"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0E5507FF" w14:textId="77777777" w:rsidR="00BA2F13" w:rsidRDefault="00BA2F13" w:rsidP="00BA2F13">
            <w:pPr>
              <w:rPr>
                <w:rFonts w:ascii="Arial" w:hAnsi="Arial" w:cs="Arial"/>
                <w:b/>
                <w:sz w:val="22"/>
                <w:szCs w:val="22"/>
              </w:rPr>
            </w:pPr>
            <w:r>
              <w:rPr>
                <w:rFonts w:ascii="Arial" w:hAnsi="Arial" w:cs="Arial"/>
                <w:b/>
                <w:sz w:val="22"/>
                <w:szCs w:val="22"/>
              </w:rPr>
              <w:t>TELEPHONE</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F208D03" w14:textId="77777777" w:rsidR="00BA2F13" w:rsidRDefault="00BA2F13" w:rsidP="00BA2F13">
            <w:pPr>
              <w:rPr>
                <w:rFonts w:ascii="Arial" w:hAnsi="Arial" w:cs="Arial"/>
                <w:sz w:val="22"/>
                <w:szCs w:val="22"/>
              </w:rPr>
            </w:pPr>
            <w:r>
              <w:rPr>
                <w:rFonts w:ascii="Arial" w:hAnsi="Arial" w:cs="Arial"/>
                <w:sz w:val="22"/>
                <w:szCs w:val="22"/>
              </w:rPr>
              <w:t>01344 354062</w:t>
            </w:r>
          </w:p>
        </w:tc>
      </w:tr>
      <w:tr w:rsidR="00BA2F13" w14:paraId="03C55EFA" w14:textId="77777777" w:rsidTr="000528F6">
        <w:trPr>
          <w:gridBefore w:val="3"/>
          <w:wBefore w:w="4129" w:type="dxa"/>
          <w:trHeight w:val="611"/>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827DCD6" w14:textId="77777777" w:rsidR="00BA2F13" w:rsidRDefault="00BA2F13" w:rsidP="00BA2F13">
            <w:pPr>
              <w:rPr>
                <w:rFonts w:ascii="Arial" w:hAnsi="Arial" w:cs="Arial"/>
                <w:b/>
                <w:sz w:val="22"/>
                <w:szCs w:val="22"/>
              </w:rPr>
            </w:pPr>
            <w:r>
              <w:rPr>
                <w:rFonts w:ascii="Arial" w:hAnsi="Arial" w:cs="Arial"/>
                <w:b/>
                <w:sz w:val="22"/>
                <w:szCs w:val="22"/>
              </w:rPr>
              <w:t>EMAIL</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C4FFDB8" w14:textId="77777777" w:rsidR="00BA2F13" w:rsidRDefault="00885C57" w:rsidP="00BA2F13">
            <w:pPr>
              <w:rPr>
                <w:rFonts w:ascii="Arial" w:hAnsi="Arial" w:cs="Arial"/>
                <w:sz w:val="22"/>
                <w:szCs w:val="22"/>
              </w:rPr>
            </w:pPr>
            <w:hyperlink r:id="rId60" w:history="1">
              <w:r w:rsidR="00BA2F13" w:rsidRPr="00F03240">
                <w:rPr>
                  <w:rStyle w:val="Hyperlink"/>
                  <w:rFonts w:ascii="Arial" w:hAnsi="Arial" w:cs="Arial"/>
                  <w:sz w:val="22"/>
                  <w:szCs w:val="22"/>
                </w:rPr>
                <w:t>chris.taylor@bracknell-forest.gov.uk</w:t>
              </w:r>
            </w:hyperlink>
            <w:r w:rsidR="00BA2F13">
              <w:rPr>
                <w:rFonts w:ascii="Arial" w:hAnsi="Arial" w:cs="Arial"/>
                <w:sz w:val="22"/>
                <w:szCs w:val="22"/>
              </w:rPr>
              <w:t xml:space="preserve"> </w:t>
            </w:r>
          </w:p>
        </w:tc>
      </w:tr>
    </w:tbl>
    <w:p w14:paraId="006A8748" w14:textId="002C792A" w:rsidR="00E4561C" w:rsidRDefault="00E4561C" w:rsidP="00DD5477"/>
    <w:p w14:paraId="51BF4F73" w14:textId="77777777" w:rsidR="00BA2F13" w:rsidRDefault="00BA2F13" w:rsidP="00DD5477">
      <w:pPr>
        <w:sectPr w:rsidR="00BA2F13" w:rsidSect="00E8505B">
          <w:pgSz w:w="11906" w:h="16838"/>
          <w:pgMar w:top="993" w:right="1800" w:bottom="1418" w:left="1800" w:header="708" w:footer="708" w:gutter="0"/>
          <w:cols w:space="708"/>
          <w:docGrid w:linePitch="360"/>
        </w:sect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712"/>
        <w:gridCol w:w="567"/>
        <w:gridCol w:w="1620"/>
        <w:gridCol w:w="796"/>
        <w:gridCol w:w="3520"/>
      </w:tblGrid>
      <w:tr w:rsidR="00BA2F13" w:rsidRPr="00BA2F13" w14:paraId="71720FAF" w14:textId="77777777" w:rsidTr="000528F6">
        <w:trPr>
          <w:trHeight w:val="540"/>
        </w:trPr>
        <w:tc>
          <w:tcPr>
            <w:tcW w:w="3562"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4FF0B3DE"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lastRenderedPageBreak/>
              <w:t>CLERKS’ BRIEFING</w:t>
            </w:r>
          </w:p>
          <w:p w14:paraId="6031318D"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AUTUMN TERM 2020</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A46C942"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ITEM NO. 6</w:t>
            </w:r>
          </w:p>
        </w:tc>
        <w:tc>
          <w:tcPr>
            <w:tcW w:w="3520" w:type="dxa"/>
            <w:tcBorders>
              <w:top w:val="single" w:sz="4" w:space="0" w:color="auto"/>
              <w:left w:val="single" w:sz="4" w:space="0" w:color="auto"/>
              <w:bottom w:val="single" w:sz="4" w:space="0" w:color="auto"/>
              <w:right w:val="single" w:sz="4" w:space="0" w:color="auto"/>
            </w:tcBorders>
            <w:shd w:val="clear" w:color="auto" w:fill="auto"/>
          </w:tcPr>
          <w:p w14:paraId="68A3DD6A"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Maintained School &amp; or Academy</w:t>
            </w:r>
          </w:p>
        </w:tc>
      </w:tr>
      <w:tr w:rsidR="00BA2F13" w:rsidRPr="00BA2F13" w14:paraId="60E59447" w14:textId="77777777" w:rsidTr="000528F6">
        <w:trPr>
          <w:trHeight w:val="330"/>
        </w:trPr>
        <w:tc>
          <w:tcPr>
            <w:tcW w:w="3562"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3FD0A728"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TITLE</w:t>
            </w:r>
          </w:p>
        </w:tc>
        <w:tc>
          <w:tcPr>
            <w:tcW w:w="6503"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2A989AA" w14:textId="77777777" w:rsidR="00BA2F13" w:rsidRPr="00BA2F13" w:rsidRDefault="00BA2F13" w:rsidP="00BA2F13">
            <w:pPr>
              <w:spacing w:after="120"/>
              <w:ind w:left="16"/>
              <w:rPr>
                <w:rFonts w:ascii="Arial" w:hAnsi="Arial" w:cs="Arial"/>
                <w:b/>
                <w:sz w:val="22"/>
                <w:szCs w:val="22"/>
                <w:lang w:val="en-GB"/>
              </w:rPr>
            </w:pPr>
            <w:r w:rsidRPr="00BA2F13">
              <w:rPr>
                <w:rFonts w:ascii="Arial" w:hAnsi="Arial" w:cs="Arial"/>
                <w:b/>
                <w:sz w:val="22"/>
                <w:szCs w:val="22"/>
                <w:lang w:val="en-GB"/>
              </w:rPr>
              <w:t>IT</w:t>
            </w:r>
          </w:p>
          <w:p w14:paraId="7D131A51" w14:textId="77777777" w:rsidR="00BA2F13" w:rsidRPr="00BA2F13" w:rsidRDefault="00BA2F13" w:rsidP="00BA2F13">
            <w:pPr>
              <w:numPr>
                <w:ilvl w:val="0"/>
                <w:numId w:val="16"/>
              </w:numPr>
              <w:spacing w:after="120"/>
              <w:contextualSpacing/>
              <w:rPr>
                <w:rFonts w:ascii="Arial" w:hAnsi="Arial" w:cs="Arial"/>
                <w:b/>
                <w:sz w:val="22"/>
                <w:szCs w:val="22"/>
                <w:lang w:val="en-GB"/>
              </w:rPr>
            </w:pPr>
            <w:r w:rsidRPr="00BA2F13">
              <w:rPr>
                <w:rFonts w:ascii="Arial" w:hAnsi="Arial" w:cs="Arial"/>
                <w:b/>
                <w:sz w:val="22"/>
                <w:szCs w:val="22"/>
                <w:lang w:val="en-GB"/>
              </w:rPr>
              <w:t>Secure Mail</w:t>
            </w:r>
          </w:p>
        </w:tc>
      </w:tr>
      <w:tr w:rsidR="00BA2F13" w:rsidRPr="00BA2F13" w14:paraId="2715B698" w14:textId="77777777" w:rsidTr="000528F6">
        <w:trPr>
          <w:trHeight w:val="4162"/>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2765590" w14:textId="77777777" w:rsidR="00BA2F13" w:rsidRPr="00BA2F13" w:rsidRDefault="00BA2F13" w:rsidP="00BA2F13">
            <w:pPr>
              <w:rPr>
                <w:rFonts w:ascii="Arial" w:hAnsi="Arial" w:cs="Arial"/>
                <w:sz w:val="22"/>
                <w:szCs w:val="22"/>
                <w:lang w:val="en-GB"/>
              </w:rPr>
            </w:pPr>
            <w:r w:rsidRPr="00BA2F13">
              <w:rPr>
                <w:rFonts w:ascii="Arial" w:hAnsi="Arial" w:cs="Arial"/>
                <w:b/>
                <w:sz w:val="22"/>
                <w:szCs w:val="22"/>
                <w:lang w:val="en-GB"/>
              </w:rPr>
              <w:t>Secure Mail issues and new solution</w:t>
            </w:r>
          </w:p>
          <w:p w14:paraId="70BD531F" w14:textId="77777777" w:rsidR="00BA2F13" w:rsidRPr="00BA2F13" w:rsidRDefault="00BA2F13" w:rsidP="00BA2F13">
            <w:pPr>
              <w:rPr>
                <w:rFonts w:ascii="Arial" w:hAnsi="Arial" w:cs="Arial"/>
                <w:sz w:val="22"/>
                <w:szCs w:val="22"/>
                <w:lang w:val="en-GB"/>
              </w:rPr>
            </w:pPr>
          </w:p>
          <w:p w14:paraId="2A2AB5FD" w14:textId="77777777" w:rsidR="00BA2F13" w:rsidRPr="00BA2F13" w:rsidRDefault="00BA2F13" w:rsidP="00BA2F13">
            <w:pPr>
              <w:numPr>
                <w:ilvl w:val="0"/>
                <w:numId w:val="15"/>
              </w:numPr>
              <w:rPr>
                <w:rFonts w:ascii="Arial" w:hAnsi="Arial" w:cs="Arial"/>
                <w:sz w:val="22"/>
                <w:szCs w:val="22"/>
                <w:lang w:val="en-GB"/>
              </w:rPr>
            </w:pPr>
            <w:r w:rsidRPr="00BA2F13">
              <w:rPr>
                <w:rFonts w:ascii="Arial" w:hAnsi="Arial" w:cs="Arial"/>
                <w:sz w:val="22"/>
                <w:szCs w:val="22"/>
                <w:lang w:val="en-GB"/>
              </w:rPr>
              <w:t xml:space="preserve">Issues with new secure mail solution over past few weeks </w:t>
            </w:r>
          </w:p>
          <w:p w14:paraId="439469C6" w14:textId="77777777" w:rsidR="00BA2F13" w:rsidRPr="00BA2F13" w:rsidRDefault="00BA2F13" w:rsidP="00BA2F13">
            <w:pPr>
              <w:ind w:left="720"/>
              <w:rPr>
                <w:rFonts w:ascii="Arial" w:hAnsi="Arial" w:cs="Arial"/>
                <w:sz w:val="22"/>
                <w:szCs w:val="22"/>
                <w:lang w:val="en-GB"/>
              </w:rPr>
            </w:pPr>
          </w:p>
          <w:p w14:paraId="2FAAB9FB" w14:textId="77777777" w:rsidR="00BA2F13" w:rsidRPr="00BA2F13" w:rsidRDefault="00BA2F13" w:rsidP="00BA2F13">
            <w:pPr>
              <w:numPr>
                <w:ilvl w:val="0"/>
                <w:numId w:val="15"/>
              </w:numPr>
              <w:rPr>
                <w:rFonts w:ascii="Arial" w:hAnsi="Arial" w:cs="Arial"/>
                <w:sz w:val="22"/>
                <w:szCs w:val="22"/>
                <w:lang w:val="en-GB"/>
              </w:rPr>
            </w:pPr>
            <w:r w:rsidRPr="00BA2F13">
              <w:rPr>
                <w:rFonts w:ascii="Arial" w:hAnsi="Arial" w:cs="Arial"/>
                <w:sz w:val="22"/>
                <w:szCs w:val="22"/>
                <w:lang w:val="en-GB"/>
              </w:rPr>
              <w:t>Number of changes to help resolve – still issues</w:t>
            </w:r>
          </w:p>
          <w:p w14:paraId="43AD9EFC" w14:textId="77777777" w:rsidR="00BA2F13" w:rsidRPr="00BA2F13" w:rsidRDefault="00BA2F13" w:rsidP="00BA2F13">
            <w:pPr>
              <w:ind w:left="720"/>
              <w:rPr>
                <w:rFonts w:ascii="Arial" w:hAnsi="Arial" w:cs="Arial"/>
                <w:sz w:val="22"/>
                <w:szCs w:val="22"/>
                <w:lang w:val="en-GB"/>
              </w:rPr>
            </w:pPr>
          </w:p>
          <w:p w14:paraId="76B90A5A" w14:textId="77777777" w:rsidR="00BA2F13" w:rsidRPr="00BA2F13" w:rsidRDefault="00BA2F13" w:rsidP="00BA2F13">
            <w:pPr>
              <w:numPr>
                <w:ilvl w:val="0"/>
                <w:numId w:val="15"/>
              </w:numPr>
              <w:rPr>
                <w:rFonts w:ascii="Arial" w:hAnsi="Arial" w:cs="Arial"/>
                <w:sz w:val="22"/>
                <w:szCs w:val="22"/>
                <w:lang w:val="en-GB"/>
              </w:rPr>
            </w:pPr>
            <w:r w:rsidRPr="00BA2F13">
              <w:rPr>
                <w:rFonts w:ascii="Arial" w:hAnsi="Arial" w:cs="Arial"/>
                <w:sz w:val="22"/>
                <w:szCs w:val="22"/>
                <w:lang w:val="en-GB"/>
              </w:rPr>
              <w:t>New simplified solution</w:t>
            </w:r>
          </w:p>
          <w:p w14:paraId="33CF129C" w14:textId="77777777" w:rsidR="00BA2F13" w:rsidRPr="00BA2F13" w:rsidRDefault="00BA2F13" w:rsidP="00BA2F13">
            <w:pPr>
              <w:numPr>
                <w:ilvl w:val="1"/>
                <w:numId w:val="15"/>
              </w:numPr>
              <w:rPr>
                <w:rFonts w:ascii="Arial" w:hAnsi="Arial" w:cs="Arial"/>
                <w:sz w:val="22"/>
                <w:szCs w:val="22"/>
                <w:lang w:val="en-GB"/>
              </w:rPr>
            </w:pPr>
            <w:r w:rsidRPr="00BA2F13">
              <w:rPr>
                <w:rFonts w:ascii="Arial" w:hAnsi="Arial" w:cs="Arial"/>
                <w:sz w:val="22"/>
                <w:szCs w:val="22"/>
                <w:lang w:val="en-GB"/>
              </w:rPr>
              <w:t>Act like a normal email but will be sent securely</w:t>
            </w:r>
          </w:p>
          <w:p w14:paraId="2A09C483" w14:textId="77777777" w:rsidR="00BA2F13" w:rsidRPr="00BA2F13" w:rsidRDefault="00BA2F13" w:rsidP="00BA2F13">
            <w:pPr>
              <w:numPr>
                <w:ilvl w:val="1"/>
                <w:numId w:val="15"/>
              </w:numPr>
              <w:rPr>
                <w:rFonts w:ascii="Arial" w:hAnsi="Arial" w:cs="Arial"/>
                <w:sz w:val="22"/>
                <w:szCs w:val="22"/>
                <w:lang w:val="en-GB"/>
              </w:rPr>
            </w:pPr>
            <w:r w:rsidRPr="00BA2F13">
              <w:rPr>
                <w:rFonts w:ascii="Arial" w:hAnsi="Arial" w:cs="Arial"/>
                <w:sz w:val="22"/>
                <w:szCs w:val="22"/>
                <w:lang w:val="en-GB"/>
              </w:rPr>
              <w:t>Can open, forward, edit, attachments etc. no restrictions</w:t>
            </w:r>
          </w:p>
          <w:p w14:paraId="53C4A743" w14:textId="77777777" w:rsidR="00BA2F13" w:rsidRPr="00BA2F13" w:rsidRDefault="00BA2F13" w:rsidP="00BA2F13">
            <w:pPr>
              <w:numPr>
                <w:ilvl w:val="1"/>
                <w:numId w:val="15"/>
              </w:numPr>
              <w:rPr>
                <w:rFonts w:ascii="Arial" w:hAnsi="Arial" w:cs="Arial"/>
                <w:sz w:val="22"/>
                <w:szCs w:val="22"/>
                <w:lang w:val="en-GB"/>
              </w:rPr>
            </w:pPr>
            <w:r w:rsidRPr="00BA2F13">
              <w:rPr>
                <w:rFonts w:ascii="Arial" w:hAnsi="Arial" w:cs="Arial"/>
                <w:sz w:val="22"/>
                <w:szCs w:val="22"/>
                <w:lang w:val="en-GB"/>
              </w:rPr>
              <w:t>Define a subject header e.g. ‘BFC-SECURE or BFC-SENSITIVE’ tbc</w:t>
            </w:r>
          </w:p>
          <w:p w14:paraId="3A518EBB" w14:textId="77777777" w:rsidR="00BA2F13" w:rsidRPr="00BA2F13" w:rsidRDefault="00BA2F13" w:rsidP="00BA2F13">
            <w:pPr>
              <w:numPr>
                <w:ilvl w:val="1"/>
                <w:numId w:val="15"/>
              </w:numPr>
              <w:rPr>
                <w:rFonts w:ascii="Arial" w:hAnsi="Arial" w:cs="Arial"/>
                <w:sz w:val="22"/>
                <w:szCs w:val="22"/>
                <w:lang w:val="en-GB"/>
              </w:rPr>
            </w:pPr>
            <w:r w:rsidRPr="00BA2F13">
              <w:rPr>
                <w:rFonts w:ascii="Arial" w:hAnsi="Arial" w:cs="Arial"/>
                <w:sz w:val="22"/>
                <w:szCs w:val="22"/>
                <w:lang w:val="en-GB"/>
              </w:rPr>
              <w:t>Communications between all schools and BFC will be secure (checked)</w:t>
            </w:r>
          </w:p>
          <w:p w14:paraId="65DD6A28" w14:textId="77777777" w:rsidR="00BA2F13" w:rsidRPr="00BA2F13" w:rsidRDefault="00BA2F13" w:rsidP="00BA2F13">
            <w:pPr>
              <w:numPr>
                <w:ilvl w:val="1"/>
                <w:numId w:val="15"/>
              </w:numPr>
              <w:rPr>
                <w:rFonts w:ascii="Arial" w:hAnsi="Arial" w:cs="Arial"/>
                <w:sz w:val="22"/>
                <w:szCs w:val="22"/>
                <w:lang w:val="en-GB"/>
              </w:rPr>
            </w:pPr>
            <w:r w:rsidRPr="00BA2F13">
              <w:rPr>
                <w:rFonts w:ascii="Arial" w:hAnsi="Arial" w:cs="Arial"/>
                <w:sz w:val="22"/>
                <w:szCs w:val="22"/>
                <w:lang w:val="en-GB"/>
              </w:rPr>
              <w:t>Checked schools email domains – all support new solution</w:t>
            </w:r>
          </w:p>
          <w:p w14:paraId="7A3E72A5" w14:textId="77777777" w:rsidR="00BA2F13" w:rsidRPr="00BA2F13" w:rsidRDefault="00BA2F13" w:rsidP="00BA2F13">
            <w:pPr>
              <w:numPr>
                <w:ilvl w:val="1"/>
                <w:numId w:val="15"/>
              </w:numPr>
              <w:rPr>
                <w:rFonts w:ascii="Arial" w:hAnsi="Arial" w:cs="Arial"/>
                <w:sz w:val="22"/>
                <w:szCs w:val="22"/>
                <w:lang w:val="en-GB"/>
              </w:rPr>
            </w:pPr>
            <w:r w:rsidRPr="00BA2F13">
              <w:rPr>
                <w:rFonts w:ascii="Arial" w:hAnsi="Arial" w:cs="Arial"/>
                <w:sz w:val="22"/>
                <w:szCs w:val="22"/>
                <w:lang w:val="en-GB"/>
              </w:rPr>
              <w:t xml:space="preserve">Tested with a number of schools successfully </w:t>
            </w:r>
          </w:p>
          <w:p w14:paraId="48C11648" w14:textId="77777777" w:rsidR="00BA2F13" w:rsidRPr="00BA2F13" w:rsidRDefault="00BA2F13" w:rsidP="00BA2F13">
            <w:pPr>
              <w:numPr>
                <w:ilvl w:val="1"/>
                <w:numId w:val="15"/>
              </w:numPr>
              <w:rPr>
                <w:rFonts w:ascii="Arial" w:hAnsi="Arial" w:cs="Arial"/>
                <w:sz w:val="22"/>
                <w:szCs w:val="22"/>
                <w:lang w:val="en-GB"/>
              </w:rPr>
            </w:pPr>
            <w:r w:rsidRPr="00BA2F13">
              <w:rPr>
                <w:rFonts w:ascii="Arial" w:hAnsi="Arial" w:cs="Arial"/>
                <w:sz w:val="22"/>
                <w:szCs w:val="22"/>
                <w:lang w:val="en-GB"/>
              </w:rPr>
              <w:t>Apply to new messages only</w:t>
            </w:r>
          </w:p>
          <w:p w14:paraId="3280A931" w14:textId="77777777" w:rsidR="00BA2F13" w:rsidRPr="00BA2F13" w:rsidRDefault="00BA2F13" w:rsidP="00BA2F13">
            <w:pPr>
              <w:numPr>
                <w:ilvl w:val="1"/>
                <w:numId w:val="15"/>
              </w:numPr>
              <w:rPr>
                <w:rFonts w:ascii="Arial" w:hAnsi="Arial" w:cs="Arial"/>
                <w:sz w:val="22"/>
                <w:szCs w:val="22"/>
                <w:lang w:val="en-GB"/>
              </w:rPr>
            </w:pPr>
            <w:r w:rsidRPr="00BA2F13">
              <w:rPr>
                <w:rFonts w:ascii="Arial" w:hAnsi="Arial" w:cs="Arial"/>
                <w:sz w:val="22"/>
                <w:szCs w:val="22"/>
                <w:lang w:val="en-GB"/>
              </w:rPr>
              <w:t>Advise schools when implementing asap</w:t>
            </w:r>
          </w:p>
          <w:p w14:paraId="0CE778E6" w14:textId="77777777" w:rsidR="00BA2F13" w:rsidRPr="00BA2F13" w:rsidRDefault="00BA2F13" w:rsidP="00BA2F13">
            <w:pPr>
              <w:rPr>
                <w:sz w:val="24"/>
                <w:szCs w:val="24"/>
                <w:lang w:val="en"/>
              </w:rPr>
            </w:pPr>
          </w:p>
        </w:tc>
      </w:tr>
      <w:tr w:rsidR="00BA2F13" w:rsidRPr="00BA2F13" w14:paraId="2CDC00F1" w14:textId="77777777" w:rsidTr="000528F6">
        <w:trPr>
          <w:trHeight w:val="705"/>
        </w:trPr>
        <w:tc>
          <w:tcPr>
            <w:tcW w:w="2850" w:type="dxa"/>
            <w:tcBorders>
              <w:top w:val="single" w:sz="4" w:space="0" w:color="auto"/>
              <w:left w:val="nil"/>
              <w:bottom w:val="nil"/>
              <w:right w:val="nil"/>
            </w:tcBorders>
            <w:shd w:val="clear" w:color="auto" w:fill="auto"/>
            <w:tcMar>
              <w:top w:w="85" w:type="dxa"/>
              <w:bottom w:w="85" w:type="dxa"/>
            </w:tcMar>
          </w:tcPr>
          <w:p w14:paraId="070AB10D" w14:textId="77777777" w:rsidR="00BA2F13" w:rsidRPr="00BA2F13" w:rsidRDefault="00BA2F13" w:rsidP="00BA2F13">
            <w:pPr>
              <w:rPr>
                <w:rFonts w:ascii="Arial" w:hAnsi="Arial" w:cs="Arial"/>
                <w:b/>
                <w:sz w:val="22"/>
                <w:szCs w:val="22"/>
                <w:lang w:val="en-GB"/>
              </w:rPr>
            </w:pPr>
          </w:p>
        </w:tc>
        <w:tc>
          <w:tcPr>
            <w:tcW w:w="1279" w:type="dxa"/>
            <w:gridSpan w:val="2"/>
            <w:tcBorders>
              <w:top w:val="nil"/>
              <w:left w:val="nil"/>
              <w:bottom w:val="nil"/>
              <w:right w:val="single" w:sz="4" w:space="0" w:color="auto"/>
            </w:tcBorders>
            <w:shd w:val="clear" w:color="auto" w:fill="auto"/>
            <w:tcMar>
              <w:top w:w="85" w:type="dxa"/>
              <w:bottom w:w="85" w:type="dxa"/>
            </w:tcMar>
          </w:tcPr>
          <w:p w14:paraId="4036EC4E" w14:textId="77777777" w:rsidR="00BA2F13" w:rsidRPr="00BA2F13" w:rsidRDefault="00BA2F13" w:rsidP="00BA2F13">
            <w:pPr>
              <w:rPr>
                <w:rFonts w:ascii="Arial" w:hAnsi="Arial" w:cs="Arial"/>
                <w:sz w:val="22"/>
                <w:szCs w:val="22"/>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1614491A"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CONTACT NAME</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34518FA"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Debbie Langley</w:t>
            </w:r>
          </w:p>
        </w:tc>
      </w:tr>
      <w:tr w:rsidR="00BA2F13" w:rsidRPr="00BA2F13" w14:paraId="58D42A04" w14:textId="77777777" w:rsidTr="000528F6">
        <w:trPr>
          <w:gridBefore w:val="3"/>
          <w:wBefore w:w="4129"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0F1CFA64"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TELEPHONE</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5BE83D3"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01344 351119</w:t>
            </w:r>
          </w:p>
        </w:tc>
      </w:tr>
      <w:tr w:rsidR="00BA2F13" w:rsidRPr="00BA2F13" w14:paraId="7ACCE0D6" w14:textId="77777777" w:rsidTr="000528F6">
        <w:trPr>
          <w:gridBefore w:val="3"/>
          <w:wBefore w:w="4129" w:type="dxa"/>
          <w:trHeight w:val="759"/>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5E5CB8AA"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EMAIL</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6252A1A" w14:textId="77777777" w:rsidR="00BA2F13" w:rsidRPr="00BA2F13" w:rsidRDefault="00885C57" w:rsidP="00BA2F13">
            <w:pPr>
              <w:rPr>
                <w:rFonts w:ascii="Arial" w:hAnsi="Arial" w:cs="Arial"/>
                <w:sz w:val="22"/>
                <w:szCs w:val="22"/>
                <w:lang w:val="en-GB"/>
              </w:rPr>
            </w:pPr>
            <w:hyperlink r:id="rId61" w:history="1">
              <w:r w:rsidR="00BA2F13" w:rsidRPr="00BA2F13">
                <w:rPr>
                  <w:rFonts w:ascii="Arial" w:hAnsi="Arial" w:cs="Arial"/>
                  <w:color w:val="0000FF"/>
                  <w:sz w:val="22"/>
                  <w:szCs w:val="22"/>
                  <w:u w:val="single"/>
                  <w:lang w:val="en-GB"/>
                </w:rPr>
                <w:t>Debbie.Langley@bracknell-forest.gov.uk</w:t>
              </w:r>
            </w:hyperlink>
            <w:r w:rsidR="00BA2F13" w:rsidRPr="00BA2F13">
              <w:rPr>
                <w:rFonts w:ascii="Arial" w:hAnsi="Arial" w:cs="Arial"/>
                <w:sz w:val="22"/>
                <w:szCs w:val="22"/>
                <w:lang w:val="en-GB"/>
              </w:rPr>
              <w:t xml:space="preserve"> </w:t>
            </w:r>
          </w:p>
        </w:tc>
      </w:tr>
    </w:tbl>
    <w:p w14:paraId="3B10DD69" w14:textId="77777777" w:rsidR="00BA2F13" w:rsidRDefault="00BA2F13" w:rsidP="00DD5477">
      <w:pPr>
        <w:sectPr w:rsidR="00BA2F13" w:rsidSect="00E8505B">
          <w:pgSz w:w="11906" w:h="16838"/>
          <w:pgMar w:top="993" w:right="1800" w:bottom="1418" w:left="1800" w:header="708" w:footer="708" w:gutter="0"/>
          <w:cols w:space="708"/>
          <w:docGrid w:linePitch="360"/>
        </w:sect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712"/>
        <w:gridCol w:w="567"/>
        <w:gridCol w:w="1620"/>
        <w:gridCol w:w="796"/>
        <w:gridCol w:w="3520"/>
      </w:tblGrid>
      <w:tr w:rsidR="00BA2F13" w:rsidRPr="00BA2F13" w14:paraId="758F21C7" w14:textId="77777777" w:rsidTr="000528F6">
        <w:trPr>
          <w:trHeight w:val="540"/>
        </w:trPr>
        <w:tc>
          <w:tcPr>
            <w:tcW w:w="3562"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0360754E"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lastRenderedPageBreak/>
              <w:t>CLERKS’ BRIEFING</w:t>
            </w:r>
          </w:p>
          <w:p w14:paraId="2680D262"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AUTUMN TERM 2020</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713B10D"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ITEM NO. 6</w:t>
            </w:r>
          </w:p>
        </w:tc>
        <w:tc>
          <w:tcPr>
            <w:tcW w:w="3520" w:type="dxa"/>
            <w:tcBorders>
              <w:top w:val="single" w:sz="4" w:space="0" w:color="auto"/>
              <w:left w:val="single" w:sz="4" w:space="0" w:color="auto"/>
              <w:bottom w:val="single" w:sz="4" w:space="0" w:color="auto"/>
              <w:right w:val="single" w:sz="4" w:space="0" w:color="auto"/>
            </w:tcBorders>
            <w:shd w:val="clear" w:color="auto" w:fill="auto"/>
          </w:tcPr>
          <w:p w14:paraId="097C0316"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Maintained School &amp; or Academy</w:t>
            </w:r>
          </w:p>
        </w:tc>
      </w:tr>
      <w:tr w:rsidR="00BA2F13" w:rsidRPr="00BA2F13" w14:paraId="4E556146" w14:textId="77777777" w:rsidTr="000528F6">
        <w:trPr>
          <w:trHeight w:val="330"/>
        </w:trPr>
        <w:tc>
          <w:tcPr>
            <w:tcW w:w="3562"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0F0FD7BE"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TITLE</w:t>
            </w:r>
          </w:p>
        </w:tc>
        <w:tc>
          <w:tcPr>
            <w:tcW w:w="6503"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DD43EA8" w14:textId="77777777" w:rsidR="00BA2F13" w:rsidRPr="00BA2F13" w:rsidRDefault="00BA2F13" w:rsidP="00BA2F13">
            <w:pPr>
              <w:spacing w:after="120"/>
              <w:ind w:left="16"/>
              <w:rPr>
                <w:rFonts w:ascii="Arial" w:hAnsi="Arial" w:cs="Arial"/>
                <w:b/>
                <w:sz w:val="22"/>
                <w:szCs w:val="22"/>
                <w:lang w:val="en-GB"/>
              </w:rPr>
            </w:pPr>
            <w:r w:rsidRPr="00BA2F13">
              <w:rPr>
                <w:rFonts w:ascii="Arial" w:hAnsi="Arial" w:cs="Arial"/>
                <w:b/>
                <w:sz w:val="22"/>
                <w:szCs w:val="22"/>
                <w:lang w:val="en-GB"/>
              </w:rPr>
              <w:t>IT</w:t>
            </w:r>
          </w:p>
          <w:p w14:paraId="02749A70" w14:textId="77777777" w:rsidR="00BA2F13" w:rsidRPr="00BA2F13" w:rsidRDefault="00BA2F13" w:rsidP="00BA2F13">
            <w:pPr>
              <w:numPr>
                <w:ilvl w:val="0"/>
                <w:numId w:val="17"/>
              </w:numPr>
              <w:spacing w:after="120"/>
              <w:contextualSpacing/>
              <w:rPr>
                <w:rFonts w:ascii="Arial" w:hAnsi="Arial" w:cs="Arial"/>
                <w:b/>
                <w:sz w:val="22"/>
                <w:szCs w:val="22"/>
                <w:lang w:val="en-GB"/>
              </w:rPr>
            </w:pPr>
            <w:r w:rsidRPr="00BA2F13">
              <w:rPr>
                <w:rFonts w:ascii="Arial" w:hAnsi="Arial" w:cs="Arial"/>
                <w:b/>
                <w:sz w:val="22"/>
                <w:szCs w:val="22"/>
                <w:lang w:val="en-GB"/>
              </w:rPr>
              <w:t>Cyber Security</w:t>
            </w:r>
          </w:p>
        </w:tc>
      </w:tr>
      <w:tr w:rsidR="00BA2F13" w:rsidRPr="00BA2F13" w14:paraId="7B19CD0F" w14:textId="77777777" w:rsidTr="000528F6">
        <w:trPr>
          <w:trHeight w:val="2792"/>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C81A92D" w14:textId="77777777" w:rsidR="00BA2F13" w:rsidRPr="00BA2F13" w:rsidRDefault="00BA2F13" w:rsidP="00BA2F13">
            <w:pPr>
              <w:shd w:val="clear" w:color="auto" w:fill="FFFFFF"/>
              <w:textAlignment w:val="baseline"/>
              <w:rPr>
                <w:rFonts w:ascii="Arial" w:hAnsi="Arial" w:cs="Arial"/>
                <w:b/>
                <w:bCs/>
                <w:color w:val="000000"/>
                <w:sz w:val="22"/>
                <w:szCs w:val="22"/>
                <w:lang w:val="en-GB"/>
              </w:rPr>
            </w:pPr>
            <w:r w:rsidRPr="00BA2F13">
              <w:rPr>
                <w:rFonts w:ascii="Arial" w:hAnsi="Arial" w:cs="Arial"/>
                <w:b/>
                <w:bCs/>
                <w:color w:val="000000"/>
                <w:sz w:val="22"/>
                <w:szCs w:val="22"/>
                <w:lang w:val="en-GB"/>
              </w:rPr>
              <w:t>Cyber Security Briefing</w:t>
            </w:r>
          </w:p>
          <w:p w14:paraId="5543FFA9" w14:textId="77777777" w:rsidR="00BA2F13" w:rsidRPr="00BA2F13" w:rsidRDefault="00BA2F13" w:rsidP="00BA2F13">
            <w:pPr>
              <w:shd w:val="clear" w:color="auto" w:fill="FFFFFF"/>
              <w:textAlignment w:val="baseline"/>
              <w:rPr>
                <w:rFonts w:ascii="Arial" w:hAnsi="Arial" w:cs="Arial"/>
                <w:color w:val="000000"/>
                <w:sz w:val="22"/>
                <w:szCs w:val="22"/>
                <w:lang w:val="en-GB"/>
              </w:rPr>
            </w:pPr>
          </w:p>
          <w:p w14:paraId="2CB3C7D8" w14:textId="77777777" w:rsidR="00BA2F13" w:rsidRPr="00BA2F13" w:rsidRDefault="00BA2F13" w:rsidP="00BA2F13">
            <w:pPr>
              <w:shd w:val="clear" w:color="auto" w:fill="FFFFFF"/>
              <w:textAlignment w:val="baseline"/>
              <w:rPr>
                <w:rFonts w:ascii="Arial" w:hAnsi="Arial" w:cs="Arial"/>
                <w:color w:val="000000"/>
                <w:sz w:val="22"/>
                <w:szCs w:val="22"/>
                <w:lang w:val="en-GB"/>
              </w:rPr>
            </w:pPr>
            <w:r w:rsidRPr="00BA2F13">
              <w:rPr>
                <w:rFonts w:ascii="Arial" w:hAnsi="Arial" w:cs="Arial"/>
                <w:color w:val="000000"/>
                <w:sz w:val="22"/>
                <w:szCs w:val="22"/>
                <w:lang w:val="en-GB"/>
              </w:rPr>
              <w:t>The SEGfL (South East Grid for Learning) is also running a Cyber Security Briefing on Tuesday 6 October with the South East Regional Organised Crime Unit.  The event has been promoted to BFC schools and is free.  There will be two sessions:</w:t>
            </w:r>
          </w:p>
          <w:p w14:paraId="08066DF5" w14:textId="77777777" w:rsidR="00BA2F13" w:rsidRPr="00BA2F13" w:rsidRDefault="00BA2F13" w:rsidP="00BA2F13">
            <w:pPr>
              <w:shd w:val="clear" w:color="auto" w:fill="FFFFFF"/>
              <w:textAlignment w:val="baseline"/>
              <w:rPr>
                <w:rFonts w:ascii="Arial" w:hAnsi="Arial" w:cs="Arial"/>
                <w:color w:val="000000"/>
                <w:sz w:val="22"/>
                <w:szCs w:val="22"/>
                <w:lang w:val="en-GB"/>
              </w:rPr>
            </w:pPr>
          </w:p>
          <w:p w14:paraId="79B5043A" w14:textId="77777777" w:rsidR="00BA2F13" w:rsidRPr="00BA2F13" w:rsidRDefault="00BA2F13" w:rsidP="00BA2F13">
            <w:pPr>
              <w:shd w:val="clear" w:color="auto" w:fill="FFFFFF"/>
              <w:textAlignment w:val="baseline"/>
              <w:rPr>
                <w:rFonts w:ascii="Helvetica" w:hAnsi="Helvetica" w:cs="Helvetica"/>
                <w:b/>
                <w:bCs/>
                <w:color w:val="40454F"/>
                <w:sz w:val="23"/>
                <w:szCs w:val="23"/>
                <w:shd w:val="clear" w:color="auto" w:fill="FFFFFF"/>
                <w:lang w:val="en-GB"/>
              </w:rPr>
            </w:pPr>
            <w:r w:rsidRPr="00BA2F13">
              <w:rPr>
                <w:rFonts w:ascii="Helvetica" w:hAnsi="Helvetica" w:cs="Helvetica"/>
                <w:b/>
                <w:bCs/>
                <w:color w:val="40454F"/>
                <w:sz w:val="23"/>
                <w:szCs w:val="23"/>
                <w:shd w:val="clear" w:color="auto" w:fill="FFFFFF"/>
                <w:lang w:val="en-GB"/>
              </w:rPr>
              <w:t>Cyber Choices – Safeguarding in a Digital World (1.30-2.30)</w:t>
            </w:r>
          </w:p>
          <w:p w14:paraId="30701610" w14:textId="77777777" w:rsidR="00BA2F13" w:rsidRPr="00BA2F13" w:rsidRDefault="00BA2F13" w:rsidP="00BA2F13">
            <w:pPr>
              <w:shd w:val="clear" w:color="auto" w:fill="FFFFFF"/>
              <w:textAlignment w:val="baseline"/>
              <w:rPr>
                <w:rFonts w:ascii="Helvetica" w:hAnsi="Helvetica" w:cs="Helvetica"/>
                <w:b/>
                <w:bCs/>
                <w:color w:val="40454F"/>
                <w:sz w:val="23"/>
                <w:szCs w:val="23"/>
                <w:shd w:val="clear" w:color="auto" w:fill="FFFFFF"/>
                <w:lang w:val="en-GB"/>
              </w:rPr>
            </w:pPr>
          </w:p>
          <w:p w14:paraId="570B3A5B" w14:textId="77777777" w:rsidR="00BA2F13" w:rsidRPr="00BA2F13" w:rsidRDefault="00BA2F13" w:rsidP="00BA2F13">
            <w:pPr>
              <w:shd w:val="clear" w:color="auto" w:fill="FFFFFF"/>
              <w:textAlignment w:val="baseline"/>
              <w:rPr>
                <w:rFonts w:ascii="Helvetica" w:hAnsi="Helvetica" w:cs="Helvetica"/>
                <w:b/>
                <w:bCs/>
                <w:color w:val="40454F"/>
                <w:sz w:val="23"/>
                <w:szCs w:val="23"/>
                <w:shd w:val="clear" w:color="auto" w:fill="FFFFFF"/>
                <w:lang w:val="en-GB"/>
              </w:rPr>
            </w:pPr>
            <w:r w:rsidRPr="00BA2F13">
              <w:rPr>
                <w:rFonts w:ascii="Helvetica" w:hAnsi="Helvetica" w:cs="Helvetica"/>
                <w:b/>
                <w:bCs/>
                <w:color w:val="40454F"/>
                <w:sz w:val="23"/>
                <w:szCs w:val="23"/>
                <w:shd w:val="clear" w:color="auto" w:fill="FFFFFF"/>
                <w:lang w:val="en-GB"/>
              </w:rPr>
              <w:t>Cyber Protect – The Anatomy of a Ransomware Attack on a School – and Defending Yours (2:30-3:40)</w:t>
            </w:r>
          </w:p>
          <w:p w14:paraId="64CA8707" w14:textId="77777777" w:rsidR="00BA2F13" w:rsidRPr="00BA2F13" w:rsidRDefault="00BA2F13" w:rsidP="00BA2F13">
            <w:pPr>
              <w:shd w:val="clear" w:color="auto" w:fill="FFFFFF"/>
              <w:textAlignment w:val="baseline"/>
              <w:rPr>
                <w:rFonts w:ascii="Helvetica" w:hAnsi="Helvetica" w:cs="Helvetica"/>
                <w:b/>
                <w:bCs/>
                <w:color w:val="40454F"/>
                <w:sz w:val="23"/>
                <w:szCs w:val="23"/>
                <w:shd w:val="clear" w:color="auto" w:fill="FFFFFF"/>
                <w:lang w:val="en-GB"/>
              </w:rPr>
            </w:pPr>
          </w:p>
          <w:p w14:paraId="48AB0CCE" w14:textId="77777777" w:rsidR="00BA2F13" w:rsidRPr="00BA2F13" w:rsidRDefault="00885C57" w:rsidP="00BA2F13">
            <w:pPr>
              <w:shd w:val="clear" w:color="auto" w:fill="FFFFFF"/>
              <w:textAlignment w:val="baseline"/>
              <w:rPr>
                <w:rFonts w:ascii="Arial" w:hAnsi="Arial" w:cs="Arial"/>
                <w:color w:val="000000"/>
                <w:sz w:val="22"/>
                <w:szCs w:val="22"/>
                <w:lang w:val="en-GB"/>
              </w:rPr>
            </w:pPr>
            <w:hyperlink r:id="rId62" w:history="1">
              <w:r w:rsidR="00BA2F13" w:rsidRPr="00BA2F13">
                <w:rPr>
                  <w:rFonts w:ascii="Arial" w:hAnsi="Arial" w:cs="Arial"/>
                  <w:color w:val="0000FF"/>
                  <w:sz w:val="22"/>
                  <w:szCs w:val="22"/>
                  <w:u w:val="single"/>
                  <w:lang w:val="en-GB"/>
                </w:rPr>
                <w:t>https://www.eventbrite.co.uk/e/young-people-and-cyber-crime-briefing-6th-october-2020-tickets-119601402013</w:t>
              </w:r>
            </w:hyperlink>
            <w:r w:rsidR="00BA2F13" w:rsidRPr="00BA2F13">
              <w:rPr>
                <w:rFonts w:ascii="Arial" w:hAnsi="Arial" w:cs="Arial"/>
                <w:color w:val="000000"/>
                <w:sz w:val="22"/>
                <w:szCs w:val="22"/>
                <w:lang w:val="en-GB"/>
              </w:rPr>
              <w:t xml:space="preserve"> </w:t>
            </w:r>
          </w:p>
          <w:p w14:paraId="65171EF0" w14:textId="77777777" w:rsidR="00BA2F13" w:rsidRPr="00BA2F13" w:rsidRDefault="00BA2F13" w:rsidP="00BA2F13">
            <w:pPr>
              <w:rPr>
                <w:rFonts w:ascii="Arial" w:hAnsi="Arial" w:cs="Arial"/>
                <w:color w:val="000000"/>
                <w:sz w:val="22"/>
                <w:szCs w:val="22"/>
                <w:shd w:val="clear" w:color="auto" w:fill="FFFFFF"/>
                <w:lang w:val="en"/>
              </w:rPr>
            </w:pPr>
          </w:p>
          <w:p w14:paraId="430AD0CD" w14:textId="77777777" w:rsidR="00BA2F13" w:rsidRPr="00BA2F13" w:rsidRDefault="00BA2F13" w:rsidP="00BA2F13">
            <w:pPr>
              <w:shd w:val="clear" w:color="auto" w:fill="FFFFFF"/>
              <w:textAlignment w:val="baseline"/>
              <w:rPr>
                <w:rFonts w:ascii="Arial" w:hAnsi="Arial" w:cs="Arial"/>
                <w:color w:val="000000"/>
                <w:sz w:val="22"/>
                <w:szCs w:val="22"/>
                <w:lang w:val="en-GB"/>
              </w:rPr>
            </w:pPr>
            <w:r w:rsidRPr="00BA2F13">
              <w:rPr>
                <w:rFonts w:ascii="Arial" w:hAnsi="Arial" w:cs="Arial"/>
                <w:color w:val="000000"/>
                <w:sz w:val="22"/>
                <w:szCs w:val="22"/>
                <w:lang w:val="en-GB"/>
              </w:rPr>
              <w:t>The role of governing boards is strategic and should be focused on ensuring that the school or trust has IT policies and procedures in place that cover the use of ICT systems and data security, including compliance with the </w:t>
            </w:r>
            <w:hyperlink r:id="rId63" w:tgtFrame="_self" w:tooltip="GDPR" w:history="1">
              <w:r w:rsidRPr="00BA2F13">
                <w:rPr>
                  <w:rFonts w:ascii="Arial" w:hAnsi="Arial" w:cs="Arial"/>
                  <w:color w:val="2B70B9"/>
                  <w:sz w:val="22"/>
                  <w:szCs w:val="22"/>
                  <w:u w:val="single"/>
                  <w:bdr w:val="none" w:sz="0" w:space="0" w:color="auto" w:frame="1"/>
                  <w:lang w:val="en-GB"/>
                </w:rPr>
                <w:t>General Data Protection Regulations (GDPR)</w:t>
              </w:r>
            </w:hyperlink>
            <w:r w:rsidRPr="00BA2F13">
              <w:rPr>
                <w:rFonts w:ascii="Arial" w:hAnsi="Arial" w:cs="Arial"/>
                <w:color w:val="000000"/>
                <w:sz w:val="22"/>
                <w:szCs w:val="22"/>
                <w:lang w:val="en-GB"/>
              </w:rPr>
              <w:t>.</w:t>
            </w:r>
          </w:p>
          <w:p w14:paraId="10F92CBB" w14:textId="77777777" w:rsidR="00BA2F13" w:rsidRPr="00BA2F13" w:rsidRDefault="00BA2F13" w:rsidP="00BA2F13">
            <w:pPr>
              <w:shd w:val="clear" w:color="auto" w:fill="FFFFFF"/>
              <w:textAlignment w:val="baseline"/>
              <w:rPr>
                <w:rFonts w:ascii="Arial" w:hAnsi="Arial" w:cs="Arial"/>
                <w:color w:val="000000"/>
                <w:sz w:val="22"/>
                <w:szCs w:val="22"/>
                <w:lang w:val="en-GB"/>
              </w:rPr>
            </w:pPr>
          </w:p>
          <w:p w14:paraId="4235B6C2" w14:textId="77777777" w:rsidR="00BA2F13" w:rsidRPr="00BA2F13" w:rsidRDefault="00BA2F13" w:rsidP="00BA2F13">
            <w:pPr>
              <w:keepNext/>
              <w:keepLines/>
              <w:spacing w:before="40"/>
              <w:outlineLvl w:val="1"/>
              <w:rPr>
                <w:rFonts w:ascii="Arial" w:eastAsiaTheme="majorEastAsia" w:hAnsi="Arial" w:cs="Arial"/>
                <w:b/>
                <w:bCs/>
                <w:sz w:val="22"/>
                <w:szCs w:val="22"/>
                <w:lang w:val="en"/>
              </w:rPr>
            </w:pPr>
            <w:r w:rsidRPr="00BA2F13">
              <w:rPr>
                <w:rFonts w:ascii="Arial" w:eastAsiaTheme="majorEastAsia" w:hAnsi="Arial" w:cs="Arial"/>
                <w:b/>
                <w:bCs/>
                <w:sz w:val="22"/>
                <w:szCs w:val="22"/>
                <w:lang w:val="en"/>
              </w:rPr>
              <w:t>New guidance on managing cyber security risks in your school</w:t>
            </w:r>
          </w:p>
          <w:p w14:paraId="21B10C7E" w14:textId="77777777" w:rsidR="00BA2F13" w:rsidRPr="00BA2F13" w:rsidRDefault="00BA2F13" w:rsidP="00BA2F13">
            <w:pPr>
              <w:spacing w:before="100" w:beforeAutospacing="1" w:after="100" w:afterAutospacing="1"/>
              <w:rPr>
                <w:rFonts w:ascii="Arial" w:hAnsi="Arial" w:cs="Arial"/>
                <w:sz w:val="22"/>
                <w:szCs w:val="22"/>
                <w:lang w:val="en"/>
              </w:rPr>
            </w:pPr>
            <w:r w:rsidRPr="00BA2F13">
              <w:rPr>
                <w:rFonts w:ascii="Arial" w:hAnsi="Arial" w:cs="Arial"/>
                <w:sz w:val="22"/>
                <w:szCs w:val="22"/>
                <w:lang w:val="en"/>
              </w:rPr>
              <w:t>When considering a school’s security policies and plans, schools should also include an assessment of cyber security risk. A cyber security incident can result in a data breach where sensitive personal information about pupils, parents and staff is accessed without permission. This can have implications for safeguarding and can also result in serious disruption to the running of the school.</w:t>
            </w:r>
          </w:p>
          <w:p w14:paraId="2038F359" w14:textId="77777777" w:rsidR="00BA2F13" w:rsidRPr="00BA2F13" w:rsidRDefault="00BA2F13" w:rsidP="00BA2F13">
            <w:pPr>
              <w:spacing w:before="100" w:beforeAutospacing="1" w:after="100" w:afterAutospacing="1"/>
              <w:rPr>
                <w:rFonts w:ascii="Arial" w:hAnsi="Arial" w:cs="Arial"/>
                <w:sz w:val="22"/>
                <w:szCs w:val="22"/>
                <w:lang w:val="en"/>
              </w:rPr>
            </w:pPr>
            <w:r w:rsidRPr="00BA2F13">
              <w:rPr>
                <w:rFonts w:ascii="Arial" w:hAnsi="Arial" w:cs="Arial"/>
                <w:sz w:val="22"/>
                <w:szCs w:val="22"/>
                <w:lang w:val="en"/>
              </w:rPr>
              <w:t xml:space="preserve">The National Cyber Security Centre (NCSC) has published </w:t>
            </w:r>
            <w:hyperlink r:id="rId64" w:history="1">
              <w:r w:rsidRPr="00BA2F13">
                <w:rPr>
                  <w:rFonts w:ascii="Arial" w:hAnsi="Arial" w:cs="Arial"/>
                  <w:color w:val="0000FF"/>
                  <w:sz w:val="22"/>
                  <w:szCs w:val="22"/>
                  <w:u w:val="single"/>
                  <w:lang w:val="en"/>
                </w:rPr>
                <w:t>Cyber security in schools: questions for governors and trustees</w:t>
              </w:r>
            </w:hyperlink>
            <w:r w:rsidRPr="00BA2F13">
              <w:rPr>
                <w:rFonts w:ascii="Arial" w:hAnsi="Arial" w:cs="Arial"/>
                <w:sz w:val="22"/>
                <w:szCs w:val="22"/>
                <w:lang w:val="en"/>
              </w:rPr>
              <w:t xml:space="preserve"> to help inform conversations with school leaders about managing cyber security risks.</w:t>
            </w:r>
          </w:p>
          <w:p w14:paraId="43DC724D" w14:textId="77777777" w:rsidR="00BA2F13" w:rsidRPr="00BA2F13" w:rsidRDefault="00BA2F13" w:rsidP="00BA2F13">
            <w:pPr>
              <w:spacing w:before="100" w:beforeAutospacing="1" w:after="100" w:afterAutospacing="1"/>
              <w:rPr>
                <w:rFonts w:ascii="Arial" w:hAnsi="Arial" w:cs="Arial"/>
                <w:sz w:val="22"/>
                <w:szCs w:val="22"/>
                <w:lang w:val="en"/>
              </w:rPr>
            </w:pPr>
          </w:p>
        </w:tc>
      </w:tr>
      <w:tr w:rsidR="00BA2F13" w:rsidRPr="00BA2F13" w14:paraId="3945567C" w14:textId="77777777" w:rsidTr="000528F6">
        <w:trPr>
          <w:trHeight w:val="705"/>
        </w:trPr>
        <w:tc>
          <w:tcPr>
            <w:tcW w:w="2850" w:type="dxa"/>
            <w:tcBorders>
              <w:top w:val="single" w:sz="4" w:space="0" w:color="auto"/>
              <w:left w:val="nil"/>
              <w:bottom w:val="nil"/>
              <w:right w:val="nil"/>
            </w:tcBorders>
            <w:shd w:val="clear" w:color="auto" w:fill="auto"/>
            <w:tcMar>
              <w:top w:w="85" w:type="dxa"/>
              <w:bottom w:w="85" w:type="dxa"/>
            </w:tcMar>
          </w:tcPr>
          <w:p w14:paraId="27DCB788" w14:textId="77777777" w:rsidR="00BA2F13" w:rsidRPr="00BA2F13" w:rsidRDefault="00BA2F13" w:rsidP="00BA2F13">
            <w:pPr>
              <w:rPr>
                <w:rFonts w:ascii="Arial" w:hAnsi="Arial" w:cs="Arial"/>
                <w:b/>
                <w:sz w:val="22"/>
                <w:szCs w:val="22"/>
                <w:lang w:val="en-GB"/>
              </w:rPr>
            </w:pPr>
          </w:p>
        </w:tc>
        <w:tc>
          <w:tcPr>
            <w:tcW w:w="1279" w:type="dxa"/>
            <w:gridSpan w:val="2"/>
            <w:tcBorders>
              <w:top w:val="nil"/>
              <w:left w:val="nil"/>
              <w:bottom w:val="nil"/>
              <w:right w:val="single" w:sz="4" w:space="0" w:color="auto"/>
            </w:tcBorders>
            <w:shd w:val="clear" w:color="auto" w:fill="auto"/>
            <w:tcMar>
              <w:top w:w="85" w:type="dxa"/>
              <w:bottom w:w="85" w:type="dxa"/>
            </w:tcMar>
          </w:tcPr>
          <w:p w14:paraId="59799247" w14:textId="77777777" w:rsidR="00BA2F13" w:rsidRPr="00BA2F13" w:rsidRDefault="00BA2F13" w:rsidP="00BA2F13">
            <w:pPr>
              <w:rPr>
                <w:rFonts w:ascii="Arial" w:hAnsi="Arial" w:cs="Arial"/>
                <w:sz w:val="22"/>
                <w:szCs w:val="22"/>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27ED9EA3"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CONTACT NAME</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1EB9BD2" w14:textId="77777777" w:rsidR="00BA2F13" w:rsidRPr="00BA2F13" w:rsidRDefault="00BA2F13" w:rsidP="00BA2F13">
            <w:pPr>
              <w:autoSpaceDE w:val="0"/>
              <w:autoSpaceDN w:val="0"/>
              <w:adjustRightInd w:val="0"/>
              <w:rPr>
                <w:rFonts w:ascii="Arial" w:hAnsi="Arial" w:cs="Arial"/>
                <w:color w:val="000000"/>
                <w:sz w:val="22"/>
                <w:szCs w:val="22"/>
                <w:lang w:val="en-GB"/>
              </w:rPr>
            </w:pPr>
            <w:r w:rsidRPr="00BA2F13">
              <w:rPr>
                <w:rFonts w:ascii="Arial" w:hAnsi="Arial" w:cs="Arial"/>
                <w:b/>
                <w:bCs/>
                <w:color w:val="000000"/>
                <w:sz w:val="22"/>
                <w:szCs w:val="22"/>
                <w:lang w:val="en-GB"/>
              </w:rPr>
              <w:t xml:space="preserve">Heather Hadfield </w:t>
            </w:r>
          </w:p>
          <w:p w14:paraId="26C5A181" w14:textId="77777777" w:rsidR="00BA2F13" w:rsidRPr="00BA2F13" w:rsidRDefault="00BA2F13" w:rsidP="00BA2F13">
            <w:pPr>
              <w:autoSpaceDE w:val="0"/>
              <w:autoSpaceDN w:val="0"/>
              <w:adjustRightInd w:val="0"/>
              <w:rPr>
                <w:rFonts w:ascii="Arial" w:hAnsi="Arial" w:cs="Arial"/>
                <w:color w:val="000000"/>
                <w:sz w:val="22"/>
                <w:szCs w:val="22"/>
                <w:lang w:val="en-GB"/>
              </w:rPr>
            </w:pPr>
            <w:r w:rsidRPr="00BA2F13">
              <w:rPr>
                <w:rFonts w:ascii="Arial" w:hAnsi="Arial" w:cs="Arial"/>
                <w:b/>
                <w:bCs/>
                <w:color w:val="000000"/>
                <w:sz w:val="22"/>
                <w:szCs w:val="22"/>
                <w:lang w:val="en-GB"/>
              </w:rPr>
              <w:t xml:space="preserve">South East Grid for Learning </w:t>
            </w:r>
          </w:p>
          <w:p w14:paraId="06D1A004" w14:textId="77777777" w:rsidR="00BA2F13" w:rsidRPr="00BA2F13" w:rsidRDefault="00BA2F13" w:rsidP="00BA2F13">
            <w:pPr>
              <w:autoSpaceDE w:val="0"/>
              <w:autoSpaceDN w:val="0"/>
              <w:adjustRightInd w:val="0"/>
              <w:rPr>
                <w:rFonts w:ascii="Arial" w:hAnsi="Arial" w:cs="Arial"/>
                <w:b/>
                <w:bCs/>
                <w:i/>
                <w:iCs/>
                <w:color w:val="000000"/>
                <w:sz w:val="22"/>
                <w:szCs w:val="22"/>
                <w:lang w:val="en-GB"/>
              </w:rPr>
            </w:pPr>
            <w:r w:rsidRPr="00BA2F13">
              <w:rPr>
                <w:rFonts w:ascii="Arial" w:hAnsi="Arial" w:cs="Arial"/>
                <w:b/>
                <w:bCs/>
                <w:i/>
                <w:iCs/>
                <w:color w:val="000000"/>
                <w:sz w:val="22"/>
                <w:szCs w:val="22"/>
                <w:lang w:val="en-GB"/>
              </w:rPr>
              <w:t xml:space="preserve">Consortium Manager </w:t>
            </w:r>
          </w:p>
          <w:p w14:paraId="32F47E3D" w14:textId="77777777" w:rsidR="00BA2F13" w:rsidRPr="00BA2F13" w:rsidRDefault="00885C57" w:rsidP="00BA2F13">
            <w:pPr>
              <w:autoSpaceDE w:val="0"/>
              <w:autoSpaceDN w:val="0"/>
              <w:adjustRightInd w:val="0"/>
              <w:rPr>
                <w:rFonts w:ascii="Arial" w:hAnsi="Arial" w:cs="Arial"/>
                <w:color w:val="000000"/>
                <w:sz w:val="22"/>
                <w:szCs w:val="22"/>
                <w:lang w:val="en-GB"/>
              </w:rPr>
            </w:pPr>
            <w:hyperlink r:id="rId65" w:history="1">
              <w:r w:rsidR="00BA2F13" w:rsidRPr="00BA2F13">
                <w:rPr>
                  <w:rFonts w:ascii="Arial" w:hAnsi="Arial" w:cs="Arial"/>
                  <w:color w:val="0000FF"/>
                  <w:sz w:val="22"/>
                  <w:szCs w:val="22"/>
                  <w:u w:val="single"/>
                  <w:lang w:val="en-GB"/>
                </w:rPr>
                <w:t>www.segfl.org.uk</w:t>
              </w:r>
            </w:hyperlink>
            <w:r w:rsidR="00BA2F13" w:rsidRPr="00BA2F13">
              <w:rPr>
                <w:rFonts w:ascii="Arial" w:hAnsi="Arial" w:cs="Arial"/>
                <w:color w:val="000000"/>
                <w:sz w:val="22"/>
                <w:szCs w:val="22"/>
                <w:lang w:val="en-GB"/>
              </w:rPr>
              <w:t xml:space="preserve"> </w:t>
            </w:r>
          </w:p>
          <w:p w14:paraId="689BBA42" w14:textId="77777777" w:rsidR="00BA2F13" w:rsidRPr="00BA2F13" w:rsidRDefault="00BA2F13" w:rsidP="00BA2F13">
            <w:pPr>
              <w:rPr>
                <w:rFonts w:ascii="Arial" w:hAnsi="Arial" w:cs="Arial"/>
                <w:sz w:val="22"/>
                <w:szCs w:val="22"/>
                <w:lang w:val="en-GB"/>
              </w:rPr>
            </w:pPr>
          </w:p>
        </w:tc>
      </w:tr>
      <w:tr w:rsidR="00BA2F13" w:rsidRPr="00BA2F13" w14:paraId="55ADF4BA" w14:textId="77777777" w:rsidTr="000528F6">
        <w:trPr>
          <w:gridBefore w:val="3"/>
          <w:wBefore w:w="4129"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3413AB17"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TELEPHONE</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197553D"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07931 506487</w:t>
            </w:r>
          </w:p>
        </w:tc>
      </w:tr>
      <w:tr w:rsidR="00BA2F13" w:rsidRPr="00BA2F13" w14:paraId="5083DB4B" w14:textId="77777777" w:rsidTr="000528F6">
        <w:trPr>
          <w:gridBefore w:val="3"/>
          <w:wBefore w:w="4129" w:type="dxa"/>
          <w:trHeight w:val="759"/>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0D926F3F"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EMAIL</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5C27809" w14:textId="77777777" w:rsidR="00BA2F13" w:rsidRPr="00BA2F13" w:rsidRDefault="00885C57" w:rsidP="00BA2F13">
            <w:pPr>
              <w:rPr>
                <w:rFonts w:ascii="Arial" w:hAnsi="Arial" w:cs="Arial"/>
                <w:sz w:val="22"/>
                <w:szCs w:val="22"/>
                <w:lang w:val="en-GB"/>
              </w:rPr>
            </w:pPr>
            <w:hyperlink r:id="rId66" w:history="1">
              <w:r w:rsidR="00BA2F13" w:rsidRPr="00BA2F13">
                <w:rPr>
                  <w:rFonts w:ascii="Arial" w:hAnsi="Arial" w:cs="Arial"/>
                  <w:color w:val="0000FF"/>
                  <w:sz w:val="22"/>
                  <w:szCs w:val="22"/>
                  <w:u w:val="single"/>
                  <w:lang w:val="en-GB"/>
                </w:rPr>
                <w:t>heather.hadfield@segfl.org.uk</w:t>
              </w:r>
            </w:hyperlink>
            <w:r w:rsidR="00BA2F13" w:rsidRPr="00BA2F13">
              <w:rPr>
                <w:rFonts w:ascii="Arial" w:hAnsi="Arial" w:cs="Arial"/>
                <w:sz w:val="22"/>
                <w:szCs w:val="22"/>
                <w:lang w:val="en-GB"/>
              </w:rPr>
              <w:t xml:space="preserve"> </w:t>
            </w:r>
          </w:p>
        </w:tc>
      </w:tr>
    </w:tbl>
    <w:p w14:paraId="22721FA4" w14:textId="77777777" w:rsidR="00BA2F13" w:rsidRDefault="00BA2F13" w:rsidP="00DD5477">
      <w:pPr>
        <w:sectPr w:rsidR="00BA2F13" w:rsidSect="00E8505B">
          <w:pgSz w:w="11906" w:h="16838"/>
          <w:pgMar w:top="993" w:right="1800" w:bottom="1418" w:left="1800" w:header="708" w:footer="708" w:gutter="0"/>
          <w:cols w:space="708"/>
          <w:docGrid w:linePitch="360"/>
        </w:sect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712"/>
        <w:gridCol w:w="567"/>
        <w:gridCol w:w="1620"/>
        <w:gridCol w:w="796"/>
        <w:gridCol w:w="3520"/>
      </w:tblGrid>
      <w:tr w:rsidR="00BA2F13" w:rsidRPr="00BA2F13" w14:paraId="6CB9C856" w14:textId="77777777" w:rsidTr="000528F6">
        <w:trPr>
          <w:trHeight w:val="540"/>
        </w:trPr>
        <w:tc>
          <w:tcPr>
            <w:tcW w:w="3562"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7ED7862B"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lastRenderedPageBreak/>
              <w:t>CLERKS’ BRIEFING</w:t>
            </w:r>
          </w:p>
          <w:p w14:paraId="2D431855"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AUTUMN TERM 2020</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2094056"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ITEM NO.  7</w:t>
            </w:r>
          </w:p>
        </w:tc>
        <w:tc>
          <w:tcPr>
            <w:tcW w:w="3520" w:type="dxa"/>
            <w:tcBorders>
              <w:top w:val="single" w:sz="4" w:space="0" w:color="auto"/>
              <w:left w:val="single" w:sz="4" w:space="0" w:color="auto"/>
              <w:bottom w:val="single" w:sz="4" w:space="0" w:color="auto"/>
              <w:right w:val="single" w:sz="4" w:space="0" w:color="auto"/>
            </w:tcBorders>
            <w:shd w:val="clear" w:color="auto" w:fill="auto"/>
          </w:tcPr>
          <w:p w14:paraId="37F5D359"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Maintained Schools</w:t>
            </w:r>
          </w:p>
        </w:tc>
      </w:tr>
      <w:tr w:rsidR="00BA2F13" w:rsidRPr="00BA2F13" w14:paraId="409AA39E" w14:textId="77777777" w:rsidTr="000528F6">
        <w:trPr>
          <w:trHeight w:val="330"/>
        </w:trPr>
        <w:tc>
          <w:tcPr>
            <w:tcW w:w="3562"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2E477544"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TITLE</w:t>
            </w:r>
          </w:p>
        </w:tc>
        <w:tc>
          <w:tcPr>
            <w:tcW w:w="6503"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66A8C72" w14:textId="77777777" w:rsidR="00BA2F13" w:rsidRPr="00BA2F13" w:rsidRDefault="00BA2F13" w:rsidP="00BA2F13">
            <w:pPr>
              <w:spacing w:after="120"/>
              <w:ind w:left="16"/>
              <w:rPr>
                <w:rFonts w:ascii="Arial" w:hAnsi="Arial" w:cs="Arial"/>
                <w:b/>
                <w:sz w:val="22"/>
                <w:szCs w:val="22"/>
                <w:lang w:val="en-GB"/>
              </w:rPr>
            </w:pPr>
            <w:r w:rsidRPr="00BA2F13">
              <w:rPr>
                <w:rFonts w:ascii="Arial" w:hAnsi="Arial" w:cs="Arial"/>
                <w:b/>
                <w:sz w:val="22"/>
                <w:szCs w:val="22"/>
                <w:lang w:val="en-GB"/>
              </w:rPr>
              <w:t xml:space="preserve">Governors Fact Sheet Liability Insurance </w:t>
            </w:r>
          </w:p>
        </w:tc>
      </w:tr>
      <w:tr w:rsidR="00BA2F13" w:rsidRPr="00BA2F13" w14:paraId="5F28EE3D" w14:textId="77777777" w:rsidTr="000528F6">
        <w:trPr>
          <w:trHeight w:val="486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783B2B4"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There are a number of indemnities that the Council provides to School Governors through insurance policies arranged with QBE Insurance Ltd.</w:t>
            </w:r>
          </w:p>
          <w:p w14:paraId="626B4FBF" w14:textId="77777777" w:rsidR="00BA2F13" w:rsidRPr="00BA2F13" w:rsidRDefault="00BA2F13" w:rsidP="00BA2F13">
            <w:pPr>
              <w:rPr>
                <w:rFonts w:ascii="Arial" w:hAnsi="Arial" w:cs="Arial"/>
                <w:sz w:val="22"/>
                <w:szCs w:val="22"/>
                <w:lang w:val="en-GB"/>
              </w:rPr>
            </w:pPr>
          </w:p>
          <w:p w14:paraId="49DF409B" w14:textId="77777777" w:rsidR="00BA2F13" w:rsidRPr="00BA2F13" w:rsidRDefault="00BA2F13" w:rsidP="00BA2F13">
            <w:pPr>
              <w:numPr>
                <w:ilvl w:val="0"/>
                <w:numId w:val="18"/>
              </w:numPr>
              <w:rPr>
                <w:rFonts w:ascii="Arial" w:hAnsi="Arial" w:cs="Arial"/>
                <w:sz w:val="22"/>
                <w:szCs w:val="22"/>
                <w:lang w:val="en-GB"/>
              </w:rPr>
            </w:pPr>
            <w:r w:rsidRPr="00BA2F13">
              <w:rPr>
                <w:rFonts w:ascii="Arial" w:hAnsi="Arial" w:cs="Arial"/>
                <w:sz w:val="22"/>
                <w:szCs w:val="22"/>
                <w:lang w:val="en-GB"/>
              </w:rPr>
              <w:t>Public Liability: This provides an indemnity to School Governors in respect of their legal liability to pay damages and costs to members of the public who are accidentally injured or whose property is damaged as a result of their business activities as a governor of any of the Council’s schools.  Cover is provided with a Limit of Indemnity of £50,000,000 and an excess of 2050,000.</w:t>
            </w:r>
          </w:p>
          <w:p w14:paraId="14BE5B92" w14:textId="77777777" w:rsidR="00BA2F13" w:rsidRPr="00BA2F13" w:rsidRDefault="00BA2F13" w:rsidP="00BA2F13">
            <w:pPr>
              <w:rPr>
                <w:rFonts w:ascii="Arial" w:hAnsi="Arial" w:cs="Arial"/>
                <w:sz w:val="22"/>
                <w:szCs w:val="22"/>
                <w:lang w:val="en-GB"/>
              </w:rPr>
            </w:pPr>
          </w:p>
          <w:p w14:paraId="65CB9AAC" w14:textId="77777777" w:rsidR="00BA2F13" w:rsidRPr="00BA2F13" w:rsidRDefault="00BA2F13" w:rsidP="00BA2F13">
            <w:pPr>
              <w:numPr>
                <w:ilvl w:val="0"/>
                <w:numId w:val="18"/>
              </w:numPr>
              <w:rPr>
                <w:rFonts w:ascii="Arial" w:hAnsi="Arial" w:cs="Arial"/>
                <w:sz w:val="22"/>
                <w:szCs w:val="22"/>
                <w:lang w:val="en-GB"/>
              </w:rPr>
            </w:pPr>
            <w:r w:rsidRPr="00BA2F13">
              <w:rPr>
                <w:rFonts w:ascii="Arial" w:hAnsi="Arial" w:cs="Arial"/>
                <w:sz w:val="22"/>
                <w:szCs w:val="22"/>
                <w:lang w:val="en-GB"/>
              </w:rPr>
              <w:t xml:space="preserve">Employers Liability: This provides an indemnity in respect of the Council’s legal liability for bodily injury or disease caused to any School Governor of any of the Council’s schools, provided the injury or disease arises out of or in the course of their business activities as Governor of a </w:t>
            </w:r>
            <w:smartTag w:uri="urn:schemas-microsoft-com:office:smarttags" w:element="place">
              <w:smartTag w:uri="urn:schemas-microsoft-com:office:smarttags" w:element="PlaceName">
                <w:r w:rsidRPr="00BA2F13">
                  <w:rPr>
                    <w:rFonts w:ascii="Arial" w:hAnsi="Arial" w:cs="Arial"/>
                    <w:sz w:val="22"/>
                    <w:szCs w:val="22"/>
                    <w:lang w:val="en-GB"/>
                  </w:rPr>
                  <w:t>Bracknell</w:t>
                </w:r>
              </w:smartTag>
              <w:r w:rsidRPr="00BA2F13">
                <w:rPr>
                  <w:rFonts w:ascii="Arial" w:hAnsi="Arial" w:cs="Arial"/>
                  <w:sz w:val="22"/>
                  <w:szCs w:val="22"/>
                  <w:lang w:val="en-GB"/>
                </w:rPr>
                <w:t xml:space="preserve"> </w:t>
              </w:r>
              <w:smartTag w:uri="urn:schemas-microsoft-com:office:smarttags" w:element="PlaceType">
                <w:r w:rsidRPr="00BA2F13">
                  <w:rPr>
                    <w:rFonts w:ascii="Arial" w:hAnsi="Arial" w:cs="Arial"/>
                    <w:sz w:val="22"/>
                    <w:szCs w:val="22"/>
                    <w:lang w:val="en-GB"/>
                  </w:rPr>
                  <w:t>Forest</w:t>
                </w:r>
              </w:smartTag>
              <w:r w:rsidRPr="00BA2F13">
                <w:rPr>
                  <w:rFonts w:ascii="Arial" w:hAnsi="Arial" w:cs="Arial"/>
                  <w:sz w:val="22"/>
                  <w:szCs w:val="22"/>
                  <w:lang w:val="en-GB"/>
                </w:rPr>
                <w:t xml:space="preserve"> </w:t>
              </w:r>
              <w:smartTag w:uri="urn:schemas-microsoft-com:office:smarttags" w:element="PlaceType">
                <w:r w:rsidRPr="00BA2F13">
                  <w:rPr>
                    <w:rFonts w:ascii="Arial" w:hAnsi="Arial" w:cs="Arial"/>
                    <w:sz w:val="22"/>
                    <w:szCs w:val="22"/>
                    <w:lang w:val="en-GB"/>
                  </w:rPr>
                  <w:t>School</w:t>
                </w:r>
              </w:smartTag>
            </w:smartTag>
            <w:r w:rsidRPr="00BA2F13">
              <w:rPr>
                <w:rFonts w:ascii="Arial" w:hAnsi="Arial" w:cs="Arial"/>
                <w:sz w:val="22"/>
                <w:szCs w:val="22"/>
                <w:lang w:val="en-GB"/>
              </w:rPr>
              <w:t>. Cover is provided with a limit of indemnity of £50,000,000 and an excess of £200,000.</w:t>
            </w:r>
          </w:p>
          <w:p w14:paraId="4EF99FE3" w14:textId="77777777" w:rsidR="00BA2F13" w:rsidRPr="00BA2F13" w:rsidRDefault="00BA2F13" w:rsidP="00BA2F13">
            <w:pPr>
              <w:rPr>
                <w:rFonts w:ascii="Arial" w:hAnsi="Arial" w:cs="Arial"/>
                <w:sz w:val="22"/>
                <w:szCs w:val="22"/>
                <w:lang w:val="en-GB"/>
              </w:rPr>
            </w:pPr>
          </w:p>
          <w:p w14:paraId="5977946A" w14:textId="77777777" w:rsidR="00BA2F13" w:rsidRPr="00BA2F13" w:rsidRDefault="00BA2F13" w:rsidP="00BA2F13">
            <w:pPr>
              <w:numPr>
                <w:ilvl w:val="0"/>
                <w:numId w:val="18"/>
              </w:numPr>
              <w:rPr>
                <w:rFonts w:ascii="Arial" w:hAnsi="Arial" w:cs="Arial"/>
                <w:sz w:val="22"/>
                <w:szCs w:val="22"/>
                <w:lang w:val="en-GB"/>
              </w:rPr>
            </w:pPr>
            <w:r w:rsidRPr="00BA2F13">
              <w:rPr>
                <w:rFonts w:ascii="Arial" w:hAnsi="Arial" w:cs="Arial"/>
                <w:sz w:val="22"/>
                <w:szCs w:val="22"/>
                <w:lang w:val="en-GB"/>
              </w:rPr>
              <w:t>Libel and Slander: This provides an indemnity in respect of the Council’s legal liability to pay damages for publication of false information or utterance of a false statement made by an employee of the Council, Members or School Governors while acting in an official capacity. Cover is provided with a total annual limit of indemnity of £2,000,000 and with an excess of £200,000.</w:t>
            </w:r>
          </w:p>
          <w:p w14:paraId="5B859540" w14:textId="77777777" w:rsidR="00BA2F13" w:rsidRPr="00BA2F13" w:rsidRDefault="00BA2F13" w:rsidP="00BA2F13">
            <w:pPr>
              <w:rPr>
                <w:rFonts w:ascii="Arial" w:hAnsi="Arial" w:cs="Arial"/>
                <w:sz w:val="22"/>
                <w:szCs w:val="22"/>
                <w:lang w:val="en-GB"/>
              </w:rPr>
            </w:pPr>
          </w:p>
          <w:p w14:paraId="2EBBA3EC" w14:textId="77777777" w:rsidR="00BA2F13" w:rsidRPr="00BA2F13" w:rsidRDefault="00BA2F13" w:rsidP="00BA2F13">
            <w:pPr>
              <w:numPr>
                <w:ilvl w:val="0"/>
                <w:numId w:val="18"/>
              </w:numPr>
              <w:rPr>
                <w:rFonts w:ascii="Arial" w:hAnsi="Arial" w:cs="Arial"/>
                <w:sz w:val="22"/>
                <w:szCs w:val="22"/>
                <w:lang w:val="en-GB"/>
              </w:rPr>
            </w:pPr>
            <w:r w:rsidRPr="00BA2F13">
              <w:rPr>
                <w:rFonts w:ascii="Arial" w:hAnsi="Arial" w:cs="Arial"/>
                <w:sz w:val="22"/>
                <w:szCs w:val="22"/>
                <w:lang w:val="en-GB"/>
              </w:rPr>
              <w:t>Officials Indemnity: This provides an indemnity for losses arising due to any wrongful act in performance of official duties for the Council in accordance with powers granted under the Local Government Act 1972.  This includes defence costs as well as situations where the Governor has been acting in good faith but was subsequently found to be acting outside their powers (known as ultra vires).  The policy does not extend to any criminal acts although will reimburse defence costs in the event that allegations are not proven, neither does it pay for any fines or penalties imposed on members. Cover is provided with a total annual limit of indemnity of £5,000,000 and with an excess of £200,000.</w:t>
            </w:r>
          </w:p>
          <w:p w14:paraId="6F8C6F3F" w14:textId="77777777" w:rsidR="00BA2F13" w:rsidRPr="00BA2F13" w:rsidRDefault="00BA2F13" w:rsidP="00BA2F13">
            <w:pPr>
              <w:rPr>
                <w:rFonts w:ascii="Arial" w:hAnsi="Arial" w:cs="Arial"/>
                <w:sz w:val="22"/>
                <w:szCs w:val="22"/>
                <w:lang w:val="en-GB"/>
              </w:rPr>
            </w:pPr>
          </w:p>
          <w:p w14:paraId="7994ADE8"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In the event that you receive a letter of claim or are notified of an incident which may give rise to a claim in the future, please inform the Insurance Section at Bracknell Forest Council promptly.</w:t>
            </w:r>
          </w:p>
          <w:p w14:paraId="57E09E62" w14:textId="77777777" w:rsidR="00BA2F13" w:rsidRPr="00BA2F13" w:rsidRDefault="00BA2F13" w:rsidP="00BA2F13">
            <w:pPr>
              <w:rPr>
                <w:rFonts w:ascii="Arial" w:hAnsi="Arial" w:cs="Arial"/>
                <w:sz w:val="22"/>
                <w:szCs w:val="22"/>
                <w:lang w:val="en"/>
              </w:rPr>
            </w:pPr>
          </w:p>
        </w:tc>
      </w:tr>
      <w:tr w:rsidR="00BA2F13" w:rsidRPr="00BA2F13" w14:paraId="79C737CE" w14:textId="77777777" w:rsidTr="000528F6">
        <w:trPr>
          <w:trHeight w:val="705"/>
        </w:trPr>
        <w:tc>
          <w:tcPr>
            <w:tcW w:w="2850" w:type="dxa"/>
            <w:tcBorders>
              <w:top w:val="single" w:sz="4" w:space="0" w:color="auto"/>
              <w:left w:val="nil"/>
              <w:bottom w:val="nil"/>
              <w:right w:val="nil"/>
            </w:tcBorders>
            <w:shd w:val="clear" w:color="auto" w:fill="auto"/>
            <w:tcMar>
              <w:top w:w="85" w:type="dxa"/>
              <w:bottom w:w="85" w:type="dxa"/>
            </w:tcMar>
          </w:tcPr>
          <w:p w14:paraId="404895CB" w14:textId="77777777" w:rsidR="00BA2F13" w:rsidRPr="00BA2F13" w:rsidRDefault="00BA2F13" w:rsidP="00BA2F13">
            <w:pPr>
              <w:rPr>
                <w:rFonts w:ascii="Arial" w:hAnsi="Arial" w:cs="Arial"/>
                <w:b/>
                <w:sz w:val="22"/>
                <w:szCs w:val="22"/>
                <w:lang w:val="en-GB"/>
              </w:rPr>
            </w:pPr>
          </w:p>
        </w:tc>
        <w:tc>
          <w:tcPr>
            <w:tcW w:w="1279" w:type="dxa"/>
            <w:gridSpan w:val="2"/>
            <w:tcBorders>
              <w:top w:val="nil"/>
              <w:left w:val="nil"/>
              <w:bottom w:val="nil"/>
              <w:right w:val="single" w:sz="4" w:space="0" w:color="auto"/>
            </w:tcBorders>
            <w:shd w:val="clear" w:color="auto" w:fill="auto"/>
            <w:tcMar>
              <w:top w:w="85" w:type="dxa"/>
              <w:bottom w:w="85" w:type="dxa"/>
            </w:tcMar>
          </w:tcPr>
          <w:p w14:paraId="3BA75B59" w14:textId="77777777" w:rsidR="00BA2F13" w:rsidRPr="00BA2F13" w:rsidRDefault="00BA2F13" w:rsidP="00BA2F13">
            <w:pPr>
              <w:rPr>
                <w:rFonts w:ascii="Arial" w:hAnsi="Arial" w:cs="Arial"/>
                <w:sz w:val="22"/>
                <w:szCs w:val="22"/>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1E682D91"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CONTACT NAME</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DA8CB0D"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Helen Rogers</w:t>
            </w:r>
            <w:r w:rsidRPr="00BA2F13">
              <w:rPr>
                <w:rFonts w:ascii="Arial" w:hAnsi="Arial" w:cs="Arial"/>
                <w:sz w:val="22"/>
                <w:szCs w:val="22"/>
                <w:lang w:val="en-GB"/>
              </w:rPr>
              <w:tab/>
              <w:t>- Insurance Manager</w:t>
            </w:r>
          </w:p>
          <w:p w14:paraId="6F826E1D"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Emma Condon – Insurance Officer</w:t>
            </w:r>
          </w:p>
        </w:tc>
      </w:tr>
      <w:tr w:rsidR="00BA2F13" w:rsidRPr="00BA2F13" w14:paraId="302AED2E" w14:textId="77777777" w:rsidTr="000528F6">
        <w:trPr>
          <w:gridBefore w:val="3"/>
          <w:wBefore w:w="4129"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AB4E1FA"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TELEPHONE</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84E35AC"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01344 352094</w:t>
            </w:r>
            <w:r w:rsidRPr="00BA2F13">
              <w:rPr>
                <w:rFonts w:ascii="Arial" w:hAnsi="Arial" w:cs="Arial"/>
                <w:sz w:val="22"/>
                <w:szCs w:val="22"/>
                <w:lang w:val="en-GB"/>
              </w:rPr>
              <w:tab/>
              <w:t xml:space="preserve"> / 01344 352221</w:t>
            </w:r>
          </w:p>
          <w:p w14:paraId="2B6DD902" w14:textId="77777777" w:rsidR="00BA2F13" w:rsidRPr="00BA2F13" w:rsidRDefault="00BA2F13" w:rsidP="00BA2F13">
            <w:pPr>
              <w:rPr>
                <w:rFonts w:ascii="Arial" w:hAnsi="Arial" w:cs="Arial"/>
                <w:sz w:val="22"/>
                <w:szCs w:val="22"/>
                <w:lang w:val="en-GB"/>
              </w:rPr>
            </w:pPr>
          </w:p>
        </w:tc>
      </w:tr>
      <w:tr w:rsidR="00BA2F13" w:rsidRPr="00BA2F13" w14:paraId="06D44694" w14:textId="77777777" w:rsidTr="000528F6">
        <w:trPr>
          <w:gridBefore w:val="3"/>
          <w:wBefore w:w="4129"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79D9D42D"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EMAIL</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4ADB3B7" w14:textId="77777777" w:rsidR="00BA2F13" w:rsidRPr="00BA2F13" w:rsidRDefault="00885C57" w:rsidP="00BA2F13">
            <w:pPr>
              <w:rPr>
                <w:rFonts w:ascii="Arial" w:hAnsi="Arial" w:cs="Arial"/>
                <w:sz w:val="22"/>
                <w:szCs w:val="22"/>
                <w:lang w:val="en-GB"/>
              </w:rPr>
            </w:pPr>
            <w:hyperlink r:id="rId67" w:history="1">
              <w:r w:rsidR="00BA2F13" w:rsidRPr="00BA2F13">
                <w:rPr>
                  <w:rFonts w:ascii="Arial" w:hAnsi="Arial" w:cs="Arial"/>
                  <w:color w:val="0000FF"/>
                  <w:sz w:val="22"/>
                  <w:szCs w:val="22"/>
                  <w:u w:val="single"/>
                  <w:lang w:val="en-GB"/>
                </w:rPr>
                <w:t>helen.rogers@bracknell-forest.gov.uk</w:t>
              </w:r>
            </w:hyperlink>
            <w:r w:rsidR="00BA2F13" w:rsidRPr="00BA2F13">
              <w:rPr>
                <w:rFonts w:ascii="Arial" w:hAnsi="Arial" w:cs="Arial"/>
                <w:sz w:val="22"/>
                <w:szCs w:val="22"/>
                <w:lang w:val="en-GB"/>
              </w:rPr>
              <w:t xml:space="preserve"> / </w:t>
            </w:r>
            <w:hyperlink r:id="rId68" w:history="1">
              <w:r w:rsidR="00BA2F13" w:rsidRPr="00BA2F13">
                <w:rPr>
                  <w:rFonts w:ascii="Arial" w:hAnsi="Arial" w:cs="Arial"/>
                  <w:color w:val="0000FF"/>
                  <w:sz w:val="22"/>
                  <w:szCs w:val="22"/>
                  <w:u w:val="single"/>
                  <w:lang w:val="en-GB"/>
                </w:rPr>
                <w:t>emma.condon@bracknell-forest.gov.uk</w:t>
              </w:r>
            </w:hyperlink>
          </w:p>
        </w:tc>
      </w:tr>
    </w:tbl>
    <w:p w14:paraId="4D77B595" w14:textId="77777777" w:rsidR="00BA2F13" w:rsidRDefault="00BA2F13" w:rsidP="00DD5477">
      <w:pPr>
        <w:sectPr w:rsidR="00BA2F13" w:rsidSect="000528F6">
          <w:pgSz w:w="11906" w:h="16838"/>
          <w:pgMar w:top="993" w:right="1800" w:bottom="709" w:left="1800" w:header="708" w:footer="708" w:gutter="0"/>
          <w:cols w:space="708"/>
          <w:docGrid w:linePitch="360"/>
        </w:sect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712"/>
        <w:gridCol w:w="567"/>
        <w:gridCol w:w="1620"/>
        <w:gridCol w:w="796"/>
        <w:gridCol w:w="3520"/>
      </w:tblGrid>
      <w:tr w:rsidR="00BA2F13" w:rsidRPr="00BA2F13" w14:paraId="1B4B95BB" w14:textId="77777777" w:rsidTr="000528F6">
        <w:trPr>
          <w:trHeight w:val="540"/>
        </w:trPr>
        <w:tc>
          <w:tcPr>
            <w:tcW w:w="3562"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1523C39"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lastRenderedPageBreak/>
              <w:t>CLERKS’ BRIEFING</w:t>
            </w:r>
          </w:p>
          <w:p w14:paraId="2ADD50D7"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AUTUMN TERM 2020</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77324CC"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ITEM NO.  8</w:t>
            </w:r>
          </w:p>
        </w:tc>
        <w:tc>
          <w:tcPr>
            <w:tcW w:w="3520" w:type="dxa"/>
            <w:tcBorders>
              <w:top w:val="single" w:sz="4" w:space="0" w:color="auto"/>
              <w:left w:val="single" w:sz="4" w:space="0" w:color="auto"/>
              <w:bottom w:val="single" w:sz="4" w:space="0" w:color="auto"/>
              <w:right w:val="single" w:sz="4" w:space="0" w:color="auto"/>
            </w:tcBorders>
            <w:shd w:val="clear" w:color="auto" w:fill="auto"/>
          </w:tcPr>
          <w:p w14:paraId="67574DAB"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Maintained School &amp; Academy</w:t>
            </w:r>
          </w:p>
        </w:tc>
      </w:tr>
      <w:tr w:rsidR="00BA2F13" w:rsidRPr="00BA2F13" w14:paraId="138A087E" w14:textId="77777777" w:rsidTr="000528F6">
        <w:trPr>
          <w:trHeight w:val="330"/>
        </w:trPr>
        <w:tc>
          <w:tcPr>
            <w:tcW w:w="3562"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3DBBDD08"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TITLE</w:t>
            </w:r>
          </w:p>
        </w:tc>
        <w:tc>
          <w:tcPr>
            <w:tcW w:w="6503"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B1B5B4A" w14:textId="77777777" w:rsidR="00BA2F13" w:rsidRPr="00BA2F13" w:rsidRDefault="00BA2F13" w:rsidP="00BA2F13">
            <w:pPr>
              <w:spacing w:after="120"/>
              <w:ind w:left="16"/>
              <w:rPr>
                <w:rFonts w:ascii="Arial" w:hAnsi="Arial" w:cs="Arial"/>
                <w:b/>
                <w:sz w:val="22"/>
                <w:szCs w:val="22"/>
                <w:lang w:val="en-GB"/>
              </w:rPr>
            </w:pPr>
            <w:r w:rsidRPr="00BA2F13">
              <w:rPr>
                <w:rFonts w:ascii="Arial" w:hAnsi="Arial" w:cs="Arial"/>
                <w:b/>
                <w:sz w:val="22"/>
                <w:szCs w:val="22"/>
                <w:lang w:val="en-GB"/>
              </w:rPr>
              <w:t>Governor Roles &amp; Responsibilities - Governor’s Pupil Premium Toolkit</w:t>
            </w:r>
          </w:p>
        </w:tc>
      </w:tr>
      <w:tr w:rsidR="00BA2F13" w:rsidRPr="00BA2F13" w14:paraId="5B0B6CEE" w14:textId="77777777" w:rsidTr="000528F6">
        <w:trPr>
          <w:trHeight w:val="486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1747EC0" w14:textId="77777777" w:rsidR="00BA2F13" w:rsidRPr="00BA2F13" w:rsidRDefault="00BA2F13" w:rsidP="00BA2F13">
            <w:pPr>
              <w:rPr>
                <w:sz w:val="22"/>
                <w:szCs w:val="22"/>
                <w:lang w:val="en"/>
              </w:rPr>
            </w:pPr>
          </w:p>
          <w:p w14:paraId="5D2F4F55" w14:textId="77777777" w:rsidR="00BA2F13" w:rsidRPr="00BA2F13" w:rsidRDefault="00BA2F13" w:rsidP="00BA2F13">
            <w:pPr>
              <w:autoSpaceDE w:val="0"/>
              <w:autoSpaceDN w:val="0"/>
              <w:adjustRightInd w:val="0"/>
              <w:rPr>
                <w:rFonts w:ascii="Arial" w:hAnsi="Arial" w:cs="Arial"/>
                <w:color w:val="000000"/>
                <w:sz w:val="22"/>
                <w:szCs w:val="22"/>
                <w:lang w:val="en-GB"/>
              </w:rPr>
            </w:pPr>
            <w:r w:rsidRPr="00BA2F13">
              <w:rPr>
                <w:rFonts w:ascii="Arial" w:hAnsi="Arial" w:cs="Arial"/>
                <w:color w:val="000000"/>
                <w:sz w:val="22"/>
                <w:szCs w:val="22"/>
                <w:lang w:val="en-GB"/>
              </w:rPr>
              <w:t xml:space="preserve">We are pleased to present to you, the new Bracknell Forest </w:t>
            </w:r>
            <w:r w:rsidRPr="00BA2F13">
              <w:rPr>
                <w:rFonts w:ascii="Arial" w:hAnsi="Arial" w:cs="Arial"/>
                <w:b/>
                <w:bCs/>
                <w:color w:val="000000"/>
                <w:sz w:val="22"/>
                <w:szCs w:val="22"/>
                <w:lang w:val="en-GB"/>
              </w:rPr>
              <w:t>Governor Pupil Premium Toolkit</w:t>
            </w:r>
            <w:r w:rsidRPr="00BA2F13">
              <w:rPr>
                <w:rFonts w:ascii="Arial" w:hAnsi="Arial" w:cs="Arial"/>
                <w:color w:val="000000"/>
                <w:sz w:val="22"/>
                <w:szCs w:val="22"/>
                <w:lang w:val="en-GB"/>
              </w:rPr>
              <w:t xml:space="preserve">. </w:t>
            </w:r>
          </w:p>
          <w:p w14:paraId="7B0369EF" w14:textId="77777777" w:rsidR="00BA2F13" w:rsidRPr="00BA2F13" w:rsidRDefault="00BA2F13" w:rsidP="00BA2F13">
            <w:pPr>
              <w:autoSpaceDE w:val="0"/>
              <w:autoSpaceDN w:val="0"/>
              <w:adjustRightInd w:val="0"/>
              <w:rPr>
                <w:rFonts w:ascii="Arial" w:hAnsi="Arial" w:cs="Arial"/>
                <w:color w:val="000000"/>
                <w:sz w:val="22"/>
                <w:szCs w:val="22"/>
                <w:lang w:val="en-GB"/>
              </w:rPr>
            </w:pPr>
          </w:p>
          <w:p w14:paraId="4D03F1E8" w14:textId="77777777" w:rsidR="00BA2F13" w:rsidRPr="00BA2F13" w:rsidRDefault="00BA2F13" w:rsidP="00BA2F13">
            <w:pPr>
              <w:autoSpaceDE w:val="0"/>
              <w:autoSpaceDN w:val="0"/>
              <w:adjustRightInd w:val="0"/>
              <w:rPr>
                <w:rFonts w:ascii="Arial" w:hAnsi="Arial" w:cs="Arial"/>
                <w:color w:val="000000"/>
                <w:sz w:val="22"/>
                <w:szCs w:val="22"/>
                <w:lang w:val="en-GB"/>
              </w:rPr>
            </w:pPr>
            <w:r w:rsidRPr="00BA2F13">
              <w:rPr>
                <w:rFonts w:ascii="Arial" w:hAnsi="Arial" w:cs="Arial"/>
                <w:color w:val="000000"/>
                <w:sz w:val="22"/>
                <w:szCs w:val="22"/>
                <w:lang w:val="en-GB"/>
              </w:rPr>
              <w:t xml:space="preserve">As you may well be aware, the council’s Task and Finish Group on Double Disadvantaged Pupils identified the development of a Governor Pupil Premium Toolkit as one of their key recommendations. </w:t>
            </w:r>
          </w:p>
          <w:p w14:paraId="2B642354" w14:textId="77777777" w:rsidR="00BA2F13" w:rsidRPr="00BA2F13" w:rsidRDefault="00BA2F13" w:rsidP="00BA2F13">
            <w:pPr>
              <w:autoSpaceDE w:val="0"/>
              <w:autoSpaceDN w:val="0"/>
              <w:adjustRightInd w:val="0"/>
              <w:rPr>
                <w:rFonts w:ascii="Arial" w:hAnsi="Arial" w:cs="Arial"/>
                <w:color w:val="000000"/>
                <w:sz w:val="22"/>
                <w:szCs w:val="22"/>
                <w:lang w:val="en-GB"/>
              </w:rPr>
            </w:pPr>
          </w:p>
          <w:p w14:paraId="3BAC2362" w14:textId="77777777" w:rsidR="00BA2F13" w:rsidRPr="00BA2F13" w:rsidRDefault="00BA2F13" w:rsidP="00BA2F13">
            <w:pPr>
              <w:autoSpaceDE w:val="0"/>
              <w:autoSpaceDN w:val="0"/>
              <w:adjustRightInd w:val="0"/>
              <w:rPr>
                <w:rFonts w:ascii="Arial" w:hAnsi="Arial" w:cs="Arial"/>
                <w:color w:val="000000"/>
                <w:sz w:val="22"/>
                <w:szCs w:val="22"/>
                <w:lang w:val="en-GB"/>
              </w:rPr>
            </w:pPr>
            <w:r w:rsidRPr="00BA2F13">
              <w:rPr>
                <w:rFonts w:ascii="Arial" w:hAnsi="Arial" w:cs="Arial"/>
                <w:color w:val="000000"/>
                <w:sz w:val="22"/>
                <w:szCs w:val="22"/>
                <w:lang w:val="en-GB"/>
              </w:rPr>
              <w:t xml:space="preserve">The toolkit has been created based upon the most recent guidance and practice and draws on the practice in Bracknell Forest. This has enabled us to develop a practical and current resource, which we feel governors will find useful when supporting their schools. </w:t>
            </w:r>
          </w:p>
          <w:p w14:paraId="55D64695" w14:textId="77777777" w:rsidR="00BA2F13" w:rsidRPr="00BA2F13" w:rsidRDefault="00BA2F13" w:rsidP="00BA2F13">
            <w:pPr>
              <w:autoSpaceDE w:val="0"/>
              <w:autoSpaceDN w:val="0"/>
              <w:adjustRightInd w:val="0"/>
              <w:rPr>
                <w:rFonts w:ascii="Arial" w:hAnsi="Arial" w:cs="Arial"/>
                <w:color w:val="000000"/>
                <w:sz w:val="22"/>
                <w:szCs w:val="22"/>
                <w:lang w:val="en-GB"/>
              </w:rPr>
            </w:pPr>
          </w:p>
          <w:p w14:paraId="185EB61F" w14:textId="77777777" w:rsidR="00BA2F13" w:rsidRPr="00BA2F13" w:rsidRDefault="00BA2F13" w:rsidP="00BA2F13">
            <w:pPr>
              <w:autoSpaceDE w:val="0"/>
              <w:autoSpaceDN w:val="0"/>
              <w:adjustRightInd w:val="0"/>
              <w:rPr>
                <w:rFonts w:ascii="Arial" w:hAnsi="Arial" w:cs="Arial"/>
                <w:color w:val="000000"/>
                <w:sz w:val="22"/>
                <w:szCs w:val="22"/>
                <w:lang w:val="en-GB"/>
              </w:rPr>
            </w:pPr>
            <w:r w:rsidRPr="00BA2F13">
              <w:rPr>
                <w:rFonts w:ascii="Arial" w:hAnsi="Arial" w:cs="Arial"/>
                <w:color w:val="000000"/>
                <w:sz w:val="22"/>
                <w:szCs w:val="22"/>
                <w:lang w:val="en-GB"/>
              </w:rPr>
              <w:t xml:space="preserve">Electronic copies have been made available to Governing Boards. </w:t>
            </w:r>
          </w:p>
          <w:p w14:paraId="047D7DA3" w14:textId="77777777" w:rsidR="00BA2F13" w:rsidRPr="00BA2F13" w:rsidRDefault="00BA2F13" w:rsidP="00BA2F13">
            <w:pPr>
              <w:autoSpaceDE w:val="0"/>
              <w:autoSpaceDN w:val="0"/>
              <w:adjustRightInd w:val="0"/>
              <w:rPr>
                <w:rFonts w:ascii="Arial" w:hAnsi="Arial" w:cs="Arial"/>
                <w:color w:val="000000"/>
                <w:sz w:val="22"/>
                <w:szCs w:val="22"/>
                <w:lang w:val="en-GB"/>
              </w:rPr>
            </w:pPr>
          </w:p>
          <w:p w14:paraId="5D49766F" w14:textId="77777777" w:rsidR="00BA2F13" w:rsidRPr="00BA2F13" w:rsidRDefault="00BA2F13" w:rsidP="00BA2F13">
            <w:pPr>
              <w:rPr>
                <w:rFonts w:ascii="Arial" w:hAnsi="Arial" w:cs="Arial"/>
                <w:sz w:val="22"/>
                <w:szCs w:val="22"/>
                <w:lang w:val="en"/>
              </w:rPr>
            </w:pPr>
            <w:r w:rsidRPr="00BA2F13">
              <w:rPr>
                <w:rFonts w:ascii="Arial" w:hAnsi="Arial" w:cs="Arial"/>
                <w:sz w:val="22"/>
                <w:szCs w:val="22"/>
                <w:lang w:val="en"/>
              </w:rPr>
              <w:t>The Governor’s Pupil Premium Toolkit has been published and contains the following:</w:t>
            </w:r>
          </w:p>
          <w:p w14:paraId="66515E35" w14:textId="77777777" w:rsidR="00BA2F13" w:rsidRPr="00BA2F13" w:rsidRDefault="00BA2F13" w:rsidP="00BA2F13">
            <w:pPr>
              <w:rPr>
                <w:rFonts w:ascii="Arial" w:hAnsi="Arial" w:cs="Arial"/>
                <w:sz w:val="22"/>
                <w:szCs w:val="22"/>
                <w:lang w:val="en"/>
              </w:rPr>
            </w:pPr>
          </w:p>
          <w:p w14:paraId="5A9807F2" w14:textId="77777777" w:rsidR="00BA2F13" w:rsidRPr="00BA2F13" w:rsidRDefault="00BA2F13" w:rsidP="00BA2F13">
            <w:pPr>
              <w:numPr>
                <w:ilvl w:val="0"/>
                <w:numId w:val="19"/>
              </w:numPr>
              <w:contextualSpacing/>
              <w:rPr>
                <w:rFonts w:ascii="Arial" w:hAnsi="Arial" w:cs="Arial"/>
                <w:sz w:val="22"/>
                <w:szCs w:val="22"/>
                <w:lang w:val="en"/>
              </w:rPr>
            </w:pPr>
            <w:r w:rsidRPr="00BA2F13">
              <w:rPr>
                <w:rFonts w:ascii="Arial" w:hAnsi="Arial" w:cs="Arial"/>
                <w:sz w:val="22"/>
                <w:szCs w:val="22"/>
                <w:lang w:val="en"/>
              </w:rPr>
              <w:t>Key funding information</w:t>
            </w:r>
          </w:p>
          <w:p w14:paraId="1575AFF3" w14:textId="77777777" w:rsidR="00BA2F13" w:rsidRPr="00BA2F13" w:rsidRDefault="00BA2F13" w:rsidP="00BA2F13">
            <w:pPr>
              <w:numPr>
                <w:ilvl w:val="0"/>
                <w:numId w:val="19"/>
              </w:numPr>
              <w:contextualSpacing/>
              <w:rPr>
                <w:rFonts w:ascii="Arial" w:hAnsi="Arial" w:cs="Arial"/>
                <w:sz w:val="22"/>
                <w:szCs w:val="22"/>
                <w:lang w:val="en"/>
              </w:rPr>
            </w:pPr>
            <w:r w:rsidRPr="00BA2F13">
              <w:rPr>
                <w:rFonts w:ascii="Arial" w:hAnsi="Arial" w:cs="Arial"/>
                <w:sz w:val="22"/>
                <w:szCs w:val="22"/>
                <w:lang w:val="en"/>
              </w:rPr>
              <w:t>Accountability information</w:t>
            </w:r>
          </w:p>
          <w:p w14:paraId="5EEBB95E" w14:textId="77777777" w:rsidR="00BA2F13" w:rsidRPr="00BA2F13" w:rsidRDefault="00BA2F13" w:rsidP="00BA2F13">
            <w:pPr>
              <w:numPr>
                <w:ilvl w:val="0"/>
                <w:numId w:val="19"/>
              </w:numPr>
              <w:contextualSpacing/>
              <w:rPr>
                <w:rFonts w:ascii="Arial" w:hAnsi="Arial" w:cs="Arial"/>
                <w:sz w:val="22"/>
                <w:szCs w:val="22"/>
                <w:lang w:val="en"/>
              </w:rPr>
            </w:pPr>
            <w:r w:rsidRPr="00BA2F13">
              <w:rPr>
                <w:rFonts w:ascii="Arial" w:hAnsi="Arial" w:cs="Arial"/>
                <w:sz w:val="22"/>
                <w:szCs w:val="22"/>
                <w:lang w:val="en"/>
              </w:rPr>
              <w:t>The Pupil Premium Grant and the role of the Governors</w:t>
            </w:r>
          </w:p>
          <w:p w14:paraId="14333EEA" w14:textId="77777777" w:rsidR="00BA2F13" w:rsidRPr="00BA2F13" w:rsidRDefault="00BA2F13" w:rsidP="00BA2F13">
            <w:pPr>
              <w:numPr>
                <w:ilvl w:val="0"/>
                <w:numId w:val="19"/>
              </w:numPr>
              <w:contextualSpacing/>
              <w:rPr>
                <w:rFonts w:ascii="Arial" w:hAnsi="Arial" w:cs="Arial"/>
                <w:sz w:val="22"/>
                <w:szCs w:val="22"/>
                <w:lang w:val="en"/>
              </w:rPr>
            </w:pPr>
            <w:r w:rsidRPr="00BA2F13">
              <w:rPr>
                <w:rFonts w:ascii="Arial" w:hAnsi="Arial" w:cs="Arial"/>
                <w:sz w:val="22"/>
                <w:szCs w:val="22"/>
                <w:lang w:val="en"/>
              </w:rPr>
              <w:t xml:space="preserve">How the funding should be spent </w:t>
            </w:r>
          </w:p>
          <w:p w14:paraId="0D0162D7" w14:textId="77777777" w:rsidR="00BA2F13" w:rsidRPr="00BA2F13" w:rsidRDefault="00BA2F13" w:rsidP="00BA2F13">
            <w:pPr>
              <w:numPr>
                <w:ilvl w:val="0"/>
                <w:numId w:val="19"/>
              </w:numPr>
              <w:contextualSpacing/>
              <w:rPr>
                <w:rFonts w:ascii="Arial" w:hAnsi="Arial" w:cs="Arial"/>
                <w:sz w:val="22"/>
                <w:szCs w:val="22"/>
                <w:lang w:val="en"/>
              </w:rPr>
            </w:pPr>
            <w:r w:rsidRPr="00BA2F13">
              <w:rPr>
                <w:rFonts w:ascii="Arial" w:hAnsi="Arial" w:cs="Arial"/>
                <w:sz w:val="22"/>
                <w:szCs w:val="22"/>
                <w:lang w:val="en"/>
              </w:rPr>
              <w:t xml:space="preserve">Support available within the Local Authority </w:t>
            </w:r>
          </w:p>
          <w:p w14:paraId="09397EB1" w14:textId="77777777" w:rsidR="00BA2F13" w:rsidRPr="00BA2F13" w:rsidRDefault="00BA2F13" w:rsidP="00BA2F13">
            <w:pPr>
              <w:numPr>
                <w:ilvl w:val="0"/>
                <w:numId w:val="19"/>
              </w:numPr>
              <w:contextualSpacing/>
              <w:rPr>
                <w:rFonts w:ascii="Arial" w:hAnsi="Arial" w:cs="Arial"/>
                <w:sz w:val="22"/>
                <w:szCs w:val="22"/>
                <w:lang w:val="en"/>
              </w:rPr>
            </w:pPr>
            <w:r w:rsidRPr="00BA2F13">
              <w:rPr>
                <w:rFonts w:ascii="Arial" w:hAnsi="Arial" w:cs="Arial"/>
                <w:sz w:val="22"/>
                <w:szCs w:val="22"/>
                <w:lang w:val="en"/>
              </w:rPr>
              <w:t>Key publications and websites</w:t>
            </w:r>
          </w:p>
          <w:p w14:paraId="7DBE02B2" w14:textId="77777777" w:rsidR="00BA2F13" w:rsidRPr="00BA2F13" w:rsidRDefault="00BA2F13" w:rsidP="00BA2F13">
            <w:pPr>
              <w:rPr>
                <w:rFonts w:ascii="Arial" w:hAnsi="Arial" w:cs="Arial"/>
                <w:sz w:val="22"/>
                <w:szCs w:val="22"/>
                <w:lang w:val="en"/>
              </w:rPr>
            </w:pPr>
          </w:p>
          <w:p w14:paraId="7D7A61EB" w14:textId="77777777" w:rsidR="00BA2F13" w:rsidRPr="00BA2F13" w:rsidRDefault="00BA2F13" w:rsidP="00BA2F13">
            <w:pPr>
              <w:rPr>
                <w:sz w:val="24"/>
                <w:szCs w:val="24"/>
                <w:lang w:val="en"/>
              </w:rPr>
            </w:pPr>
          </w:p>
        </w:tc>
      </w:tr>
      <w:tr w:rsidR="00BA2F13" w:rsidRPr="00BA2F13" w14:paraId="51298DC1" w14:textId="77777777" w:rsidTr="000528F6">
        <w:trPr>
          <w:trHeight w:val="705"/>
        </w:trPr>
        <w:tc>
          <w:tcPr>
            <w:tcW w:w="2850" w:type="dxa"/>
            <w:tcBorders>
              <w:top w:val="single" w:sz="4" w:space="0" w:color="auto"/>
              <w:left w:val="nil"/>
              <w:bottom w:val="nil"/>
              <w:right w:val="nil"/>
            </w:tcBorders>
            <w:shd w:val="clear" w:color="auto" w:fill="auto"/>
            <w:tcMar>
              <w:top w:w="85" w:type="dxa"/>
              <w:bottom w:w="85" w:type="dxa"/>
            </w:tcMar>
          </w:tcPr>
          <w:p w14:paraId="605ECA57" w14:textId="77777777" w:rsidR="00BA2F13" w:rsidRPr="00BA2F13" w:rsidRDefault="00BA2F13" w:rsidP="00BA2F13">
            <w:pPr>
              <w:rPr>
                <w:rFonts w:ascii="Arial" w:hAnsi="Arial" w:cs="Arial"/>
                <w:b/>
                <w:sz w:val="22"/>
                <w:szCs w:val="22"/>
                <w:lang w:val="en-GB"/>
              </w:rPr>
            </w:pPr>
          </w:p>
        </w:tc>
        <w:tc>
          <w:tcPr>
            <w:tcW w:w="1279" w:type="dxa"/>
            <w:gridSpan w:val="2"/>
            <w:tcBorders>
              <w:top w:val="nil"/>
              <w:left w:val="nil"/>
              <w:bottom w:val="nil"/>
              <w:right w:val="single" w:sz="4" w:space="0" w:color="auto"/>
            </w:tcBorders>
            <w:shd w:val="clear" w:color="auto" w:fill="auto"/>
            <w:tcMar>
              <w:top w:w="85" w:type="dxa"/>
              <w:bottom w:w="85" w:type="dxa"/>
            </w:tcMar>
          </w:tcPr>
          <w:p w14:paraId="2F854A51" w14:textId="77777777" w:rsidR="00BA2F13" w:rsidRPr="00BA2F13" w:rsidRDefault="00BA2F13" w:rsidP="00BA2F13">
            <w:pPr>
              <w:rPr>
                <w:rFonts w:ascii="Arial" w:hAnsi="Arial" w:cs="Arial"/>
                <w:sz w:val="22"/>
                <w:szCs w:val="22"/>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2780CFAE"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CONTACT NAME</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3AC2047"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Tracey Bradshaw</w:t>
            </w:r>
          </w:p>
          <w:p w14:paraId="4D5F0402"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Standards &amp; Effectiveness Partner</w:t>
            </w:r>
          </w:p>
        </w:tc>
      </w:tr>
      <w:tr w:rsidR="00BA2F13" w:rsidRPr="00BA2F13" w14:paraId="6A47F5C2" w14:textId="77777777" w:rsidTr="000528F6">
        <w:trPr>
          <w:gridBefore w:val="3"/>
          <w:wBefore w:w="4129"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422FF476"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TELEPHONE</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4C23A6B"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01344 354255</w:t>
            </w:r>
          </w:p>
        </w:tc>
      </w:tr>
      <w:tr w:rsidR="00BA2F13" w:rsidRPr="00BA2F13" w14:paraId="37141873" w14:textId="77777777" w:rsidTr="000528F6">
        <w:trPr>
          <w:gridBefore w:val="3"/>
          <w:wBefore w:w="4129" w:type="dxa"/>
          <w:trHeight w:val="345"/>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5ABF9FA"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EMAIL</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1A1D83F" w14:textId="77777777" w:rsidR="00BA2F13" w:rsidRPr="00BA2F13" w:rsidRDefault="00885C57" w:rsidP="00BA2F13">
            <w:pPr>
              <w:rPr>
                <w:rFonts w:ascii="Arial" w:hAnsi="Arial" w:cs="Arial"/>
                <w:sz w:val="22"/>
                <w:szCs w:val="22"/>
                <w:lang w:val="en-GB"/>
              </w:rPr>
            </w:pPr>
            <w:hyperlink r:id="rId69" w:history="1">
              <w:r w:rsidR="00BA2F13" w:rsidRPr="00BA2F13">
                <w:rPr>
                  <w:rFonts w:ascii="Arial" w:hAnsi="Arial" w:cs="Arial"/>
                  <w:color w:val="0000FF"/>
                  <w:sz w:val="22"/>
                  <w:szCs w:val="22"/>
                  <w:u w:val="single"/>
                  <w:lang w:val="en-GB"/>
                </w:rPr>
                <w:t>Tracey.Bradshaw@bracknell-forest.gov.uk</w:t>
              </w:r>
            </w:hyperlink>
          </w:p>
          <w:p w14:paraId="08F195FF" w14:textId="77777777" w:rsidR="00BA2F13" w:rsidRPr="00BA2F13" w:rsidRDefault="00BA2F13" w:rsidP="00BA2F13">
            <w:pPr>
              <w:rPr>
                <w:rFonts w:ascii="Arial" w:hAnsi="Arial" w:cs="Arial"/>
                <w:sz w:val="22"/>
                <w:szCs w:val="22"/>
                <w:lang w:val="en-GB"/>
              </w:rPr>
            </w:pPr>
          </w:p>
        </w:tc>
      </w:tr>
    </w:tbl>
    <w:p w14:paraId="6E1FCC0D" w14:textId="77777777" w:rsidR="00BA2F13" w:rsidRDefault="00BA2F13" w:rsidP="00DD5477">
      <w:pPr>
        <w:sectPr w:rsidR="00BA2F13" w:rsidSect="00E8505B">
          <w:pgSz w:w="11906" w:h="16838"/>
          <w:pgMar w:top="993" w:right="1800" w:bottom="1418" w:left="1800" w:header="708" w:footer="708" w:gutter="0"/>
          <w:cols w:space="708"/>
          <w:docGrid w:linePitch="360"/>
        </w:sect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9"/>
        <w:gridCol w:w="1601"/>
        <w:gridCol w:w="19"/>
        <w:gridCol w:w="777"/>
        <w:gridCol w:w="4267"/>
      </w:tblGrid>
      <w:tr w:rsidR="00BA2F13" w:rsidRPr="00BA2F13" w14:paraId="57EEF8B7" w14:textId="77777777" w:rsidTr="00F535E9">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154B2BF5"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lastRenderedPageBreak/>
              <w:t>CLERKS’ BRIEFING</w:t>
            </w:r>
          </w:p>
          <w:p w14:paraId="7FE1FFCF"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AUTUMN TERM 2020</w:t>
            </w:r>
          </w:p>
        </w:tc>
        <w:tc>
          <w:tcPr>
            <w:tcW w:w="2983"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C1FB60A"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 xml:space="preserve">ITEM NO. 9 </w:t>
            </w:r>
          </w:p>
        </w:tc>
        <w:tc>
          <w:tcPr>
            <w:tcW w:w="4267" w:type="dxa"/>
            <w:tcBorders>
              <w:top w:val="single" w:sz="4" w:space="0" w:color="auto"/>
              <w:left w:val="single" w:sz="4" w:space="0" w:color="auto"/>
              <w:bottom w:val="single" w:sz="4" w:space="0" w:color="auto"/>
              <w:right w:val="single" w:sz="4" w:space="0" w:color="auto"/>
            </w:tcBorders>
            <w:shd w:val="clear" w:color="auto" w:fill="auto"/>
          </w:tcPr>
          <w:p w14:paraId="079771A2"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Maintained School &amp; Academy</w:t>
            </w:r>
          </w:p>
        </w:tc>
      </w:tr>
      <w:tr w:rsidR="00BA2F13" w:rsidRPr="00BA2F13" w14:paraId="42ACE8B4" w14:textId="77777777" w:rsidTr="00F535E9">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05C86C69"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TITLE</w:t>
            </w:r>
          </w:p>
        </w:tc>
        <w:tc>
          <w:tcPr>
            <w:tcW w:w="725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4F3A925" w14:textId="77777777" w:rsidR="00BA2F13" w:rsidRPr="00BA2F13" w:rsidRDefault="00BA2F13" w:rsidP="00BA2F13">
            <w:pPr>
              <w:spacing w:after="120"/>
              <w:ind w:left="16"/>
              <w:rPr>
                <w:rFonts w:ascii="Arial" w:hAnsi="Arial" w:cs="Arial"/>
                <w:b/>
                <w:sz w:val="22"/>
                <w:szCs w:val="22"/>
                <w:lang w:val="en-GB"/>
              </w:rPr>
            </w:pPr>
            <w:r w:rsidRPr="00BA2F13">
              <w:rPr>
                <w:rFonts w:ascii="Arial" w:hAnsi="Arial" w:cs="Arial"/>
                <w:b/>
                <w:sz w:val="22"/>
                <w:szCs w:val="22"/>
                <w:lang w:val="en-GB"/>
              </w:rPr>
              <w:t>Can (Do) – Schools Support Services</w:t>
            </w:r>
          </w:p>
        </w:tc>
      </w:tr>
      <w:tr w:rsidR="00BA2F13" w:rsidRPr="00BA2F13" w14:paraId="7D7E7679" w14:textId="77777777" w:rsidTr="00F535E9">
        <w:trPr>
          <w:trHeight w:val="1890"/>
        </w:trPr>
        <w:tc>
          <w:tcPr>
            <w:tcW w:w="9923"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E680965" w14:textId="77777777" w:rsidR="00BA2F13" w:rsidRPr="00BA2F13" w:rsidRDefault="00BA2F13" w:rsidP="00BA2F13">
            <w:pPr>
              <w:jc w:val="both"/>
              <w:rPr>
                <w:rFonts w:ascii="Arial" w:hAnsi="Arial" w:cs="Arial"/>
                <w:sz w:val="22"/>
                <w:szCs w:val="24"/>
                <w:lang w:val="en"/>
              </w:rPr>
            </w:pPr>
            <w:r w:rsidRPr="00BA2F13">
              <w:rPr>
                <w:rFonts w:ascii="Arial" w:hAnsi="Arial" w:cs="Arial"/>
                <w:sz w:val="22"/>
                <w:szCs w:val="24"/>
                <w:lang w:val="en"/>
              </w:rPr>
              <w:t xml:space="preserve">As reported in the Summer Term Briefing, </w:t>
            </w:r>
            <w:hyperlink r:id="rId70" w:history="1">
              <w:r w:rsidRPr="00BA2F13">
                <w:rPr>
                  <w:rFonts w:ascii="Arial" w:hAnsi="Arial" w:cs="Arial"/>
                  <w:color w:val="0000FF"/>
                  <w:sz w:val="22"/>
                  <w:szCs w:val="24"/>
                  <w:u w:val="single"/>
                  <w:lang w:val="en"/>
                </w:rPr>
                <w:t>Can (Do)</w:t>
              </w:r>
            </w:hyperlink>
            <w:r w:rsidRPr="00BA2F13">
              <w:rPr>
                <w:rFonts w:ascii="Arial" w:hAnsi="Arial" w:cs="Arial"/>
                <w:sz w:val="22"/>
                <w:szCs w:val="24"/>
                <w:lang w:val="en"/>
              </w:rPr>
              <w:t xml:space="preserve"> is the designated ‘Support Services for Schools’ solution for Bracknell Forest Council.</w:t>
            </w:r>
          </w:p>
          <w:p w14:paraId="783D56E2" w14:textId="77777777" w:rsidR="00BA2F13" w:rsidRPr="00BA2F13" w:rsidRDefault="00BA2F13" w:rsidP="00BA2F13">
            <w:pPr>
              <w:jc w:val="both"/>
              <w:rPr>
                <w:rFonts w:ascii="Arial" w:hAnsi="Arial" w:cs="Arial"/>
                <w:sz w:val="22"/>
                <w:szCs w:val="24"/>
                <w:lang w:val="en"/>
              </w:rPr>
            </w:pPr>
          </w:p>
          <w:p w14:paraId="643B0B38" w14:textId="77777777" w:rsidR="00BA2F13" w:rsidRPr="00BA2F13" w:rsidRDefault="00BA2F13" w:rsidP="00BA2F13">
            <w:pPr>
              <w:jc w:val="both"/>
              <w:rPr>
                <w:rFonts w:ascii="Arial" w:hAnsi="Arial" w:cs="Arial"/>
                <w:sz w:val="22"/>
                <w:szCs w:val="24"/>
                <w:lang w:val="en"/>
              </w:rPr>
            </w:pPr>
            <w:r w:rsidRPr="00BA2F13">
              <w:rPr>
                <w:rFonts w:ascii="Arial" w:hAnsi="Arial" w:cs="Arial"/>
                <w:sz w:val="22"/>
                <w:szCs w:val="24"/>
                <w:lang w:val="en"/>
              </w:rPr>
              <w:t xml:space="preserve">All our school support services are closely aligned with our </w:t>
            </w:r>
            <w:r w:rsidRPr="00BA2F13">
              <w:rPr>
                <w:rFonts w:ascii="Arial" w:hAnsi="Arial" w:cs="Arial"/>
                <w:b/>
                <w:sz w:val="22"/>
                <w:szCs w:val="24"/>
                <w:lang w:val="en"/>
              </w:rPr>
              <w:t>‘Learning Improvement Strategy’</w:t>
            </w:r>
            <w:r w:rsidRPr="00BA2F13">
              <w:rPr>
                <w:rFonts w:ascii="Arial" w:hAnsi="Arial" w:cs="Arial"/>
                <w:sz w:val="22"/>
                <w:szCs w:val="24"/>
                <w:lang w:val="en"/>
              </w:rPr>
              <w:t xml:space="preserve"> to ensure that we </w:t>
            </w:r>
            <w:r w:rsidRPr="00BA2F13">
              <w:rPr>
                <w:rFonts w:ascii="Arial" w:hAnsi="Arial" w:cs="Arial"/>
                <w:i/>
                <w:sz w:val="22"/>
                <w:szCs w:val="24"/>
                <w:lang w:val="en"/>
              </w:rPr>
              <w:t>“Work in Partnership”</w:t>
            </w:r>
            <w:r w:rsidRPr="00BA2F13">
              <w:rPr>
                <w:rFonts w:ascii="Arial" w:hAnsi="Arial" w:cs="Arial"/>
                <w:sz w:val="22"/>
                <w:szCs w:val="24"/>
                <w:lang w:val="en"/>
              </w:rPr>
              <w:t xml:space="preserve"> across all parties and strive to unlock </w:t>
            </w:r>
            <w:r w:rsidRPr="00BA2F13">
              <w:rPr>
                <w:rFonts w:ascii="Arial" w:hAnsi="Arial" w:cs="Arial"/>
                <w:b/>
                <w:sz w:val="22"/>
                <w:szCs w:val="24"/>
                <w:lang w:val="en"/>
              </w:rPr>
              <w:t>REAL OPPORTUNITIES</w:t>
            </w:r>
            <w:r w:rsidRPr="00BA2F13">
              <w:rPr>
                <w:rFonts w:ascii="Arial" w:hAnsi="Arial" w:cs="Arial"/>
                <w:sz w:val="22"/>
                <w:szCs w:val="24"/>
                <w:lang w:val="en"/>
              </w:rPr>
              <w:t xml:space="preserve"> and the best possible educational outcomes for all children and young people across Bracknell Forest and beyond.</w:t>
            </w:r>
          </w:p>
          <w:p w14:paraId="482A4B92" w14:textId="77777777" w:rsidR="00BA2F13" w:rsidRPr="00BA2F13" w:rsidRDefault="00BA2F13" w:rsidP="00BA2F13">
            <w:pPr>
              <w:jc w:val="both"/>
              <w:rPr>
                <w:rFonts w:ascii="Arial" w:hAnsi="Arial" w:cs="Arial"/>
                <w:sz w:val="22"/>
                <w:szCs w:val="24"/>
                <w:lang w:val="en"/>
              </w:rPr>
            </w:pPr>
          </w:p>
          <w:p w14:paraId="19A1ECEB" w14:textId="77777777" w:rsidR="00BA2F13" w:rsidRPr="00BA2F13" w:rsidRDefault="00BA2F13" w:rsidP="00BA2F13">
            <w:pPr>
              <w:jc w:val="both"/>
              <w:rPr>
                <w:rFonts w:ascii="Arial" w:hAnsi="Arial" w:cs="Arial"/>
                <w:sz w:val="22"/>
                <w:szCs w:val="24"/>
                <w:lang w:val="en"/>
              </w:rPr>
            </w:pPr>
            <w:r w:rsidRPr="00BA2F13">
              <w:rPr>
                <w:rFonts w:ascii="Arial" w:hAnsi="Arial" w:cs="Arial"/>
                <w:sz w:val="22"/>
                <w:szCs w:val="24"/>
                <w:lang w:val="en"/>
              </w:rPr>
              <w:t>This allows to deliver a comprehensive ‘over-arching’ service, with a greater focus on the resulting beneficial outcomes for the children and schools that we serve.</w:t>
            </w:r>
          </w:p>
          <w:p w14:paraId="740AB4C8" w14:textId="77777777" w:rsidR="00BA2F13" w:rsidRPr="00BA2F13" w:rsidRDefault="00BA2F13" w:rsidP="00BA2F13">
            <w:pPr>
              <w:jc w:val="both"/>
              <w:rPr>
                <w:rFonts w:ascii="Arial" w:hAnsi="Arial" w:cs="Arial"/>
                <w:sz w:val="22"/>
                <w:szCs w:val="24"/>
                <w:lang w:val="en"/>
              </w:rPr>
            </w:pPr>
          </w:p>
          <w:p w14:paraId="59C64C73" w14:textId="77777777" w:rsidR="00BA2F13" w:rsidRPr="00BA2F13" w:rsidRDefault="00BA2F13" w:rsidP="00BA2F13">
            <w:pPr>
              <w:jc w:val="both"/>
              <w:rPr>
                <w:rFonts w:ascii="Arial" w:hAnsi="Arial" w:cs="Arial"/>
                <w:sz w:val="22"/>
                <w:szCs w:val="24"/>
                <w:lang w:val="en"/>
              </w:rPr>
            </w:pPr>
            <w:r w:rsidRPr="00BA2F13">
              <w:rPr>
                <w:rFonts w:ascii="Arial" w:hAnsi="Arial" w:cs="Arial"/>
                <w:sz w:val="22"/>
                <w:szCs w:val="24"/>
                <w:lang w:val="en"/>
              </w:rPr>
              <w:t>There have been no major changes to the Can (Do) system itself over the summer. Certain key changes that had been planned by the developers have been postponed because it was felt that users had enough to contend with because of the pandemic – so any key changes will now be held over until 2021.</w:t>
            </w:r>
          </w:p>
          <w:p w14:paraId="276FB1EB" w14:textId="77777777" w:rsidR="00BA2F13" w:rsidRPr="00BA2F13" w:rsidRDefault="00BA2F13" w:rsidP="00BA2F13">
            <w:pPr>
              <w:jc w:val="both"/>
              <w:rPr>
                <w:rFonts w:ascii="Arial" w:hAnsi="Arial" w:cs="Arial"/>
                <w:sz w:val="22"/>
                <w:szCs w:val="24"/>
                <w:lang w:val="en"/>
              </w:rPr>
            </w:pPr>
          </w:p>
          <w:p w14:paraId="03094B8F" w14:textId="77777777" w:rsidR="00BA2F13" w:rsidRPr="00BA2F13" w:rsidRDefault="00BA2F13" w:rsidP="00BA2F13">
            <w:pPr>
              <w:jc w:val="both"/>
              <w:rPr>
                <w:rFonts w:ascii="Arial" w:hAnsi="Arial" w:cs="Arial"/>
                <w:sz w:val="22"/>
                <w:szCs w:val="24"/>
                <w:lang w:val="en"/>
              </w:rPr>
            </w:pPr>
            <w:r w:rsidRPr="00BA2F13">
              <w:rPr>
                <w:rFonts w:ascii="Arial" w:hAnsi="Arial" w:cs="Arial"/>
                <w:sz w:val="22"/>
                <w:szCs w:val="24"/>
                <w:lang w:val="en"/>
              </w:rPr>
              <w:t xml:space="preserve">However, all our dedicated Schools Support Services continue to evolve and be enhanced to ensure that they continue to deliver true </w:t>
            </w:r>
            <w:r w:rsidRPr="00BA2F13">
              <w:rPr>
                <w:rFonts w:ascii="Arial" w:hAnsi="Arial" w:cs="Arial"/>
                <w:i/>
                <w:iCs/>
                <w:sz w:val="22"/>
                <w:szCs w:val="24"/>
                <w:lang w:val="en"/>
              </w:rPr>
              <w:t>‘Value Add’</w:t>
            </w:r>
            <w:r w:rsidRPr="00BA2F13">
              <w:rPr>
                <w:rFonts w:ascii="Arial" w:hAnsi="Arial" w:cs="Arial"/>
                <w:sz w:val="22"/>
                <w:szCs w:val="24"/>
                <w:lang w:val="en"/>
              </w:rPr>
              <w:t xml:space="preserve"> and continue to meet the comprehensive needs and requirements of the schools and the pupils that we serve.</w:t>
            </w:r>
          </w:p>
          <w:p w14:paraId="16A44F7E" w14:textId="77777777" w:rsidR="00BA2F13" w:rsidRPr="00BA2F13" w:rsidRDefault="00BA2F13" w:rsidP="00BA2F13">
            <w:pPr>
              <w:jc w:val="both"/>
              <w:rPr>
                <w:rFonts w:ascii="Arial" w:hAnsi="Arial" w:cs="Arial"/>
                <w:sz w:val="22"/>
                <w:szCs w:val="24"/>
                <w:lang w:val="en"/>
              </w:rPr>
            </w:pPr>
          </w:p>
          <w:p w14:paraId="388A6480" w14:textId="77777777" w:rsidR="00BA2F13" w:rsidRPr="00BA2F13" w:rsidRDefault="00BA2F13" w:rsidP="00BA2F13">
            <w:pPr>
              <w:jc w:val="both"/>
              <w:rPr>
                <w:rFonts w:ascii="Arial" w:hAnsi="Arial" w:cs="Arial"/>
                <w:b/>
                <w:bCs/>
                <w:sz w:val="22"/>
                <w:szCs w:val="24"/>
                <w:lang w:val="en"/>
              </w:rPr>
            </w:pPr>
            <w:r w:rsidRPr="00BA2F13">
              <w:rPr>
                <w:rFonts w:ascii="Arial" w:hAnsi="Arial" w:cs="Arial"/>
                <w:b/>
                <w:bCs/>
                <w:sz w:val="22"/>
                <w:szCs w:val="24"/>
                <w:lang w:val="en"/>
              </w:rPr>
              <w:t>COVID-19</w:t>
            </w:r>
          </w:p>
          <w:p w14:paraId="303E572C" w14:textId="77777777" w:rsidR="00BA2F13" w:rsidRPr="00BA2F13" w:rsidRDefault="00BA2F13" w:rsidP="00BA2F13">
            <w:pPr>
              <w:jc w:val="both"/>
              <w:rPr>
                <w:rFonts w:ascii="Arial" w:hAnsi="Arial" w:cs="Arial"/>
                <w:sz w:val="22"/>
                <w:szCs w:val="24"/>
                <w:lang w:val="en"/>
              </w:rPr>
            </w:pPr>
            <w:r w:rsidRPr="00BA2F13">
              <w:rPr>
                <w:rFonts w:ascii="Arial" w:hAnsi="Arial" w:cs="Arial"/>
                <w:sz w:val="22"/>
                <w:szCs w:val="24"/>
                <w:lang w:val="en"/>
              </w:rPr>
              <w:t>The coronavirus pandemic continues to be challenging for us all, with everyone having different criteria that they must manage to ensure that everyone stays safe whilst we continue to utilise our best endeavours to deliver all our support services to schools.</w:t>
            </w:r>
          </w:p>
          <w:p w14:paraId="62A2F033" w14:textId="77777777" w:rsidR="00BA2F13" w:rsidRPr="00BA2F13" w:rsidRDefault="00BA2F13" w:rsidP="00BA2F13">
            <w:pPr>
              <w:jc w:val="both"/>
              <w:rPr>
                <w:rFonts w:ascii="Arial" w:hAnsi="Arial" w:cs="Arial"/>
                <w:sz w:val="22"/>
                <w:szCs w:val="24"/>
                <w:lang w:val="en"/>
              </w:rPr>
            </w:pPr>
          </w:p>
          <w:p w14:paraId="1FE5BDBB" w14:textId="77777777" w:rsidR="00BA2F13" w:rsidRPr="00BA2F13" w:rsidRDefault="00BA2F13" w:rsidP="00BA2F13">
            <w:pPr>
              <w:jc w:val="both"/>
              <w:rPr>
                <w:rFonts w:ascii="Arial" w:hAnsi="Arial" w:cs="Arial"/>
                <w:sz w:val="22"/>
                <w:szCs w:val="24"/>
                <w:lang w:val="en"/>
              </w:rPr>
            </w:pPr>
            <w:r w:rsidRPr="00BA2F13">
              <w:rPr>
                <w:rFonts w:ascii="Arial" w:hAnsi="Arial" w:cs="Arial"/>
                <w:sz w:val="22"/>
                <w:szCs w:val="24"/>
                <w:lang w:val="en"/>
              </w:rPr>
              <w:t>How these are delivered however is clearly one major area of change, particularly regarding training and other events that we plan to deliver through the autumn term and beyond.</w:t>
            </w:r>
          </w:p>
          <w:p w14:paraId="4BAC634F" w14:textId="77777777" w:rsidR="00BA2F13" w:rsidRPr="00BA2F13" w:rsidRDefault="00BA2F13" w:rsidP="00BA2F13">
            <w:pPr>
              <w:jc w:val="both"/>
              <w:rPr>
                <w:rFonts w:ascii="Arial" w:hAnsi="Arial" w:cs="Arial"/>
                <w:sz w:val="22"/>
                <w:szCs w:val="24"/>
                <w:lang w:val="en"/>
              </w:rPr>
            </w:pPr>
          </w:p>
          <w:p w14:paraId="2F6AA644" w14:textId="77777777" w:rsidR="00BA2F13" w:rsidRPr="00BA2F13" w:rsidRDefault="00BA2F13" w:rsidP="00BA2F13">
            <w:pPr>
              <w:jc w:val="both"/>
              <w:rPr>
                <w:rFonts w:ascii="Arial" w:hAnsi="Arial" w:cs="Arial"/>
                <w:b/>
                <w:bCs/>
                <w:sz w:val="22"/>
                <w:szCs w:val="24"/>
                <w:lang w:val="en"/>
              </w:rPr>
            </w:pPr>
            <w:r w:rsidRPr="00BA2F13">
              <w:rPr>
                <w:rFonts w:ascii="Arial" w:hAnsi="Arial" w:cs="Arial"/>
                <w:b/>
                <w:bCs/>
                <w:sz w:val="22"/>
                <w:szCs w:val="24"/>
                <w:lang w:val="en"/>
              </w:rPr>
              <w:t>Training and Events Programme Guide</w:t>
            </w:r>
          </w:p>
          <w:p w14:paraId="29794D01" w14:textId="77777777" w:rsidR="00BA2F13" w:rsidRPr="00BA2F13" w:rsidRDefault="00BA2F13" w:rsidP="00BA2F13">
            <w:pPr>
              <w:jc w:val="both"/>
              <w:rPr>
                <w:rFonts w:ascii="Arial" w:hAnsi="Arial" w:cs="Arial"/>
                <w:sz w:val="22"/>
                <w:szCs w:val="24"/>
                <w:lang w:val="en"/>
              </w:rPr>
            </w:pPr>
            <w:r w:rsidRPr="00BA2F13">
              <w:rPr>
                <w:rFonts w:ascii="Arial" w:hAnsi="Arial" w:cs="Arial"/>
                <w:sz w:val="22"/>
                <w:szCs w:val="24"/>
                <w:lang w:val="en"/>
              </w:rPr>
              <w:t>Clearly, one of the major changes that we have had to introduce is how we can deliver future training to all schools.</w:t>
            </w:r>
          </w:p>
          <w:p w14:paraId="2D8BF216" w14:textId="77777777" w:rsidR="00BA2F13" w:rsidRPr="00BA2F13" w:rsidRDefault="00BA2F13" w:rsidP="00BA2F13">
            <w:pPr>
              <w:jc w:val="both"/>
              <w:rPr>
                <w:rFonts w:ascii="Arial" w:hAnsi="Arial" w:cs="Arial"/>
                <w:sz w:val="22"/>
                <w:szCs w:val="24"/>
                <w:lang w:val="en"/>
              </w:rPr>
            </w:pPr>
          </w:p>
          <w:p w14:paraId="6CD2FDD9" w14:textId="77777777" w:rsidR="00BA2F13" w:rsidRPr="00BA2F13" w:rsidRDefault="00BA2F13" w:rsidP="00BA2F13">
            <w:pPr>
              <w:jc w:val="both"/>
              <w:rPr>
                <w:rFonts w:ascii="Arial" w:hAnsi="Arial" w:cs="Arial"/>
                <w:sz w:val="22"/>
                <w:szCs w:val="22"/>
                <w:lang w:val="en"/>
              </w:rPr>
            </w:pPr>
            <w:r w:rsidRPr="00BA2F13">
              <w:rPr>
                <w:rFonts w:ascii="Arial" w:hAnsi="Arial" w:cs="Arial"/>
                <w:sz w:val="22"/>
                <w:szCs w:val="22"/>
                <w:lang w:val="en"/>
              </w:rPr>
              <w:t>This has necessitated a move from ‘face-to-face’ classroom-based training to online interactive training.</w:t>
            </w:r>
          </w:p>
          <w:p w14:paraId="75614F16" w14:textId="77777777" w:rsidR="00BA2F13" w:rsidRPr="00BA2F13" w:rsidRDefault="00BA2F13" w:rsidP="00BA2F13">
            <w:pPr>
              <w:jc w:val="both"/>
              <w:rPr>
                <w:rFonts w:ascii="Arial" w:hAnsi="Arial" w:cs="Arial"/>
                <w:sz w:val="22"/>
                <w:szCs w:val="22"/>
                <w:lang w:val="en"/>
              </w:rPr>
            </w:pPr>
          </w:p>
          <w:p w14:paraId="3123F681" w14:textId="77777777" w:rsidR="00BA2F13" w:rsidRPr="00BA2F13" w:rsidRDefault="00BA2F13" w:rsidP="00BA2F13">
            <w:pPr>
              <w:jc w:val="both"/>
              <w:rPr>
                <w:rFonts w:ascii="Arial" w:hAnsi="Arial" w:cs="Arial"/>
                <w:b/>
                <w:bCs/>
                <w:sz w:val="22"/>
                <w:szCs w:val="22"/>
                <w:lang w:val="en-GB"/>
              </w:rPr>
            </w:pPr>
            <w:r w:rsidRPr="00BA2F13">
              <w:rPr>
                <w:rFonts w:ascii="Arial" w:hAnsi="Arial" w:cs="Arial"/>
                <w:sz w:val="22"/>
                <w:szCs w:val="22"/>
                <w:lang w:val="en"/>
              </w:rPr>
              <w:t xml:space="preserve">To help facilitate and publicise this, we have now distributed to all schools our new </w:t>
            </w:r>
          </w:p>
          <w:p w14:paraId="4BB481EA" w14:textId="77777777" w:rsidR="00BA2F13" w:rsidRPr="00BA2F13" w:rsidRDefault="00BA2F13" w:rsidP="00BA2F13">
            <w:pPr>
              <w:jc w:val="both"/>
              <w:rPr>
                <w:rFonts w:ascii="Arial" w:hAnsi="Arial" w:cs="Arial"/>
                <w:sz w:val="22"/>
                <w:szCs w:val="22"/>
                <w:lang w:val="en-GB"/>
              </w:rPr>
            </w:pPr>
            <w:r w:rsidRPr="00BA2F13">
              <w:rPr>
                <w:rFonts w:ascii="Arial" w:hAnsi="Arial" w:cs="Arial"/>
                <w:b/>
                <w:bCs/>
                <w:sz w:val="22"/>
                <w:szCs w:val="22"/>
                <w:lang w:val="en-GB"/>
              </w:rPr>
              <w:t xml:space="preserve">‘Training and Events Programme Guide’. </w:t>
            </w:r>
            <w:r w:rsidRPr="00BA2F13">
              <w:rPr>
                <w:rFonts w:ascii="Arial" w:hAnsi="Arial" w:cs="Arial"/>
                <w:sz w:val="22"/>
                <w:szCs w:val="22"/>
                <w:lang w:val="en-GB"/>
              </w:rPr>
              <w:t>This provides all schools</w:t>
            </w:r>
            <w:r w:rsidRPr="00BA2F13">
              <w:rPr>
                <w:rFonts w:ascii="Arial" w:hAnsi="Arial" w:cs="Arial"/>
                <w:b/>
                <w:bCs/>
                <w:sz w:val="22"/>
                <w:szCs w:val="22"/>
                <w:lang w:val="en-GB"/>
              </w:rPr>
              <w:t xml:space="preserve"> </w:t>
            </w:r>
            <w:r w:rsidRPr="00BA2F13">
              <w:rPr>
                <w:rFonts w:ascii="Arial" w:hAnsi="Arial" w:cs="Arial"/>
                <w:sz w:val="22"/>
                <w:szCs w:val="22"/>
                <w:lang w:val="en-GB"/>
              </w:rPr>
              <w:t xml:space="preserve">with a concise and up-to-date list of </w:t>
            </w:r>
            <w:r w:rsidRPr="00BA2F13">
              <w:rPr>
                <w:rFonts w:ascii="Arial" w:hAnsi="Arial" w:cs="Arial"/>
                <w:sz w:val="22"/>
                <w:szCs w:val="22"/>
                <w:u w:val="single"/>
                <w:lang w:val="en-GB"/>
              </w:rPr>
              <w:t>all</w:t>
            </w:r>
            <w:r w:rsidRPr="00BA2F13">
              <w:rPr>
                <w:rFonts w:ascii="Arial" w:hAnsi="Arial" w:cs="Arial"/>
                <w:sz w:val="22"/>
                <w:szCs w:val="22"/>
                <w:lang w:val="en-GB"/>
              </w:rPr>
              <w:t xml:space="preserve"> forthcoming Support Services training and events that will be available from September 2020 onwards. </w:t>
            </w:r>
          </w:p>
          <w:p w14:paraId="66E8B9AF" w14:textId="77777777" w:rsidR="00BA2F13" w:rsidRPr="00BA2F13" w:rsidRDefault="00BA2F13" w:rsidP="00BA2F13">
            <w:pPr>
              <w:jc w:val="both"/>
              <w:rPr>
                <w:rFonts w:ascii="Arial" w:hAnsi="Arial" w:cs="Arial"/>
                <w:sz w:val="22"/>
                <w:szCs w:val="22"/>
                <w:lang w:val="en-GB"/>
              </w:rPr>
            </w:pPr>
          </w:p>
          <w:p w14:paraId="092859F3" w14:textId="77777777" w:rsidR="00BA2F13" w:rsidRPr="00BA2F13" w:rsidRDefault="00BA2F13" w:rsidP="00BA2F13">
            <w:pPr>
              <w:jc w:val="both"/>
              <w:rPr>
                <w:rFonts w:ascii="Arial" w:hAnsi="Arial" w:cs="Arial"/>
                <w:sz w:val="22"/>
                <w:szCs w:val="22"/>
                <w:lang w:val="en-GB"/>
              </w:rPr>
            </w:pPr>
            <w:r w:rsidRPr="00BA2F13">
              <w:rPr>
                <w:rFonts w:ascii="Arial" w:hAnsi="Arial" w:cs="Arial"/>
                <w:sz w:val="22"/>
                <w:szCs w:val="22"/>
                <w:lang w:val="en-GB"/>
              </w:rPr>
              <w:t xml:space="preserve">This ‘Guide’ has been produced to fulfil two principle objectives – </w:t>
            </w:r>
          </w:p>
          <w:p w14:paraId="6C0F7DEA" w14:textId="77777777" w:rsidR="00BA2F13" w:rsidRPr="00BA2F13" w:rsidRDefault="00BA2F13" w:rsidP="00BA2F13">
            <w:pPr>
              <w:numPr>
                <w:ilvl w:val="0"/>
                <w:numId w:val="20"/>
              </w:numPr>
              <w:jc w:val="both"/>
              <w:rPr>
                <w:rFonts w:ascii="Arial" w:hAnsi="Arial" w:cs="Arial"/>
                <w:sz w:val="22"/>
                <w:szCs w:val="22"/>
                <w:lang w:val="en-GB"/>
              </w:rPr>
            </w:pPr>
            <w:r w:rsidRPr="00BA2F13">
              <w:rPr>
                <w:rFonts w:ascii="Arial" w:hAnsi="Arial" w:cs="Arial"/>
                <w:sz w:val="22"/>
                <w:szCs w:val="22"/>
                <w:lang w:val="en-GB"/>
              </w:rPr>
              <w:t>To provide schools and their staff with a comprehensive overview of all training activities that will be of interest and beneficial to all relevant personnel, and</w:t>
            </w:r>
          </w:p>
          <w:p w14:paraId="295E7484" w14:textId="77777777" w:rsidR="00BA2F13" w:rsidRPr="00BA2F13" w:rsidRDefault="00BA2F13" w:rsidP="00BA2F13">
            <w:pPr>
              <w:jc w:val="both"/>
              <w:rPr>
                <w:rFonts w:ascii="Arial" w:hAnsi="Arial" w:cs="Arial"/>
                <w:sz w:val="22"/>
                <w:szCs w:val="22"/>
                <w:lang w:val="en-GB"/>
              </w:rPr>
            </w:pPr>
          </w:p>
          <w:p w14:paraId="27A8C532" w14:textId="77777777" w:rsidR="00BA2F13" w:rsidRPr="00BA2F13" w:rsidRDefault="00BA2F13" w:rsidP="00BA2F13">
            <w:pPr>
              <w:numPr>
                <w:ilvl w:val="0"/>
                <w:numId w:val="20"/>
              </w:numPr>
              <w:jc w:val="both"/>
              <w:rPr>
                <w:rFonts w:ascii="Arial" w:hAnsi="Arial" w:cs="Arial"/>
                <w:sz w:val="22"/>
                <w:szCs w:val="22"/>
                <w:lang w:val="en-GB"/>
              </w:rPr>
            </w:pPr>
            <w:r w:rsidRPr="00BA2F13">
              <w:rPr>
                <w:rFonts w:ascii="Arial" w:hAnsi="Arial" w:cs="Arial"/>
                <w:sz w:val="22"/>
                <w:szCs w:val="22"/>
                <w:lang w:val="en-GB"/>
              </w:rPr>
              <w:t xml:space="preserve">To ensure that there is a physical training ‘Guide’ that can easily be distributed to all staff members as required. </w:t>
            </w:r>
          </w:p>
          <w:p w14:paraId="10A1CF75" w14:textId="77777777" w:rsidR="00BA2F13" w:rsidRPr="00BA2F13" w:rsidRDefault="00BA2F13" w:rsidP="00BA2F13">
            <w:pPr>
              <w:jc w:val="both"/>
              <w:rPr>
                <w:rFonts w:ascii="Arial" w:hAnsi="Arial" w:cs="Arial"/>
                <w:sz w:val="22"/>
                <w:szCs w:val="22"/>
                <w:lang w:val="en-GB"/>
              </w:rPr>
            </w:pPr>
          </w:p>
          <w:p w14:paraId="2AA06923" w14:textId="77777777" w:rsidR="00BA2F13" w:rsidRPr="00BA2F13" w:rsidRDefault="00BA2F13" w:rsidP="00BA2F13">
            <w:pPr>
              <w:jc w:val="both"/>
              <w:rPr>
                <w:rFonts w:ascii="Arial" w:hAnsi="Arial" w:cs="Arial"/>
                <w:sz w:val="22"/>
                <w:szCs w:val="22"/>
                <w:lang w:val="en-GB"/>
              </w:rPr>
            </w:pPr>
            <w:r w:rsidRPr="00BA2F13">
              <w:rPr>
                <w:rFonts w:ascii="Arial" w:hAnsi="Arial" w:cs="Arial"/>
                <w:sz w:val="22"/>
                <w:szCs w:val="22"/>
                <w:lang w:val="en-GB"/>
              </w:rPr>
              <w:t xml:space="preserve">Most training courses and other events are now available online and will be delivered utilising two principal web conferencing mediums – these being either Microsoft TEAMS or ZOOM. </w:t>
            </w:r>
          </w:p>
          <w:p w14:paraId="66EE2EF1" w14:textId="77777777" w:rsidR="00BA2F13" w:rsidRPr="00BA2F13" w:rsidRDefault="00BA2F13" w:rsidP="00BA2F13">
            <w:pPr>
              <w:jc w:val="both"/>
              <w:rPr>
                <w:rFonts w:ascii="Arial" w:hAnsi="Arial" w:cs="Arial"/>
                <w:sz w:val="22"/>
                <w:szCs w:val="22"/>
                <w:lang w:val="en-GB"/>
              </w:rPr>
            </w:pPr>
          </w:p>
          <w:p w14:paraId="5A8BBB7A" w14:textId="77777777" w:rsidR="00BA2F13" w:rsidRPr="00BA2F13" w:rsidRDefault="00BA2F13" w:rsidP="00BA2F13">
            <w:pPr>
              <w:jc w:val="both"/>
              <w:rPr>
                <w:rFonts w:ascii="Arial" w:hAnsi="Arial" w:cs="Arial"/>
                <w:sz w:val="22"/>
                <w:szCs w:val="22"/>
                <w:lang w:val="en-GB"/>
              </w:rPr>
            </w:pPr>
            <w:r w:rsidRPr="00BA2F13">
              <w:rPr>
                <w:rFonts w:ascii="Arial" w:hAnsi="Arial" w:cs="Arial"/>
                <w:sz w:val="22"/>
                <w:szCs w:val="22"/>
                <w:lang w:val="en-GB"/>
              </w:rPr>
              <w:t>Online courses are primarily interactive, thus enabling and encouraging delegate and audience participation, together with managing audience Q&amp;A sessions wherever possible. Equally, some online sessions may also be pre-recorded, and will either be embedded as part of an interactive course or will be standalone and can therefore be viewed at any time at the viewers discretion.</w:t>
            </w:r>
          </w:p>
          <w:p w14:paraId="3DA40EB0" w14:textId="77777777" w:rsidR="00BA2F13" w:rsidRPr="00BA2F13" w:rsidRDefault="00BA2F13" w:rsidP="00BA2F13">
            <w:pPr>
              <w:jc w:val="both"/>
              <w:rPr>
                <w:rFonts w:ascii="Arial" w:hAnsi="Arial" w:cs="Arial"/>
                <w:sz w:val="22"/>
                <w:szCs w:val="22"/>
                <w:lang w:val="en-GB"/>
              </w:rPr>
            </w:pPr>
          </w:p>
          <w:p w14:paraId="59D447D5" w14:textId="77777777" w:rsidR="00BA2F13" w:rsidRPr="00BA2F13" w:rsidRDefault="00BA2F13" w:rsidP="00BA2F13">
            <w:pPr>
              <w:jc w:val="both"/>
              <w:rPr>
                <w:rFonts w:ascii="Arial" w:hAnsi="Arial" w:cs="Arial"/>
                <w:sz w:val="22"/>
                <w:szCs w:val="22"/>
                <w:lang w:val="en-GB"/>
              </w:rPr>
            </w:pPr>
            <w:r w:rsidRPr="00BA2F13">
              <w:rPr>
                <w:rFonts w:ascii="Arial" w:hAnsi="Arial" w:cs="Arial"/>
                <w:sz w:val="22"/>
                <w:szCs w:val="22"/>
                <w:lang w:val="en-GB"/>
              </w:rPr>
              <w:t>Face-to-face classroom-based training will only be re-introduced at the appropriate time when it is safe to do so but always in accordance with any COVID-19 social distancing guidelines and/or requirements to ensure that the safety of both delegates and trainers is adhered to and that everyone understands and complies with the measures we have put in place.</w:t>
            </w:r>
          </w:p>
          <w:p w14:paraId="3FD4A4AC" w14:textId="77777777" w:rsidR="00BA2F13" w:rsidRPr="00BA2F13" w:rsidRDefault="00BA2F13" w:rsidP="00BA2F13">
            <w:pPr>
              <w:jc w:val="both"/>
              <w:rPr>
                <w:rFonts w:ascii="Arial" w:hAnsi="Arial" w:cs="Arial"/>
                <w:sz w:val="22"/>
                <w:szCs w:val="22"/>
                <w:lang w:val="en-GB"/>
              </w:rPr>
            </w:pPr>
          </w:p>
          <w:p w14:paraId="5BBE42B5" w14:textId="77777777" w:rsidR="00BA2F13" w:rsidRPr="00BA2F13" w:rsidRDefault="00BA2F13" w:rsidP="00BA2F13">
            <w:pPr>
              <w:jc w:val="both"/>
              <w:rPr>
                <w:rFonts w:ascii="Arial" w:hAnsi="Arial" w:cs="Arial"/>
                <w:b/>
                <w:sz w:val="22"/>
                <w:szCs w:val="24"/>
                <w:lang w:val="en"/>
              </w:rPr>
            </w:pPr>
            <w:r w:rsidRPr="00BA2F13">
              <w:rPr>
                <w:rFonts w:ascii="Arial" w:hAnsi="Arial" w:cs="Arial"/>
                <w:b/>
                <w:sz w:val="22"/>
                <w:szCs w:val="24"/>
                <w:lang w:val="en"/>
              </w:rPr>
              <w:t>Training (Viewing and Booking)</w:t>
            </w:r>
          </w:p>
          <w:p w14:paraId="2D120CFF" w14:textId="77777777" w:rsidR="00BA2F13" w:rsidRPr="00BA2F13" w:rsidRDefault="00BA2F13" w:rsidP="00BA2F13">
            <w:pPr>
              <w:jc w:val="both"/>
              <w:rPr>
                <w:rFonts w:ascii="Arial" w:hAnsi="Arial" w:cs="Arial"/>
                <w:sz w:val="22"/>
                <w:szCs w:val="24"/>
                <w:lang w:val="en"/>
              </w:rPr>
            </w:pPr>
            <w:r w:rsidRPr="00BA2F13">
              <w:rPr>
                <w:rFonts w:ascii="Arial" w:hAnsi="Arial" w:cs="Arial"/>
                <w:sz w:val="22"/>
                <w:szCs w:val="24"/>
                <w:lang w:val="en"/>
              </w:rPr>
              <w:t xml:space="preserve">All training can now be viewed in the </w:t>
            </w:r>
            <w:r w:rsidRPr="00BA2F13">
              <w:rPr>
                <w:rFonts w:ascii="Arial" w:hAnsi="Arial" w:cs="Arial"/>
                <w:b/>
                <w:bCs/>
                <w:sz w:val="22"/>
                <w:szCs w:val="24"/>
                <w:lang w:val="en"/>
              </w:rPr>
              <w:t>‘Programme Guide’</w:t>
            </w:r>
            <w:r w:rsidRPr="00BA2F13">
              <w:rPr>
                <w:rFonts w:ascii="Arial" w:hAnsi="Arial" w:cs="Arial"/>
                <w:sz w:val="22"/>
                <w:szCs w:val="24"/>
                <w:lang w:val="en"/>
              </w:rPr>
              <w:t>, and then follow the links through to any specific event within Can (Do) itself.</w:t>
            </w:r>
          </w:p>
          <w:p w14:paraId="2889540D" w14:textId="77777777" w:rsidR="00BA2F13" w:rsidRPr="00BA2F13" w:rsidRDefault="00BA2F13" w:rsidP="00BA2F13">
            <w:pPr>
              <w:jc w:val="both"/>
              <w:rPr>
                <w:rFonts w:ascii="Arial" w:hAnsi="Arial" w:cs="Arial"/>
                <w:sz w:val="22"/>
                <w:szCs w:val="24"/>
                <w:lang w:val="en"/>
              </w:rPr>
            </w:pPr>
          </w:p>
          <w:p w14:paraId="376A4027" w14:textId="77777777" w:rsidR="00BA2F13" w:rsidRPr="00BA2F13" w:rsidRDefault="00BA2F13" w:rsidP="00BA2F13">
            <w:pPr>
              <w:jc w:val="both"/>
              <w:rPr>
                <w:rFonts w:ascii="Arial" w:hAnsi="Arial" w:cs="Arial"/>
                <w:sz w:val="22"/>
                <w:szCs w:val="24"/>
                <w:lang w:val="en"/>
              </w:rPr>
            </w:pPr>
            <w:r w:rsidRPr="00BA2F13">
              <w:rPr>
                <w:rFonts w:ascii="Arial" w:hAnsi="Arial" w:cs="Arial"/>
                <w:sz w:val="22"/>
                <w:szCs w:val="24"/>
                <w:lang w:val="en"/>
              </w:rPr>
              <w:t xml:space="preserve">The online process is still the same – and schools / users can see what training courses and events are available, particularly regarding Governor Services. Just click on </w:t>
            </w:r>
            <w:r w:rsidRPr="00BA2F13">
              <w:rPr>
                <w:rFonts w:ascii="Arial" w:hAnsi="Arial" w:cs="Arial"/>
                <w:b/>
                <w:bCs/>
                <w:sz w:val="22"/>
                <w:szCs w:val="24"/>
                <w:lang w:val="en"/>
              </w:rPr>
              <w:t>‘Training’</w:t>
            </w:r>
            <w:r w:rsidRPr="00BA2F13">
              <w:rPr>
                <w:rFonts w:ascii="Arial" w:hAnsi="Arial" w:cs="Arial"/>
                <w:sz w:val="22"/>
                <w:szCs w:val="24"/>
                <w:lang w:val="en"/>
              </w:rPr>
              <w:t xml:space="preserve"> in the main navigation bar on Can (Do) and then, depending on whether you’re logged in or not, the page will display a range of training events and suggested courses that are already set up.</w:t>
            </w:r>
          </w:p>
          <w:p w14:paraId="022BF250" w14:textId="77777777" w:rsidR="00BA2F13" w:rsidRPr="00BA2F13" w:rsidRDefault="00BA2F13" w:rsidP="00BA2F13">
            <w:pPr>
              <w:jc w:val="both"/>
              <w:rPr>
                <w:rFonts w:ascii="Arial" w:hAnsi="Arial" w:cs="Arial"/>
                <w:sz w:val="22"/>
                <w:szCs w:val="24"/>
                <w:lang w:val="en"/>
              </w:rPr>
            </w:pPr>
          </w:p>
          <w:p w14:paraId="6AFB87E1" w14:textId="77777777" w:rsidR="00BA2F13" w:rsidRPr="00BA2F13" w:rsidRDefault="00BA2F13" w:rsidP="00BA2F13">
            <w:pPr>
              <w:jc w:val="both"/>
              <w:rPr>
                <w:rFonts w:ascii="Arial" w:hAnsi="Arial" w:cs="Arial"/>
                <w:sz w:val="22"/>
                <w:szCs w:val="24"/>
                <w:lang w:val="en"/>
              </w:rPr>
            </w:pPr>
            <w:r w:rsidRPr="00BA2F13">
              <w:rPr>
                <w:rFonts w:ascii="Arial" w:hAnsi="Arial" w:cs="Arial"/>
                <w:sz w:val="22"/>
                <w:szCs w:val="24"/>
                <w:lang w:val="en"/>
              </w:rPr>
              <w:t xml:space="preserve">There is also a comprehensive </w:t>
            </w:r>
            <w:r w:rsidRPr="00BA2F13">
              <w:rPr>
                <w:rFonts w:ascii="Arial" w:hAnsi="Arial" w:cs="Arial"/>
                <w:color w:val="0070C0"/>
                <w:sz w:val="22"/>
                <w:szCs w:val="24"/>
                <w:lang w:val="en"/>
              </w:rPr>
              <w:t>‘Filter’</w:t>
            </w:r>
            <w:r w:rsidRPr="00BA2F13">
              <w:rPr>
                <w:rFonts w:ascii="Arial" w:hAnsi="Arial" w:cs="Arial"/>
                <w:sz w:val="22"/>
                <w:szCs w:val="24"/>
                <w:lang w:val="en"/>
              </w:rPr>
              <w:t xml:space="preserve"> and </w:t>
            </w:r>
            <w:r w:rsidRPr="00BA2F13">
              <w:rPr>
                <w:rFonts w:ascii="Arial" w:hAnsi="Arial" w:cs="Arial"/>
                <w:color w:val="0070C0"/>
                <w:sz w:val="22"/>
                <w:szCs w:val="24"/>
                <w:lang w:val="en"/>
              </w:rPr>
              <w:t>‘Search’</w:t>
            </w:r>
            <w:r w:rsidRPr="00BA2F13">
              <w:rPr>
                <w:rFonts w:ascii="Arial" w:hAnsi="Arial" w:cs="Arial"/>
                <w:sz w:val="22"/>
                <w:szCs w:val="24"/>
                <w:lang w:val="en"/>
              </w:rPr>
              <w:t xml:space="preserve"> process in where you can look for specific courses or browse by key roles, categories or by a particular support service. </w:t>
            </w:r>
          </w:p>
          <w:p w14:paraId="4E98B202" w14:textId="77777777" w:rsidR="00BA2F13" w:rsidRPr="00BA2F13" w:rsidRDefault="00BA2F13" w:rsidP="00BA2F13">
            <w:pPr>
              <w:jc w:val="both"/>
              <w:rPr>
                <w:rFonts w:ascii="Arial" w:hAnsi="Arial" w:cs="Arial"/>
                <w:sz w:val="22"/>
                <w:szCs w:val="22"/>
                <w:lang w:val="en-GB"/>
              </w:rPr>
            </w:pPr>
          </w:p>
          <w:p w14:paraId="52F1DD74" w14:textId="77777777" w:rsidR="00BA2F13" w:rsidRPr="00BA2F13" w:rsidRDefault="00BA2F13" w:rsidP="00BA2F13">
            <w:pPr>
              <w:jc w:val="both"/>
              <w:rPr>
                <w:rFonts w:ascii="Arial" w:hAnsi="Arial" w:cs="Arial"/>
                <w:b/>
                <w:sz w:val="22"/>
                <w:szCs w:val="24"/>
                <w:lang w:val="en"/>
              </w:rPr>
            </w:pPr>
            <w:r w:rsidRPr="00BA2F13">
              <w:rPr>
                <w:rFonts w:ascii="Arial" w:hAnsi="Arial" w:cs="Arial"/>
                <w:b/>
                <w:sz w:val="22"/>
                <w:szCs w:val="24"/>
                <w:lang w:val="en"/>
              </w:rPr>
              <w:t>Information Resources</w:t>
            </w:r>
          </w:p>
          <w:p w14:paraId="23C9861B" w14:textId="77777777" w:rsidR="00BA2F13" w:rsidRPr="00BA2F13" w:rsidRDefault="00BA2F13" w:rsidP="00BA2F13">
            <w:pPr>
              <w:jc w:val="both"/>
              <w:rPr>
                <w:rFonts w:ascii="Arial" w:hAnsi="Arial" w:cs="Arial"/>
                <w:sz w:val="22"/>
                <w:szCs w:val="24"/>
                <w:lang w:val="en"/>
              </w:rPr>
            </w:pPr>
            <w:r w:rsidRPr="00BA2F13">
              <w:rPr>
                <w:rFonts w:ascii="Arial" w:hAnsi="Arial" w:cs="Arial"/>
                <w:sz w:val="22"/>
                <w:szCs w:val="24"/>
                <w:lang w:val="en"/>
              </w:rPr>
              <w:t xml:space="preserve">Covid has also delayed our plans to move all the data and information that is currently held on the </w:t>
            </w:r>
            <w:hyperlink r:id="rId71" w:history="1">
              <w:r w:rsidRPr="00BA2F13">
                <w:rPr>
                  <w:rFonts w:ascii="Arial" w:hAnsi="Arial" w:cs="Arial"/>
                  <w:color w:val="0000FF"/>
                  <w:sz w:val="22"/>
                  <w:szCs w:val="24"/>
                  <w:u w:val="single"/>
                  <w:lang w:val="en"/>
                </w:rPr>
                <w:t>‘School Management’</w:t>
              </w:r>
            </w:hyperlink>
            <w:r w:rsidRPr="00BA2F13">
              <w:rPr>
                <w:rFonts w:ascii="Arial" w:hAnsi="Arial" w:cs="Arial"/>
                <w:sz w:val="22"/>
                <w:szCs w:val="24"/>
                <w:lang w:val="en"/>
              </w:rPr>
              <w:t xml:space="preserve"> website across to Can (Do). As reported last time, three service areas, Human Resources, IT and Governors Services have already been moved across, and the plan is still that this will be followed by Health &amp; Safety, Property and Financial Services. As and when files are moved across, a ‘link’ on the ‘School Management’ website will re-direct viewers to Can (Do).</w:t>
            </w:r>
          </w:p>
          <w:p w14:paraId="052A80EB" w14:textId="77777777" w:rsidR="00BA2F13" w:rsidRPr="00BA2F13" w:rsidRDefault="00BA2F13" w:rsidP="00BA2F13">
            <w:pPr>
              <w:jc w:val="both"/>
              <w:rPr>
                <w:rFonts w:ascii="Arial" w:hAnsi="Arial" w:cs="Arial"/>
                <w:sz w:val="22"/>
                <w:szCs w:val="24"/>
                <w:lang w:val="en"/>
              </w:rPr>
            </w:pPr>
          </w:p>
          <w:p w14:paraId="4AA0794F" w14:textId="77777777" w:rsidR="00BA2F13" w:rsidRPr="00BA2F13" w:rsidRDefault="00BA2F13" w:rsidP="00BA2F13">
            <w:pPr>
              <w:jc w:val="both"/>
              <w:rPr>
                <w:rFonts w:ascii="Arial" w:hAnsi="Arial" w:cs="Arial"/>
                <w:sz w:val="22"/>
                <w:szCs w:val="24"/>
                <w:lang w:val="en"/>
              </w:rPr>
            </w:pPr>
            <w:r w:rsidRPr="00BA2F13">
              <w:rPr>
                <w:rFonts w:ascii="Arial" w:hAnsi="Arial" w:cs="Arial"/>
                <w:sz w:val="22"/>
                <w:szCs w:val="24"/>
                <w:lang w:val="en"/>
              </w:rPr>
              <w:t>Whilst this will still be undertaken, we are unable to publish any timescales for the completion of this work at this time.</w:t>
            </w:r>
          </w:p>
          <w:p w14:paraId="095A9F8C" w14:textId="77777777" w:rsidR="00BA2F13" w:rsidRPr="00BA2F13" w:rsidRDefault="00BA2F13" w:rsidP="00BA2F13">
            <w:pPr>
              <w:jc w:val="both"/>
              <w:rPr>
                <w:rFonts w:ascii="Arial" w:hAnsi="Arial" w:cs="Arial"/>
                <w:sz w:val="22"/>
                <w:szCs w:val="24"/>
                <w:lang w:val="en"/>
              </w:rPr>
            </w:pPr>
          </w:p>
          <w:p w14:paraId="74A77B26" w14:textId="77777777" w:rsidR="00BA2F13" w:rsidRPr="00BA2F13" w:rsidRDefault="00BA2F13" w:rsidP="00BA2F13">
            <w:pPr>
              <w:jc w:val="both"/>
              <w:rPr>
                <w:rFonts w:ascii="Arial" w:hAnsi="Arial" w:cs="Arial"/>
                <w:b/>
                <w:sz w:val="22"/>
                <w:szCs w:val="24"/>
                <w:lang w:val="en"/>
              </w:rPr>
            </w:pPr>
            <w:r w:rsidRPr="00BA2F13">
              <w:rPr>
                <w:rFonts w:ascii="Arial" w:hAnsi="Arial" w:cs="Arial"/>
                <w:b/>
                <w:sz w:val="22"/>
                <w:szCs w:val="24"/>
                <w:lang w:val="en"/>
              </w:rPr>
              <w:t>Governor Services Hub</w:t>
            </w:r>
          </w:p>
          <w:p w14:paraId="582C50F9" w14:textId="77777777" w:rsidR="00BA2F13" w:rsidRPr="00BA2F13" w:rsidRDefault="00BA2F13" w:rsidP="00BA2F13">
            <w:pPr>
              <w:jc w:val="both"/>
              <w:rPr>
                <w:rFonts w:ascii="Arial" w:hAnsi="Arial" w:cs="Arial"/>
                <w:sz w:val="22"/>
                <w:szCs w:val="24"/>
                <w:lang w:val="en"/>
              </w:rPr>
            </w:pPr>
            <w:r w:rsidRPr="00BA2F13">
              <w:rPr>
                <w:rFonts w:ascii="Arial" w:hAnsi="Arial" w:cs="Arial"/>
                <w:sz w:val="22"/>
                <w:szCs w:val="24"/>
                <w:lang w:val="en"/>
              </w:rPr>
              <w:t xml:space="preserve">As mentioned last time… all Governors information, which was previously held on the ‘School Management’ website, is now </w:t>
            </w:r>
            <w:r w:rsidRPr="00BA2F13">
              <w:rPr>
                <w:rFonts w:ascii="Arial" w:hAnsi="Arial" w:cs="Arial"/>
                <w:sz w:val="22"/>
                <w:szCs w:val="24"/>
                <w:u w:val="single"/>
                <w:lang w:val="en"/>
              </w:rPr>
              <w:t>only</w:t>
            </w:r>
            <w:r w:rsidRPr="00BA2F13">
              <w:rPr>
                <w:rFonts w:ascii="Arial" w:hAnsi="Arial" w:cs="Arial"/>
                <w:sz w:val="22"/>
                <w:szCs w:val="24"/>
                <w:lang w:val="en"/>
              </w:rPr>
              <w:t xml:space="preserve"> available on the Can (Do) platform. </w:t>
            </w:r>
          </w:p>
          <w:p w14:paraId="372B3726" w14:textId="77777777" w:rsidR="00BA2F13" w:rsidRPr="00BA2F13" w:rsidRDefault="00BA2F13" w:rsidP="00BA2F13">
            <w:pPr>
              <w:jc w:val="both"/>
              <w:rPr>
                <w:rFonts w:ascii="Arial" w:hAnsi="Arial" w:cs="Arial"/>
                <w:sz w:val="22"/>
                <w:szCs w:val="24"/>
                <w:lang w:val="en"/>
              </w:rPr>
            </w:pPr>
          </w:p>
          <w:p w14:paraId="0FEF8CB7" w14:textId="77777777" w:rsidR="00BA2F13" w:rsidRPr="00BA2F13" w:rsidRDefault="00BA2F13" w:rsidP="00BA2F13">
            <w:pPr>
              <w:jc w:val="both"/>
              <w:rPr>
                <w:rFonts w:ascii="Arial" w:hAnsi="Arial" w:cs="Arial"/>
                <w:sz w:val="22"/>
                <w:szCs w:val="24"/>
                <w:lang w:val="en"/>
              </w:rPr>
            </w:pPr>
            <w:r w:rsidRPr="00BA2F13">
              <w:rPr>
                <w:rFonts w:ascii="Arial" w:hAnsi="Arial" w:cs="Arial"/>
                <w:sz w:val="22"/>
                <w:szCs w:val="24"/>
                <w:lang w:val="en"/>
              </w:rPr>
              <w:t xml:space="preserve">This is accessed through the ‘Resources’ area on Can (Do) and accessing the </w:t>
            </w:r>
            <w:hyperlink r:id="rId72" w:history="1">
              <w:r w:rsidRPr="00BA2F13">
                <w:rPr>
                  <w:rFonts w:ascii="Arial" w:hAnsi="Arial" w:cs="Arial"/>
                  <w:color w:val="0000FF"/>
                  <w:sz w:val="22"/>
                  <w:szCs w:val="24"/>
                  <w:u w:val="single"/>
                  <w:lang w:val="en"/>
                </w:rPr>
                <w:t>‘Governor Services Hub’</w:t>
              </w:r>
            </w:hyperlink>
            <w:r w:rsidRPr="00BA2F13">
              <w:rPr>
                <w:rFonts w:ascii="Arial" w:hAnsi="Arial" w:cs="Arial"/>
                <w:sz w:val="22"/>
                <w:szCs w:val="24"/>
                <w:lang w:val="en"/>
              </w:rPr>
              <w:t>.</w:t>
            </w:r>
          </w:p>
          <w:p w14:paraId="73F60F23" w14:textId="77777777" w:rsidR="00BA2F13" w:rsidRPr="00BA2F13" w:rsidRDefault="00BA2F13" w:rsidP="00BA2F13">
            <w:pPr>
              <w:jc w:val="both"/>
              <w:rPr>
                <w:rFonts w:ascii="Arial" w:hAnsi="Arial" w:cs="Arial"/>
                <w:sz w:val="22"/>
                <w:szCs w:val="24"/>
                <w:lang w:val="en"/>
              </w:rPr>
            </w:pPr>
          </w:p>
          <w:p w14:paraId="41AF9692" w14:textId="77777777" w:rsidR="00BA2F13" w:rsidRPr="00BA2F13" w:rsidRDefault="00BA2F13" w:rsidP="00BA2F13">
            <w:pPr>
              <w:jc w:val="both"/>
              <w:rPr>
                <w:rFonts w:ascii="Arial" w:hAnsi="Arial" w:cs="Arial"/>
                <w:sz w:val="22"/>
                <w:szCs w:val="24"/>
                <w:lang w:val="en"/>
              </w:rPr>
            </w:pPr>
            <w:r w:rsidRPr="00BA2F13">
              <w:rPr>
                <w:rFonts w:ascii="Arial" w:hAnsi="Arial" w:cs="Arial"/>
                <w:sz w:val="22"/>
                <w:szCs w:val="24"/>
                <w:lang w:val="en"/>
              </w:rPr>
              <w:t xml:space="preserve">When on this web page, you will be able to see all the information that is available, but will not be able to access it unless you are logged in. </w:t>
            </w:r>
          </w:p>
          <w:p w14:paraId="08302567" w14:textId="77777777" w:rsidR="00BA2F13" w:rsidRPr="00BA2F13" w:rsidRDefault="00BA2F13" w:rsidP="00BA2F13">
            <w:pPr>
              <w:jc w:val="both"/>
              <w:rPr>
                <w:rFonts w:ascii="Arial" w:hAnsi="Arial" w:cs="Arial"/>
                <w:sz w:val="22"/>
                <w:szCs w:val="24"/>
                <w:lang w:val="en"/>
              </w:rPr>
            </w:pPr>
          </w:p>
          <w:p w14:paraId="3A178309" w14:textId="77777777" w:rsidR="00BA2F13" w:rsidRPr="00BA2F13" w:rsidRDefault="00BA2F13" w:rsidP="00BA2F13">
            <w:pPr>
              <w:jc w:val="both"/>
              <w:rPr>
                <w:rFonts w:ascii="Arial" w:hAnsi="Arial" w:cs="Arial"/>
                <w:b/>
                <w:sz w:val="22"/>
                <w:szCs w:val="24"/>
                <w:lang w:val="en"/>
              </w:rPr>
            </w:pPr>
            <w:r w:rsidRPr="00BA2F13">
              <w:rPr>
                <w:rFonts w:ascii="Arial" w:hAnsi="Arial" w:cs="Arial"/>
                <w:b/>
                <w:sz w:val="22"/>
                <w:szCs w:val="24"/>
                <w:lang w:val="en"/>
              </w:rPr>
              <w:t>Access to Can (Do)</w:t>
            </w:r>
          </w:p>
          <w:p w14:paraId="330AC6F6" w14:textId="77777777" w:rsidR="00BA2F13" w:rsidRPr="00BA2F13" w:rsidRDefault="00BA2F13" w:rsidP="00BA2F13">
            <w:pPr>
              <w:jc w:val="both"/>
              <w:rPr>
                <w:rFonts w:ascii="Arial" w:hAnsi="Arial" w:cs="Arial"/>
                <w:sz w:val="22"/>
                <w:szCs w:val="24"/>
                <w:lang w:val="en"/>
              </w:rPr>
            </w:pPr>
            <w:r w:rsidRPr="00BA2F13">
              <w:rPr>
                <w:rFonts w:ascii="Arial" w:hAnsi="Arial" w:cs="Arial"/>
                <w:sz w:val="22"/>
                <w:szCs w:val="24"/>
                <w:lang w:val="en"/>
              </w:rPr>
              <w:t>Again (and as mentioned before), all access to information on Can (Do) is managed by a user login, as this prevents unrestricted access to key documents by unauthorised personnel.</w:t>
            </w:r>
          </w:p>
          <w:p w14:paraId="3F7FAB47" w14:textId="77777777" w:rsidR="00BA2F13" w:rsidRPr="00BA2F13" w:rsidRDefault="00BA2F13" w:rsidP="00BA2F13">
            <w:pPr>
              <w:jc w:val="both"/>
              <w:rPr>
                <w:rFonts w:ascii="Arial" w:hAnsi="Arial" w:cs="Arial"/>
                <w:sz w:val="22"/>
                <w:szCs w:val="24"/>
                <w:lang w:val="en"/>
              </w:rPr>
            </w:pPr>
          </w:p>
          <w:p w14:paraId="1FDA8974" w14:textId="77777777" w:rsidR="00BA2F13" w:rsidRPr="00BA2F13" w:rsidRDefault="00BA2F13" w:rsidP="00BA2F13">
            <w:pPr>
              <w:jc w:val="both"/>
              <w:rPr>
                <w:rFonts w:ascii="Arial" w:hAnsi="Arial" w:cs="Arial"/>
                <w:sz w:val="22"/>
                <w:szCs w:val="24"/>
                <w:lang w:val="en"/>
              </w:rPr>
            </w:pPr>
            <w:r w:rsidRPr="00BA2F13">
              <w:rPr>
                <w:rFonts w:ascii="Arial" w:hAnsi="Arial" w:cs="Arial"/>
                <w:sz w:val="22"/>
                <w:szCs w:val="24"/>
                <w:lang w:val="en"/>
              </w:rPr>
              <w:t>All Clerks have been set up on Can (Do) and they all have access to all Governors Resources.</w:t>
            </w:r>
          </w:p>
          <w:p w14:paraId="1DD7E5A2" w14:textId="77777777" w:rsidR="00BA2F13" w:rsidRPr="00BA2F13" w:rsidRDefault="00BA2F13" w:rsidP="00BA2F13">
            <w:pPr>
              <w:jc w:val="both"/>
              <w:rPr>
                <w:rFonts w:ascii="Arial" w:hAnsi="Arial" w:cs="Arial"/>
                <w:sz w:val="22"/>
                <w:szCs w:val="24"/>
                <w:lang w:val="en"/>
              </w:rPr>
            </w:pPr>
          </w:p>
          <w:p w14:paraId="7E913E0E" w14:textId="77777777" w:rsidR="00BA2F13" w:rsidRPr="00BA2F13" w:rsidRDefault="00BA2F13" w:rsidP="00BA2F13">
            <w:pPr>
              <w:jc w:val="both"/>
              <w:rPr>
                <w:rFonts w:ascii="Arial" w:hAnsi="Arial" w:cs="Arial"/>
                <w:b/>
                <w:sz w:val="22"/>
                <w:szCs w:val="24"/>
                <w:lang w:val="en"/>
              </w:rPr>
            </w:pPr>
            <w:r w:rsidRPr="00BA2F13">
              <w:rPr>
                <w:rFonts w:ascii="Arial" w:hAnsi="Arial" w:cs="Arial"/>
                <w:b/>
                <w:sz w:val="22"/>
                <w:szCs w:val="24"/>
                <w:lang w:val="en"/>
              </w:rPr>
              <w:t>General Information</w:t>
            </w:r>
          </w:p>
          <w:p w14:paraId="2506A6DC" w14:textId="276F6ECC" w:rsidR="00BA2F13" w:rsidRPr="00BA2F13" w:rsidRDefault="00BA2F13" w:rsidP="00BA2F13">
            <w:pPr>
              <w:jc w:val="both"/>
              <w:rPr>
                <w:rFonts w:ascii="Arial" w:hAnsi="Arial" w:cs="Arial"/>
                <w:sz w:val="22"/>
                <w:szCs w:val="24"/>
                <w:lang w:val="en"/>
              </w:rPr>
            </w:pPr>
            <w:r w:rsidRPr="00BA2F13">
              <w:rPr>
                <w:rFonts w:ascii="Arial" w:hAnsi="Arial" w:cs="Arial"/>
                <w:sz w:val="22"/>
                <w:szCs w:val="24"/>
                <w:lang w:val="en"/>
              </w:rPr>
              <w:t xml:space="preserve">Information on how to use the Can (Do) system, how to login in and how to access ‘Resources’ </w:t>
            </w:r>
            <w:r w:rsidR="0046203B" w:rsidRPr="00BA2F13">
              <w:rPr>
                <w:rFonts w:ascii="Arial" w:hAnsi="Arial" w:cs="Arial"/>
                <w:sz w:val="22"/>
                <w:szCs w:val="24"/>
                <w:lang w:val="en"/>
              </w:rPr>
              <w:t>etc.</w:t>
            </w:r>
            <w:r w:rsidRPr="00BA2F13">
              <w:rPr>
                <w:rFonts w:ascii="Arial" w:hAnsi="Arial" w:cs="Arial"/>
                <w:sz w:val="22"/>
                <w:szCs w:val="24"/>
                <w:lang w:val="en"/>
              </w:rPr>
              <w:t xml:space="preserve"> can be found in the </w:t>
            </w:r>
            <w:hyperlink r:id="rId73" w:history="1">
              <w:r w:rsidRPr="00BA2F13">
                <w:rPr>
                  <w:rFonts w:ascii="Arial" w:hAnsi="Arial" w:cs="Arial"/>
                  <w:color w:val="0000FF"/>
                  <w:sz w:val="22"/>
                  <w:szCs w:val="24"/>
                  <w:u w:val="single"/>
                  <w:lang w:val="en"/>
                </w:rPr>
                <w:t>‘Helpful Hints - User Guide’</w:t>
              </w:r>
            </w:hyperlink>
            <w:r w:rsidRPr="00BA2F13">
              <w:rPr>
                <w:rFonts w:ascii="Arial" w:hAnsi="Arial" w:cs="Arial"/>
                <w:sz w:val="22"/>
                <w:szCs w:val="24"/>
                <w:lang w:val="en"/>
              </w:rPr>
              <w:t xml:space="preserve"> – which is available to download from the ‘Resources’ area. The current release is Version 1.7 which was published in March 2020.</w:t>
            </w:r>
          </w:p>
          <w:p w14:paraId="0B3BFE7F" w14:textId="77777777" w:rsidR="00BA2F13" w:rsidRPr="00BA2F13" w:rsidRDefault="00BA2F13" w:rsidP="00BA2F13">
            <w:pPr>
              <w:jc w:val="both"/>
              <w:rPr>
                <w:rFonts w:ascii="Arial" w:hAnsi="Arial" w:cs="Arial"/>
                <w:sz w:val="22"/>
                <w:szCs w:val="24"/>
                <w:lang w:val="en"/>
              </w:rPr>
            </w:pPr>
          </w:p>
          <w:p w14:paraId="179F06EF" w14:textId="77777777" w:rsidR="00BA2F13" w:rsidRPr="00BA2F13" w:rsidRDefault="00BA2F13" w:rsidP="00BA2F13">
            <w:pPr>
              <w:jc w:val="both"/>
              <w:rPr>
                <w:rFonts w:ascii="Arial" w:hAnsi="Arial" w:cs="Arial"/>
                <w:sz w:val="22"/>
                <w:szCs w:val="24"/>
                <w:lang w:val="en"/>
              </w:rPr>
            </w:pPr>
            <w:r w:rsidRPr="00BA2F13">
              <w:rPr>
                <w:rFonts w:ascii="Arial" w:hAnsi="Arial" w:cs="Arial"/>
                <w:sz w:val="22"/>
                <w:szCs w:val="24"/>
                <w:lang w:val="en"/>
              </w:rPr>
              <w:t>It is likely that there will be a future release before the end of the year.</w:t>
            </w:r>
          </w:p>
          <w:p w14:paraId="4AD9CC86" w14:textId="77777777" w:rsidR="00BA2F13" w:rsidRPr="00BA2F13" w:rsidRDefault="00BA2F13" w:rsidP="00BA2F13">
            <w:pPr>
              <w:jc w:val="both"/>
              <w:rPr>
                <w:rFonts w:ascii="Arial" w:hAnsi="Arial" w:cs="Arial"/>
                <w:sz w:val="22"/>
                <w:szCs w:val="24"/>
                <w:lang w:val="en"/>
              </w:rPr>
            </w:pPr>
          </w:p>
          <w:p w14:paraId="20881862" w14:textId="77777777" w:rsidR="00BA2F13" w:rsidRPr="00BA2F13" w:rsidRDefault="00BA2F13" w:rsidP="00BA2F13">
            <w:pPr>
              <w:jc w:val="both"/>
              <w:rPr>
                <w:rFonts w:ascii="Arial" w:hAnsi="Arial" w:cs="Arial"/>
                <w:sz w:val="22"/>
                <w:szCs w:val="24"/>
                <w:lang w:val="en"/>
              </w:rPr>
            </w:pPr>
            <w:r w:rsidRPr="00BA2F13">
              <w:rPr>
                <w:rFonts w:ascii="Arial" w:hAnsi="Arial" w:cs="Arial"/>
                <w:sz w:val="22"/>
                <w:szCs w:val="24"/>
                <w:lang w:val="en"/>
              </w:rPr>
              <w:t>In future, all schools need to decide (within their school) who else requires access to Can (Do) and for what purpose. This then needs to be communicated to the Can (Do) administration team (see the email below) who will be able to set up individual users with respective access rights.</w:t>
            </w:r>
          </w:p>
          <w:p w14:paraId="201C2A11" w14:textId="77777777" w:rsidR="00BA2F13" w:rsidRPr="00BA2F13" w:rsidRDefault="00BA2F13" w:rsidP="00BA2F13">
            <w:pPr>
              <w:jc w:val="both"/>
              <w:rPr>
                <w:rFonts w:ascii="Arial" w:hAnsi="Arial" w:cs="Arial"/>
                <w:sz w:val="24"/>
                <w:szCs w:val="24"/>
                <w:lang w:val="en"/>
              </w:rPr>
            </w:pPr>
          </w:p>
          <w:p w14:paraId="73868612" w14:textId="77777777" w:rsidR="00BA2F13" w:rsidRPr="00BA2F13" w:rsidRDefault="00BA2F13" w:rsidP="00BA2F13">
            <w:pPr>
              <w:jc w:val="both"/>
              <w:rPr>
                <w:rFonts w:ascii="Arial" w:hAnsi="Arial" w:cs="Arial"/>
                <w:b/>
                <w:sz w:val="22"/>
                <w:szCs w:val="24"/>
                <w:lang w:val="en"/>
              </w:rPr>
            </w:pPr>
            <w:r w:rsidRPr="00BA2F13">
              <w:rPr>
                <w:rFonts w:ascii="Arial" w:hAnsi="Arial" w:cs="Arial"/>
                <w:b/>
                <w:sz w:val="22"/>
                <w:szCs w:val="24"/>
                <w:lang w:val="en"/>
              </w:rPr>
              <w:t>Summary</w:t>
            </w:r>
          </w:p>
          <w:p w14:paraId="0AD24DB7" w14:textId="77777777" w:rsidR="00BA2F13" w:rsidRPr="00BA2F13" w:rsidRDefault="00BA2F13" w:rsidP="00BA2F13">
            <w:pPr>
              <w:jc w:val="both"/>
              <w:rPr>
                <w:rFonts w:ascii="Arial" w:hAnsi="Arial" w:cs="Arial"/>
                <w:sz w:val="22"/>
                <w:szCs w:val="24"/>
                <w:lang w:val="en"/>
              </w:rPr>
            </w:pPr>
            <w:r w:rsidRPr="00BA2F13">
              <w:rPr>
                <w:rFonts w:ascii="Arial" w:hAnsi="Arial" w:cs="Arial"/>
                <w:sz w:val="22"/>
                <w:szCs w:val="24"/>
                <w:lang w:val="en"/>
              </w:rPr>
              <w:t xml:space="preserve">Can (Do) continues to evolve as the </w:t>
            </w:r>
            <w:r w:rsidRPr="00BA2F13">
              <w:rPr>
                <w:rFonts w:ascii="Arial" w:hAnsi="Arial" w:cs="Arial"/>
                <w:i/>
                <w:sz w:val="22"/>
                <w:szCs w:val="24"/>
                <w:lang w:val="en"/>
              </w:rPr>
              <w:t>‘one-stop shop’</w:t>
            </w:r>
            <w:r w:rsidRPr="00BA2F13">
              <w:rPr>
                <w:rFonts w:ascii="Arial" w:hAnsi="Arial" w:cs="Arial"/>
                <w:sz w:val="22"/>
                <w:szCs w:val="24"/>
                <w:lang w:val="en"/>
              </w:rPr>
              <w:t xml:space="preserve"> and the </w:t>
            </w:r>
            <w:r w:rsidRPr="00BA2F13">
              <w:rPr>
                <w:rFonts w:ascii="Arial" w:hAnsi="Arial" w:cs="Arial"/>
                <w:i/>
                <w:sz w:val="22"/>
                <w:szCs w:val="24"/>
                <w:lang w:val="en"/>
              </w:rPr>
              <w:t>‘Go To’</w:t>
            </w:r>
            <w:r w:rsidRPr="00BA2F13">
              <w:rPr>
                <w:rFonts w:ascii="Arial" w:hAnsi="Arial" w:cs="Arial"/>
                <w:sz w:val="22"/>
                <w:szCs w:val="24"/>
                <w:lang w:val="en"/>
              </w:rPr>
              <w:t xml:space="preserve"> platform for all school and academy traded services, bespoke services and support. </w:t>
            </w:r>
          </w:p>
          <w:p w14:paraId="40FC0B9F" w14:textId="77777777" w:rsidR="00BA2F13" w:rsidRPr="00BA2F13" w:rsidRDefault="00BA2F13" w:rsidP="00BA2F13">
            <w:pPr>
              <w:jc w:val="both"/>
              <w:rPr>
                <w:rFonts w:ascii="Arial" w:hAnsi="Arial" w:cs="Arial"/>
                <w:sz w:val="22"/>
                <w:szCs w:val="24"/>
                <w:lang w:val="en"/>
              </w:rPr>
            </w:pPr>
          </w:p>
          <w:p w14:paraId="205697B3" w14:textId="77777777" w:rsidR="00BA2F13" w:rsidRPr="00BA2F13" w:rsidRDefault="00BA2F13" w:rsidP="00BA2F13">
            <w:pPr>
              <w:jc w:val="both"/>
              <w:rPr>
                <w:rFonts w:ascii="Arial" w:hAnsi="Arial" w:cs="Arial"/>
                <w:sz w:val="22"/>
                <w:szCs w:val="24"/>
                <w:lang w:val="en"/>
              </w:rPr>
            </w:pPr>
            <w:r w:rsidRPr="00BA2F13">
              <w:rPr>
                <w:rFonts w:ascii="Arial" w:hAnsi="Arial" w:cs="Arial"/>
                <w:sz w:val="22"/>
                <w:szCs w:val="24"/>
                <w:lang w:val="en"/>
              </w:rPr>
              <w:lastRenderedPageBreak/>
              <w:t xml:space="preserve">Can (Do) manages and maintains not just information about all the Bracknell Forest support service offerings, but it is also a comprehensive ‘communication’ platform for providing information on training courses, conferences, resources and other events and activities. </w:t>
            </w:r>
          </w:p>
          <w:p w14:paraId="350665B3" w14:textId="77777777" w:rsidR="00BA2F13" w:rsidRPr="00BA2F13" w:rsidRDefault="00BA2F13" w:rsidP="00BA2F13">
            <w:pPr>
              <w:jc w:val="both"/>
              <w:rPr>
                <w:rFonts w:ascii="Arial" w:hAnsi="Arial" w:cs="Arial"/>
                <w:sz w:val="22"/>
                <w:szCs w:val="24"/>
                <w:lang w:val="en"/>
              </w:rPr>
            </w:pPr>
          </w:p>
          <w:p w14:paraId="51785C4B" w14:textId="77777777" w:rsidR="00BA2F13" w:rsidRPr="00BA2F13" w:rsidRDefault="00BA2F13" w:rsidP="00BA2F13">
            <w:pPr>
              <w:rPr>
                <w:rFonts w:ascii="Arial" w:hAnsi="Arial" w:cs="Arial"/>
                <w:sz w:val="22"/>
                <w:szCs w:val="24"/>
                <w:lang w:val="en"/>
              </w:rPr>
            </w:pPr>
            <w:r w:rsidRPr="00BA2F13">
              <w:rPr>
                <w:rFonts w:ascii="Arial" w:hAnsi="Arial" w:cs="Arial"/>
                <w:sz w:val="22"/>
                <w:szCs w:val="24"/>
                <w:lang w:val="en"/>
              </w:rPr>
              <w:t>We will continue to keep all schools informed of latest developments and accessibility to information as and when it becomes available.</w:t>
            </w:r>
          </w:p>
          <w:p w14:paraId="1179820A" w14:textId="77777777" w:rsidR="00BA2F13" w:rsidRPr="00BA2F13" w:rsidRDefault="00BA2F13" w:rsidP="00BA2F13">
            <w:pPr>
              <w:rPr>
                <w:sz w:val="24"/>
                <w:szCs w:val="24"/>
                <w:lang w:val="en"/>
              </w:rPr>
            </w:pPr>
          </w:p>
        </w:tc>
      </w:tr>
      <w:tr w:rsidR="00BA2F13" w:rsidRPr="00BA2F13" w14:paraId="4A253739" w14:textId="77777777" w:rsidTr="00F535E9">
        <w:trPr>
          <w:trHeight w:val="705"/>
        </w:trPr>
        <w:tc>
          <w:tcPr>
            <w:tcW w:w="1961" w:type="dxa"/>
            <w:tcBorders>
              <w:top w:val="single" w:sz="4" w:space="0" w:color="auto"/>
              <w:left w:val="nil"/>
              <w:bottom w:val="nil"/>
              <w:right w:val="nil"/>
            </w:tcBorders>
            <w:shd w:val="clear" w:color="auto" w:fill="auto"/>
            <w:tcMar>
              <w:top w:w="85" w:type="dxa"/>
              <w:bottom w:w="85" w:type="dxa"/>
            </w:tcMar>
          </w:tcPr>
          <w:p w14:paraId="7793ECAD" w14:textId="77777777" w:rsidR="00BA2F13" w:rsidRPr="00BA2F13" w:rsidRDefault="00BA2F13" w:rsidP="00BA2F13">
            <w:pPr>
              <w:rPr>
                <w:rFonts w:ascii="Arial" w:hAnsi="Arial" w:cs="Arial"/>
                <w:b/>
                <w:sz w:val="22"/>
                <w:szCs w:val="22"/>
                <w:lang w:val="en-GB"/>
              </w:rPr>
            </w:pPr>
          </w:p>
        </w:tc>
        <w:tc>
          <w:tcPr>
            <w:tcW w:w="1279" w:type="dxa"/>
            <w:gridSpan w:val="2"/>
            <w:tcBorders>
              <w:top w:val="nil"/>
              <w:left w:val="nil"/>
              <w:bottom w:val="nil"/>
              <w:right w:val="single" w:sz="4" w:space="0" w:color="auto"/>
            </w:tcBorders>
            <w:shd w:val="clear" w:color="auto" w:fill="auto"/>
            <w:tcMar>
              <w:top w:w="85" w:type="dxa"/>
              <w:bottom w:w="85" w:type="dxa"/>
            </w:tcMar>
          </w:tcPr>
          <w:p w14:paraId="00EB9845" w14:textId="77777777" w:rsidR="00BA2F13" w:rsidRPr="00BA2F13" w:rsidRDefault="00BA2F13" w:rsidP="00BA2F13">
            <w:pPr>
              <w:rPr>
                <w:rFonts w:ascii="Arial" w:hAnsi="Arial" w:cs="Arial"/>
                <w:sz w:val="22"/>
                <w:szCs w:val="22"/>
                <w:lang w:val="en-GB"/>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93D4670"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CONTACT NAME</w:t>
            </w:r>
          </w:p>
        </w:tc>
        <w:tc>
          <w:tcPr>
            <w:tcW w:w="506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EC41971" w14:textId="77777777" w:rsidR="00BA2F13" w:rsidRPr="00BA2F13" w:rsidRDefault="00BA2F13" w:rsidP="00BA2F13">
            <w:pPr>
              <w:rPr>
                <w:rFonts w:ascii="Arial" w:hAnsi="Arial" w:cs="Arial"/>
                <w:b/>
                <w:bCs/>
                <w:sz w:val="22"/>
                <w:szCs w:val="22"/>
                <w:lang w:val="en-GB"/>
              </w:rPr>
            </w:pPr>
            <w:r w:rsidRPr="00BA2F13">
              <w:rPr>
                <w:rFonts w:ascii="Arial" w:hAnsi="Arial" w:cs="Arial"/>
                <w:b/>
                <w:bCs/>
                <w:sz w:val="22"/>
                <w:szCs w:val="22"/>
                <w:lang w:val="en-GB"/>
              </w:rPr>
              <w:t>Garry Steele</w:t>
            </w:r>
          </w:p>
          <w:p w14:paraId="7410F8C9"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Business Relationship Consultant</w:t>
            </w:r>
          </w:p>
        </w:tc>
      </w:tr>
      <w:tr w:rsidR="00BA2F13" w:rsidRPr="00BA2F13" w14:paraId="7A4D419A" w14:textId="77777777" w:rsidTr="00F535E9">
        <w:trPr>
          <w:gridBefore w:val="4"/>
          <w:wBefore w:w="3259" w:type="dxa"/>
          <w:trHeight w:val="360"/>
        </w:trPr>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10C45775"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TELEPHONE</w:t>
            </w:r>
          </w:p>
        </w:tc>
        <w:tc>
          <w:tcPr>
            <w:tcW w:w="5044"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75BDD7F"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07795 107418</w:t>
            </w:r>
          </w:p>
        </w:tc>
      </w:tr>
      <w:tr w:rsidR="00BA2F13" w:rsidRPr="00BA2F13" w14:paraId="0B56FFB9" w14:textId="77777777" w:rsidTr="00F535E9">
        <w:trPr>
          <w:gridBefore w:val="4"/>
          <w:wBefore w:w="3259" w:type="dxa"/>
          <w:trHeight w:val="345"/>
        </w:trPr>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00DAA371"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EMAIL</w:t>
            </w:r>
          </w:p>
        </w:tc>
        <w:tc>
          <w:tcPr>
            <w:tcW w:w="5044"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EBCC824" w14:textId="77777777" w:rsidR="00BA2F13" w:rsidRPr="00BA2F13" w:rsidRDefault="00885C57" w:rsidP="00BA2F13">
            <w:pPr>
              <w:rPr>
                <w:rFonts w:ascii="Arial" w:hAnsi="Arial" w:cs="Arial"/>
                <w:sz w:val="22"/>
                <w:szCs w:val="22"/>
                <w:lang w:val="en-GB"/>
              </w:rPr>
            </w:pPr>
            <w:hyperlink r:id="rId74" w:history="1">
              <w:r w:rsidR="00BA2F13" w:rsidRPr="00BA2F13">
                <w:rPr>
                  <w:rFonts w:ascii="Arial" w:hAnsi="Arial" w:cs="Arial"/>
                  <w:color w:val="0000FF"/>
                  <w:sz w:val="22"/>
                  <w:szCs w:val="22"/>
                  <w:u w:val="single"/>
                  <w:lang w:val="en-GB"/>
                </w:rPr>
                <w:t>cando@bracknell-forest.gov.uk</w:t>
              </w:r>
            </w:hyperlink>
          </w:p>
        </w:tc>
      </w:tr>
    </w:tbl>
    <w:p w14:paraId="3EA1C7B7" w14:textId="77777777" w:rsidR="00BA2F13" w:rsidRDefault="00BA2F13" w:rsidP="00DD5477">
      <w:pPr>
        <w:sectPr w:rsidR="00BA2F13" w:rsidSect="000528F6">
          <w:pgSz w:w="11906" w:h="16838"/>
          <w:pgMar w:top="993" w:right="1800" w:bottom="567" w:left="1800" w:header="708" w:footer="708" w:gutter="0"/>
          <w:cols w:space="708"/>
          <w:docGrid w:linePitch="360"/>
        </w:sect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815"/>
        <w:gridCol w:w="1163"/>
        <w:gridCol w:w="1595"/>
        <w:gridCol w:w="302"/>
        <w:gridCol w:w="3596"/>
      </w:tblGrid>
      <w:tr w:rsidR="00BA2F13" w:rsidRPr="00BA2F13" w14:paraId="78B100D6" w14:textId="77777777" w:rsidTr="000528F6">
        <w:trPr>
          <w:trHeight w:val="540"/>
        </w:trPr>
        <w:tc>
          <w:tcPr>
            <w:tcW w:w="3409" w:type="dxa"/>
            <w:gridSpan w:val="2"/>
            <w:shd w:val="clear" w:color="auto" w:fill="E0E0E0"/>
          </w:tcPr>
          <w:p w14:paraId="4BBBBD61"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lastRenderedPageBreak/>
              <w:t>CLERKS’ BRIEFING</w:t>
            </w:r>
          </w:p>
          <w:p w14:paraId="7C5D2121"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AUTUMN TERM 2020</w:t>
            </w:r>
          </w:p>
        </w:tc>
        <w:tc>
          <w:tcPr>
            <w:tcW w:w="3060" w:type="dxa"/>
            <w:gridSpan w:val="3"/>
            <w:shd w:val="clear" w:color="auto" w:fill="auto"/>
          </w:tcPr>
          <w:p w14:paraId="1BCCE899" w14:textId="77777777" w:rsidR="00BA2F13" w:rsidRPr="00BA2F13" w:rsidRDefault="00BA2F13" w:rsidP="00BA2F13">
            <w:pPr>
              <w:rPr>
                <w:rFonts w:ascii="Arial" w:hAnsi="Arial" w:cs="Arial"/>
                <w:b/>
                <w:i/>
                <w:color w:val="BFBFBF" w:themeColor="background1" w:themeShade="BF"/>
                <w:sz w:val="22"/>
                <w:szCs w:val="22"/>
                <w:lang w:val="en-GB"/>
              </w:rPr>
            </w:pPr>
            <w:r w:rsidRPr="00BA2F13">
              <w:rPr>
                <w:rFonts w:ascii="Arial" w:hAnsi="Arial" w:cs="Arial"/>
                <w:b/>
                <w:sz w:val="22"/>
                <w:szCs w:val="22"/>
                <w:lang w:val="en-GB"/>
              </w:rPr>
              <w:t>ITEM NO 10</w:t>
            </w:r>
          </w:p>
        </w:tc>
        <w:tc>
          <w:tcPr>
            <w:tcW w:w="3596" w:type="dxa"/>
            <w:shd w:val="clear" w:color="auto" w:fill="auto"/>
          </w:tcPr>
          <w:p w14:paraId="1F0407EE"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Maintained School &amp; Academy</w:t>
            </w:r>
          </w:p>
        </w:tc>
      </w:tr>
      <w:tr w:rsidR="00BA2F13" w:rsidRPr="00BA2F13" w14:paraId="5C891053" w14:textId="77777777" w:rsidTr="000528F6">
        <w:trPr>
          <w:trHeight w:val="1146"/>
        </w:trPr>
        <w:tc>
          <w:tcPr>
            <w:tcW w:w="3409" w:type="dxa"/>
            <w:gridSpan w:val="2"/>
            <w:shd w:val="clear" w:color="auto" w:fill="E0E0E0"/>
          </w:tcPr>
          <w:p w14:paraId="397A079B"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TITLE</w:t>
            </w:r>
          </w:p>
        </w:tc>
        <w:tc>
          <w:tcPr>
            <w:tcW w:w="6656" w:type="dxa"/>
            <w:gridSpan w:val="4"/>
            <w:shd w:val="clear" w:color="auto" w:fill="auto"/>
          </w:tcPr>
          <w:p w14:paraId="19829483" w14:textId="77777777" w:rsidR="00BA2F13" w:rsidRPr="00BA2F13" w:rsidRDefault="00BA2F13" w:rsidP="00BA2F13">
            <w:pPr>
              <w:jc w:val="both"/>
              <w:rPr>
                <w:rFonts w:ascii="Arial" w:hAnsi="Arial" w:cs="Arial"/>
                <w:b/>
                <w:sz w:val="22"/>
                <w:szCs w:val="22"/>
                <w:lang w:val="en-GB"/>
              </w:rPr>
            </w:pPr>
            <w:r w:rsidRPr="00BA2F13">
              <w:rPr>
                <w:rFonts w:ascii="Arial" w:hAnsi="Arial" w:cs="Arial"/>
                <w:b/>
                <w:sz w:val="22"/>
                <w:szCs w:val="22"/>
                <w:lang w:val="en-GB"/>
              </w:rPr>
              <w:t xml:space="preserve">Safeguarding </w:t>
            </w:r>
          </w:p>
          <w:p w14:paraId="418818D7" w14:textId="77777777" w:rsidR="00BA2F13" w:rsidRPr="00BA2F13" w:rsidRDefault="00BA2F13" w:rsidP="00BA2F13">
            <w:pPr>
              <w:numPr>
                <w:ilvl w:val="0"/>
                <w:numId w:val="22"/>
              </w:numPr>
              <w:contextualSpacing/>
              <w:jc w:val="both"/>
              <w:rPr>
                <w:rFonts w:ascii="Arial" w:hAnsi="Arial" w:cs="Arial"/>
                <w:b/>
                <w:sz w:val="22"/>
                <w:szCs w:val="22"/>
                <w:lang w:val="en-GB"/>
              </w:rPr>
            </w:pPr>
            <w:r w:rsidRPr="00BA2F13">
              <w:rPr>
                <w:rFonts w:ascii="Arial" w:hAnsi="Arial" w:cs="Arial"/>
                <w:b/>
                <w:bCs/>
                <w:sz w:val="22"/>
                <w:szCs w:val="22"/>
                <w:lang w:val="en-GB"/>
              </w:rPr>
              <w:t>“Keeping Children Safe in Education”</w:t>
            </w:r>
          </w:p>
          <w:p w14:paraId="1D2DD33D" w14:textId="77777777" w:rsidR="00BA2F13" w:rsidRPr="00BA2F13" w:rsidRDefault="00BA2F13" w:rsidP="00BA2F13">
            <w:pPr>
              <w:numPr>
                <w:ilvl w:val="0"/>
                <w:numId w:val="22"/>
              </w:numPr>
              <w:spacing w:after="240"/>
              <w:contextualSpacing/>
              <w:rPr>
                <w:rFonts w:ascii="Arial" w:hAnsi="Arial" w:cs="Arial"/>
                <w:b/>
                <w:bCs/>
                <w:sz w:val="22"/>
                <w:szCs w:val="22"/>
                <w:lang w:val="en-GB"/>
              </w:rPr>
            </w:pPr>
            <w:r w:rsidRPr="00BA2F13">
              <w:rPr>
                <w:rFonts w:ascii="Arial" w:hAnsi="Arial" w:cs="Arial"/>
                <w:b/>
                <w:bCs/>
                <w:sz w:val="22"/>
                <w:szCs w:val="22"/>
                <w:lang w:val="en-GB"/>
              </w:rPr>
              <w:t>Bracknell Forest Model Safeguarding Policy</w:t>
            </w:r>
          </w:p>
          <w:p w14:paraId="020D8A8E" w14:textId="77777777" w:rsidR="00BA2F13" w:rsidRPr="00BA2F13" w:rsidRDefault="00BA2F13" w:rsidP="00BA2F13">
            <w:pPr>
              <w:numPr>
                <w:ilvl w:val="0"/>
                <w:numId w:val="22"/>
              </w:numPr>
              <w:spacing w:after="240"/>
              <w:contextualSpacing/>
              <w:rPr>
                <w:rFonts w:ascii="Arial" w:hAnsi="Arial" w:cs="Arial"/>
                <w:b/>
                <w:bCs/>
                <w:sz w:val="22"/>
                <w:szCs w:val="22"/>
                <w:lang w:val="en-GB"/>
              </w:rPr>
            </w:pPr>
            <w:r w:rsidRPr="00BA2F13">
              <w:rPr>
                <w:rFonts w:ascii="Arial" w:hAnsi="Arial" w:cs="Arial"/>
                <w:b/>
                <w:bCs/>
                <w:sz w:val="22"/>
                <w:szCs w:val="22"/>
                <w:lang w:val="en-GB"/>
              </w:rPr>
              <w:t>LADO</w:t>
            </w:r>
          </w:p>
        </w:tc>
      </w:tr>
      <w:tr w:rsidR="00BA2F13" w:rsidRPr="00BA2F13" w14:paraId="34DCA6C9" w14:textId="77777777" w:rsidTr="000528F6">
        <w:trPr>
          <w:trHeight w:val="489"/>
        </w:trPr>
        <w:tc>
          <w:tcPr>
            <w:tcW w:w="10065" w:type="dxa"/>
            <w:gridSpan w:val="6"/>
          </w:tcPr>
          <w:p w14:paraId="1144167A" w14:textId="77777777" w:rsidR="00BA2F13" w:rsidRPr="00BA2F13" w:rsidRDefault="00BA2F13" w:rsidP="00BA2F13">
            <w:pPr>
              <w:rPr>
                <w:rFonts w:ascii="Arial" w:hAnsi="Arial" w:cs="Arial"/>
                <w:b/>
                <w:sz w:val="22"/>
                <w:szCs w:val="22"/>
                <w:lang w:val="en-GB"/>
              </w:rPr>
            </w:pPr>
          </w:p>
          <w:p w14:paraId="7C1EF406" w14:textId="77777777" w:rsidR="00BA2F13" w:rsidRPr="00BA2F13" w:rsidRDefault="00BA2F13" w:rsidP="00BA2F13">
            <w:pPr>
              <w:numPr>
                <w:ilvl w:val="0"/>
                <w:numId w:val="21"/>
              </w:numPr>
              <w:spacing w:after="240"/>
              <w:contextualSpacing/>
              <w:rPr>
                <w:rFonts w:ascii="Arial" w:hAnsi="Arial" w:cs="Arial"/>
                <w:b/>
                <w:bCs/>
                <w:sz w:val="22"/>
                <w:szCs w:val="22"/>
                <w:lang w:val="en-GB"/>
              </w:rPr>
            </w:pPr>
            <w:r w:rsidRPr="00BA2F13">
              <w:rPr>
                <w:rFonts w:ascii="Arial" w:hAnsi="Arial" w:cs="Arial"/>
                <w:b/>
                <w:bCs/>
                <w:sz w:val="22"/>
                <w:szCs w:val="22"/>
                <w:lang w:val="en-GB"/>
              </w:rPr>
              <w:t>“Keeping Children Safe in Education”</w:t>
            </w:r>
          </w:p>
          <w:p w14:paraId="4A8482BD" w14:textId="77777777" w:rsidR="00BA2F13" w:rsidRPr="00BA2F13" w:rsidRDefault="00BA2F13" w:rsidP="00BA2F13">
            <w:pPr>
              <w:rPr>
                <w:rFonts w:ascii="Arial" w:hAnsi="Arial" w:cs="Arial"/>
                <w:color w:val="343A3F"/>
                <w:sz w:val="22"/>
                <w:szCs w:val="22"/>
              </w:rPr>
            </w:pPr>
            <w:r w:rsidRPr="00BA2F13">
              <w:rPr>
                <w:rFonts w:ascii="Arial" w:hAnsi="Arial" w:cs="Arial"/>
                <w:color w:val="343A3F"/>
                <w:sz w:val="22"/>
                <w:szCs w:val="22"/>
              </w:rPr>
              <w:t xml:space="preserve">The government has released their updated guidance for safeguarding in schools, </w:t>
            </w:r>
            <w:hyperlink r:id="rId75" w:history="1">
              <w:r w:rsidRPr="00BA2F13">
                <w:rPr>
                  <w:rFonts w:ascii="Arial" w:hAnsi="Arial" w:cs="Arial"/>
                  <w:color w:val="5692CE"/>
                  <w:sz w:val="22"/>
                  <w:szCs w:val="22"/>
                  <w:u w:val="single"/>
                </w:rPr>
                <w:t>Keeping Children Safe in Education 2020,</w:t>
              </w:r>
            </w:hyperlink>
            <w:r w:rsidRPr="00BA2F13">
              <w:rPr>
                <w:rFonts w:ascii="Arial" w:hAnsi="Arial" w:cs="Arial"/>
                <w:color w:val="343A3F"/>
                <w:sz w:val="22"/>
                <w:szCs w:val="22"/>
              </w:rPr>
              <w:t xml:space="preserve"> having cancelled their planned consultation due to the ongoing situation with Covid-19. The guidance outlines what school staff and those governing must do to ensure children are safe in school, as well as their compliance requirements such as safeguarding checks. Key changes to this edition include:</w:t>
            </w:r>
          </w:p>
          <w:p w14:paraId="5898708A" w14:textId="77777777" w:rsidR="00BA2F13" w:rsidRPr="00BA2F13" w:rsidRDefault="00BA2F13" w:rsidP="00BA2F13">
            <w:pPr>
              <w:rPr>
                <w:rFonts w:ascii="Arial" w:hAnsi="Arial" w:cs="Arial"/>
                <w:color w:val="343A3F"/>
                <w:sz w:val="22"/>
                <w:szCs w:val="22"/>
                <w:lang w:val="en-GB"/>
              </w:rPr>
            </w:pPr>
          </w:p>
          <w:p w14:paraId="6B223CD7" w14:textId="77777777" w:rsidR="00BA2F13" w:rsidRPr="00BA2F13" w:rsidRDefault="00BA2F13" w:rsidP="00BA2F13">
            <w:pPr>
              <w:numPr>
                <w:ilvl w:val="0"/>
                <w:numId w:val="24"/>
              </w:numPr>
              <w:rPr>
                <w:rFonts w:ascii="Arial" w:hAnsi="Arial" w:cs="Arial"/>
                <w:color w:val="343A3F"/>
                <w:sz w:val="22"/>
                <w:szCs w:val="22"/>
                <w:lang w:val="en-GB"/>
              </w:rPr>
            </w:pPr>
            <w:r w:rsidRPr="00BA2F13">
              <w:rPr>
                <w:rFonts w:ascii="Arial" w:hAnsi="Arial" w:cs="Arial"/>
                <w:color w:val="343A3F"/>
                <w:sz w:val="22"/>
                <w:szCs w:val="22"/>
                <w:lang w:val="en-GB"/>
              </w:rPr>
              <w:t>New requirements on mental health when it is also a safeguarding matter;</w:t>
            </w:r>
          </w:p>
          <w:p w14:paraId="1B84F4BA" w14:textId="77777777" w:rsidR="00BA2F13" w:rsidRPr="00BA2F13" w:rsidRDefault="00BA2F13" w:rsidP="00BA2F13">
            <w:pPr>
              <w:numPr>
                <w:ilvl w:val="0"/>
                <w:numId w:val="24"/>
              </w:numPr>
              <w:rPr>
                <w:rFonts w:ascii="Arial" w:hAnsi="Arial" w:cs="Arial"/>
                <w:color w:val="343A3F"/>
                <w:sz w:val="22"/>
                <w:szCs w:val="22"/>
                <w:lang w:val="en-GB"/>
              </w:rPr>
            </w:pPr>
            <w:r w:rsidRPr="00BA2F13">
              <w:rPr>
                <w:rFonts w:ascii="Arial" w:hAnsi="Arial" w:cs="Arial"/>
                <w:color w:val="343A3F"/>
                <w:sz w:val="22"/>
                <w:szCs w:val="22"/>
                <w:lang w:val="en-GB"/>
              </w:rPr>
              <w:t>A reformatted part two, which is the section that those governing should read;</w:t>
            </w:r>
          </w:p>
          <w:p w14:paraId="56AD3758" w14:textId="77777777" w:rsidR="00BA2F13" w:rsidRPr="00BA2F13" w:rsidRDefault="00BA2F13" w:rsidP="00BA2F13">
            <w:pPr>
              <w:numPr>
                <w:ilvl w:val="0"/>
                <w:numId w:val="24"/>
              </w:numPr>
              <w:rPr>
                <w:rFonts w:ascii="Arial" w:hAnsi="Arial" w:cs="Arial"/>
                <w:color w:val="343A3F"/>
                <w:sz w:val="22"/>
                <w:szCs w:val="22"/>
                <w:lang w:val="en-GB"/>
              </w:rPr>
            </w:pPr>
            <w:r w:rsidRPr="00BA2F13">
              <w:rPr>
                <w:rFonts w:ascii="Arial" w:hAnsi="Arial" w:cs="Arial"/>
                <w:color w:val="343A3F"/>
                <w:sz w:val="22"/>
                <w:szCs w:val="22"/>
                <w:lang w:val="en-GB"/>
              </w:rPr>
              <w:t>A change to the definition of safeguarding.</w:t>
            </w:r>
          </w:p>
          <w:p w14:paraId="4E311883" w14:textId="77777777" w:rsidR="00BA2F13" w:rsidRPr="00BA2F13" w:rsidRDefault="00BA2F13" w:rsidP="00BA2F13">
            <w:pPr>
              <w:rPr>
                <w:rFonts w:ascii="Arial" w:eastAsiaTheme="minorHAnsi" w:hAnsi="Arial" w:cs="Arial"/>
                <w:color w:val="343A3F"/>
                <w:sz w:val="22"/>
                <w:szCs w:val="22"/>
                <w:lang w:eastAsia="en-US"/>
              </w:rPr>
            </w:pPr>
          </w:p>
          <w:p w14:paraId="4C8648DC" w14:textId="77777777" w:rsidR="00BA2F13" w:rsidRPr="00BA2F13" w:rsidRDefault="00BA2F13" w:rsidP="00BA2F13">
            <w:pPr>
              <w:rPr>
                <w:rFonts w:ascii="Arial" w:eastAsiaTheme="minorHAnsi" w:hAnsi="Arial" w:cs="Arial"/>
                <w:color w:val="343A3F"/>
                <w:sz w:val="22"/>
                <w:szCs w:val="22"/>
                <w:lang w:eastAsia="en-US"/>
              </w:rPr>
            </w:pPr>
            <w:r w:rsidRPr="00BA2F13">
              <w:rPr>
                <w:rFonts w:ascii="Arial" w:eastAsiaTheme="minorHAnsi" w:hAnsi="Arial" w:cs="Arial"/>
                <w:color w:val="343A3F"/>
                <w:sz w:val="22"/>
                <w:szCs w:val="22"/>
                <w:lang w:eastAsia="en-US"/>
              </w:rPr>
              <w:t xml:space="preserve">Governing boards should be aware of their obligations. NGA have information on safeguarding during the Covid-19 which can be </w:t>
            </w:r>
            <w:hyperlink r:id="rId76" w:history="1">
              <w:r w:rsidRPr="00BA2F13">
                <w:rPr>
                  <w:rFonts w:ascii="Arial" w:eastAsiaTheme="minorHAnsi" w:hAnsi="Arial" w:cs="Arial"/>
                  <w:color w:val="5692CE"/>
                  <w:sz w:val="22"/>
                  <w:szCs w:val="22"/>
                  <w:u w:val="single"/>
                  <w:lang w:eastAsia="en-US"/>
                </w:rPr>
                <w:t>found here</w:t>
              </w:r>
            </w:hyperlink>
            <w:r w:rsidRPr="00BA2F13">
              <w:rPr>
                <w:rFonts w:ascii="Arial" w:eastAsiaTheme="minorHAnsi" w:hAnsi="Arial" w:cs="Arial"/>
                <w:color w:val="343A3F"/>
                <w:sz w:val="22"/>
                <w:szCs w:val="22"/>
                <w:lang w:eastAsia="en-US"/>
              </w:rPr>
              <w:t xml:space="preserve">, and </w:t>
            </w:r>
            <w:hyperlink r:id="rId77" w:history="1">
              <w:r w:rsidRPr="00BA2F13">
                <w:rPr>
                  <w:rFonts w:ascii="Arial" w:eastAsiaTheme="minorHAnsi" w:hAnsi="Arial" w:cs="Arial"/>
                  <w:color w:val="5692CE"/>
                  <w:sz w:val="22"/>
                  <w:szCs w:val="22"/>
                  <w:u w:val="single"/>
                  <w:lang w:eastAsia="en-US"/>
                </w:rPr>
                <w:t>guidance on those governing’s obligations</w:t>
              </w:r>
            </w:hyperlink>
            <w:r w:rsidRPr="00BA2F13">
              <w:rPr>
                <w:rFonts w:ascii="Arial" w:eastAsiaTheme="minorHAnsi" w:hAnsi="Arial" w:cs="Arial"/>
                <w:color w:val="343A3F"/>
                <w:sz w:val="22"/>
                <w:szCs w:val="22"/>
                <w:lang w:eastAsia="en-US"/>
              </w:rPr>
              <w:t xml:space="preserve"> more generally including role description for the Child Protection Governor, The Governance of Safeguarding document and online safety.</w:t>
            </w:r>
          </w:p>
          <w:p w14:paraId="56A5EFA5" w14:textId="77777777" w:rsidR="00BA2F13" w:rsidRPr="00BA2F13" w:rsidRDefault="00BA2F13" w:rsidP="00BA2F13">
            <w:pPr>
              <w:rPr>
                <w:rFonts w:ascii="Arial" w:hAnsi="Arial" w:cs="Arial"/>
                <w:color w:val="3C3C3C"/>
                <w:sz w:val="22"/>
                <w:szCs w:val="22"/>
                <w:lang w:val="en-GB"/>
              </w:rPr>
            </w:pPr>
          </w:p>
          <w:p w14:paraId="36E770F9" w14:textId="77777777" w:rsidR="00BA2F13" w:rsidRPr="00BA2F13" w:rsidRDefault="00BA2F13" w:rsidP="00BA2F13">
            <w:pPr>
              <w:numPr>
                <w:ilvl w:val="0"/>
                <w:numId w:val="21"/>
              </w:numPr>
              <w:spacing w:after="240"/>
              <w:contextualSpacing/>
              <w:rPr>
                <w:rFonts w:ascii="Arial" w:hAnsi="Arial" w:cs="Arial"/>
                <w:sz w:val="22"/>
                <w:szCs w:val="22"/>
                <w:lang w:val="en-GB"/>
              </w:rPr>
            </w:pPr>
            <w:r w:rsidRPr="00BA2F13">
              <w:rPr>
                <w:rFonts w:ascii="Arial" w:hAnsi="Arial" w:cs="Arial"/>
                <w:b/>
                <w:bCs/>
                <w:sz w:val="22"/>
                <w:szCs w:val="22"/>
                <w:lang w:val="en-GB"/>
              </w:rPr>
              <w:t xml:space="preserve">Bracknell Forest Model Safeguarding Policy </w:t>
            </w:r>
          </w:p>
          <w:p w14:paraId="67E5C6BD" w14:textId="77777777" w:rsidR="00BA2F13" w:rsidRPr="00BA2F13" w:rsidRDefault="00BA2F13" w:rsidP="00BA2F13">
            <w:pPr>
              <w:spacing w:after="240"/>
              <w:ind w:left="720"/>
              <w:contextualSpacing/>
              <w:rPr>
                <w:rFonts w:ascii="Arial" w:hAnsi="Arial" w:cs="Arial"/>
                <w:sz w:val="22"/>
                <w:szCs w:val="22"/>
                <w:lang w:val="en-GB"/>
              </w:rPr>
            </w:pPr>
          </w:p>
          <w:p w14:paraId="75062908" w14:textId="77777777" w:rsidR="00BA2F13" w:rsidRPr="00BA2F13" w:rsidRDefault="00BA2F13" w:rsidP="00BA2F13">
            <w:pPr>
              <w:spacing w:after="240"/>
              <w:contextualSpacing/>
              <w:rPr>
                <w:rFonts w:ascii="Arial" w:hAnsi="Arial" w:cs="Arial"/>
                <w:sz w:val="22"/>
                <w:szCs w:val="22"/>
                <w:lang w:val="en-GB"/>
              </w:rPr>
            </w:pPr>
            <w:r w:rsidRPr="00BA2F13">
              <w:rPr>
                <w:rFonts w:ascii="Arial" w:hAnsi="Arial" w:cs="Arial"/>
                <w:sz w:val="22"/>
                <w:szCs w:val="22"/>
                <w:lang w:val="en-GB"/>
              </w:rPr>
              <w:t xml:space="preserve">An updated model policy has been sent to schools. As usual, this policy will require personalising for your school and should be completed and uploaded to your school website for the start of the new school year.  The policy needs governing body approval. </w:t>
            </w:r>
          </w:p>
          <w:p w14:paraId="08611916" w14:textId="77777777" w:rsidR="00BA2F13" w:rsidRPr="00BA2F13" w:rsidRDefault="00BA2F13" w:rsidP="00BA2F13">
            <w:pPr>
              <w:spacing w:after="240"/>
              <w:contextualSpacing/>
              <w:rPr>
                <w:rFonts w:ascii="Arial" w:hAnsi="Arial" w:cs="Arial"/>
                <w:sz w:val="22"/>
                <w:szCs w:val="22"/>
                <w:lang w:val="en-GB"/>
              </w:rPr>
            </w:pPr>
          </w:p>
          <w:p w14:paraId="100C1A2A" w14:textId="77777777" w:rsidR="00BA2F13" w:rsidRPr="00BA2F13" w:rsidRDefault="00BA2F13" w:rsidP="00BA2F13">
            <w:pPr>
              <w:numPr>
                <w:ilvl w:val="0"/>
                <w:numId w:val="21"/>
              </w:numPr>
              <w:spacing w:after="240"/>
              <w:contextualSpacing/>
              <w:rPr>
                <w:rFonts w:ascii="Arial" w:hAnsi="Arial" w:cs="Arial"/>
                <w:b/>
                <w:bCs/>
                <w:sz w:val="22"/>
                <w:szCs w:val="22"/>
                <w:lang w:val="en-GB"/>
              </w:rPr>
            </w:pPr>
            <w:r w:rsidRPr="00BA2F13">
              <w:rPr>
                <w:rFonts w:ascii="Arial" w:hAnsi="Arial" w:cs="Arial"/>
                <w:b/>
                <w:bCs/>
                <w:sz w:val="22"/>
                <w:szCs w:val="22"/>
                <w:lang w:val="en-GB"/>
              </w:rPr>
              <w:t>BFC LADO</w:t>
            </w:r>
          </w:p>
          <w:p w14:paraId="3B548770" w14:textId="77777777" w:rsidR="00BA2F13" w:rsidRPr="00BA2F13" w:rsidRDefault="00BA2F13" w:rsidP="00BA2F13">
            <w:pPr>
              <w:spacing w:after="240"/>
              <w:rPr>
                <w:rFonts w:ascii="Arial" w:hAnsi="Arial" w:cs="Arial"/>
                <w:sz w:val="22"/>
                <w:szCs w:val="22"/>
                <w:lang w:val="en-GB"/>
              </w:rPr>
            </w:pPr>
            <w:r w:rsidRPr="00BA2F13">
              <w:rPr>
                <w:rFonts w:ascii="Arial" w:hAnsi="Arial" w:cs="Arial"/>
                <w:sz w:val="22"/>
                <w:szCs w:val="22"/>
                <w:lang w:val="en-GB"/>
              </w:rPr>
              <w:t xml:space="preserve">There is a new LADO (Local Authority Designated Officer) in Bracknell Forest Council, Alison Small.  It is probably best practice to ensure any policies referencing the LADO use the email </w:t>
            </w:r>
            <w:hyperlink r:id="rId78" w:history="1">
              <w:r w:rsidRPr="00BA2F13">
                <w:rPr>
                  <w:rFonts w:ascii="Arial" w:hAnsi="Arial" w:cs="Arial"/>
                  <w:color w:val="0000FF"/>
                  <w:sz w:val="22"/>
                  <w:szCs w:val="22"/>
                  <w:u w:val="single"/>
                  <w:lang w:val="en-GB"/>
                </w:rPr>
                <w:t>lado@bracknell-forest.gov.uk</w:t>
              </w:r>
            </w:hyperlink>
            <w:r w:rsidRPr="00BA2F13">
              <w:rPr>
                <w:rFonts w:ascii="Arial" w:hAnsi="Arial" w:cs="Arial"/>
                <w:sz w:val="22"/>
                <w:szCs w:val="22"/>
                <w:lang w:val="en-GB"/>
              </w:rPr>
              <w:t xml:space="preserve"> and phone number 01344 351572 e.g. complaints policy and safeguarding policy.</w:t>
            </w:r>
          </w:p>
        </w:tc>
      </w:tr>
      <w:tr w:rsidR="00BA2F13" w:rsidRPr="00BA2F13" w14:paraId="1837FC67" w14:textId="77777777" w:rsidTr="000528F6">
        <w:tc>
          <w:tcPr>
            <w:tcW w:w="2594" w:type="dxa"/>
            <w:shd w:val="clear" w:color="auto" w:fill="E0E0E0"/>
          </w:tcPr>
          <w:p w14:paraId="0FF7315B"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ACTION POINTS:</w:t>
            </w:r>
          </w:p>
        </w:tc>
        <w:tc>
          <w:tcPr>
            <w:tcW w:w="7471" w:type="dxa"/>
            <w:gridSpan w:val="5"/>
            <w:shd w:val="clear" w:color="auto" w:fill="auto"/>
          </w:tcPr>
          <w:p w14:paraId="192D3CB7" w14:textId="77777777" w:rsidR="00BA2F13" w:rsidRPr="00BA2F13" w:rsidRDefault="00BA2F13" w:rsidP="00BA2F13">
            <w:pPr>
              <w:numPr>
                <w:ilvl w:val="0"/>
                <w:numId w:val="23"/>
              </w:numPr>
              <w:contextualSpacing/>
              <w:rPr>
                <w:rFonts w:ascii="Arial" w:hAnsi="Arial" w:cs="Arial"/>
                <w:sz w:val="22"/>
                <w:szCs w:val="22"/>
                <w:lang w:val="en-GB"/>
              </w:rPr>
            </w:pPr>
            <w:r w:rsidRPr="00BA2F13">
              <w:rPr>
                <w:rFonts w:ascii="Arial" w:hAnsi="Arial" w:cs="Arial"/>
                <w:sz w:val="22"/>
                <w:szCs w:val="22"/>
                <w:lang w:val="en-GB"/>
              </w:rPr>
              <w:t>Personalise and approve the updated Model Safeguarding Policy for Bracknell Forest Schools.</w:t>
            </w:r>
          </w:p>
          <w:p w14:paraId="777EE4FC" w14:textId="77777777" w:rsidR="00BA2F13" w:rsidRPr="00BA2F13" w:rsidRDefault="00BA2F13" w:rsidP="00BA2F13">
            <w:pPr>
              <w:numPr>
                <w:ilvl w:val="0"/>
                <w:numId w:val="23"/>
              </w:numPr>
              <w:contextualSpacing/>
              <w:rPr>
                <w:rFonts w:ascii="Arial" w:hAnsi="Arial" w:cs="Arial"/>
                <w:sz w:val="22"/>
                <w:szCs w:val="22"/>
                <w:lang w:val="en-GB"/>
              </w:rPr>
            </w:pPr>
            <w:r w:rsidRPr="00BA2F13">
              <w:rPr>
                <w:rFonts w:ascii="Arial" w:hAnsi="Arial" w:cs="Arial"/>
                <w:sz w:val="22"/>
                <w:szCs w:val="22"/>
                <w:lang w:val="en-GB"/>
              </w:rPr>
              <w:t>Ensure staff and governors are up to date with the Keeping Children Safe in Education September 2020.  It is essential that all governors read at least Part 2 of the guidance – The Management of Safeguarding, as Safeguarding is a collective Board responsibility; many Boards will require all Governors to declare and sign that they have read this section of the guidance.</w:t>
            </w:r>
          </w:p>
          <w:p w14:paraId="5A2393B4" w14:textId="77777777" w:rsidR="00BA2F13" w:rsidRPr="00BA2F13" w:rsidRDefault="00BA2F13" w:rsidP="00BA2F13">
            <w:pPr>
              <w:numPr>
                <w:ilvl w:val="0"/>
                <w:numId w:val="23"/>
              </w:numPr>
              <w:contextualSpacing/>
              <w:rPr>
                <w:rFonts w:ascii="Arial" w:hAnsi="Arial" w:cs="Arial"/>
                <w:sz w:val="22"/>
                <w:szCs w:val="22"/>
                <w:lang w:val="en-GB"/>
              </w:rPr>
            </w:pPr>
            <w:r w:rsidRPr="00BA2F13">
              <w:rPr>
                <w:rFonts w:ascii="Arial" w:hAnsi="Arial" w:cs="Arial"/>
                <w:bCs/>
                <w:sz w:val="22"/>
                <w:szCs w:val="22"/>
                <w:lang w:val="en-GB"/>
              </w:rPr>
              <w:t>Share the new NGA guidance with your governors.</w:t>
            </w:r>
          </w:p>
          <w:p w14:paraId="21E6397C" w14:textId="77777777" w:rsidR="00BA2F13" w:rsidRPr="00BA2F13" w:rsidRDefault="00BA2F13" w:rsidP="00BA2F13">
            <w:pPr>
              <w:ind w:left="360"/>
              <w:rPr>
                <w:rFonts w:ascii="Arial" w:hAnsi="Arial" w:cs="Arial"/>
                <w:sz w:val="22"/>
                <w:szCs w:val="22"/>
                <w:lang w:val="en-GB"/>
              </w:rPr>
            </w:pPr>
          </w:p>
        </w:tc>
      </w:tr>
      <w:tr w:rsidR="00BA2F13" w:rsidRPr="00BA2F13" w14:paraId="00790656" w14:textId="77777777" w:rsidTr="000528F6">
        <w:trPr>
          <w:trHeight w:val="705"/>
        </w:trPr>
        <w:tc>
          <w:tcPr>
            <w:tcW w:w="2594" w:type="dxa"/>
            <w:shd w:val="clear" w:color="auto" w:fill="E0E0E0"/>
          </w:tcPr>
          <w:p w14:paraId="36DAB14B"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DEADLINE FOR ACTION</w:t>
            </w:r>
          </w:p>
        </w:tc>
        <w:tc>
          <w:tcPr>
            <w:tcW w:w="1978" w:type="dxa"/>
            <w:gridSpan w:val="2"/>
            <w:shd w:val="clear" w:color="auto" w:fill="auto"/>
          </w:tcPr>
          <w:p w14:paraId="7ED054B9"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ASAP</w:t>
            </w:r>
          </w:p>
        </w:tc>
        <w:tc>
          <w:tcPr>
            <w:tcW w:w="1595" w:type="dxa"/>
            <w:shd w:val="clear" w:color="auto" w:fill="E0E0E0"/>
          </w:tcPr>
          <w:p w14:paraId="194F2C2E"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CONTACT NAME</w:t>
            </w:r>
          </w:p>
        </w:tc>
        <w:tc>
          <w:tcPr>
            <w:tcW w:w="3898" w:type="dxa"/>
            <w:gridSpan w:val="2"/>
            <w:shd w:val="clear" w:color="auto" w:fill="auto"/>
          </w:tcPr>
          <w:p w14:paraId="0D5E94A4"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 xml:space="preserve">Debbie Smith </w:t>
            </w:r>
          </w:p>
        </w:tc>
      </w:tr>
      <w:tr w:rsidR="00BA2F13" w:rsidRPr="00BA2F13" w14:paraId="4F7BC33E" w14:textId="77777777" w:rsidTr="000528F6">
        <w:trPr>
          <w:gridBefore w:val="3"/>
          <w:wBefore w:w="4572" w:type="dxa"/>
          <w:trHeight w:val="360"/>
        </w:trPr>
        <w:tc>
          <w:tcPr>
            <w:tcW w:w="1595" w:type="dxa"/>
            <w:shd w:val="clear" w:color="auto" w:fill="E0E0E0"/>
          </w:tcPr>
          <w:p w14:paraId="3DF4D1E8"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TELEPHONE</w:t>
            </w:r>
          </w:p>
        </w:tc>
        <w:tc>
          <w:tcPr>
            <w:tcW w:w="3898" w:type="dxa"/>
            <w:gridSpan w:val="2"/>
            <w:shd w:val="clear" w:color="auto" w:fill="auto"/>
          </w:tcPr>
          <w:p w14:paraId="742581C1"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 xml:space="preserve">01344 354014 </w:t>
            </w:r>
          </w:p>
          <w:p w14:paraId="5DEFB190" w14:textId="77777777" w:rsidR="00BA2F13" w:rsidRPr="00BA2F13" w:rsidRDefault="00BA2F13" w:rsidP="00BA2F13">
            <w:pPr>
              <w:rPr>
                <w:rFonts w:ascii="Arial" w:hAnsi="Arial" w:cs="Arial"/>
                <w:sz w:val="22"/>
                <w:szCs w:val="22"/>
                <w:lang w:val="en-GB"/>
              </w:rPr>
            </w:pPr>
          </w:p>
        </w:tc>
      </w:tr>
      <w:tr w:rsidR="00BA2F13" w:rsidRPr="00BA2F13" w14:paraId="38DFA664" w14:textId="77777777" w:rsidTr="000528F6">
        <w:trPr>
          <w:gridBefore w:val="3"/>
          <w:wBefore w:w="4572" w:type="dxa"/>
        </w:trPr>
        <w:tc>
          <w:tcPr>
            <w:tcW w:w="1595" w:type="dxa"/>
            <w:shd w:val="clear" w:color="auto" w:fill="E0E0E0"/>
          </w:tcPr>
          <w:p w14:paraId="59FE0ADF"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EMAIL</w:t>
            </w:r>
          </w:p>
        </w:tc>
        <w:tc>
          <w:tcPr>
            <w:tcW w:w="3898" w:type="dxa"/>
            <w:gridSpan w:val="2"/>
            <w:shd w:val="clear" w:color="auto" w:fill="auto"/>
          </w:tcPr>
          <w:p w14:paraId="01F3F5B1" w14:textId="77777777" w:rsidR="00BA2F13" w:rsidRPr="00BA2F13" w:rsidRDefault="00885C57" w:rsidP="00BA2F13">
            <w:pPr>
              <w:rPr>
                <w:rFonts w:ascii="Arial" w:hAnsi="Arial" w:cs="Arial"/>
                <w:sz w:val="22"/>
                <w:szCs w:val="22"/>
                <w:lang w:val="en-GB"/>
              </w:rPr>
            </w:pPr>
            <w:hyperlink r:id="rId79" w:history="1">
              <w:r w:rsidR="00BA2F13" w:rsidRPr="00BA2F13">
                <w:rPr>
                  <w:rFonts w:ascii="Arial" w:hAnsi="Arial" w:cs="Arial"/>
                  <w:color w:val="0000FF"/>
                  <w:sz w:val="22"/>
                  <w:szCs w:val="22"/>
                  <w:u w:val="single"/>
                  <w:lang w:val="en-GB"/>
                </w:rPr>
                <w:t>Debbie.Smith@bracknell-forest.gov.uk</w:t>
              </w:r>
            </w:hyperlink>
            <w:r w:rsidR="00BA2F13" w:rsidRPr="00BA2F13">
              <w:rPr>
                <w:rFonts w:ascii="Arial" w:hAnsi="Arial" w:cs="Arial"/>
                <w:sz w:val="22"/>
                <w:szCs w:val="22"/>
                <w:lang w:val="en-GB"/>
              </w:rPr>
              <w:t xml:space="preserve">   </w:t>
            </w:r>
          </w:p>
          <w:p w14:paraId="07253144" w14:textId="77777777" w:rsidR="00BA2F13" w:rsidRPr="00BA2F13" w:rsidRDefault="00BA2F13" w:rsidP="00BA2F13">
            <w:pPr>
              <w:rPr>
                <w:rFonts w:ascii="Arial" w:hAnsi="Arial" w:cs="Arial"/>
                <w:sz w:val="22"/>
                <w:szCs w:val="22"/>
                <w:lang w:val="en-GB"/>
              </w:rPr>
            </w:pPr>
          </w:p>
        </w:tc>
      </w:tr>
    </w:tbl>
    <w:p w14:paraId="5C448EA1" w14:textId="77777777" w:rsidR="00BA2F13" w:rsidRDefault="00BA2F13" w:rsidP="00DD5477">
      <w:pPr>
        <w:sectPr w:rsidR="00BA2F13" w:rsidSect="00E8505B">
          <w:pgSz w:w="11906" w:h="16838"/>
          <w:pgMar w:top="993" w:right="1800" w:bottom="1418" w:left="1800" w:header="708" w:footer="708" w:gutter="0"/>
          <w:cols w:space="708"/>
          <w:docGrid w:linePitch="360"/>
        </w:sectPr>
      </w:pPr>
    </w:p>
    <w:tbl>
      <w:tblPr>
        <w:tblW w:w="98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4"/>
        <w:gridCol w:w="591"/>
        <w:gridCol w:w="327"/>
        <w:gridCol w:w="2949"/>
        <w:gridCol w:w="454"/>
        <w:gridCol w:w="3000"/>
      </w:tblGrid>
      <w:tr w:rsidR="00BA2F13" w:rsidRPr="00BA2F13" w14:paraId="43A14D89" w14:textId="77777777" w:rsidTr="00BA2F13">
        <w:trPr>
          <w:trHeight w:val="540"/>
        </w:trPr>
        <w:tc>
          <w:tcPr>
            <w:tcW w:w="321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4F4BF4D"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lastRenderedPageBreak/>
              <w:t>CLERKS’ BRIEFING</w:t>
            </w:r>
          </w:p>
          <w:p w14:paraId="1C5BDE6B"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AUTUMN TERM 2020</w:t>
            </w:r>
          </w:p>
        </w:tc>
        <w:tc>
          <w:tcPr>
            <w:tcW w:w="3786"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B706280" w14:textId="72D38071"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ITEM NO. 1</w:t>
            </w:r>
            <w:r w:rsidR="00885C57">
              <w:rPr>
                <w:rFonts w:ascii="Arial" w:hAnsi="Arial" w:cs="Arial"/>
                <w:b/>
                <w:sz w:val="22"/>
                <w:szCs w:val="22"/>
                <w:lang w:val="en-GB"/>
              </w:rPr>
              <w:t>1</w:t>
            </w:r>
          </w:p>
        </w:tc>
        <w:tc>
          <w:tcPr>
            <w:tcW w:w="2884" w:type="dxa"/>
            <w:tcBorders>
              <w:top w:val="single" w:sz="4" w:space="0" w:color="auto"/>
              <w:left w:val="single" w:sz="4" w:space="0" w:color="auto"/>
              <w:bottom w:val="single" w:sz="4" w:space="0" w:color="auto"/>
              <w:right w:val="single" w:sz="4" w:space="0" w:color="auto"/>
            </w:tcBorders>
            <w:shd w:val="clear" w:color="auto" w:fill="auto"/>
          </w:tcPr>
          <w:p w14:paraId="717F81BE" w14:textId="336DB3EC"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 xml:space="preserve">Maintained School </w:t>
            </w:r>
            <w:r w:rsidR="0046203B" w:rsidRPr="00BA2F13">
              <w:rPr>
                <w:rFonts w:ascii="Arial" w:hAnsi="Arial" w:cs="Arial"/>
                <w:b/>
                <w:sz w:val="22"/>
                <w:szCs w:val="22"/>
                <w:lang w:val="en-GB"/>
              </w:rPr>
              <w:t>&amp; Academy</w:t>
            </w:r>
          </w:p>
        </w:tc>
      </w:tr>
      <w:tr w:rsidR="00BA2F13" w:rsidRPr="00BA2F13" w14:paraId="0EC28B3E" w14:textId="77777777" w:rsidTr="00BA2F13">
        <w:trPr>
          <w:trHeight w:val="330"/>
        </w:trPr>
        <w:tc>
          <w:tcPr>
            <w:tcW w:w="321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1E284FD2"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TITLE</w:t>
            </w:r>
          </w:p>
        </w:tc>
        <w:tc>
          <w:tcPr>
            <w:tcW w:w="6670"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4D1B8D8" w14:textId="786839C0" w:rsidR="00885C57" w:rsidRDefault="00885C57" w:rsidP="00885C57">
            <w:pPr>
              <w:spacing w:after="120"/>
              <w:contextualSpacing/>
              <w:rPr>
                <w:rFonts w:ascii="Arial" w:hAnsi="Arial"/>
                <w:b/>
                <w:bCs/>
                <w:sz w:val="22"/>
                <w:lang w:val="en-GB"/>
              </w:rPr>
            </w:pPr>
            <w:r>
              <w:rPr>
                <w:rFonts w:ascii="Arial" w:hAnsi="Arial"/>
                <w:b/>
                <w:bCs/>
                <w:sz w:val="22"/>
                <w:lang w:val="en-GB"/>
              </w:rPr>
              <w:t>Statutory and Departmental Guidance</w:t>
            </w:r>
          </w:p>
          <w:p w14:paraId="0B8AF6F8" w14:textId="36F374B9" w:rsidR="00BA2F13" w:rsidRPr="00BA2F13" w:rsidRDefault="00BA2F13" w:rsidP="00BA2F13">
            <w:pPr>
              <w:numPr>
                <w:ilvl w:val="0"/>
                <w:numId w:val="25"/>
              </w:numPr>
              <w:spacing w:after="120"/>
              <w:contextualSpacing/>
              <w:rPr>
                <w:rFonts w:ascii="Arial" w:hAnsi="Arial"/>
                <w:b/>
                <w:bCs/>
                <w:sz w:val="22"/>
                <w:lang w:val="en-GB"/>
              </w:rPr>
            </w:pPr>
            <w:r w:rsidRPr="00BA2F13">
              <w:rPr>
                <w:rFonts w:ascii="Arial" w:hAnsi="Arial"/>
                <w:b/>
                <w:bCs/>
                <w:sz w:val="22"/>
                <w:lang w:val="en-GB"/>
              </w:rPr>
              <w:t>Guidance for full opening: Schools</w:t>
            </w:r>
          </w:p>
          <w:p w14:paraId="6D314D1A" w14:textId="77777777" w:rsidR="00BA2F13" w:rsidRPr="00BA2F13" w:rsidRDefault="00BA2F13" w:rsidP="00BA2F13">
            <w:pPr>
              <w:numPr>
                <w:ilvl w:val="0"/>
                <w:numId w:val="25"/>
              </w:numPr>
              <w:spacing w:after="120"/>
              <w:contextualSpacing/>
              <w:rPr>
                <w:rFonts w:ascii="Arial" w:hAnsi="Arial"/>
                <w:b/>
                <w:bCs/>
                <w:sz w:val="22"/>
                <w:lang w:val="en-GB"/>
              </w:rPr>
            </w:pPr>
            <w:r w:rsidRPr="00BA2F13">
              <w:rPr>
                <w:rFonts w:ascii="Arial" w:hAnsi="Arial"/>
                <w:b/>
                <w:bCs/>
                <w:sz w:val="22"/>
                <w:lang w:val="en-GB"/>
              </w:rPr>
              <w:t>Reception Baseline Assessment</w:t>
            </w:r>
          </w:p>
          <w:p w14:paraId="1767C374" w14:textId="77777777" w:rsidR="00BA2F13" w:rsidRPr="00BA2F13" w:rsidRDefault="00BA2F13" w:rsidP="00BA2F13">
            <w:pPr>
              <w:numPr>
                <w:ilvl w:val="0"/>
                <w:numId w:val="25"/>
              </w:numPr>
              <w:spacing w:after="120"/>
              <w:contextualSpacing/>
              <w:rPr>
                <w:rFonts w:ascii="Arial" w:hAnsi="Arial"/>
                <w:b/>
                <w:bCs/>
                <w:sz w:val="22"/>
                <w:lang w:val="en-GB"/>
              </w:rPr>
            </w:pPr>
            <w:r w:rsidRPr="00BA2F13">
              <w:rPr>
                <w:rFonts w:ascii="Arial" w:hAnsi="Arial"/>
                <w:b/>
                <w:bCs/>
                <w:sz w:val="22"/>
                <w:lang w:val="en-GB"/>
              </w:rPr>
              <w:t>Early Years Framework</w:t>
            </w:r>
          </w:p>
          <w:p w14:paraId="63C4C4E6" w14:textId="2DFD8B3D" w:rsidR="00BA2F13" w:rsidRPr="00885C57" w:rsidRDefault="00BA2F13" w:rsidP="00885C57">
            <w:pPr>
              <w:numPr>
                <w:ilvl w:val="0"/>
                <w:numId w:val="25"/>
              </w:numPr>
              <w:spacing w:after="120"/>
              <w:contextualSpacing/>
              <w:rPr>
                <w:rFonts w:ascii="Arial" w:hAnsi="Arial"/>
                <w:sz w:val="22"/>
                <w:lang w:val="en-GB"/>
              </w:rPr>
            </w:pPr>
            <w:r w:rsidRPr="00BA2F13">
              <w:rPr>
                <w:rFonts w:ascii="Arial" w:hAnsi="Arial"/>
                <w:b/>
                <w:bCs/>
                <w:sz w:val="22"/>
                <w:lang w:val="en-GB"/>
              </w:rPr>
              <w:t>PHSE and RSE Reforms</w:t>
            </w:r>
          </w:p>
        </w:tc>
      </w:tr>
      <w:tr w:rsidR="00BA2F13" w:rsidRPr="00BA2F13" w14:paraId="326A0061" w14:textId="77777777" w:rsidTr="00BA2F13">
        <w:trPr>
          <w:trHeight w:val="614"/>
        </w:trPr>
        <w:tc>
          <w:tcPr>
            <w:tcW w:w="988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8649247" w14:textId="77777777" w:rsidR="00BA2F13" w:rsidRPr="00BA2F13" w:rsidRDefault="00BA2F13" w:rsidP="00BA2F13">
            <w:pPr>
              <w:spacing w:after="120"/>
              <w:rPr>
                <w:rFonts w:ascii="Arial" w:hAnsi="Arial"/>
                <w:b/>
                <w:bCs/>
                <w:sz w:val="22"/>
                <w:lang w:val="en-GB"/>
              </w:rPr>
            </w:pPr>
            <w:r w:rsidRPr="00BA2F13">
              <w:rPr>
                <w:rFonts w:ascii="Arial" w:hAnsi="Arial" w:cs="Arial"/>
                <w:b/>
                <w:bCs/>
                <w:kern w:val="36"/>
                <w:sz w:val="22"/>
                <w:szCs w:val="22"/>
                <w:lang w:val="en"/>
              </w:rPr>
              <w:t xml:space="preserve">a) </w:t>
            </w:r>
            <w:r w:rsidRPr="00BA2F13">
              <w:rPr>
                <w:rFonts w:ascii="Arial" w:hAnsi="Arial"/>
                <w:b/>
                <w:bCs/>
                <w:sz w:val="22"/>
                <w:lang w:val="en-GB"/>
              </w:rPr>
              <w:t>Guidance for full opening: Schools</w:t>
            </w:r>
          </w:p>
          <w:p w14:paraId="254C95F2" w14:textId="77942384" w:rsidR="00BA2F13" w:rsidRDefault="00885C57" w:rsidP="00BA2F13">
            <w:pPr>
              <w:rPr>
                <w:rFonts w:ascii="Arial" w:eastAsiaTheme="minorHAnsi" w:hAnsi="Arial" w:cs="Arial"/>
                <w:color w:val="0000FF"/>
                <w:sz w:val="22"/>
                <w:szCs w:val="22"/>
                <w:u w:val="single"/>
                <w:lang w:val="en-GB" w:eastAsia="en-US"/>
              </w:rPr>
            </w:pPr>
            <w:hyperlink r:id="rId80" w:history="1">
              <w:r w:rsidR="00BA2F13" w:rsidRPr="00BA2F13">
                <w:rPr>
                  <w:rFonts w:ascii="Arial" w:eastAsiaTheme="minorHAnsi" w:hAnsi="Arial" w:cs="Arial"/>
                  <w:color w:val="0000FF"/>
                  <w:sz w:val="22"/>
                  <w:szCs w:val="22"/>
                  <w:u w:val="single"/>
                  <w:lang w:val="en-GB" w:eastAsia="en-US"/>
                </w:rPr>
                <w:t>https://www.gov.uk/government/publications/actions-for-schools-during-the-coronavirus-outbreak/guidance-for-full-opening-schools</w:t>
              </w:r>
            </w:hyperlink>
          </w:p>
          <w:p w14:paraId="0923786A" w14:textId="77777777" w:rsidR="00F535E9" w:rsidRPr="00BA2F13" w:rsidRDefault="00F535E9" w:rsidP="00BA2F13">
            <w:pPr>
              <w:rPr>
                <w:rFonts w:ascii="Arial" w:eastAsiaTheme="minorHAnsi" w:hAnsi="Arial" w:cs="Arial"/>
                <w:sz w:val="22"/>
                <w:szCs w:val="22"/>
                <w:lang w:val="en-GB" w:eastAsia="en-US"/>
              </w:rPr>
            </w:pPr>
          </w:p>
          <w:p w14:paraId="06212AD3" w14:textId="77777777" w:rsidR="00BA2F13" w:rsidRPr="00BA2F13" w:rsidRDefault="00BA2F13" w:rsidP="00F535E9">
            <w:pPr>
              <w:shd w:val="clear" w:color="auto" w:fill="FFFFFF"/>
              <w:rPr>
                <w:rFonts w:ascii="Arial" w:hAnsi="Arial" w:cs="Arial"/>
                <w:color w:val="0B0C0C"/>
                <w:sz w:val="22"/>
                <w:szCs w:val="22"/>
                <w:lang w:val="en-GB"/>
              </w:rPr>
            </w:pPr>
            <w:r w:rsidRPr="00BA2F13">
              <w:rPr>
                <w:rFonts w:ascii="Arial" w:hAnsi="Arial" w:cs="Arial"/>
                <w:color w:val="0B0C0C"/>
                <w:sz w:val="22"/>
                <w:szCs w:val="22"/>
                <w:lang w:val="en-GB"/>
              </w:rPr>
              <w:t>The following information has been updated:</w:t>
            </w:r>
          </w:p>
          <w:p w14:paraId="4174A630" w14:textId="77777777" w:rsidR="00BA2F13" w:rsidRPr="00BA2F13" w:rsidRDefault="00BA2F13" w:rsidP="00F535E9">
            <w:pPr>
              <w:numPr>
                <w:ilvl w:val="0"/>
                <w:numId w:val="26"/>
              </w:numPr>
              <w:shd w:val="clear" w:color="auto" w:fill="FFFFFF"/>
              <w:ind w:left="300"/>
              <w:rPr>
                <w:rFonts w:ascii="Arial" w:hAnsi="Arial" w:cs="Arial"/>
                <w:color w:val="0B0C0C"/>
                <w:sz w:val="22"/>
                <w:szCs w:val="22"/>
                <w:lang w:val="en-GB"/>
              </w:rPr>
            </w:pPr>
            <w:r w:rsidRPr="00BA2F13">
              <w:rPr>
                <w:rFonts w:ascii="Arial" w:hAnsi="Arial" w:cs="Arial"/>
                <w:color w:val="0B0C0C"/>
                <w:sz w:val="22"/>
                <w:szCs w:val="22"/>
                <w:lang w:val="en-GB"/>
              </w:rPr>
              <w:t>managing confirmed cases of coronavirus (COVID-19) amongst the school community</w:t>
            </w:r>
          </w:p>
          <w:p w14:paraId="3318487E" w14:textId="77777777" w:rsidR="00BA2F13" w:rsidRPr="00BA2F13" w:rsidRDefault="00BA2F13" w:rsidP="00F535E9">
            <w:pPr>
              <w:numPr>
                <w:ilvl w:val="0"/>
                <w:numId w:val="26"/>
              </w:numPr>
              <w:shd w:val="clear" w:color="auto" w:fill="FFFFFF"/>
              <w:ind w:left="300"/>
              <w:rPr>
                <w:rFonts w:ascii="Arial" w:hAnsi="Arial" w:cs="Arial"/>
                <w:color w:val="0B0C0C"/>
                <w:sz w:val="22"/>
                <w:szCs w:val="22"/>
                <w:lang w:val="en-GB"/>
              </w:rPr>
            </w:pPr>
            <w:r w:rsidRPr="00BA2F13">
              <w:rPr>
                <w:rFonts w:ascii="Arial" w:hAnsi="Arial" w:cs="Arial"/>
                <w:color w:val="0B0C0C"/>
                <w:sz w:val="22"/>
                <w:szCs w:val="22"/>
                <w:lang w:val="en-GB"/>
              </w:rPr>
              <w:t>the framework for supporting transport to and from schools</w:t>
            </w:r>
          </w:p>
          <w:p w14:paraId="45A1E76F" w14:textId="77777777" w:rsidR="00BA2F13" w:rsidRPr="00BA2F13" w:rsidRDefault="00BA2F13" w:rsidP="00F535E9">
            <w:pPr>
              <w:numPr>
                <w:ilvl w:val="0"/>
                <w:numId w:val="26"/>
              </w:numPr>
              <w:shd w:val="clear" w:color="auto" w:fill="FFFFFF"/>
              <w:ind w:left="300"/>
              <w:rPr>
                <w:rFonts w:ascii="Arial" w:hAnsi="Arial" w:cs="Arial"/>
                <w:color w:val="0B0C0C"/>
                <w:sz w:val="22"/>
                <w:szCs w:val="22"/>
                <w:lang w:val="en-GB"/>
              </w:rPr>
            </w:pPr>
            <w:r w:rsidRPr="00BA2F13">
              <w:rPr>
                <w:rFonts w:ascii="Arial" w:hAnsi="Arial" w:cs="Arial"/>
                <w:color w:val="0B0C0C"/>
                <w:sz w:val="22"/>
                <w:szCs w:val="22"/>
                <w:lang w:val="en-GB"/>
              </w:rPr>
              <w:t>pupils who are shielding or self-isolating</w:t>
            </w:r>
          </w:p>
          <w:p w14:paraId="6F38691C" w14:textId="77777777" w:rsidR="00BA2F13" w:rsidRPr="00BA2F13" w:rsidRDefault="00BA2F13" w:rsidP="00F535E9">
            <w:pPr>
              <w:numPr>
                <w:ilvl w:val="0"/>
                <w:numId w:val="26"/>
              </w:numPr>
              <w:shd w:val="clear" w:color="auto" w:fill="FFFFFF"/>
              <w:ind w:left="300"/>
              <w:rPr>
                <w:rFonts w:ascii="Arial" w:hAnsi="Arial" w:cs="Arial"/>
                <w:color w:val="0B0C0C"/>
                <w:sz w:val="22"/>
                <w:szCs w:val="22"/>
                <w:lang w:val="en-GB"/>
              </w:rPr>
            </w:pPr>
            <w:r w:rsidRPr="00BA2F13">
              <w:rPr>
                <w:rFonts w:ascii="Arial" w:hAnsi="Arial" w:cs="Arial"/>
                <w:color w:val="0B0C0C"/>
                <w:sz w:val="22"/>
                <w:szCs w:val="22"/>
                <w:lang w:val="en-GB"/>
              </w:rPr>
              <w:t>use of face coverings in schools</w:t>
            </w:r>
          </w:p>
          <w:p w14:paraId="62254491" w14:textId="77777777" w:rsidR="00BA2F13" w:rsidRPr="00BA2F13" w:rsidRDefault="00BA2F13" w:rsidP="00F535E9">
            <w:pPr>
              <w:numPr>
                <w:ilvl w:val="0"/>
                <w:numId w:val="26"/>
              </w:numPr>
              <w:shd w:val="clear" w:color="auto" w:fill="FFFFFF"/>
              <w:ind w:left="300"/>
              <w:rPr>
                <w:rFonts w:ascii="Arial" w:hAnsi="Arial" w:cs="Arial"/>
                <w:color w:val="0B0C0C"/>
                <w:sz w:val="22"/>
                <w:szCs w:val="22"/>
                <w:lang w:val="en-GB"/>
              </w:rPr>
            </w:pPr>
            <w:r w:rsidRPr="00BA2F13">
              <w:rPr>
                <w:rFonts w:ascii="Arial" w:hAnsi="Arial" w:cs="Arial"/>
                <w:color w:val="0B0C0C"/>
                <w:sz w:val="22"/>
                <w:szCs w:val="22"/>
                <w:lang w:val="en-GB"/>
              </w:rPr>
              <w:t>actions for all schools and local authorities with regards to recording attendance and absence</w:t>
            </w:r>
          </w:p>
          <w:p w14:paraId="4AC45002" w14:textId="77777777" w:rsidR="00BA2F13" w:rsidRPr="00BA2F13" w:rsidRDefault="00BA2F13" w:rsidP="00F535E9">
            <w:pPr>
              <w:numPr>
                <w:ilvl w:val="0"/>
                <w:numId w:val="26"/>
              </w:numPr>
              <w:shd w:val="clear" w:color="auto" w:fill="FFFFFF"/>
              <w:ind w:left="300"/>
              <w:rPr>
                <w:rFonts w:ascii="Arial" w:hAnsi="Arial" w:cs="Arial"/>
                <w:color w:val="0B0C0C"/>
                <w:sz w:val="22"/>
                <w:szCs w:val="22"/>
                <w:lang w:val="en-GB"/>
              </w:rPr>
            </w:pPr>
            <w:r w:rsidRPr="00BA2F13">
              <w:rPr>
                <w:rFonts w:ascii="Arial" w:hAnsi="Arial" w:cs="Arial"/>
                <w:color w:val="0B0C0C"/>
                <w:sz w:val="22"/>
                <w:szCs w:val="22"/>
                <w:lang w:val="en-GB"/>
              </w:rPr>
              <w:t>employer health and safety and equalities duties</w:t>
            </w:r>
          </w:p>
          <w:p w14:paraId="683E34B1" w14:textId="77777777" w:rsidR="00BA2F13" w:rsidRPr="00BA2F13" w:rsidRDefault="00BA2F13" w:rsidP="00F535E9">
            <w:pPr>
              <w:numPr>
                <w:ilvl w:val="0"/>
                <w:numId w:val="26"/>
              </w:numPr>
              <w:shd w:val="clear" w:color="auto" w:fill="FFFFFF"/>
              <w:ind w:left="300"/>
              <w:rPr>
                <w:rFonts w:ascii="Arial" w:hAnsi="Arial" w:cs="Arial"/>
                <w:color w:val="0B0C0C"/>
                <w:sz w:val="22"/>
                <w:szCs w:val="22"/>
                <w:lang w:val="en-GB"/>
              </w:rPr>
            </w:pPr>
            <w:r w:rsidRPr="00BA2F13">
              <w:rPr>
                <w:rFonts w:ascii="Arial" w:hAnsi="Arial" w:cs="Arial"/>
                <w:color w:val="0B0C0C"/>
                <w:sz w:val="22"/>
                <w:szCs w:val="22"/>
                <w:lang w:val="en-GB"/>
              </w:rPr>
              <w:t>support available for schools with regard to supply teachers</w:t>
            </w:r>
          </w:p>
          <w:p w14:paraId="35784D95" w14:textId="77777777" w:rsidR="00BA2F13" w:rsidRPr="00BA2F13" w:rsidRDefault="00BA2F13" w:rsidP="00F535E9">
            <w:pPr>
              <w:numPr>
                <w:ilvl w:val="0"/>
                <w:numId w:val="26"/>
              </w:numPr>
              <w:shd w:val="clear" w:color="auto" w:fill="FFFFFF"/>
              <w:ind w:left="300"/>
              <w:rPr>
                <w:rFonts w:ascii="Arial" w:hAnsi="Arial" w:cs="Arial"/>
                <w:color w:val="0B0C0C"/>
                <w:sz w:val="22"/>
                <w:szCs w:val="22"/>
                <w:lang w:val="en-GB"/>
              </w:rPr>
            </w:pPr>
            <w:r w:rsidRPr="00BA2F13">
              <w:rPr>
                <w:rFonts w:ascii="Arial" w:hAnsi="Arial" w:cs="Arial"/>
                <w:color w:val="0B0C0C"/>
                <w:sz w:val="22"/>
                <w:szCs w:val="22"/>
                <w:lang w:val="en-GB"/>
              </w:rPr>
              <w:t>performance management and appraisal for teachers</w:t>
            </w:r>
          </w:p>
          <w:p w14:paraId="63451A74" w14:textId="77777777" w:rsidR="00BA2F13" w:rsidRPr="00BA2F13" w:rsidRDefault="00BA2F13" w:rsidP="00F535E9">
            <w:pPr>
              <w:numPr>
                <w:ilvl w:val="0"/>
                <w:numId w:val="26"/>
              </w:numPr>
              <w:shd w:val="clear" w:color="auto" w:fill="FFFFFF"/>
              <w:ind w:left="300"/>
              <w:rPr>
                <w:rFonts w:ascii="Arial" w:hAnsi="Arial" w:cs="Arial"/>
                <w:color w:val="0B0C0C"/>
                <w:sz w:val="22"/>
                <w:szCs w:val="22"/>
                <w:lang w:val="en-GB"/>
              </w:rPr>
            </w:pPr>
            <w:r w:rsidRPr="00BA2F13">
              <w:rPr>
                <w:rFonts w:ascii="Arial" w:hAnsi="Arial" w:cs="Arial"/>
                <w:color w:val="0B0C0C"/>
                <w:sz w:val="22"/>
                <w:szCs w:val="22"/>
                <w:lang w:val="en-GB"/>
              </w:rPr>
              <w:t>music, dance and drama in school</w:t>
            </w:r>
          </w:p>
          <w:p w14:paraId="6D14BF5C" w14:textId="77777777" w:rsidR="00BA2F13" w:rsidRPr="00BA2F13" w:rsidRDefault="00BA2F13" w:rsidP="00F535E9">
            <w:pPr>
              <w:numPr>
                <w:ilvl w:val="0"/>
                <w:numId w:val="26"/>
              </w:numPr>
              <w:shd w:val="clear" w:color="auto" w:fill="FFFFFF"/>
              <w:ind w:left="300"/>
              <w:rPr>
                <w:rFonts w:ascii="Arial" w:hAnsi="Arial" w:cs="Arial"/>
                <w:color w:val="0B0C0C"/>
                <w:sz w:val="22"/>
                <w:szCs w:val="22"/>
                <w:lang w:val="en-GB"/>
              </w:rPr>
            </w:pPr>
            <w:r w:rsidRPr="00BA2F13">
              <w:rPr>
                <w:rFonts w:ascii="Arial" w:hAnsi="Arial" w:cs="Arial"/>
                <w:color w:val="0B0C0C"/>
                <w:sz w:val="22"/>
                <w:szCs w:val="22"/>
                <w:lang w:val="en-GB"/>
              </w:rPr>
              <w:t>wraparound provision and extra-curricular activity</w:t>
            </w:r>
          </w:p>
          <w:p w14:paraId="4FFE29DA" w14:textId="77777777" w:rsidR="00BA2F13" w:rsidRPr="00BA2F13" w:rsidRDefault="00BA2F13" w:rsidP="00F535E9">
            <w:pPr>
              <w:numPr>
                <w:ilvl w:val="0"/>
                <w:numId w:val="26"/>
              </w:numPr>
              <w:shd w:val="clear" w:color="auto" w:fill="FFFFFF"/>
              <w:ind w:left="300"/>
              <w:rPr>
                <w:rFonts w:ascii="Arial" w:hAnsi="Arial" w:cs="Arial"/>
                <w:color w:val="0B0C0C"/>
                <w:sz w:val="22"/>
                <w:szCs w:val="22"/>
                <w:lang w:val="en-GB"/>
              </w:rPr>
            </w:pPr>
            <w:r w:rsidRPr="00BA2F13">
              <w:rPr>
                <w:rFonts w:ascii="Arial" w:hAnsi="Arial" w:cs="Arial"/>
                <w:color w:val="0B0C0C"/>
                <w:sz w:val="22"/>
                <w:szCs w:val="22"/>
                <w:lang w:val="en-GB"/>
              </w:rPr>
              <w:t>physical activity in schools</w:t>
            </w:r>
          </w:p>
          <w:p w14:paraId="64986CBB" w14:textId="77777777" w:rsidR="00BA2F13" w:rsidRPr="00BA2F13" w:rsidRDefault="00BA2F13" w:rsidP="00F535E9">
            <w:pPr>
              <w:numPr>
                <w:ilvl w:val="0"/>
                <w:numId w:val="26"/>
              </w:numPr>
              <w:shd w:val="clear" w:color="auto" w:fill="FFFFFF"/>
              <w:ind w:left="300"/>
              <w:rPr>
                <w:rFonts w:ascii="Arial" w:hAnsi="Arial" w:cs="Arial"/>
                <w:color w:val="0B0C0C"/>
                <w:sz w:val="22"/>
                <w:szCs w:val="22"/>
                <w:lang w:val="en-GB"/>
              </w:rPr>
            </w:pPr>
            <w:r w:rsidRPr="00BA2F13">
              <w:rPr>
                <w:rFonts w:ascii="Arial" w:hAnsi="Arial" w:cs="Arial"/>
                <w:color w:val="0B0C0C"/>
                <w:sz w:val="22"/>
                <w:szCs w:val="22"/>
                <w:lang w:val="en-GB"/>
              </w:rPr>
              <w:t>new resources available for pupil wellbeing and support</w:t>
            </w:r>
          </w:p>
          <w:p w14:paraId="46902849" w14:textId="77777777" w:rsidR="00BA2F13" w:rsidRPr="00BA2F13" w:rsidRDefault="00BA2F13" w:rsidP="00F535E9">
            <w:pPr>
              <w:numPr>
                <w:ilvl w:val="0"/>
                <w:numId w:val="26"/>
              </w:numPr>
              <w:shd w:val="clear" w:color="auto" w:fill="FFFFFF"/>
              <w:ind w:left="300"/>
              <w:rPr>
                <w:rFonts w:ascii="Arial" w:hAnsi="Arial" w:cs="Arial"/>
                <w:color w:val="0B0C0C"/>
                <w:sz w:val="22"/>
                <w:szCs w:val="22"/>
                <w:lang w:val="en-GB"/>
              </w:rPr>
            </w:pPr>
            <w:r w:rsidRPr="00BA2F13">
              <w:rPr>
                <w:rFonts w:ascii="Arial" w:hAnsi="Arial" w:cs="Arial"/>
                <w:color w:val="0B0C0C"/>
                <w:sz w:val="22"/>
                <w:szCs w:val="22"/>
                <w:lang w:val="en-GB"/>
              </w:rPr>
              <w:t>behaviour expectations</w:t>
            </w:r>
          </w:p>
          <w:p w14:paraId="23665702" w14:textId="77777777" w:rsidR="00BA2F13" w:rsidRPr="00BA2F13" w:rsidRDefault="00BA2F13" w:rsidP="00F535E9">
            <w:pPr>
              <w:numPr>
                <w:ilvl w:val="0"/>
                <w:numId w:val="26"/>
              </w:numPr>
              <w:shd w:val="clear" w:color="auto" w:fill="FFFFFF"/>
              <w:ind w:left="300"/>
              <w:rPr>
                <w:rFonts w:ascii="Arial" w:hAnsi="Arial" w:cs="Arial"/>
                <w:color w:val="0B0C0C"/>
                <w:sz w:val="22"/>
                <w:szCs w:val="22"/>
                <w:lang w:val="en-GB"/>
              </w:rPr>
            </w:pPr>
            <w:r w:rsidRPr="00BA2F13">
              <w:rPr>
                <w:rFonts w:ascii="Arial" w:hAnsi="Arial" w:cs="Arial"/>
                <w:color w:val="0B0C0C"/>
                <w:sz w:val="22"/>
                <w:szCs w:val="22"/>
                <w:lang w:val="en-GB"/>
              </w:rPr>
              <w:t>primary assessment</w:t>
            </w:r>
          </w:p>
          <w:p w14:paraId="28249D14" w14:textId="77777777" w:rsidR="00BA2F13" w:rsidRPr="00BA2F13" w:rsidRDefault="00BA2F13" w:rsidP="00F535E9">
            <w:pPr>
              <w:numPr>
                <w:ilvl w:val="0"/>
                <w:numId w:val="26"/>
              </w:numPr>
              <w:shd w:val="clear" w:color="auto" w:fill="FFFFFF"/>
              <w:ind w:left="300"/>
              <w:rPr>
                <w:rFonts w:ascii="Arial" w:hAnsi="Arial" w:cs="Arial"/>
                <w:color w:val="0B0C0C"/>
                <w:sz w:val="22"/>
                <w:szCs w:val="22"/>
                <w:lang w:val="en-GB"/>
              </w:rPr>
            </w:pPr>
            <w:r w:rsidRPr="00BA2F13">
              <w:rPr>
                <w:rFonts w:ascii="Arial" w:hAnsi="Arial" w:cs="Arial"/>
                <w:color w:val="0B0C0C"/>
                <w:sz w:val="22"/>
                <w:szCs w:val="22"/>
                <w:lang w:val="en-GB"/>
              </w:rPr>
              <w:t>additional resources available for delivering remote education</w:t>
            </w:r>
          </w:p>
          <w:p w14:paraId="1FAAC855" w14:textId="77777777" w:rsidR="00BA2F13" w:rsidRPr="00BA2F13" w:rsidRDefault="00BA2F13" w:rsidP="00F535E9">
            <w:pPr>
              <w:numPr>
                <w:ilvl w:val="0"/>
                <w:numId w:val="26"/>
              </w:numPr>
              <w:shd w:val="clear" w:color="auto" w:fill="FFFFFF"/>
              <w:ind w:left="300"/>
              <w:rPr>
                <w:rFonts w:ascii="Arial" w:hAnsi="Arial" w:cs="Arial"/>
                <w:color w:val="0B0C0C"/>
                <w:sz w:val="22"/>
                <w:szCs w:val="22"/>
                <w:lang w:val="en-GB"/>
              </w:rPr>
            </w:pPr>
            <w:r w:rsidRPr="00BA2F13">
              <w:rPr>
                <w:rFonts w:ascii="Arial" w:hAnsi="Arial" w:cs="Arial"/>
                <w:color w:val="0B0C0C"/>
                <w:sz w:val="22"/>
                <w:szCs w:val="22"/>
                <w:lang w:val="en-GB"/>
              </w:rPr>
              <w:t>changes to SEND legislation</w:t>
            </w:r>
          </w:p>
          <w:p w14:paraId="75D423F7" w14:textId="77777777" w:rsidR="00BA2F13" w:rsidRPr="00BA2F13" w:rsidRDefault="00BA2F13" w:rsidP="00BA2F13">
            <w:pPr>
              <w:rPr>
                <w:rFonts w:ascii="Arial" w:hAnsi="Arial"/>
                <w:sz w:val="22"/>
              </w:rPr>
            </w:pPr>
          </w:p>
          <w:p w14:paraId="6674B8AF" w14:textId="77777777" w:rsidR="00BA2F13" w:rsidRPr="00BA2F13" w:rsidRDefault="00BA2F13" w:rsidP="00BA2F13">
            <w:pPr>
              <w:spacing w:after="120"/>
              <w:rPr>
                <w:rFonts w:ascii="Arial" w:hAnsi="Arial"/>
                <w:b/>
                <w:bCs/>
                <w:sz w:val="22"/>
                <w:lang w:val="en-GB"/>
              </w:rPr>
            </w:pPr>
            <w:r w:rsidRPr="00BA2F13">
              <w:rPr>
                <w:rFonts w:ascii="Arial" w:eastAsiaTheme="minorHAnsi" w:hAnsi="Arial" w:cs="Arial"/>
                <w:b/>
                <w:iCs/>
                <w:color w:val="4A4A4A"/>
                <w:sz w:val="22"/>
                <w:szCs w:val="22"/>
                <w:lang w:val="en" w:eastAsia="en-US"/>
              </w:rPr>
              <w:t xml:space="preserve">b) </w:t>
            </w:r>
            <w:r w:rsidRPr="00BA2F13">
              <w:rPr>
                <w:rFonts w:ascii="Arial" w:hAnsi="Arial"/>
                <w:b/>
                <w:bCs/>
                <w:sz w:val="22"/>
                <w:lang w:val="en-GB"/>
              </w:rPr>
              <w:t>Reception Baseline Assessment</w:t>
            </w:r>
          </w:p>
          <w:p w14:paraId="26DDF874" w14:textId="77777777" w:rsidR="00BA2F13" w:rsidRPr="00BA2F13" w:rsidRDefault="00BA2F13" w:rsidP="00BA2F13">
            <w:pPr>
              <w:spacing w:before="100" w:beforeAutospacing="1" w:after="100" w:afterAutospacing="1"/>
              <w:rPr>
                <w:rFonts w:ascii="Arial" w:hAnsi="Arial" w:cs="Arial"/>
                <w:sz w:val="22"/>
                <w:szCs w:val="22"/>
                <w:lang w:val="en-GB"/>
              </w:rPr>
            </w:pPr>
            <w:r w:rsidRPr="00BA2F13">
              <w:rPr>
                <w:rFonts w:ascii="Arial" w:hAnsi="Arial" w:cs="Arial"/>
                <w:sz w:val="22"/>
                <w:szCs w:val="22"/>
                <w:lang w:val="en-GB"/>
              </w:rPr>
              <w:t xml:space="preserve">Following its 2017 consultation, the Department for Education (DfE) announced plans to introduce statutory Reception Baseline Assessment (RBA) in the Autumn of 2020. The Standards and Testing Agency, part of the DfE, wrote to headteachers on 25 June and at the same time published a notice on its area of the DfE website announcing the postponement of the requirement until the autumn of 2021. </w:t>
            </w:r>
          </w:p>
          <w:p w14:paraId="2C913CAE" w14:textId="77777777" w:rsidR="00BA2F13" w:rsidRPr="00BA2F13" w:rsidRDefault="00BA2F13" w:rsidP="00BA2F13">
            <w:pPr>
              <w:rPr>
                <w:rFonts w:ascii="Arial" w:hAnsi="Arial"/>
                <w:b/>
                <w:bCs/>
                <w:sz w:val="22"/>
                <w:lang w:val="en-GB"/>
              </w:rPr>
            </w:pPr>
            <w:r w:rsidRPr="00BA2F13">
              <w:rPr>
                <w:rFonts w:ascii="Arial" w:hAnsi="Arial"/>
                <w:b/>
                <w:bCs/>
                <w:sz w:val="22"/>
                <w:lang w:val="en-GB"/>
              </w:rPr>
              <w:t>c) Early Years Reforms Framework</w:t>
            </w:r>
          </w:p>
          <w:p w14:paraId="5AD19E13" w14:textId="77777777" w:rsidR="00BA2F13" w:rsidRPr="00BA2F13" w:rsidRDefault="00BA2F13" w:rsidP="00BA2F13">
            <w:pPr>
              <w:spacing w:beforeAutospacing="1" w:after="100" w:afterAutospacing="1"/>
              <w:rPr>
                <w:rFonts w:ascii="Arial" w:hAnsi="Arial" w:cs="Arial"/>
                <w:sz w:val="22"/>
                <w:szCs w:val="22"/>
                <w:lang w:val="en-GB"/>
              </w:rPr>
            </w:pPr>
            <w:r w:rsidRPr="00BA2F13">
              <w:rPr>
                <w:rFonts w:ascii="Arial" w:hAnsi="Arial" w:cs="Arial"/>
                <w:sz w:val="22"/>
                <w:szCs w:val="22"/>
                <w:lang w:val="en-GB"/>
              </w:rPr>
              <w:t xml:space="preserve">New framework designed to align better with the changes of the curriculum and outcome expectations of KS1 and 2. </w:t>
            </w:r>
          </w:p>
          <w:p w14:paraId="36AA27F4" w14:textId="77777777" w:rsidR="00BA2F13" w:rsidRPr="00BA2F13" w:rsidRDefault="00BA2F13" w:rsidP="00BA2F13">
            <w:pPr>
              <w:numPr>
                <w:ilvl w:val="0"/>
                <w:numId w:val="27"/>
              </w:numPr>
              <w:spacing w:beforeAutospacing="1" w:after="100" w:afterAutospacing="1"/>
              <w:rPr>
                <w:rFonts w:ascii="Arial" w:hAnsi="Arial" w:cs="Arial"/>
                <w:sz w:val="22"/>
                <w:szCs w:val="22"/>
                <w:lang w:val="en-GB"/>
              </w:rPr>
            </w:pPr>
            <w:r w:rsidRPr="00BA2F13">
              <w:rPr>
                <w:rFonts w:ascii="Arial" w:hAnsi="Arial" w:cs="Arial"/>
                <w:sz w:val="22"/>
                <w:szCs w:val="22"/>
                <w:lang w:val="en-GB"/>
              </w:rPr>
              <w:t>New EYFS Framework becomes statutory in September 2021</w:t>
            </w:r>
          </w:p>
          <w:p w14:paraId="38CB8871" w14:textId="77777777" w:rsidR="00BA2F13" w:rsidRPr="00BA2F13" w:rsidRDefault="00BA2F13" w:rsidP="00BA2F13">
            <w:pPr>
              <w:numPr>
                <w:ilvl w:val="0"/>
                <w:numId w:val="27"/>
              </w:numPr>
              <w:spacing w:beforeAutospacing="1" w:after="100" w:afterAutospacing="1"/>
              <w:rPr>
                <w:rFonts w:ascii="Arial" w:hAnsi="Arial" w:cs="Arial"/>
                <w:sz w:val="22"/>
                <w:szCs w:val="22"/>
                <w:lang w:val="en-GB"/>
              </w:rPr>
            </w:pPr>
            <w:r w:rsidRPr="00BA2F13">
              <w:rPr>
                <w:rFonts w:ascii="Arial" w:hAnsi="Arial" w:cs="Arial"/>
                <w:sz w:val="22"/>
                <w:szCs w:val="22"/>
                <w:lang w:val="en-GB"/>
              </w:rPr>
              <w:t>Until now there has been a pilot of the framework and in 2020 schools nominated themselves to become early adopters of the framework, it becomes statutory in September 2021</w:t>
            </w:r>
          </w:p>
          <w:p w14:paraId="733E37DB" w14:textId="77777777" w:rsidR="00BA2F13" w:rsidRPr="00BA2F13" w:rsidRDefault="00BA2F13" w:rsidP="00BA2F13">
            <w:pPr>
              <w:numPr>
                <w:ilvl w:val="0"/>
                <w:numId w:val="27"/>
              </w:numPr>
              <w:spacing w:beforeAutospacing="1" w:after="100" w:afterAutospacing="1"/>
              <w:rPr>
                <w:rFonts w:ascii="Arial" w:hAnsi="Arial" w:cs="Arial"/>
                <w:sz w:val="22"/>
                <w:szCs w:val="22"/>
                <w:lang w:val="en-GB"/>
              </w:rPr>
            </w:pPr>
            <w:r w:rsidRPr="00BA2F13">
              <w:rPr>
                <w:rFonts w:ascii="Arial" w:hAnsi="Arial" w:cs="Arial"/>
                <w:sz w:val="22"/>
                <w:szCs w:val="22"/>
                <w:lang w:val="en-GB"/>
              </w:rPr>
              <w:t xml:space="preserve">The 4 main key areas of change are – ELG change map included </w:t>
            </w:r>
          </w:p>
          <w:p w14:paraId="34F1C079" w14:textId="77777777" w:rsidR="00BA2F13" w:rsidRPr="00BA2F13" w:rsidRDefault="00BA2F13" w:rsidP="00BA2F13">
            <w:pPr>
              <w:numPr>
                <w:ilvl w:val="1"/>
                <w:numId w:val="27"/>
              </w:numPr>
              <w:spacing w:beforeAutospacing="1" w:after="100" w:afterAutospacing="1"/>
              <w:rPr>
                <w:rFonts w:ascii="Arial" w:hAnsi="Arial" w:cs="Arial"/>
                <w:sz w:val="22"/>
                <w:szCs w:val="22"/>
                <w:lang w:val="en-GB"/>
              </w:rPr>
            </w:pPr>
            <w:r w:rsidRPr="00BA2F13">
              <w:rPr>
                <w:rFonts w:ascii="Arial" w:hAnsi="Arial" w:cs="Arial"/>
                <w:sz w:val="22"/>
                <w:szCs w:val="22"/>
                <w:lang w:val="en-GB"/>
              </w:rPr>
              <w:t>Oral Health Section</w:t>
            </w:r>
          </w:p>
          <w:p w14:paraId="3971BBCC" w14:textId="77777777" w:rsidR="00BA2F13" w:rsidRPr="00BA2F13" w:rsidRDefault="00BA2F13" w:rsidP="00BA2F13">
            <w:pPr>
              <w:numPr>
                <w:ilvl w:val="1"/>
                <w:numId w:val="27"/>
              </w:numPr>
              <w:spacing w:beforeAutospacing="1" w:after="100" w:afterAutospacing="1"/>
              <w:rPr>
                <w:rFonts w:ascii="Arial" w:hAnsi="Arial" w:cs="Arial"/>
                <w:sz w:val="22"/>
                <w:szCs w:val="22"/>
                <w:lang w:val="en-GB"/>
              </w:rPr>
            </w:pPr>
            <w:r w:rsidRPr="00BA2F13">
              <w:rPr>
                <w:rFonts w:ascii="Arial" w:hAnsi="Arial" w:cs="Arial"/>
                <w:sz w:val="22"/>
                <w:szCs w:val="22"/>
                <w:lang w:val="en-GB"/>
              </w:rPr>
              <w:t xml:space="preserve">No Exceeding Judgment </w:t>
            </w:r>
          </w:p>
          <w:p w14:paraId="5B3E52C8" w14:textId="77777777" w:rsidR="00BA2F13" w:rsidRPr="00BA2F13" w:rsidRDefault="00BA2F13" w:rsidP="00BA2F13">
            <w:pPr>
              <w:numPr>
                <w:ilvl w:val="1"/>
                <w:numId w:val="27"/>
              </w:numPr>
              <w:spacing w:beforeAutospacing="1" w:after="100" w:afterAutospacing="1"/>
              <w:rPr>
                <w:rFonts w:ascii="Arial" w:hAnsi="Arial" w:cs="Arial"/>
                <w:sz w:val="22"/>
                <w:szCs w:val="22"/>
                <w:lang w:val="en-GB"/>
              </w:rPr>
            </w:pPr>
            <w:r w:rsidRPr="00BA2F13">
              <w:rPr>
                <w:rFonts w:ascii="Arial" w:hAnsi="Arial" w:cs="Arial"/>
                <w:sz w:val="22"/>
                <w:szCs w:val="22"/>
                <w:lang w:val="en-GB"/>
              </w:rPr>
              <w:t>New Development Matters document to complement changes</w:t>
            </w:r>
          </w:p>
          <w:p w14:paraId="00FA9C0D" w14:textId="30CF3EEB" w:rsidR="00BA2F13" w:rsidRPr="00F535E9" w:rsidRDefault="00BA2F13" w:rsidP="00BA2F13">
            <w:pPr>
              <w:numPr>
                <w:ilvl w:val="1"/>
                <w:numId w:val="27"/>
              </w:numPr>
              <w:spacing w:beforeAutospacing="1" w:after="100" w:afterAutospacing="1"/>
              <w:rPr>
                <w:sz w:val="24"/>
                <w:szCs w:val="24"/>
                <w:lang w:val="en"/>
              </w:rPr>
            </w:pPr>
            <w:r w:rsidRPr="00BA2F13">
              <w:rPr>
                <w:rFonts w:ascii="Arial" w:hAnsi="Arial" w:cs="Arial"/>
                <w:sz w:val="22"/>
                <w:szCs w:val="22"/>
                <w:lang w:val="en-GB"/>
              </w:rPr>
              <w:t>Changes to ELGs</w:t>
            </w:r>
          </w:p>
          <w:p w14:paraId="5A7DA828" w14:textId="77777777" w:rsidR="00F535E9" w:rsidRDefault="00F535E9" w:rsidP="00BA2F13">
            <w:pPr>
              <w:rPr>
                <w:rFonts w:ascii="Arial" w:hAnsi="Arial"/>
                <w:b/>
                <w:bCs/>
                <w:sz w:val="22"/>
                <w:lang w:val="en-GB"/>
              </w:rPr>
            </w:pPr>
          </w:p>
          <w:p w14:paraId="29414696" w14:textId="0C775ED4" w:rsidR="00BA2F13" w:rsidRPr="00BA2F13" w:rsidRDefault="00BA2F13" w:rsidP="00BA2F13">
            <w:pPr>
              <w:rPr>
                <w:rFonts w:ascii="Arial" w:hAnsi="Arial"/>
                <w:b/>
                <w:bCs/>
                <w:sz w:val="22"/>
                <w:lang w:val="en-GB"/>
              </w:rPr>
            </w:pPr>
            <w:r w:rsidRPr="00BA2F13">
              <w:rPr>
                <w:rFonts w:ascii="Arial" w:hAnsi="Arial"/>
                <w:b/>
                <w:bCs/>
                <w:sz w:val="22"/>
                <w:lang w:val="en-GB"/>
              </w:rPr>
              <w:lastRenderedPageBreak/>
              <w:t>d) PSHE Reforms</w:t>
            </w:r>
          </w:p>
          <w:p w14:paraId="483DB43F" w14:textId="77777777" w:rsidR="00BA2F13" w:rsidRPr="00BA2F13" w:rsidRDefault="00BA2F13" w:rsidP="00BA2F13">
            <w:pPr>
              <w:shd w:val="clear" w:color="auto" w:fill="FFFFFF"/>
              <w:rPr>
                <w:rFonts w:ascii="Arial" w:hAnsi="Arial" w:cs="Arial"/>
                <w:b/>
                <w:bCs/>
                <w:sz w:val="22"/>
                <w:szCs w:val="22"/>
                <w:lang w:val="en-GB"/>
              </w:rPr>
            </w:pPr>
            <w:r w:rsidRPr="00BA2F13">
              <w:rPr>
                <w:rFonts w:ascii="Arial" w:hAnsi="Arial" w:cs="Arial"/>
                <w:sz w:val="22"/>
                <w:szCs w:val="22"/>
                <w:lang w:val="en-GB"/>
              </w:rPr>
              <w:t>The introduction of compulsory relationships education and RSE was due to take place from September 2020. However, in light of COVID-19, the DfE have released an </w:t>
            </w:r>
            <w:hyperlink r:id="rId81" w:anchor="history" w:history="1">
              <w:r w:rsidRPr="00BA2F13">
                <w:rPr>
                  <w:rFonts w:ascii="Arial" w:eastAsiaTheme="majorEastAsia" w:hAnsi="Arial" w:cs="Arial"/>
                  <w:b/>
                  <w:bCs/>
                  <w:sz w:val="22"/>
                  <w:szCs w:val="22"/>
                  <w:u w:val="single"/>
                  <w:lang w:val="en-GB"/>
                </w:rPr>
                <w:t>update</w:t>
              </w:r>
            </w:hyperlink>
            <w:r w:rsidRPr="00BA2F13">
              <w:rPr>
                <w:rFonts w:ascii="Arial" w:hAnsi="Arial" w:cs="Arial"/>
                <w:sz w:val="22"/>
                <w:szCs w:val="22"/>
                <w:lang w:val="en-GB"/>
              </w:rPr>
              <w:t> on the implementation of the new curriculum, which states:</w:t>
            </w:r>
          </w:p>
          <w:p w14:paraId="0238AC5F" w14:textId="77777777" w:rsidR="00BA2F13" w:rsidRPr="00BA2F13" w:rsidRDefault="00BA2F13" w:rsidP="00BA2F13">
            <w:pPr>
              <w:numPr>
                <w:ilvl w:val="0"/>
                <w:numId w:val="33"/>
              </w:numPr>
              <w:shd w:val="clear" w:color="auto" w:fill="FFFFFF"/>
              <w:spacing w:before="100" w:beforeAutospacing="1"/>
              <w:rPr>
                <w:rFonts w:ascii="Arial" w:hAnsi="Arial" w:cs="Arial"/>
                <w:sz w:val="22"/>
                <w:szCs w:val="22"/>
                <w:lang w:val="en-GB"/>
              </w:rPr>
            </w:pPr>
            <w:r w:rsidRPr="00BA2F13">
              <w:rPr>
                <w:rFonts w:ascii="Arial" w:hAnsi="Arial" w:cs="Arial"/>
                <w:sz w:val="22"/>
                <w:szCs w:val="22"/>
                <w:lang w:val="en-GB"/>
              </w:rPr>
              <w:t>Where schools are prepared and have already met the requirements of the statutory guidance, schools are encouraged to begin teaching in the new academic year (2020-2021).</w:t>
            </w:r>
          </w:p>
          <w:p w14:paraId="53395B47" w14:textId="77777777" w:rsidR="00BA2F13" w:rsidRPr="00BA2F13" w:rsidRDefault="00BA2F13" w:rsidP="00BA2F13">
            <w:pPr>
              <w:numPr>
                <w:ilvl w:val="0"/>
                <w:numId w:val="33"/>
              </w:numPr>
              <w:shd w:val="clear" w:color="auto" w:fill="FFFFFF"/>
              <w:spacing w:before="100" w:beforeAutospacing="1"/>
              <w:rPr>
                <w:rFonts w:ascii="Arial" w:hAnsi="Arial" w:cs="Arial"/>
                <w:sz w:val="22"/>
                <w:szCs w:val="22"/>
                <w:lang w:val="en-GB"/>
              </w:rPr>
            </w:pPr>
            <w:r w:rsidRPr="00BA2F13">
              <w:rPr>
                <w:rFonts w:ascii="Arial" w:hAnsi="Arial" w:cs="Arial"/>
                <w:sz w:val="22"/>
                <w:szCs w:val="22"/>
                <w:lang w:val="en-GB"/>
              </w:rPr>
              <w:t>Where schools are not prepared and do not meet the requirements due to the current circumstances, schools should begin preparing at the earliest point.</w:t>
            </w:r>
          </w:p>
          <w:p w14:paraId="5A6F976C" w14:textId="77777777" w:rsidR="00BA2F13" w:rsidRPr="00BA2F13" w:rsidRDefault="00BA2F13" w:rsidP="00BA2F13">
            <w:pPr>
              <w:numPr>
                <w:ilvl w:val="0"/>
                <w:numId w:val="33"/>
              </w:numPr>
              <w:shd w:val="clear" w:color="auto" w:fill="FFFFFF"/>
              <w:spacing w:before="100" w:beforeAutospacing="1"/>
              <w:rPr>
                <w:rFonts w:ascii="Arial" w:hAnsi="Arial" w:cs="Arial"/>
                <w:sz w:val="22"/>
                <w:szCs w:val="22"/>
                <w:lang w:val="en-GB"/>
              </w:rPr>
            </w:pPr>
            <w:r w:rsidRPr="00BA2F13">
              <w:rPr>
                <w:rFonts w:ascii="Arial" w:hAnsi="Arial" w:cs="Arial"/>
                <w:sz w:val="22"/>
                <w:szCs w:val="22"/>
                <w:lang w:val="en-GB"/>
              </w:rPr>
              <w:t>Schools are expected to begin teaching the new curriculum by the start of the summer term at the latest.</w:t>
            </w:r>
          </w:p>
          <w:p w14:paraId="0610F8E8" w14:textId="77777777" w:rsidR="00BA2F13" w:rsidRPr="00BA2F13" w:rsidRDefault="00BA2F13" w:rsidP="00BA2F13">
            <w:pPr>
              <w:rPr>
                <w:rFonts w:ascii="Arial" w:hAnsi="Arial"/>
                <w:b/>
                <w:bCs/>
                <w:sz w:val="22"/>
                <w:lang w:val="en-GB"/>
              </w:rPr>
            </w:pPr>
          </w:p>
          <w:p w14:paraId="54299A9F" w14:textId="77777777" w:rsidR="00BA2F13" w:rsidRPr="00BA2F13" w:rsidRDefault="00BA2F13" w:rsidP="00BA2F13">
            <w:pPr>
              <w:rPr>
                <w:rFonts w:ascii="Arial" w:hAnsi="Arial" w:cs="Arial"/>
                <w:b/>
                <w:bCs/>
                <w:sz w:val="22"/>
                <w:szCs w:val="22"/>
                <w:lang w:val="en-GB"/>
              </w:rPr>
            </w:pPr>
            <w:r w:rsidRPr="00BA2F13">
              <w:rPr>
                <w:rFonts w:ascii="Arial" w:hAnsi="Arial" w:cs="Arial"/>
                <w:sz w:val="22"/>
                <w:szCs w:val="22"/>
                <w:lang w:val="en-GB"/>
              </w:rPr>
              <w:t>NGA has a useful information sheet</w:t>
            </w:r>
            <w:r w:rsidRPr="00BA2F13">
              <w:rPr>
                <w:rFonts w:ascii="Arial" w:hAnsi="Arial" w:cs="Arial"/>
                <w:b/>
                <w:bCs/>
                <w:sz w:val="22"/>
                <w:szCs w:val="22"/>
                <w:lang w:val="en-GB"/>
              </w:rPr>
              <w:t xml:space="preserve"> </w:t>
            </w:r>
            <w:hyperlink r:id="rId82" w:history="1">
              <w:r w:rsidRPr="00BA2F13">
                <w:rPr>
                  <w:rFonts w:ascii="Arial" w:hAnsi="Arial" w:cs="Arial"/>
                  <w:b/>
                  <w:bCs/>
                  <w:color w:val="0000FF"/>
                  <w:sz w:val="22"/>
                  <w:szCs w:val="22"/>
                  <w:u w:val="single"/>
                  <w:lang w:val="en-GB"/>
                </w:rPr>
                <w:t>here</w:t>
              </w:r>
            </w:hyperlink>
            <w:r w:rsidRPr="00BA2F13">
              <w:rPr>
                <w:rFonts w:ascii="Arial" w:hAnsi="Arial" w:cs="Arial"/>
                <w:b/>
                <w:bCs/>
                <w:sz w:val="22"/>
                <w:szCs w:val="22"/>
                <w:lang w:val="en-GB"/>
              </w:rPr>
              <w:t xml:space="preserve"> </w:t>
            </w:r>
            <w:r w:rsidRPr="00BA2F13">
              <w:rPr>
                <w:rFonts w:ascii="Arial" w:hAnsi="Arial" w:cs="Arial"/>
                <w:sz w:val="22"/>
                <w:szCs w:val="22"/>
                <w:lang w:val="en-GB"/>
              </w:rPr>
              <w:t>including questions for governing boards.</w:t>
            </w:r>
          </w:p>
          <w:p w14:paraId="5B1DA465" w14:textId="77777777" w:rsidR="00BA2F13" w:rsidRPr="00BA2F13" w:rsidRDefault="00BA2F13" w:rsidP="00BA2F13">
            <w:pPr>
              <w:rPr>
                <w:rFonts w:ascii="Arial" w:hAnsi="Arial"/>
                <w:b/>
                <w:bCs/>
                <w:sz w:val="22"/>
                <w:lang w:val="en-GB"/>
              </w:rPr>
            </w:pPr>
          </w:p>
          <w:p w14:paraId="1B38A058" w14:textId="77777777" w:rsidR="00BA2F13" w:rsidRPr="00BA2F13" w:rsidRDefault="00BA2F13" w:rsidP="00BA2F13">
            <w:pPr>
              <w:rPr>
                <w:rFonts w:ascii="Arial" w:hAnsi="Arial"/>
                <w:b/>
                <w:bCs/>
                <w:sz w:val="22"/>
                <w:lang w:val="en-GB"/>
              </w:rPr>
            </w:pPr>
            <w:r w:rsidRPr="00BA2F13">
              <w:rPr>
                <w:rFonts w:ascii="Arial" w:hAnsi="Arial"/>
                <w:b/>
                <w:bCs/>
                <w:sz w:val="22"/>
                <w:lang w:val="en-GB"/>
              </w:rPr>
              <w:t>The reforms are designed to:</w:t>
            </w:r>
          </w:p>
          <w:p w14:paraId="666C07CA" w14:textId="77777777" w:rsidR="00BA2F13" w:rsidRPr="00BA2F13" w:rsidRDefault="00BA2F13" w:rsidP="00BA2F13">
            <w:pPr>
              <w:numPr>
                <w:ilvl w:val="0"/>
                <w:numId w:val="32"/>
              </w:numPr>
              <w:rPr>
                <w:rFonts w:ascii="Arial" w:hAnsi="Arial" w:cs="Arial"/>
                <w:sz w:val="22"/>
                <w:szCs w:val="22"/>
                <w:lang w:val="en-GB"/>
              </w:rPr>
            </w:pPr>
            <w:r w:rsidRPr="00BA2F13">
              <w:rPr>
                <w:rFonts w:ascii="Arial" w:hAnsi="Arial" w:cs="Arial"/>
                <w:sz w:val="22"/>
                <w:szCs w:val="22"/>
                <w:lang w:val="en-GB"/>
              </w:rPr>
              <w:t>Better aligned to take account of children and young people’s needs of today</w:t>
            </w:r>
          </w:p>
          <w:p w14:paraId="5973B695" w14:textId="77777777" w:rsidR="00BA2F13" w:rsidRPr="00BA2F13" w:rsidRDefault="00BA2F13" w:rsidP="00BA2F13">
            <w:pPr>
              <w:numPr>
                <w:ilvl w:val="0"/>
                <w:numId w:val="32"/>
              </w:numPr>
              <w:rPr>
                <w:rFonts w:ascii="Arial" w:hAnsi="Arial" w:cs="Arial"/>
                <w:sz w:val="22"/>
                <w:szCs w:val="22"/>
                <w:lang w:val="en-GB"/>
              </w:rPr>
            </w:pPr>
            <w:r w:rsidRPr="00BA2F13">
              <w:rPr>
                <w:rFonts w:ascii="Arial" w:hAnsi="Arial" w:cs="Arial"/>
                <w:sz w:val="22"/>
                <w:szCs w:val="22"/>
                <w:lang w:val="en-GB"/>
              </w:rPr>
              <w:t>To deliver 3 core aims Health and Wellbeing, Relationships, and Living in the Wider World</w:t>
            </w:r>
          </w:p>
          <w:p w14:paraId="4730690A" w14:textId="77777777" w:rsidR="00BA2F13" w:rsidRPr="00BA2F13" w:rsidRDefault="00BA2F13" w:rsidP="00BA2F13">
            <w:pPr>
              <w:rPr>
                <w:rFonts w:ascii="Arial" w:hAnsi="Arial" w:cs="Arial"/>
                <w:sz w:val="22"/>
                <w:szCs w:val="22"/>
                <w:lang w:val="en-GB"/>
              </w:rPr>
            </w:pPr>
          </w:p>
          <w:p w14:paraId="273A8897"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Primary and Secondary School - What pupils will be taught</w:t>
            </w:r>
          </w:p>
          <w:p w14:paraId="0B96C82C" w14:textId="77777777" w:rsidR="00BA2F13" w:rsidRPr="00BA2F13" w:rsidRDefault="00BA2F13" w:rsidP="00BA2F13">
            <w:pPr>
              <w:numPr>
                <w:ilvl w:val="0"/>
                <w:numId w:val="28"/>
              </w:numPr>
              <w:rPr>
                <w:rFonts w:ascii="Arial" w:hAnsi="Arial" w:cs="Arial"/>
                <w:sz w:val="22"/>
                <w:szCs w:val="22"/>
                <w:lang w:val="en-GB"/>
              </w:rPr>
            </w:pPr>
            <w:r w:rsidRPr="00BA2F13">
              <w:rPr>
                <w:rFonts w:ascii="Arial" w:hAnsi="Arial" w:cs="Arial"/>
                <w:b/>
                <w:bCs/>
                <w:sz w:val="22"/>
                <w:szCs w:val="22"/>
                <w:lang w:val="en-GB"/>
              </w:rPr>
              <w:t>Mental wellbeing</w:t>
            </w:r>
          </w:p>
          <w:p w14:paraId="328A061E" w14:textId="77777777" w:rsidR="00BA2F13" w:rsidRPr="00BA2F13" w:rsidRDefault="00BA2F13" w:rsidP="00BA2F13">
            <w:pPr>
              <w:numPr>
                <w:ilvl w:val="0"/>
                <w:numId w:val="28"/>
              </w:numPr>
              <w:rPr>
                <w:rFonts w:ascii="Arial" w:hAnsi="Arial" w:cs="Arial"/>
                <w:sz w:val="22"/>
                <w:szCs w:val="22"/>
                <w:lang w:val="en-GB"/>
              </w:rPr>
            </w:pPr>
            <w:r w:rsidRPr="00BA2F13">
              <w:rPr>
                <w:rFonts w:ascii="Arial" w:hAnsi="Arial" w:cs="Arial"/>
                <w:b/>
                <w:bCs/>
                <w:sz w:val="22"/>
                <w:szCs w:val="22"/>
                <w:lang w:val="en-GB"/>
              </w:rPr>
              <w:t>Internet safety and harms</w:t>
            </w:r>
          </w:p>
          <w:p w14:paraId="74198756" w14:textId="77777777" w:rsidR="00BA2F13" w:rsidRPr="00BA2F13" w:rsidRDefault="00BA2F13" w:rsidP="00BA2F13">
            <w:pPr>
              <w:numPr>
                <w:ilvl w:val="0"/>
                <w:numId w:val="28"/>
              </w:numPr>
              <w:rPr>
                <w:rFonts w:ascii="Arial" w:hAnsi="Arial" w:cs="Arial"/>
                <w:sz w:val="22"/>
                <w:szCs w:val="22"/>
                <w:lang w:val="en-GB"/>
              </w:rPr>
            </w:pPr>
            <w:r w:rsidRPr="00BA2F13">
              <w:rPr>
                <w:rFonts w:ascii="Arial" w:hAnsi="Arial" w:cs="Arial"/>
                <w:b/>
                <w:bCs/>
                <w:sz w:val="22"/>
                <w:szCs w:val="22"/>
                <w:lang w:val="en-GB"/>
              </w:rPr>
              <w:t>Physical health and fitness</w:t>
            </w:r>
          </w:p>
          <w:p w14:paraId="1269D14D" w14:textId="77777777" w:rsidR="00BA2F13" w:rsidRPr="00BA2F13" w:rsidRDefault="00BA2F13" w:rsidP="00BA2F13">
            <w:pPr>
              <w:numPr>
                <w:ilvl w:val="0"/>
                <w:numId w:val="28"/>
              </w:numPr>
              <w:rPr>
                <w:rFonts w:ascii="Arial" w:hAnsi="Arial" w:cs="Arial"/>
                <w:sz w:val="22"/>
                <w:szCs w:val="22"/>
                <w:lang w:val="en-GB"/>
              </w:rPr>
            </w:pPr>
            <w:r w:rsidRPr="00BA2F13">
              <w:rPr>
                <w:rFonts w:ascii="Arial" w:hAnsi="Arial" w:cs="Arial"/>
                <w:b/>
                <w:bCs/>
                <w:sz w:val="22"/>
                <w:szCs w:val="22"/>
                <w:lang w:val="en-GB"/>
              </w:rPr>
              <w:t>Healthy eating</w:t>
            </w:r>
          </w:p>
          <w:p w14:paraId="008F2F8C" w14:textId="77777777" w:rsidR="00BA2F13" w:rsidRPr="00BA2F13" w:rsidRDefault="00BA2F13" w:rsidP="00BA2F13">
            <w:pPr>
              <w:numPr>
                <w:ilvl w:val="0"/>
                <w:numId w:val="28"/>
              </w:numPr>
              <w:rPr>
                <w:rFonts w:ascii="Arial" w:hAnsi="Arial" w:cs="Arial"/>
                <w:sz w:val="22"/>
                <w:szCs w:val="22"/>
                <w:lang w:val="en-GB"/>
              </w:rPr>
            </w:pPr>
            <w:r w:rsidRPr="00BA2F13">
              <w:rPr>
                <w:rFonts w:ascii="Arial" w:hAnsi="Arial" w:cs="Arial"/>
                <w:b/>
                <w:bCs/>
                <w:sz w:val="22"/>
                <w:szCs w:val="22"/>
                <w:lang w:val="en-GB"/>
              </w:rPr>
              <w:t>Drugs, alcohol and tobacco</w:t>
            </w:r>
          </w:p>
          <w:p w14:paraId="101FC6A9" w14:textId="77777777" w:rsidR="00BA2F13" w:rsidRPr="00BA2F13" w:rsidRDefault="00BA2F13" w:rsidP="00BA2F13">
            <w:pPr>
              <w:numPr>
                <w:ilvl w:val="0"/>
                <w:numId w:val="28"/>
              </w:numPr>
              <w:rPr>
                <w:rFonts w:ascii="Arial" w:hAnsi="Arial" w:cs="Arial"/>
                <w:sz w:val="22"/>
                <w:szCs w:val="22"/>
                <w:lang w:val="en-GB"/>
              </w:rPr>
            </w:pPr>
            <w:r w:rsidRPr="00BA2F13">
              <w:rPr>
                <w:rFonts w:ascii="Arial" w:hAnsi="Arial" w:cs="Arial"/>
                <w:b/>
                <w:bCs/>
                <w:sz w:val="22"/>
                <w:szCs w:val="22"/>
                <w:lang w:val="en-GB"/>
              </w:rPr>
              <w:t>Health and prevention</w:t>
            </w:r>
          </w:p>
          <w:p w14:paraId="2E14E8BC" w14:textId="77777777" w:rsidR="00BA2F13" w:rsidRPr="00BA2F13" w:rsidRDefault="00BA2F13" w:rsidP="00BA2F13">
            <w:pPr>
              <w:numPr>
                <w:ilvl w:val="0"/>
                <w:numId w:val="28"/>
              </w:numPr>
              <w:rPr>
                <w:rFonts w:ascii="Arial" w:hAnsi="Arial" w:cs="Arial"/>
                <w:sz w:val="22"/>
                <w:szCs w:val="22"/>
                <w:lang w:val="en-GB"/>
              </w:rPr>
            </w:pPr>
            <w:r w:rsidRPr="00BA2F13">
              <w:rPr>
                <w:rFonts w:ascii="Arial" w:hAnsi="Arial" w:cs="Arial"/>
                <w:b/>
                <w:bCs/>
                <w:sz w:val="22"/>
                <w:szCs w:val="22"/>
                <w:lang w:val="en-GB"/>
              </w:rPr>
              <w:t>Basic first aid</w:t>
            </w:r>
          </w:p>
          <w:p w14:paraId="73314122" w14:textId="77777777" w:rsidR="00BA2F13" w:rsidRPr="00BA2F13" w:rsidRDefault="00BA2F13" w:rsidP="00BA2F13">
            <w:pPr>
              <w:numPr>
                <w:ilvl w:val="0"/>
                <w:numId w:val="28"/>
              </w:numPr>
              <w:rPr>
                <w:rFonts w:ascii="Arial" w:hAnsi="Arial" w:cs="Arial"/>
                <w:sz w:val="22"/>
                <w:szCs w:val="22"/>
                <w:lang w:val="en-GB"/>
              </w:rPr>
            </w:pPr>
            <w:r w:rsidRPr="00BA2F13">
              <w:rPr>
                <w:rFonts w:ascii="Arial" w:hAnsi="Arial" w:cs="Arial"/>
                <w:b/>
                <w:bCs/>
                <w:sz w:val="22"/>
                <w:szCs w:val="22"/>
                <w:lang w:val="en-GB"/>
              </w:rPr>
              <w:t>Changing adolescent body</w:t>
            </w:r>
          </w:p>
          <w:p w14:paraId="439CACD3" w14:textId="77777777" w:rsidR="00BA2F13" w:rsidRPr="00BA2F13" w:rsidRDefault="00BA2F13" w:rsidP="00BA2F13">
            <w:pPr>
              <w:rPr>
                <w:rFonts w:ascii="Arial" w:hAnsi="Arial" w:cs="Arial"/>
                <w:sz w:val="22"/>
                <w:szCs w:val="22"/>
                <w:lang w:val="en-GB"/>
              </w:rPr>
            </w:pPr>
          </w:p>
          <w:p w14:paraId="6C9EF96F"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From 2020, the following subjects will become compulsory in applicable schools in England.</w:t>
            </w:r>
          </w:p>
          <w:p w14:paraId="29D40EE9" w14:textId="77777777" w:rsidR="00BA2F13" w:rsidRPr="00BA2F13" w:rsidRDefault="00BA2F13" w:rsidP="00BA2F13">
            <w:pPr>
              <w:numPr>
                <w:ilvl w:val="0"/>
                <w:numId w:val="29"/>
              </w:numPr>
              <w:rPr>
                <w:rFonts w:ascii="Arial" w:hAnsi="Arial" w:cs="Arial"/>
                <w:sz w:val="22"/>
                <w:szCs w:val="22"/>
                <w:lang w:val="en-GB"/>
              </w:rPr>
            </w:pPr>
            <w:r w:rsidRPr="00BA2F13">
              <w:rPr>
                <w:rFonts w:ascii="Arial" w:hAnsi="Arial" w:cs="Arial"/>
                <w:sz w:val="22"/>
                <w:szCs w:val="22"/>
                <w:lang w:val="en-GB"/>
              </w:rPr>
              <w:t>Relationship education in primary schools</w:t>
            </w:r>
          </w:p>
          <w:p w14:paraId="474CD696" w14:textId="77777777" w:rsidR="00BA2F13" w:rsidRPr="00BA2F13" w:rsidRDefault="00BA2F13" w:rsidP="00BA2F13">
            <w:pPr>
              <w:numPr>
                <w:ilvl w:val="0"/>
                <w:numId w:val="29"/>
              </w:numPr>
              <w:rPr>
                <w:rFonts w:ascii="Arial" w:hAnsi="Arial" w:cs="Arial"/>
                <w:sz w:val="22"/>
                <w:szCs w:val="22"/>
                <w:lang w:val="en-GB"/>
              </w:rPr>
            </w:pPr>
            <w:r w:rsidRPr="00BA2F13">
              <w:rPr>
                <w:rFonts w:ascii="Arial" w:hAnsi="Arial" w:cs="Arial"/>
                <w:sz w:val="22"/>
                <w:szCs w:val="22"/>
                <w:lang w:val="en-GB"/>
              </w:rPr>
              <w:t>Relationship and sex education in secondary schools</w:t>
            </w:r>
          </w:p>
          <w:p w14:paraId="69D11F71" w14:textId="77777777" w:rsidR="00BA2F13" w:rsidRPr="00BA2F13" w:rsidRDefault="00BA2F13" w:rsidP="00BA2F13">
            <w:pPr>
              <w:numPr>
                <w:ilvl w:val="0"/>
                <w:numId w:val="29"/>
              </w:numPr>
              <w:rPr>
                <w:rFonts w:ascii="Arial" w:hAnsi="Arial" w:cs="Arial"/>
                <w:sz w:val="22"/>
                <w:szCs w:val="22"/>
                <w:lang w:val="en-GB"/>
              </w:rPr>
            </w:pPr>
            <w:r w:rsidRPr="00BA2F13">
              <w:rPr>
                <w:rFonts w:ascii="Arial" w:hAnsi="Arial" w:cs="Arial"/>
                <w:sz w:val="22"/>
                <w:szCs w:val="22"/>
                <w:lang w:val="en-GB"/>
              </w:rPr>
              <w:t>Health education in state funded primary and secondary schools</w:t>
            </w:r>
          </w:p>
          <w:p w14:paraId="16B021EC" w14:textId="77777777" w:rsidR="00BA2F13" w:rsidRPr="00BA2F13" w:rsidRDefault="00BA2F13" w:rsidP="00BA2F13">
            <w:pPr>
              <w:rPr>
                <w:rFonts w:ascii="Arial" w:hAnsi="Arial" w:cs="Arial"/>
                <w:sz w:val="22"/>
                <w:szCs w:val="22"/>
                <w:lang w:val="en-GB"/>
              </w:rPr>
            </w:pPr>
          </w:p>
          <w:p w14:paraId="7E12157A"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Parental Rights to Withdrawal from RSE Lessons</w:t>
            </w:r>
          </w:p>
          <w:p w14:paraId="16CED2BF" w14:textId="77777777" w:rsidR="00BA2F13" w:rsidRPr="00BA2F13" w:rsidRDefault="00BA2F13" w:rsidP="00BA2F13">
            <w:pPr>
              <w:numPr>
                <w:ilvl w:val="0"/>
                <w:numId w:val="30"/>
              </w:numPr>
              <w:rPr>
                <w:rFonts w:ascii="Arial" w:hAnsi="Arial" w:cs="Arial"/>
                <w:sz w:val="22"/>
                <w:szCs w:val="22"/>
                <w:lang w:val="en-GB"/>
              </w:rPr>
            </w:pPr>
            <w:r w:rsidRPr="00BA2F13">
              <w:rPr>
                <w:rFonts w:ascii="Arial" w:hAnsi="Arial" w:cs="Arial"/>
                <w:sz w:val="22"/>
                <w:szCs w:val="22"/>
                <w:lang w:val="en-GB"/>
              </w:rPr>
              <w:t>Parents can still withdraw their child from RSE lessons, but this is only recommended in the secondary school.</w:t>
            </w:r>
          </w:p>
          <w:p w14:paraId="1777B2BF" w14:textId="77777777" w:rsidR="00BA2F13" w:rsidRPr="00BA2F13" w:rsidRDefault="00BA2F13" w:rsidP="00BA2F13">
            <w:pPr>
              <w:numPr>
                <w:ilvl w:val="0"/>
                <w:numId w:val="30"/>
              </w:numPr>
              <w:rPr>
                <w:rFonts w:ascii="Arial" w:hAnsi="Arial" w:cs="Arial"/>
                <w:sz w:val="22"/>
                <w:szCs w:val="22"/>
                <w:lang w:val="en-GB"/>
              </w:rPr>
            </w:pPr>
            <w:r w:rsidRPr="00BA2F13">
              <w:rPr>
                <w:rFonts w:ascii="Arial" w:hAnsi="Arial" w:cs="Arial"/>
                <w:sz w:val="22"/>
                <w:szCs w:val="22"/>
                <w:lang w:val="en-GB"/>
              </w:rPr>
              <w:t xml:space="preserve">There is clear guidance around timelines and processes for this. </w:t>
            </w:r>
          </w:p>
          <w:p w14:paraId="6610F631" w14:textId="77777777" w:rsidR="00BA2F13" w:rsidRPr="00BA2F13" w:rsidRDefault="00BA2F13" w:rsidP="00BA2F13">
            <w:pPr>
              <w:rPr>
                <w:rFonts w:ascii="Arial" w:hAnsi="Arial" w:cs="Arial"/>
                <w:sz w:val="22"/>
                <w:szCs w:val="22"/>
                <w:lang w:val="en-GB"/>
              </w:rPr>
            </w:pPr>
          </w:p>
          <w:p w14:paraId="33C1A778"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RSE or RSHE Need to Knows</w:t>
            </w:r>
          </w:p>
          <w:p w14:paraId="27426F20" w14:textId="77777777" w:rsidR="00BA2F13" w:rsidRPr="00BA2F13" w:rsidRDefault="00BA2F13" w:rsidP="00BA2F13">
            <w:pPr>
              <w:numPr>
                <w:ilvl w:val="0"/>
                <w:numId w:val="31"/>
              </w:numPr>
              <w:rPr>
                <w:rFonts w:ascii="Arial" w:hAnsi="Arial" w:cs="Arial"/>
                <w:sz w:val="22"/>
                <w:szCs w:val="22"/>
                <w:lang w:val="en-GB"/>
              </w:rPr>
            </w:pPr>
            <w:r w:rsidRPr="00BA2F13">
              <w:rPr>
                <w:rFonts w:ascii="Arial" w:hAnsi="Arial" w:cs="Arial"/>
                <w:sz w:val="22"/>
                <w:szCs w:val="22"/>
                <w:lang w:val="en-GB"/>
              </w:rPr>
              <w:t>Sex education does not need to be taught in primary schools, but relationship and health education does.</w:t>
            </w:r>
          </w:p>
          <w:p w14:paraId="3AADF1DF" w14:textId="77777777" w:rsidR="00BA2F13" w:rsidRPr="00BA2F13" w:rsidRDefault="00BA2F13" w:rsidP="00BA2F13">
            <w:pPr>
              <w:numPr>
                <w:ilvl w:val="0"/>
                <w:numId w:val="31"/>
              </w:numPr>
              <w:rPr>
                <w:rFonts w:ascii="Arial" w:hAnsi="Arial" w:cs="Arial"/>
                <w:sz w:val="22"/>
                <w:szCs w:val="22"/>
                <w:lang w:val="en-GB"/>
              </w:rPr>
            </w:pPr>
            <w:r w:rsidRPr="00BA2F13">
              <w:rPr>
                <w:rFonts w:ascii="Arial" w:hAnsi="Arial" w:cs="Arial"/>
                <w:sz w:val="22"/>
                <w:szCs w:val="22"/>
                <w:lang w:val="en-GB"/>
              </w:rPr>
              <w:t>Sex education does have to be taught in secondary schools.</w:t>
            </w:r>
          </w:p>
          <w:p w14:paraId="3E24CA49" w14:textId="77777777" w:rsidR="00BA2F13" w:rsidRPr="00BA2F13" w:rsidRDefault="00BA2F13" w:rsidP="00BA2F13">
            <w:pPr>
              <w:numPr>
                <w:ilvl w:val="0"/>
                <w:numId w:val="31"/>
              </w:numPr>
              <w:rPr>
                <w:rFonts w:ascii="Arial" w:hAnsi="Arial" w:cs="Arial"/>
                <w:sz w:val="22"/>
                <w:szCs w:val="22"/>
                <w:lang w:val="en-GB"/>
              </w:rPr>
            </w:pPr>
            <w:r w:rsidRPr="00BA2F13">
              <w:rPr>
                <w:rFonts w:ascii="Arial" w:hAnsi="Arial" w:cs="Arial"/>
                <w:sz w:val="22"/>
                <w:szCs w:val="22"/>
                <w:lang w:val="en-GB"/>
              </w:rPr>
              <w:t xml:space="preserve">Parents can still request for their child to not access RSE lessons in the secondary school, but this should be discouraged. Hence the statutory guidance stipulating consulting parents and carers. </w:t>
            </w:r>
          </w:p>
          <w:p w14:paraId="247116EE" w14:textId="77777777" w:rsidR="00BA2F13" w:rsidRPr="00BA2F13" w:rsidRDefault="00BA2F13" w:rsidP="00BA2F13">
            <w:pPr>
              <w:numPr>
                <w:ilvl w:val="0"/>
                <w:numId w:val="31"/>
              </w:numPr>
              <w:rPr>
                <w:rFonts w:ascii="Arial" w:hAnsi="Arial" w:cs="Arial"/>
                <w:sz w:val="22"/>
                <w:szCs w:val="22"/>
                <w:lang w:val="en-GB"/>
              </w:rPr>
            </w:pPr>
            <w:r w:rsidRPr="00BA2F13">
              <w:rPr>
                <w:rFonts w:ascii="Arial" w:hAnsi="Arial" w:cs="Arial"/>
                <w:sz w:val="22"/>
                <w:szCs w:val="22"/>
                <w:lang w:val="en-GB"/>
              </w:rPr>
              <w:t>All schools must update their PSHE and RSE policies in light of the statutory changes.</w:t>
            </w:r>
          </w:p>
          <w:p w14:paraId="21897C15" w14:textId="77777777" w:rsidR="00BA2F13" w:rsidRPr="00BA2F13" w:rsidRDefault="00BA2F13" w:rsidP="00BA2F13">
            <w:pPr>
              <w:numPr>
                <w:ilvl w:val="0"/>
                <w:numId w:val="31"/>
              </w:numPr>
              <w:rPr>
                <w:sz w:val="24"/>
                <w:szCs w:val="24"/>
                <w:lang w:val="en"/>
              </w:rPr>
            </w:pPr>
            <w:r w:rsidRPr="00BA2F13">
              <w:rPr>
                <w:rFonts w:ascii="Arial" w:hAnsi="Arial" w:cs="Arial"/>
                <w:sz w:val="22"/>
                <w:szCs w:val="22"/>
                <w:lang w:val="en-GB"/>
              </w:rPr>
              <w:t xml:space="preserve">Schools must be ready to deliver RSE statutory duty by summer 2021. </w:t>
            </w:r>
          </w:p>
        </w:tc>
      </w:tr>
      <w:tr w:rsidR="00BA2F13" w:rsidRPr="00BA2F13" w14:paraId="526604F2" w14:textId="77777777" w:rsidTr="00F535E9">
        <w:trPr>
          <w:trHeight w:val="408"/>
        </w:trPr>
        <w:tc>
          <w:tcPr>
            <w:tcW w:w="2604" w:type="dxa"/>
            <w:tcBorders>
              <w:top w:val="single" w:sz="4" w:space="0" w:color="auto"/>
              <w:left w:val="nil"/>
              <w:bottom w:val="nil"/>
              <w:right w:val="nil"/>
            </w:tcBorders>
            <w:shd w:val="clear" w:color="auto" w:fill="auto"/>
            <w:tcMar>
              <w:top w:w="85" w:type="dxa"/>
              <w:bottom w:w="85" w:type="dxa"/>
            </w:tcMar>
          </w:tcPr>
          <w:p w14:paraId="279D5F68" w14:textId="77777777" w:rsidR="00BA2F13" w:rsidRPr="00BA2F13" w:rsidRDefault="00BA2F13" w:rsidP="00BA2F13">
            <w:pPr>
              <w:rPr>
                <w:rFonts w:ascii="Arial" w:hAnsi="Arial" w:cs="Arial"/>
                <w:b/>
                <w:sz w:val="22"/>
                <w:szCs w:val="22"/>
                <w:lang w:val="en-GB"/>
              </w:rPr>
            </w:pPr>
          </w:p>
        </w:tc>
        <w:tc>
          <w:tcPr>
            <w:tcW w:w="938" w:type="dxa"/>
            <w:gridSpan w:val="2"/>
            <w:tcBorders>
              <w:top w:val="nil"/>
              <w:left w:val="nil"/>
              <w:bottom w:val="nil"/>
              <w:right w:val="single" w:sz="4" w:space="0" w:color="auto"/>
            </w:tcBorders>
            <w:shd w:val="clear" w:color="auto" w:fill="auto"/>
            <w:tcMar>
              <w:top w:w="85" w:type="dxa"/>
              <w:bottom w:w="85" w:type="dxa"/>
            </w:tcMar>
          </w:tcPr>
          <w:p w14:paraId="5B61EE46" w14:textId="77777777" w:rsidR="00BA2F13" w:rsidRPr="00BA2F13" w:rsidRDefault="00BA2F13" w:rsidP="00BA2F13">
            <w:pPr>
              <w:rPr>
                <w:rFonts w:ascii="Arial" w:hAnsi="Arial" w:cs="Arial"/>
                <w:sz w:val="22"/>
                <w:szCs w:val="22"/>
                <w:lang w:val="en-GB"/>
              </w:rPr>
            </w:pPr>
          </w:p>
        </w:tc>
        <w:tc>
          <w:tcPr>
            <w:tcW w:w="2991"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56FED6EF"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CONTACT NAME</w:t>
            </w:r>
          </w:p>
        </w:tc>
        <w:tc>
          <w:tcPr>
            <w:tcW w:w="3347"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988710F"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Governor Services</w:t>
            </w:r>
          </w:p>
        </w:tc>
      </w:tr>
      <w:tr w:rsidR="00BA2F13" w:rsidRPr="00BA2F13" w14:paraId="0B6C60D1" w14:textId="77777777" w:rsidTr="00BA2F13">
        <w:trPr>
          <w:gridBefore w:val="3"/>
          <w:wBefore w:w="3547" w:type="dxa"/>
          <w:trHeight w:val="360"/>
        </w:trPr>
        <w:tc>
          <w:tcPr>
            <w:tcW w:w="2991"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2ED8901B"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TELEPHONE</w:t>
            </w:r>
          </w:p>
        </w:tc>
        <w:tc>
          <w:tcPr>
            <w:tcW w:w="3347"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51D2DA1"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 xml:space="preserve">01344 354069 </w:t>
            </w:r>
          </w:p>
        </w:tc>
      </w:tr>
      <w:tr w:rsidR="00BA2F13" w:rsidRPr="00BA2F13" w14:paraId="2048E0BE" w14:textId="77777777" w:rsidTr="00BA2F13">
        <w:trPr>
          <w:gridBefore w:val="3"/>
          <w:wBefore w:w="3547" w:type="dxa"/>
          <w:trHeight w:val="345"/>
        </w:trPr>
        <w:tc>
          <w:tcPr>
            <w:tcW w:w="2991"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57CAF7E8"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EMAIL</w:t>
            </w:r>
          </w:p>
        </w:tc>
        <w:tc>
          <w:tcPr>
            <w:tcW w:w="3347"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0957226" w14:textId="77777777" w:rsidR="00BA2F13" w:rsidRPr="00BA2F13" w:rsidRDefault="00885C57" w:rsidP="00BA2F13">
            <w:pPr>
              <w:rPr>
                <w:rFonts w:ascii="Arial" w:hAnsi="Arial" w:cs="Arial"/>
                <w:sz w:val="22"/>
                <w:szCs w:val="22"/>
                <w:lang w:val="en-GB"/>
              </w:rPr>
            </w:pPr>
            <w:hyperlink r:id="rId83" w:history="1">
              <w:r w:rsidR="00BA2F13" w:rsidRPr="00BA2F13">
                <w:rPr>
                  <w:rFonts w:ascii="Arial" w:hAnsi="Arial" w:cs="Arial"/>
                  <w:color w:val="0000FF"/>
                  <w:sz w:val="22"/>
                  <w:szCs w:val="22"/>
                  <w:u w:val="single"/>
                  <w:lang w:val="en-GB"/>
                </w:rPr>
                <w:t>Governors.helpdesk@bracknell-forest.gov.uk</w:t>
              </w:r>
            </w:hyperlink>
            <w:r w:rsidR="00BA2F13" w:rsidRPr="00BA2F13">
              <w:rPr>
                <w:rFonts w:ascii="Arial" w:hAnsi="Arial" w:cs="Arial"/>
                <w:sz w:val="22"/>
                <w:szCs w:val="22"/>
                <w:lang w:val="en-GB"/>
              </w:rPr>
              <w:t xml:space="preserve"> </w:t>
            </w:r>
          </w:p>
        </w:tc>
      </w:tr>
    </w:tbl>
    <w:p w14:paraId="1C8F8575" w14:textId="77777777" w:rsidR="00BA2F13" w:rsidRDefault="00BA2F13" w:rsidP="00DD5477">
      <w:pPr>
        <w:sectPr w:rsidR="00BA2F13" w:rsidSect="00E8505B">
          <w:pgSz w:w="11906" w:h="16838"/>
          <w:pgMar w:top="993" w:right="1800" w:bottom="1418" w:left="1800" w:header="708" w:footer="708" w:gutter="0"/>
          <w:cols w:space="708"/>
          <w:docGrid w:linePitch="360"/>
        </w:sect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815"/>
        <w:gridCol w:w="1163"/>
        <w:gridCol w:w="1595"/>
        <w:gridCol w:w="302"/>
        <w:gridCol w:w="3596"/>
      </w:tblGrid>
      <w:tr w:rsidR="00BA2F13" w:rsidRPr="00BA2F13" w14:paraId="0C9DB6B9" w14:textId="77777777" w:rsidTr="000528F6">
        <w:trPr>
          <w:trHeight w:val="540"/>
        </w:trPr>
        <w:tc>
          <w:tcPr>
            <w:tcW w:w="3409" w:type="dxa"/>
            <w:gridSpan w:val="2"/>
            <w:shd w:val="clear" w:color="auto" w:fill="E0E0E0"/>
          </w:tcPr>
          <w:p w14:paraId="031D6A8B"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lastRenderedPageBreak/>
              <w:t>CLERKS’ BRIEFING</w:t>
            </w:r>
          </w:p>
          <w:p w14:paraId="1A8D191C"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AUTUMN TERM 2020</w:t>
            </w:r>
          </w:p>
        </w:tc>
        <w:tc>
          <w:tcPr>
            <w:tcW w:w="3060" w:type="dxa"/>
            <w:gridSpan w:val="3"/>
            <w:shd w:val="clear" w:color="auto" w:fill="auto"/>
          </w:tcPr>
          <w:p w14:paraId="32090D02" w14:textId="77777777" w:rsidR="00BA2F13" w:rsidRPr="00BA2F13" w:rsidRDefault="00BA2F13" w:rsidP="00BA2F13">
            <w:pPr>
              <w:rPr>
                <w:rFonts w:ascii="Arial" w:hAnsi="Arial" w:cs="Arial"/>
                <w:b/>
                <w:i/>
                <w:color w:val="BFBFBF" w:themeColor="background1" w:themeShade="BF"/>
                <w:sz w:val="22"/>
                <w:szCs w:val="22"/>
                <w:lang w:val="en-GB"/>
              </w:rPr>
            </w:pPr>
            <w:r w:rsidRPr="00BA2F13">
              <w:rPr>
                <w:rFonts w:ascii="Arial" w:hAnsi="Arial" w:cs="Arial"/>
                <w:b/>
                <w:sz w:val="22"/>
                <w:szCs w:val="22"/>
                <w:lang w:val="en-GB"/>
              </w:rPr>
              <w:t>ITEM NO. 11</w:t>
            </w:r>
          </w:p>
        </w:tc>
        <w:tc>
          <w:tcPr>
            <w:tcW w:w="3596" w:type="dxa"/>
            <w:shd w:val="clear" w:color="auto" w:fill="auto"/>
          </w:tcPr>
          <w:p w14:paraId="2044DB4C"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 xml:space="preserve">Maintained School </w:t>
            </w:r>
          </w:p>
        </w:tc>
      </w:tr>
      <w:tr w:rsidR="00BA2F13" w:rsidRPr="00BA2F13" w14:paraId="78168493" w14:textId="77777777" w:rsidTr="000528F6">
        <w:trPr>
          <w:trHeight w:val="555"/>
        </w:trPr>
        <w:tc>
          <w:tcPr>
            <w:tcW w:w="3409" w:type="dxa"/>
            <w:gridSpan w:val="2"/>
            <w:shd w:val="clear" w:color="auto" w:fill="E0E0E0"/>
          </w:tcPr>
          <w:p w14:paraId="19778EF5"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TITLE</w:t>
            </w:r>
          </w:p>
        </w:tc>
        <w:tc>
          <w:tcPr>
            <w:tcW w:w="6656" w:type="dxa"/>
            <w:gridSpan w:val="4"/>
            <w:shd w:val="clear" w:color="auto" w:fill="auto"/>
          </w:tcPr>
          <w:p w14:paraId="1AB405E1" w14:textId="77777777" w:rsidR="00BA2F13" w:rsidRPr="00BA2F13" w:rsidRDefault="00BA2F13" w:rsidP="00BA2F13">
            <w:pPr>
              <w:jc w:val="both"/>
              <w:rPr>
                <w:rFonts w:ascii="Arial" w:hAnsi="Arial" w:cs="Arial"/>
                <w:b/>
                <w:sz w:val="22"/>
                <w:szCs w:val="22"/>
                <w:lang w:val="en-GB"/>
              </w:rPr>
            </w:pPr>
            <w:r w:rsidRPr="00BA2F13">
              <w:rPr>
                <w:rFonts w:ascii="Arial" w:hAnsi="Arial" w:cs="Arial"/>
                <w:b/>
                <w:sz w:val="22"/>
                <w:szCs w:val="22"/>
                <w:lang w:val="en-GB"/>
              </w:rPr>
              <w:t>Statutory and Department Guidance</w:t>
            </w:r>
          </w:p>
          <w:p w14:paraId="0752370C" w14:textId="77777777" w:rsidR="00BA2F13" w:rsidRPr="00BA2F13" w:rsidRDefault="00BA2F13" w:rsidP="00885C57">
            <w:pPr>
              <w:numPr>
                <w:ilvl w:val="0"/>
                <w:numId w:val="75"/>
              </w:numPr>
              <w:spacing w:after="120"/>
              <w:rPr>
                <w:rFonts w:ascii="Arial" w:hAnsi="Arial" w:cs="Arial"/>
                <w:b/>
                <w:sz w:val="22"/>
                <w:szCs w:val="22"/>
                <w:lang w:val="en-GB"/>
              </w:rPr>
            </w:pPr>
            <w:r w:rsidRPr="00BA2F13">
              <w:rPr>
                <w:rFonts w:ascii="Arial" w:hAnsi="Arial"/>
                <w:b/>
                <w:bCs/>
                <w:sz w:val="22"/>
                <w:szCs w:val="24"/>
                <w:lang w:val="en-GB"/>
              </w:rPr>
              <w:t>What maintained schools must publish online – new financial requirements</w:t>
            </w:r>
          </w:p>
        </w:tc>
      </w:tr>
      <w:tr w:rsidR="00BA2F13" w:rsidRPr="00BA2F13" w14:paraId="696546BA" w14:textId="77777777" w:rsidTr="000528F6">
        <w:trPr>
          <w:trHeight w:val="489"/>
        </w:trPr>
        <w:tc>
          <w:tcPr>
            <w:tcW w:w="10065" w:type="dxa"/>
            <w:gridSpan w:val="6"/>
          </w:tcPr>
          <w:p w14:paraId="12E8E49B" w14:textId="77777777" w:rsidR="00BA2F13" w:rsidRPr="00BA2F13" w:rsidRDefault="00BA2F13" w:rsidP="00BA2F13">
            <w:pPr>
              <w:rPr>
                <w:rFonts w:ascii="Arial" w:hAnsi="Arial" w:cs="Arial"/>
                <w:sz w:val="22"/>
                <w:szCs w:val="22"/>
                <w:lang w:val="en-GB"/>
              </w:rPr>
            </w:pPr>
          </w:p>
          <w:p w14:paraId="0B96C2B0" w14:textId="77777777" w:rsidR="00BA2F13" w:rsidRPr="00BA2F13" w:rsidRDefault="00BA2F13" w:rsidP="00BA2F13">
            <w:pPr>
              <w:rPr>
                <w:rFonts w:ascii="Arial" w:hAnsi="Arial" w:cs="Arial"/>
                <w:sz w:val="22"/>
                <w:szCs w:val="22"/>
                <w:lang w:val="en-GB"/>
              </w:rPr>
            </w:pPr>
            <w:r w:rsidRPr="00BA2F13">
              <w:rPr>
                <w:rFonts w:ascii="Arial" w:hAnsi="Arial" w:cs="Arial"/>
                <w:color w:val="0B0C0C"/>
                <w:sz w:val="22"/>
                <w:szCs w:val="22"/>
                <w:shd w:val="clear" w:color="auto" w:fill="FFFFFF"/>
                <w:lang w:val="en-GB"/>
              </w:rPr>
              <w:t xml:space="preserve">The information that schools maintained by their local authorities must publish on their websites has been updated on 27 August </w:t>
            </w:r>
            <w:hyperlink r:id="rId84" w:anchor="history" w:history="1">
              <w:r w:rsidRPr="00BA2F13">
                <w:rPr>
                  <w:rFonts w:ascii="Arial" w:hAnsi="Arial" w:cs="Arial"/>
                  <w:color w:val="0000FF"/>
                  <w:sz w:val="22"/>
                  <w:szCs w:val="22"/>
                  <w:u w:val="single"/>
                  <w:lang w:val="en-GB"/>
                </w:rPr>
                <w:t>https://www.gov.uk/guidance/what-maintained-schools-must-publish-online#history</w:t>
              </w:r>
            </w:hyperlink>
          </w:p>
          <w:p w14:paraId="31B78C24" w14:textId="77777777" w:rsidR="00BA2F13" w:rsidRPr="00BA2F13" w:rsidRDefault="00BA2F13" w:rsidP="00BA2F13">
            <w:pPr>
              <w:shd w:val="clear" w:color="auto" w:fill="FFFFFF"/>
              <w:spacing w:before="300" w:after="300"/>
              <w:rPr>
                <w:rFonts w:ascii="Arial" w:hAnsi="Arial" w:cs="Arial"/>
                <w:color w:val="0B0C0C"/>
                <w:sz w:val="22"/>
                <w:szCs w:val="22"/>
                <w:lang w:val="en-GB"/>
              </w:rPr>
            </w:pPr>
            <w:r w:rsidRPr="00BA2F13">
              <w:rPr>
                <w:rFonts w:ascii="Arial" w:hAnsi="Arial" w:cs="Arial"/>
                <w:color w:val="0B0C0C"/>
                <w:sz w:val="22"/>
                <w:szCs w:val="22"/>
                <w:lang w:val="en-GB"/>
              </w:rPr>
              <w:t>You must now publish the following financial information in addition to all previous requirements:</w:t>
            </w:r>
          </w:p>
          <w:p w14:paraId="69880F60" w14:textId="77777777" w:rsidR="00BA2F13" w:rsidRPr="00BA2F13" w:rsidRDefault="00BA2F13" w:rsidP="00BA2F13">
            <w:pPr>
              <w:numPr>
                <w:ilvl w:val="0"/>
                <w:numId w:val="34"/>
              </w:numPr>
              <w:shd w:val="clear" w:color="auto" w:fill="FFFFFF"/>
              <w:spacing w:after="75"/>
              <w:ind w:left="300"/>
              <w:rPr>
                <w:rFonts w:ascii="Arial" w:hAnsi="Arial" w:cs="Arial"/>
                <w:color w:val="0B0C0C"/>
                <w:sz w:val="22"/>
                <w:szCs w:val="22"/>
                <w:lang w:val="en-GB"/>
              </w:rPr>
            </w:pPr>
            <w:r w:rsidRPr="00BA2F13">
              <w:rPr>
                <w:rFonts w:ascii="Arial" w:hAnsi="Arial" w:cs="Arial"/>
                <w:color w:val="0B0C0C"/>
                <w:sz w:val="22"/>
                <w:szCs w:val="22"/>
                <w:lang w:val="en-GB"/>
              </w:rPr>
              <w:t>how many school employees (if any) have a gross annual salary of £100,000 or more in increments of £10,000 - we recommend using a table to display this</w:t>
            </w:r>
          </w:p>
          <w:p w14:paraId="23C2CEF6" w14:textId="77777777" w:rsidR="00BA2F13" w:rsidRPr="00BA2F13" w:rsidRDefault="00BA2F13" w:rsidP="00BA2F13">
            <w:pPr>
              <w:numPr>
                <w:ilvl w:val="0"/>
                <w:numId w:val="34"/>
              </w:numPr>
              <w:shd w:val="clear" w:color="auto" w:fill="FFFFFF"/>
              <w:ind w:left="300"/>
              <w:rPr>
                <w:rFonts w:ascii="Arial" w:hAnsi="Arial" w:cs="Arial"/>
                <w:color w:val="0B0C0C"/>
                <w:sz w:val="22"/>
                <w:szCs w:val="22"/>
                <w:lang w:val="en-GB"/>
              </w:rPr>
            </w:pPr>
            <w:r w:rsidRPr="00BA2F13">
              <w:rPr>
                <w:rFonts w:ascii="Arial" w:hAnsi="Arial" w:cs="Arial"/>
                <w:color w:val="0B0C0C"/>
                <w:sz w:val="22"/>
                <w:szCs w:val="22"/>
                <w:lang w:val="en-GB"/>
              </w:rPr>
              <w:t>a link to the webpage which is dedicated to your school on the </w:t>
            </w:r>
            <w:hyperlink r:id="rId85" w:history="1">
              <w:r w:rsidRPr="00BA2F13">
                <w:rPr>
                  <w:rFonts w:ascii="Arial" w:hAnsi="Arial" w:cs="Arial"/>
                  <w:color w:val="4C2C92"/>
                  <w:sz w:val="22"/>
                  <w:szCs w:val="22"/>
                  <w:u w:val="single"/>
                  <w:bdr w:val="none" w:sz="0" w:space="0" w:color="auto" w:frame="1"/>
                  <w:lang w:val="en-GB"/>
                </w:rPr>
                <w:t>schools financial benchmarking</w:t>
              </w:r>
            </w:hyperlink>
            <w:r w:rsidRPr="00BA2F13">
              <w:rPr>
                <w:rFonts w:ascii="Arial" w:hAnsi="Arial" w:cs="Arial"/>
                <w:color w:val="0B0C0C"/>
                <w:sz w:val="22"/>
                <w:szCs w:val="22"/>
                <w:lang w:val="en-GB"/>
              </w:rPr>
              <w:t> service - follow the prompts to find your school’s specific page</w:t>
            </w:r>
          </w:p>
          <w:p w14:paraId="038A7B3A" w14:textId="77777777" w:rsidR="00BA2F13" w:rsidRPr="00BA2F13" w:rsidRDefault="00BA2F13" w:rsidP="00BA2F13">
            <w:pPr>
              <w:rPr>
                <w:sz w:val="24"/>
                <w:szCs w:val="24"/>
                <w:lang w:val="en-GB"/>
              </w:rPr>
            </w:pPr>
          </w:p>
          <w:p w14:paraId="72A61AF6" w14:textId="77777777" w:rsidR="00BA2F13" w:rsidRPr="00BA2F13" w:rsidRDefault="00BA2F13" w:rsidP="00BA2F13">
            <w:pPr>
              <w:rPr>
                <w:rFonts w:ascii="Arial" w:hAnsi="Arial" w:cs="Arial"/>
                <w:sz w:val="22"/>
                <w:szCs w:val="22"/>
                <w:lang w:val="en-GB"/>
              </w:rPr>
            </w:pPr>
          </w:p>
        </w:tc>
      </w:tr>
      <w:tr w:rsidR="00BA2F13" w:rsidRPr="00BA2F13" w14:paraId="030E1E30" w14:textId="77777777" w:rsidTr="000528F6">
        <w:tc>
          <w:tcPr>
            <w:tcW w:w="2594" w:type="dxa"/>
            <w:shd w:val="clear" w:color="auto" w:fill="E0E0E0"/>
          </w:tcPr>
          <w:p w14:paraId="6D57350B"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ACTION POINTS:</w:t>
            </w:r>
          </w:p>
        </w:tc>
        <w:tc>
          <w:tcPr>
            <w:tcW w:w="7471" w:type="dxa"/>
            <w:gridSpan w:val="5"/>
            <w:shd w:val="clear" w:color="auto" w:fill="auto"/>
          </w:tcPr>
          <w:p w14:paraId="459AE147" w14:textId="77777777" w:rsidR="00BA2F13" w:rsidRPr="00BA2F13" w:rsidRDefault="00BA2F13" w:rsidP="00BA2F13">
            <w:pPr>
              <w:numPr>
                <w:ilvl w:val="0"/>
                <w:numId w:val="35"/>
              </w:numPr>
              <w:contextualSpacing/>
              <w:rPr>
                <w:rFonts w:ascii="Arial" w:hAnsi="Arial" w:cs="Arial"/>
                <w:sz w:val="22"/>
                <w:szCs w:val="22"/>
                <w:lang w:val="en-GB"/>
              </w:rPr>
            </w:pPr>
            <w:r w:rsidRPr="00BA2F13">
              <w:rPr>
                <w:rFonts w:ascii="Arial" w:hAnsi="Arial" w:cs="Arial"/>
                <w:sz w:val="22"/>
                <w:szCs w:val="22"/>
                <w:lang w:val="en-GB"/>
              </w:rPr>
              <w:t>Ensure compliance with the new requirements.</w:t>
            </w:r>
          </w:p>
          <w:p w14:paraId="61C14B6A" w14:textId="77777777" w:rsidR="00BA2F13" w:rsidRPr="00BA2F13" w:rsidRDefault="00BA2F13" w:rsidP="00BA2F13">
            <w:pPr>
              <w:ind w:left="360"/>
              <w:rPr>
                <w:rFonts w:ascii="Arial" w:hAnsi="Arial" w:cs="Arial"/>
                <w:sz w:val="22"/>
                <w:szCs w:val="22"/>
                <w:lang w:val="en-GB"/>
              </w:rPr>
            </w:pPr>
          </w:p>
          <w:p w14:paraId="4F770D8E" w14:textId="77777777" w:rsidR="00BA2F13" w:rsidRPr="00BA2F13" w:rsidRDefault="00BA2F13" w:rsidP="00BA2F13">
            <w:pPr>
              <w:ind w:left="360"/>
              <w:rPr>
                <w:rFonts w:ascii="Arial" w:hAnsi="Arial" w:cs="Arial"/>
                <w:sz w:val="22"/>
                <w:szCs w:val="22"/>
                <w:lang w:val="en-GB"/>
              </w:rPr>
            </w:pPr>
          </w:p>
          <w:p w14:paraId="254FD794" w14:textId="77777777" w:rsidR="00BA2F13" w:rsidRPr="00BA2F13" w:rsidRDefault="00BA2F13" w:rsidP="00BA2F13">
            <w:pPr>
              <w:ind w:left="360"/>
              <w:rPr>
                <w:rFonts w:ascii="Arial" w:hAnsi="Arial" w:cs="Arial"/>
                <w:sz w:val="22"/>
                <w:szCs w:val="22"/>
                <w:lang w:val="en-GB"/>
              </w:rPr>
            </w:pPr>
          </w:p>
        </w:tc>
      </w:tr>
      <w:tr w:rsidR="00BA2F13" w:rsidRPr="00BA2F13" w14:paraId="02156389" w14:textId="77777777" w:rsidTr="000528F6">
        <w:trPr>
          <w:trHeight w:val="705"/>
        </w:trPr>
        <w:tc>
          <w:tcPr>
            <w:tcW w:w="2594" w:type="dxa"/>
            <w:shd w:val="clear" w:color="auto" w:fill="E0E0E0"/>
          </w:tcPr>
          <w:p w14:paraId="4FA8CD9C"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DEADLINE FOR ACTION</w:t>
            </w:r>
          </w:p>
        </w:tc>
        <w:tc>
          <w:tcPr>
            <w:tcW w:w="1978" w:type="dxa"/>
            <w:gridSpan w:val="2"/>
            <w:shd w:val="clear" w:color="auto" w:fill="auto"/>
          </w:tcPr>
          <w:p w14:paraId="19E4C007"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ASAP</w:t>
            </w:r>
          </w:p>
        </w:tc>
        <w:tc>
          <w:tcPr>
            <w:tcW w:w="1595" w:type="dxa"/>
            <w:shd w:val="clear" w:color="auto" w:fill="E0E0E0"/>
          </w:tcPr>
          <w:p w14:paraId="77A79BAA"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CONTACT NAME</w:t>
            </w:r>
          </w:p>
        </w:tc>
        <w:tc>
          <w:tcPr>
            <w:tcW w:w="3898" w:type="dxa"/>
            <w:gridSpan w:val="2"/>
            <w:shd w:val="clear" w:color="auto" w:fill="auto"/>
          </w:tcPr>
          <w:p w14:paraId="740BC1C4"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Governor Services</w:t>
            </w:r>
          </w:p>
        </w:tc>
      </w:tr>
      <w:tr w:rsidR="00BA2F13" w:rsidRPr="00BA2F13" w14:paraId="6813D59F" w14:textId="77777777" w:rsidTr="000528F6">
        <w:trPr>
          <w:gridBefore w:val="3"/>
          <w:wBefore w:w="4572" w:type="dxa"/>
          <w:trHeight w:val="360"/>
        </w:trPr>
        <w:tc>
          <w:tcPr>
            <w:tcW w:w="1595" w:type="dxa"/>
            <w:shd w:val="clear" w:color="auto" w:fill="E0E0E0"/>
          </w:tcPr>
          <w:p w14:paraId="09981E78"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TELEPHONE</w:t>
            </w:r>
          </w:p>
        </w:tc>
        <w:tc>
          <w:tcPr>
            <w:tcW w:w="3898" w:type="dxa"/>
            <w:gridSpan w:val="2"/>
            <w:shd w:val="clear" w:color="auto" w:fill="auto"/>
          </w:tcPr>
          <w:p w14:paraId="2BD58EB4"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01344 354069</w:t>
            </w:r>
          </w:p>
          <w:p w14:paraId="3AD06733" w14:textId="77777777" w:rsidR="00BA2F13" w:rsidRPr="00BA2F13" w:rsidRDefault="00BA2F13" w:rsidP="00BA2F13">
            <w:pPr>
              <w:rPr>
                <w:rFonts w:ascii="Arial" w:hAnsi="Arial" w:cs="Arial"/>
                <w:sz w:val="22"/>
                <w:szCs w:val="22"/>
                <w:lang w:val="en-GB"/>
              </w:rPr>
            </w:pPr>
          </w:p>
        </w:tc>
      </w:tr>
      <w:tr w:rsidR="00BA2F13" w:rsidRPr="00BA2F13" w14:paraId="3206D09C" w14:textId="77777777" w:rsidTr="000528F6">
        <w:trPr>
          <w:gridBefore w:val="3"/>
          <w:wBefore w:w="4572" w:type="dxa"/>
        </w:trPr>
        <w:tc>
          <w:tcPr>
            <w:tcW w:w="1595" w:type="dxa"/>
            <w:shd w:val="clear" w:color="auto" w:fill="E0E0E0"/>
          </w:tcPr>
          <w:p w14:paraId="5BF71EDC"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EMAIL</w:t>
            </w:r>
          </w:p>
        </w:tc>
        <w:tc>
          <w:tcPr>
            <w:tcW w:w="3898" w:type="dxa"/>
            <w:gridSpan w:val="2"/>
            <w:shd w:val="clear" w:color="auto" w:fill="auto"/>
          </w:tcPr>
          <w:p w14:paraId="3267BF8E" w14:textId="77777777" w:rsidR="00BA2F13" w:rsidRPr="00BA2F13" w:rsidRDefault="00BA2F13" w:rsidP="00BA2F13">
            <w:pPr>
              <w:rPr>
                <w:color w:val="0000FF"/>
                <w:sz w:val="24"/>
                <w:szCs w:val="24"/>
                <w:u w:val="single"/>
                <w:lang w:val="en-GB"/>
              </w:rPr>
            </w:pPr>
            <w:r w:rsidRPr="00BA2F13">
              <w:rPr>
                <w:rFonts w:ascii="Arial" w:hAnsi="Arial" w:cs="Arial"/>
                <w:color w:val="0000FF"/>
                <w:sz w:val="22"/>
                <w:szCs w:val="22"/>
                <w:u w:val="single"/>
                <w:lang w:val="en-GB"/>
              </w:rPr>
              <w:t>Governors.helpdesk</w:t>
            </w:r>
            <w:hyperlink r:id="rId86" w:history="1">
              <w:r w:rsidRPr="00BA2F13">
                <w:rPr>
                  <w:rFonts w:ascii="Arial" w:hAnsi="Arial" w:cs="Arial"/>
                  <w:color w:val="0000FF"/>
                  <w:sz w:val="22"/>
                  <w:szCs w:val="22"/>
                  <w:u w:val="single"/>
                  <w:lang w:val="en-GB"/>
                </w:rPr>
                <w:t>@bracknell-forest.gov.uk</w:t>
              </w:r>
            </w:hyperlink>
          </w:p>
          <w:p w14:paraId="512C7810" w14:textId="77777777" w:rsidR="00BA2F13" w:rsidRPr="00BA2F13" w:rsidRDefault="00BA2F13" w:rsidP="00BA2F13">
            <w:pPr>
              <w:rPr>
                <w:color w:val="0000FF"/>
                <w:sz w:val="24"/>
                <w:szCs w:val="24"/>
                <w:u w:val="single"/>
                <w:lang w:val="en-GB"/>
              </w:rPr>
            </w:pPr>
          </w:p>
        </w:tc>
      </w:tr>
    </w:tbl>
    <w:p w14:paraId="39FF7A5A" w14:textId="77777777" w:rsidR="00BA2F13" w:rsidRDefault="00BA2F13" w:rsidP="00DD5477">
      <w:pPr>
        <w:sectPr w:rsidR="00BA2F13" w:rsidSect="000528F6">
          <w:pgSz w:w="11906" w:h="16838"/>
          <w:pgMar w:top="993" w:right="1800" w:bottom="426" w:left="1800" w:header="708" w:footer="708" w:gutter="0"/>
          <w:cols w:space="708"/>
          <w:docGrid w:linePitch="360"/>
        </w:sectPr>
      </w:pPr>
    </w:p>
    <w:tbl>
      <w:tblPr>
        <w:tblW w:w="100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530"/>
        <w:gridCol w:w="90"/>
        <w:gridCol w:w="3776"/>
      </w:tblGrid>
      <w:tr w:rsidR="00BA2F13" w:rsidRPr="00BA2F13" w14:paraId="59939FE9" w14:textId="77777777" w:rsidTr="000528F6">
        <w:trPr>
          <w:trHeight w:val="540"/>
        </w:trPr>
        <w:tc>
          <w:tcPr>
            <w:tcW w:w="2700" w:type="dxa"/>
            <w:gridSpan w:val="2"/>
            <w:shd w:val="clear" w:color="auto" w:fill="E0E0E0"/>
          </w:tcPr>
          <w:p w14:paraId="33A2187B"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lastRenderedPageBreak/>
              <w:t>CLERKS’ BRIEFING</w:t>
            </w:r>
          </w:p>
          <w:p w14:paraId="6C920132"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AUTUMN TERM 2020</w:t>
            </w:r>
          </w:p>
        </w:tc>
        <w:tc>
          <w:tcPr>
            <w:tcW w:w="3510" w:type="dxa"/>
            <w:gridSpan w:val="2"/>
            <w:shd w:val="clear" w:color="auto" w:fill="auto"/>
          </w:tcPr>
          <w:p w14:paraId="3844C530"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ITEM NO. 11</w:t>
            </w:r>
          </w:p>
        </w:tc>
        <w:tc>
          <w:tcPr>
            <w:tcW w:w="3866" w:type="dxa"/>
            <w:gridSpan w:val="2"/>
            <w:shd w:val="clear" w:color="auto" w:fill="auto"/>
          </w:tcPr>
          <w:p w14:paraId="414D9D2D"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Maintained School &amp; Academy</w:t>
            </w:r>
          </w:p>
        </w:tc>
      </w:tr>
      <w:tr w:rsidR="00BA2F13" w:rsidRPr="00BA2F13" w14:paraId="7506E99C" w14:textId="77777777" w:rsidTr="000528F6">
        <w:trPr>
          <w:trHeight w:val="555"/>
        </w:trPr>
        <w:tc>
          <w:tcPr>
            <w:tcW w:w="2700" w:type="dxa"/>
            <w:gridSpan w:val="2"/>
            <w:shd w:val="clear" w:color="auto" w:fill="E0E0E0"/>
          </w:tcPr>
          <w:p w14:paraId="0F6AA250"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TITLE</w:t>
            </w:r>
          </w:p>
        </w:tc>
        <w:tc>
          <w:tcPr>
            <w:tcW w:w="7376" w:type="dxa"/>
            <w:gridSpan w:val="4"/>
            <w:shd w:val="clear" w:color="auto" w:fill="auto"/>
          </w:tcPr>
          <w:p w14:paraId="08E1836C" w14:textId="77777777" w:rsidR="00BA2F13" w:rsidRPr="00BA2F13" w:rsidRDefault="00BA2F13" w:rsidP="00BA2F13">
            <w:pPr>
              <w:jc w:val="both"/>
              <w:rPr>
                <w:rFonts w:ascii="Arial" w:hAnsi="Arial" w:cs="Arial"/>
                <w:b/>
                <w:sz w:val="22"/>
                <w:szCs w:val="22"/>
                <w:lang w:val="en-GB"/>
              </w:rPr>
            </w:pPr>
            <w:r w:rsidRPr="00BA2F13">
              <w:rPr>
                <w:rFonts w:ascii="Arial" w:hAnsi="Arial" w:cs="Arial"/>
                <w:b/>
                <w:sz w:val="22"/>
                <w:szCs w:val="22"/>
                <w:lang w:val="en-GB"/>
              </w:rPr>
              <w:t xml:space="preserve">Statutory and Department Guidance </w:t>
            </w:r>
          </w:p>
          <w:p w14:paraId="4E7B8E17" w14:textId="77777777" w:rsidR="00BA2F13" w:rsidRPr="00BA2F13" w:rsidRDefault="00BA2F13" w:rsidP="00BA2F13">
            <w:pPr>
              <w:numPr>
                <w:ilvl w:val="0"/>
                <w:numId w:val="39"/>
              </w:numPr>
              <w:contextualSpacing/>
              <w:rPr>
                <w:rFonts w:ascii="Arial" w:hAnsi="Arial" w:cs="Arial"/>
                <w:b/>
                <w:sz w:val="22"/>
                <w:szCs w:val="22"/>
                <w:lang w:val="en-GB"/>
              </w:rPr>
            </w:pPr>
            <w:r w:rsidRPr="00BA2F13">
              <w:rPr>
                <w:rFonts w:ascii="Arial" w:hAnsi="Arial" w:cs="Arial"/>
                <w:b/>
                <w:sz w:val="22"/>
                <w:szCs w:val="22"/>
                <w:lang w:val="en-GB"/>
              </w:rPr>
              <w:t xml:space="preserve">Publication of Governor’s Details </w:t>
            </w:r>
          </w:p>
        </w:tc>
      </w:tr>
      <w:tr w:rsidR="00BA2F13" w:rsidRPr="00BA2F13" w14:paraId="49765C39" w14:textId="77777777" w:rsidTr="000528F6">
        <w:trPr>
          <w:trHeight w:val="132"/>
        </w:trPr>
        <w:tc>
          <w:tcPr>
            <w:tcW w:w="10076" w:type="dxa"/>
            <w:gridSpan w:val="6"/>
          </w:tcPr>
          <w:p w14:paraId="253CFD09" w14:textId="77777777" w:rsidR="00BA2F13" w:rsidRPr="00BA2F13" w:rsidRDefault="00BA2F13" w:rsidP="00BA2F13">
            <w:pPr>
              <w:autoSpaceDE w:val="0"/>
              <w:autoSpaceDN w:val="0"/>
              <w:adjustRightInd w:val="0"/>
              <w:rPr>
                <w:rFonts w:ascii="Arial" w:hAnsi="Arial" w:cs="Arial"/>
                <w:sz w:val="22"/>
                <w:szCs w:val="22"/>
                <w:lang w:val="en-GB"/>
              </w:rPr>
            </w:pPr>
          </w:p>
          <w:p w14:paraId="2FC40362" w14:textId="77777777" w:rsidR="00BA2F13" w:rsidRPr="00BA2F13" w:rsidRDefault="00BA2F13" w:rsidP="00BA2F13">
            <w:pPr>
              <w:autoSpaceDE w:val="0"/>
              <w:autoSpaceDN w:val="0"/>
              <w:adjustRightInd w:val="0"/>
              <w:rPr>
                <w:rFonts w:ascii="Arial" w:hAnsi="Arial" w:cs="Arial"/>
                <w:b/>
                <w:sz w:val="22"/>
                <w:szCs w:val="22"/>
                <w:lang w:val="en-GB"/>
              </w:rPr>
            </w:pPr>
            <w:r w:rsidRPr="00BA2F13">
              <w:rPr>
                <w:rFonts w:ascii="Arial" w:hAnsi="Arial" w:cs="Arial"/>
                <w:b/>
                <w:sz w:val="22"/>
                <w:szCs w:val="22"/>
                <w:lang w:val="en-GB"/>
              </w:rPr>
              <w:t xml:space="preserve">School Website </w:t>
            </w:r>
          </w:p>
          <w:p w14:paraId="0DC29A86" w14:textId="77777777" w:rsidR="00BA2F13" w:rsidRPr="00BA2F13" w:rsidRDefault="00BA2F13" w:rsidP="00BA2F13">
            <w:pPr>
              <w:autoSpaceDE w:val="0"/>
              <w:autoSpaceDN w:val="0"/>
              <w:adjustRightInd w:val="0"/>
              <w:rPr>
                <w:rFonts w:ascii="Arial" w:hAnsi="Arial" w:cs="Arial"/>
                <w:color w:val="000000"/>
                <w:sz w:val="22"/>
                <w:szCs w:val="22"/>
                <w:lang w:val="en-GB"/>
              </w:rPr>
            </w:pPr>
            <w:r w:rsidRPr="00BA2F13">
              <w:rPr>
                <w:rFonts w:ascii="Arial" w:hAnsi="Arial" w:cs="Arial"/>
                <w:sz w:val="22"/>
                <w:szCs w:val="22"/>
                <w:lang w:val="en-GB"/>
              </w:rPr>
              <w:t xml:space="preserve">Governors hold an important public office and their identity should be known to their school and wider communities. In the interests of transparency, a governing body should publish on its website up-to-date details of its governance arrangements in a readily accessible form.  </w:t>
            </w:r>
            <w:r w:rsidRPr="00BA2F13">
              <w:rPr>
                <w:rFonts w:ascii="Arial" w:hAnsi="Arial" w:cs="Arial"/>
                <w:color w:val="000000"/>
                <w:sz w:val="22"/>
                <w:szCs w:val="22"/>
                <w:lang w:val="en-GB"/>
              </w:rPr>
              <w:t xml:space="preserve">Readily accessible means that the information should be on a webpage without the need to download or open a separate document. </w:t>
            </w:r>
          </w:p>
          <w:p w14:paraId="7DAECAF0" w14:textId="77777777" w:rsidR="00BA2F13" w:rsidRPr="00BA2F13" w:rsidRDefault="00BA2F13" w:rsidP="00BA2F13">
            <w:pPr>
              <w:autoSpaceDE w:val="0"/>
              <w:autoSpaceDN w:val="0"/>
              <w:adjustRightInd w:val="0"/>
              <w:rPr>
                <w:rFonts w:ascii="Arial" w:hAnsi="Arial" w:cs="Arial"/>
                <w:sz w:val="24"/>
                <w:szCs w:val="24"/>
                <w:lang w:val="en-GB"/>
              </w:rPr>
            </w:pPr>
          </w:p>
          <w:p w14:paraId="35AC453C" w14:textId="77777777" w:rsidR="00BA2F13" w:rsidRPr="00BA2F13" w:rsidRDefault="00BA2F13" w:rsidP="00BA2F13">
            <w:pPr>
              <w:autoSpaceDE w:val="0"/>
              <w:autoSpaceDN w:val="0"/>
              <w:adjustRightInd w:val="0"/>
              <w:spacing w:after="120"/>
              <w:rPr>
                <w:rFonts w:ascii="Arial" w:hAnsi="Arial" w:cs="Arial"/>
                <w:sz w:val="22"/>
                <w:szCs w:val="22"/>
                <w:lang w:val="en-GB"/>
              </w:rPr>
            </w:pPr>
            <w:r w:rsidRPr="00BA2F13">
              <w:rPr>
                <w:rFonts w:ascii="Arial" w:hAnsi="Arial" w:cs="Arial"/>
                <w:sz w:val="22"/>
                <w:szCs w:val="22"/>
                <w:lang w:val="en-GB"/>
              </w:rPr>
              <w:t xml:space="preserve">This should include: </w:t>
            </w:r>
          </w:p>
          <w:p w14:paraId="2CE8E5F1" w14:textId="77777777" w:rsidR="00BA2F13" w:rsidRPr="00BA2F13" w:rsidRDefault="00BA2F13" w:rsidP="00BA2F13">
            <w:pPr>
              <w:numPr>
                <w:ilvl w:val="0"/>
                <w:numId w:val="36"/>
              </w:numPr>
              <w:rPr>
                <w:rFonts w:ascii="Arial" w:hAnsi="Arial" w:cs="Arial"/>
                <w:sz w:val="22"/>
                <w:szCs w:val="22"/>
                <w:lang w:val="en-GB"/>
              </w:rPr>
            </w:pPr>
            <w:r w:rsidRPr="00BA2F13">
              <w:rPr>
                <w:rFonts w:ascii="Arial" w:hAnsi="Arial" w:cs="Arial"/>
                <w:sz w:val="22"/>
                <w:szCs w:val="22"/>
                <w:lang w:val="en-GB"/>
              </w:rPr>
              <w:t xml:space="preserve">the structure and remit of the governing body and any committees, and the full names of the chair of each; </w:t>
            </w:r>
          </w:p>
          <w:p w14:paraId="7DCA0B8A" w14:textId="77777777" w:rsidR="00BA2F13" w:rsidRPr="00BA2F13" w:rsidRDefault="00BA2F13" w:rsidP="00BA2F13">
            <w:pPr>
              <w:numPr>
                <w:ilvl w:val="0"/>
                <w:numId w:val="36"/>
              </w:numPr>
              <w:rPr>
                <w:rFonts w:ascii="Arial" w:hAnsi="Arial" w:cs="Arial"/>
                <w:sz w:val="22"/>
                <w:szCs w:val="22"/>
                <w:lang w:val="en-GB"/>
              </w:rPr>
            </w:pPr>
            <w:r w:rsidRPr="00BA2F13">
              <w:rPr>
                <w:rFonts w:ascii="Arial" w:hAnsi="Arial" w:cs="Arial"/>
                <w:sz w:val="22"/>
                <w:szCs w:val="22"/>
                <w:lang w:val="en-GB"/>
              </w:rPr>
              <w:t xml:space="preserve">for each governor who has served </w:t>
            </w:r>
            <w:r w:rsidRPr="00BA2F13">
              <w:rPr>
                <w:rFonts w:ascii="Arial" w:hAnsi="Arial" w:cs="Arial"/>
                <w:b/>
                <w:sz w:val="22"/>
                <w:szCs w:val="22"/>
                <w:lang w:val="en-GB"/>
              </w:rPr>
              <w:t>at any point over the past 12 months</w:t>
            </w:r>
            <w:r w:rsidRPr="00BA2F13">
              <w:rPr>
                <w:rFonts w:ascii="Arial" w:hAnsi="Arial" w:cs="Arial"/>
                <w:sz w:val="22"/>
                <w:szCs w:val="22"/>
                <w:lang w:val="en-GB"/>
              </w:rPr>
              <w:t xml:space="preserve">: </w:t>
            </w:r>
          </w:p>
          <w:p w14:paraId="4B29A7CA" w14:textId="77777777" w:rsidR="00BA2F13" w:rsidRPr="00BA2F13" w:rsidRDefault="00BA2F13" w:rsidP="00BA2F13">
            <w:pPr>
              <w:numPr>
                <w:ilvl w:val="0"/>
                <w:numId w:val="37"/>
              </w:numPr>
              <w:ind w:left="1321"/>
              <w:rPr>
                <w:rFonts w:ascii="Arial" w:hAnsi="Arial" w:cs="Arial"/>
                <w:sz w:val="22"/>
                <w:szCs w:val="22"/>
                <w:lang w:val="en-GB"/>
              </w:rPr>
            </w:pPr>
            <w:r w:rsidRPr="00BA2F13">
              <w:rPr>
                <w:rFonts w:ascii="Arial" w:hAnsi="Arial" w:cs="Arial"/>
                <w:sz w:val="22"/>
                <w:szCs w:val="22"/>
                <w:lang w:val="en-GB"/>
              </w:rPr>
              <w:t xml:space="preserve">their full names, date of appointment, term of office, date they stepped down (where applicable), who appointed them (in accordance with the governing body’s instrument of government), </w:t>
            </w:r>
          </w:p>
          <w:p w14:paraId="1816D790" w14:textId="77777777" w:rsidR="00BA2F13" w:rsidRPr="00BA2F13" w:rsidRDefault="00BA2F13" w:rsidP="00BA2F13">
            <w:pPr>
              <w:numPr>
                <w:ilvl w:val="0"/>
                <w:numId w:val="37"/>
              </w:numPr>
              <w:ind w:left="1321"/>
              <w:rPr>
                <w:rFonts w:ascii="Arial" w:hAnsi="Arial" w:cs="Arial"/>
                <w:sz w:val="22"/>
                <w:szCs w:val="22"/>
                <w:lang w:val="en-GB"/>
              </w:rPr>
            </w:pPr>
            <w:r w:rsidRPr="00BA2F13">
              <w:rPr>
                <w:rFonts w:ascii="Arial" w:hAnsi="Arial" w:cs="Arial"/>
                <w:sz w:val="22"/>
                <w:szCs w:val="22"/>
                <w:lang w:val="en-GB"/>
              </w:rPr>
              <w:t xml:space="preserve">relevant business and pecuniary interests (as recorded in the register of interests) including: governance roles in other educational institutions; any material interests arising from relationships between governors or relationships between governors and school staff (including spouses, partners and close relatives); and </w:t>
            </w:r>
            <w:r w:rsidRPr="00BA2F13">
              <w:rPr>
                <w:rFonts w:ascii="Arial" w:hAnsi="Arial" w:cs="Arial"/>
                <w:b/>
                <w:sz w:val="22"/>
                <w:szCs w:val="22"/>
                <w:lang w:val="en-GB"/>
              </w:rPr>
              <w:t>their attendance record at governing body and committee meetings over the last academic year.</w:t>
            </w:r>
            <w:r w:rsidRPr="00BA2F13">
              <w:rPr>
                <w:rFonts w:ascii="Arial" w:hAnsi="Arial" w:cs="Arial"/>
                <w:sz w:val="22"/>
                <w:szCs w:val="22"/>
                <w:lang w:val="en-GB"/>
              </w:rPr>
              <w:t xml:space="preserve"> </w:t>
            </w:r>
            <w:r w:rsidRPr="00BA2F13">
              <w:rPr>
                <w:rFonts w:ascii="Arial" w:hAnsi="Arial" w:cs="Arial"/>
                <w:sz w:val="22"/>
                <w:szCs w:val="22"/>
                <w:lang w:val="en-GB"/>
              </w:rPr>
              <w:br/>
            </w:r>
          </w:p>
          <w:p w14:paraId="3F58675C" w14:textId="77777777" w:rsidR="00BA2F13" w:rsidRPr="00BA2F13" w:rsidRDefault="00BA2F13" w:rsidP="00BA2F13">
            <w:pPr>
              <w:autoSpaceDE w:val="0"/>
              <w:autoSpaceDN w:val="0"/>
              <w:adjustRightInd w:val="0"/>
              <w:spacing w:after="120"/>
              <w:rPr>
                <w:rFonts w:ascii="Arial" w:hAnsi="Arial" w:cs="Arial"/>
                <w:sz w:val="22"/>
                <w:szCs w:val="22"/>
                <w:lang w:val="en-GB"/>
              </w:rPr>
            </w:pPr>
            <w:r w:rsidRPr="00BA2F13">
              <w:rPr>
                <w:rFonts w:ascii="Arial" w:hAnsi="Arial" w:cs="Arial"/>
                <w:sz w:val="22"/>
                <w:szCs w:val="22"/>
                <w:lang w:val="en-GB"/>
              </w:rPr>
              <w:t>Governing bodies should also publish this information for associate members, making clear whether they have voting rights on any of the committees to which they have been appointed.</w:t>
            </w:r>
          </w:p>
          <w:p w14:paraId="3D82092B" w14:textId="77777777" w:rsidR="00BA2F13" w:rsidRPr="00BA2F13" w:rsidRDefault="00BA2F13" w:rsidP="00BA2F13">
            <w:pPr>
              <w:autoSpaceDE w:val="0"/>
              <w:autoSpaceDN w:val="0"/>
              <w:adjustRightInd w:val="0"/>
              <w:rPr>
                <w:rFonts w:ascii="Arial" w:hAnsi="Arial" w:cs="Arial"/>
                <w:sz w:val="22"/>
                <w:szCs w:val="22"/>
                <w:lang w:val="en-GB"/>
              </w:rPr>
            </w:pPr>
            <w:r w:rsidRPr="00BA2F13">
              <w:rPr>
                <w:rFonts w:ascii="Arial" w:hAnsi="Arial" w:cs="Arial"/>
                <w:sz w:val="22"/>
                <w:szCs w:val="22"/>
                <w:lang w:val="en-GB"/>
              </w:rPr>
              <w:t>Governing bodies should make it clear in their code of conduct that this information will be published on their governors and any associate members. Any governor failing to provide information to enable the governing body to fulfil their responsibilities may be in breach of the code of conduct and as a result be bringing the governing body into disrepute. In such cases the governing body should consider suspending the governor.</w:t>
            </w:r>
          </w:p>
          <w:p w14:paraId="40A67ACE" w14:textId="77777777" w:rsidR="00BA2F13" w:rsidRPr="00BA2F13" w:rsidRDefault="00BA2F13" w:rsidP="00BA2F13">
            <w:pPr>
              <w:autoSpaceDE w:val="0"/>
              <w:autoSpaceDN w:val="0"/>
              <w:adjustRightInd w:val="0"/>
              <w:rPr>
                <w:rFonts w:ascii="Arial" w:hAnsi="Arial" w:cs="Arial"/>
                <w:sz w:val="22"/>
                <w:szCs w:val="22"/>
                <w:lang w:val="en-GB"/>
              </w:rPr>
            </w:pPr>
          </w:p>
          <w:p w14:paraId="4DC215EA" w14:textId="77777777" w:rsidR="00BA2F13" w:rsidRPr="00BA2F13" w:rsidRDefault="00BA2F13" w:rsidP="00BA2F13">
            <w:pPr>
              <w:autoSpaceDE w:val="0"/>
              <w:autoSpaceDN w:val="0"/>
              <w:adjustRightInd w:val="0"/>
              <w:rPr>
                <w:rFonts w:ascii="Arial" w:hAnsi="Arial" w:cs="Arial"/>
                <w:b/>
                <w:color w:val="000000"/>
                <w:sz w:val="22"/>
                <w:szCs w:val="22"/>
                <w:lang w:val="en-GB"/>
              </w:rPr>
            </w:pPr>
            <w:r w:rsidRPr="00BA2F13">
              <w:rPr>
                <w:rFonts w:ascii="Arial" w:hAnsi="Arial" w:cs="Arial"/>
                <w:b/>
                <w:color w:val="000000"/>
                <w:sz w:val="22"/>
                <w:szCs w:val="22"/>
                <w:lang w:val="en-GB"/>
              </w:rPr>
              <w:t>Get Information About Schools (GIAS)</w:t>
            </w:r>
          </w:p>
          <w:p w14:paraId="29CF8D1F" w14:textId="77777777" w:rsidR="00BA2F13" w:rsidRPr="00BA2F13" w:rsidRDefault="00BA2F13" w:rsidP="00BA2F13">
            <w:pPr>
              <w:rPr>
                <w:rFonts w:ascii="Arial" w:hAnsi="Arial" w:cs="Arial"/>
                <w:sz w:val="22"/>
                <w:szCs w:val="22"/>
                <w:lang w:val="en"/>
              </w:rPr>
            </w:pPr>
            <w:r w:rsidRPr="00BA2F13">
              <w:rPr>
                <w:rFonts w:ascii="Arial" w:hAnsi="Arial" w:cs="Arial"/>
                <w:sz w:val="22"/>
                <w:szCs w:val="22"/>
                <w:lang w:val="en"/>
              </w:rPr>
              <w:t xml:space="preserve">Details of schools and governors are held on the </w:t>
            </w:r>
            <w:hyperlink r:id="rId87" w:history="1">
              <w:r w:rsidRPr="00BA2F13">
                <w:rPr>
                  <w:rFonts w:ascii="Arial" w:hAnsi="Arial" w:cs="Arial"/>
                  <w:color w:val="0000FF"/>
                  <w:sz w:val="22"/>
                  <w:szCs w:val="22"/>
                  <w:u w:val="single"/>
                  <w:lang w:val="en"/>
                </w:rPr>
                <w:t>Get information about schools (GIAS) website</w:t>
              </w:r>
            </w:hyperlink>
            <w:r w:rsidRPr="00BA2F13">
              <w:rPr>
                <w:rFonts w:ascii="Arial" w:hAnsi="Arial" w:cs="Arial"/>
                <w:sz w:val="22"/>
                <w:szCs w:val="22"/>
                <w:lang w:val="en"/>
              </w:rPr>
              <w:t>. It is important that you keep these details up to date, including email addresses, so direct communications can be sent when necessary.</w:t>
            </w:r>
          </w:p>
          <w:p w14:paraId="1A65B34F" w14:textId="77777777" w:rsidR="00BA2F13" w:rsidRPr="00BA2F13" w:rsidRDefault="00BA2F13" w:rsidP="00BA2F13">
            <w:pPr>
              <w:spacing w:before="100" w:beforeAutospacing="1" w:after="100" w:afterAutospacing="1"/>
              <w:rPr>
                <w:rFonts w:ascii="Arial" w:hAnsi="Arial" w:cs="Arial"/>
                <w:sz w:val="22"/>
                <w:szCs w:val="22"/>
                <w:lang w:val="en"/>
              </w:rPr>
            </w:pPr>
            <w:r w:rsidRPr="00BA2F13">
              <w:rPr>
                <w:rFonts w:ascii="Arial" w:hAnsi="Arial" w:cs="Arial"/>
                <w:sz w:val="22"/>
                <w:szCs w:val="22"/>
                <w:lang w:val="en"/>
              </w:rPr>
              <w:t>If you would like to receive a direct email alert when we publish updates, ask your school’s DfE Sign-in approver to add your contact details to the GIAS website.</w:t>
            </w:r>
          </w:p>
          <w:p w14:paraId="4A9C9765" w14:textId="77777777" w:rsidR="00BA2F13" w:rsidRPr="00BA2F13" w:rsidRDefault="00BA2F13" w:rsidP="00BA2F13">
            <w:pPr>
              <w:spacing w:before="100" w:beforeAutospacing="1" w:after="100" w:afterAutospacing="1"/>
              <w:rPr>
                <w:rFonts w:ascii="Arial" w:hAnsi="Arial" w:cs="Arial"/>
                <w:sz w:val="22"/>
                <w:szCs w:val="22"/>
                <w:lang w:val="en"/>
              </w:rPr>
            </w:pPr>
            <w:r w:rsidRPr="00BA2F13">
              <w:rPr>
                <w:rFonts w:ascii="Arial" w:hAnsi="Arial" w:cs="Arial"/>
                <w:sz w:val="22"/>
                <w:szCs w:val="22"/>
                <w:lang w:val="en"/>
              </w:rPr>
              <w:t>You must update GIAS with:</w:t>
            </w:r>
          </w:p>
          <w:p w14:paraId="7468D248" w14:textId="77777777" w:rsidR="00BA2F13" w:rsidRPr="00BA2F13" w:rsidRDefault="00BA2F13" w:rsidP="00BA2F13">
            <w:pPr>
              <w:numPr>
                <w:ilvl w:val="0"/>
                <w:numId w:val="40"/>
              </w:numPr>
              <w:spacing w:before="100" w:beforeAutospacing="1" w:after="100" w:afterAutospacing="1"/>
              <w:rPr>
                <w:rFonts w:ascii="Arial" w:hAnsi="Arial" w:cs="Arial"/>
                <w:sz w:val="22"/>
                <w:szCs w:val="22"/>
                <w:lang w:val="en"/>
              </w:rPr>
            </w:pPr>
            <w:r w:rsidRPr="00BA2F13">
              <w:rPr>
                <w:rFonts w:ascii="Arial" w:hAnsi="Arial" w:cs="Arial"/>
                <w:sz w:val="22"/>
                <w:szCs w:val="22"/>
                <w:lang w:val="en"/>
              </w:rPr>
              <w:t>email addresses for all chairs of governors</w:t>
            </w:r>
          </w:p>
          <w:p w14:paraId="74581721" w14:textId="77777777" w:rsidR="00BA2F13" w:rsidRPr="00BA2F13" w:rsidRDefault="00BA2F13" w:rsidP="00BA2F13">
            <w:pPr>
              <w:numPr>
                <w:ilvl w:val="0"/>
                <w:numId w:val="40"/>
              </w:numPr>
              <w:spacing w:before="100" w:beforeAutospacing="1" w:after="100" w:afterAutospacing="1"/>
              <w:rPr>
                <w:rFonts w:ascii="Arial" w:hAnsi="Arial" w:cs="Arial"/>
                <w:sz w:val="22"/>
                <w:szCs w:val="22"/>
                <w:lang w:val="en"/>
              </w:rPr>
            </w:pPr>
            <w:r w:rsidRPr="00BA2F13">
              <w:rPr>
                <w:rFonts w:ascii="Arial" w:hAnsi="Arial" w:cs="Arial"/>
                <w:sz w:val="22"/>
                <w:szCs w:val="22"/>
                <w:lang w:val="en"/>
              </w:rPr>
              <w:t>start and end of term of office dates for all governor posts</w:t>
            </w:r>
          </w:p>
          <w:p w14:paraId="727C3A4E" w14:textId="77777777" w:rsidR="00BA2F13" w:rsidRPr="00BA2F13" w:rsidRDefault="00BA2F13" w:rsidP="000528F6">
            <w:pPr>
              <w:spacing w:before="100" w:beforeAutospacing="1" w:after="100" w:afterAutospacing="1"/>
              <w:rPr>
                <w:rFonts w:ascii="Arial" w:hAnsi="Arial" w:cs="Arial"/>
                <w:sz w:val="22"/>
                <w:szCs w:val="22"/>
                <w:lang w:val="en"/>
              </w:rPr>
            </w:pPr>
            <w:r w:rsidRPr="00BA2F13">
              <w:rPr>
                <w:rFonts w:ascii="Arial" w:hAnsi="Arial" w:cs="Arial"/>
                <w:sz w:val="22"/>
                <w:szCs w:val="22"/>
                <w:lang w:val="en"/>
              </w:rPr>
              <w:t xml:space="preserve">For further information, read the </w:t>
            </w:r>
            <w:hyperlink r:id="rId88" w:history="1">
              <w:r w:rsidRPr="00BA2F13">
                <w:rPr>
                  <w:rFonts w:ascii="Arial" w:hAnsi="Arial" w:cs="Arial"/>
                  <w:color w:val="0000FF"/>
                  <w:sz w:val="22"/>
                  <w:szCs w:val="22"/>
                  <w:u w:val="single"/>
                  <w:lang w:val="en"/>
                </w:rPr>
                <w:t>GIAS website</w:t>
              </w:r>
            </w:hyperlink>
            <w:r w:rsidRPr="00BA2F13">
              <w:rPr>
                <w:rFonts w:ascii="Arial" w:hAnsi="Arial" w:cs="Arial"/>
                <w:sz w:val="22"/>
                <w:szCs w:val="22"/>
                <w:lang w:val="en"/>
              </w:rPr>
              <w:t>.</w:t>
            </w:r>
          </w:p>
          <w:p w14:paraId="22D5C324" w14:textId="77777777" w:rsidR="00BA2F13" w:rsidRPr="00BA2F13" w:rsidRDefault="00BA2F13" w:rsidP="00BA2F13">
            <w:pPr>
              <w:spacing w:before="100" w:beforeAutospacing="1" w:after="100" w:afterAutospacing="1"/>
              <w:rPr>
                <w:sz w:val="22"/>
                <w:szCs w:val="22"/>
                <w:lang w:val="en-GB"/>
              </w:rPr>
            </w:pPr>
            <w:r w:rsidRPr="00BA2F13">
              <w:rPr>
                <w:rFonts w:ascii="Arial" w:hAnsi="Arial" w:cs="Arial"/>
                <w:sz w:val="22"/>
                <w:szCs w:val="22"/>
                <w:lang w:val="en"/>
              </w:rPr>
              <w:t xml:space="preserve">If you are a clerk, or are otherwise unable to upload your details to GIAS, email </w:t>
            </w:r>
            <w:hyperlink r:id="rId89" w:history="1">
              <w:r w:rsidRPr="00BA2F13">
                <w:rPr>
                  <w:rFonts w:ascii="Arial" w:hAnsi="Arial" w:cs="Arial"/>
                  <w:color w:val="0000FF"/>
                  <w:sz w:val="22"/>
                  <w:szCs w:val="22"/>
                  <w:u w:val="single"/>
                  <w:lang w:val="en"/>
                </w:rPr>
                <w:t>schoolgovernance.update@education.gov.uk</w:t>
              </w:r>
            </w:hyperlink>
            <w:r w:rsidRPr="00BA2F13">
              <w:rPr>
                <w:rFonts w:ascii="Arial" w:hAnsi="Arial" w:cs="Arial"/>
                <w:sz w:val="22"/>
                <w:szCs w:val="22"/>
                <w:lang w:val="en"/>
              </w:rPr>
              <w:t xml:space="preserve"> and we will add you to the circulation list manually.</w:t>
            </w:r>
          </w:p>
          <w:p w14:paraId="7DABF8D7" w14:textId="77777777" w:rsidR="00BA2F13" w:rsidRPr="00BA2F13" w:rsidRDefault="00BA2F13" w:rsidP="00BA2F13">
            <w:pPr>
              <w:rPr>
                <w:sz w:val="22"/>
                <w:szCs w:val="22"/>
                <w:lang w:val="en-GB"/>
              </w:rPr>
            </w:pPr>
          </w:p>
        </w:tc>
      </w:tr>
      <w:tr w:rsidR="00BA2F13" w:rsidRPr="00BA2F13" w14:paraId="295C0556" w14:textId="77777777" w:rsidTr="000528F6">
        <w:trPr>
          <w:trHeight w:val="692"/>
        </w:trPr>
        <w:tc>
          <w:tcPr>
            <w:tcW w:w="1980" w:type="dxa"/>
            <w:shd w:val="clear" w:color="auto" w:fill="E0E0E0"/>
          </w:tcPr>
          <w:p w14:paraId="5CBCC3F5"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lastRenderedPageBreak/>
              <w:t>ACTION POINTS:</w:t>
            </w:r>
          </w:p>
        </w:tc>
        <w:tc>
          <w:tcPr>
            <w:tcW w:w="8096" w:type="dxa"/>
            <w:gridSpan w:val="5"/>
            <w:shd w:val="clear" w:color="auto" w:fill="auto"/>
          </w:tcPr>
          <w:p w14:paraId="50B67242" w14:textId="77777777" w:rsidR="00BA2F13" w:rsidRPr="00BA2F13" w:rsidRDefault="00BA2F13" w:rsidP="00BA2F13">
            <w:pPr>
              <w:numPr>
                <w:ilvl w:val="0"/>
                <w:numId w:val="38"/>
              </w:numPr>
              <w:contextualSpacing/>
              <w:rPr>
                <w:rFonts w:ascii="Arial" w:hAnsi="Arial" w:cs="Arial"/>
                <w:sz w:val="22"/>
                <w:szCs w:val="22"/>
                <w:lang w:val="en-GB"/>
              </w:rPr>
            </w:pPr>
            <w:r w:rsidRPr="00BA2F13">
              <w:rPr>
                <w:rFonts w:ascii="Arial" w:hAnsi="Arial" w:cs="Arial"/>
                <w:sz w:val="22"/>
                <w:szCs w:val="22"/>
                <w:lang w:val="en-GB"/>
              </w:rPr>
              <w:t xml:space="preserve">Clerks to read and ensure compliance. </w:t>
            </w:r>
          </w:p>
          <w:p w14:paraId="024A292B" w14:textId="77777777" w:rsidR="00BA2F13" w:rsidRPr="00BA2F13" w:rsidRDefault="00BA2F13" w:rsidP="00BA2F13">
            <w:pPr>
              <w:numPr>
                <w:ilvl w:val="0"/>
                <w:numId w:val="38"/>
              </w:numPr>
              <w:contextualSpacing/>
              <w:rPr>
                <w:rFonts w:ascii="Arial" w:hAnsi="Arial" w:cs="Arial"/>
                <w:sz w:val="22"/>
                <w:szCs w:val="22"/>
                <w:lang w:val="en-GB"/>
              </w:rPr>
            </w:pPr>
            <w:r w:rsidRPr="00BA2F13">
              <w:rPr>
                <w:rFonts w:ascii="Arial" w:hAnsi="Arial" w:cs="Arial"/>
                <w:sz w:val="22"/>
                <w:szCs w:val="22"/>
                <w:lang w:val="en-GB"/>
              </w:rPr>
              <w:t>Ensure the information about your governing board is correct on GIAS.</w:t>
            </w:r>
          </w:p>
          <w:p w14:paraId="721A0C44" w14:textId="77777777" w:rsidR="00BA2F13" w:rsidRPr="00BA2F13" w:rsidRDefault="00BA2F13" w:rsidP="00BA2F13">
            <w:pPr>
              <w:numPr>
                <w:ilvl w:val="0"/>
                <w:numId w:val="38"/>
              </w:numPr>
              <w:contextualSpacing/>
              <w:rPr>
                <w:rFonts w:ascii="Arial" w:hAnsi="Arial" w:cs="Arial"/>
                <w:sz w:val="22"/>
                <w:szCs w:val="22"/>
                <w:lang w:val="en-GB"/>
              </w:rPr>
            </w:pPr>
            <w:r w:rsidRPr="00BA2F13">
              <w:rPr>
                <w:rFonts w:ascii="Arial" w:hAnsi="Arial" w:cs="Arial"/>
                <w:sz w:val="22"/>
                <w:szCs w:val="22"/>
                <w:lang w:val="en-GB"/>
              </w:rPr>
              <w:t>Make any amendments to ensure you are compliant with the requirements.</w:t>
            </w:r>
          </w:p>
          <w:p w14:paraId="6C558F01" w14:textId="77777777" w:rsidR="00BA2F13" w:rsidRPr="00BA2F13" w:rsidRDefault="00BA2F13" w:rsidP="00BA2F13">
            <w:pPr>
              <w:ind w:left="360"/>
              <w:rPr>
                <w:rFonts w:ascii="Arial" w:hAnsi="Arial" w:cs="Arial"/>
                <w:sz w:val="22"/>
                <w:szCs w:val="22"/>
                <w:lang w:val="en-GB"/>
              </w:rPr>
            </w:pPr>
          </w:p>
        </w:tc>
      </w:tr>
      <w:tr w:rsidR="00BA2F13" w:rsidRPr="00BA2F13" w14:paraId="26BA6306" w14:textId="77777777" w:rsidTr="000528F6">
        <w:trPr>
          <w:trHeight w:val="546"/>
        </w:trPr>
        <w:tc>
          <w:tcPr>
            <w:tcW w:w="1980" w:type="dxa"/>
            <w:shd w:val="clear" w:color="auto" w:fill="E0E0E0"/>
          </w:tcPr>
          <w:p w14:paraId="4A458457"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DEADLINE FOR ACTION</w:t>
            </w:r>
          </w:p>
        </w:tc>
        <w:tc>
          <w:tcPr>
            <w:tcW w:w="2700" w:type="dxa"/>
            <w:gridSpan w:val="2"/>
            <w:shd w:val="clear" w:color="auto" w:fill="auto"/>
          </w:tcPr>
          <w:p w14:paraId="67F2DE1C"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ASAP</w:t>
            </w:r>
          </w:p>
        </w:tc>
        <w:tc>
          <w:tcPr>
            <w:tcW w:w="1620" w:type="dxa"/>
            <w:gridSpan w:val="2"/>
            <w:shd w:val="clear" w:color="auto" w:fill="E0E0E0"/>
          </w:tcPr>
          <w:p w14:paraId="6B3FD693"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CONTACT NAME</w:t>
            </w:r>
          </w:p>
        </w:tc>
        <w:tc>
          <w:tcPr>
            <w:tcW w:w="3776" w:type="dxa"/>
            <w:shd w:val="clear" w:color="auto" w:fill="auto"/>
          </w:tcPr>
          <w:p w14:paraId="0B17AFA7"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Governor Services</w:t>
            </w:r>
          </w:p>
        </w:tc>
      </w:tr>
      <w:tr w:rsidR="00BA2F13" w:rsidRPr="00BA2F13" w14:paraId="7146DCF0" w14:textId="77777777" w:rsidTr="000528F6">
        <w:trPr>
          <w:gridBefore w:val="3"/>
          <w:wBefore w:w="4680" w:type="dxa"/>
          <w:trHeight w:val="360"/>
        </w:trPr>
        <w:tc>
          <w:tcPr>
            <w:tcW w:w="1620" w:type="dxa"/>
            <w:gridSpan w:val="2"/>
            <w:shd w:val="clear" w:color="auto" w:fill="E0E0E0"/>
          </w:tcPr>
          <w:p w14:paraId="5775B059"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TELEPHONE</w:t>
            </w:r>
          </w:p>
        </w:tc>
        <w:tc>
          <w:tcPr>
            <w:tcW w:w="3776" w:type="dxa"/>
            <w:shd w:val="clear" w:color="auto" w:fill="auto"/>
          </w:tcPr>
          <w:p w14:paraId="58FB37FF" w14:textId="77777777" w:rsidR="00BA2F13" w:rsidRPr="00BA2F13" w:rsidRDefault="00BA2F13" w:rsidP="00BA2F13">
            <w:pPr>
              <w:rPr>
                <w:rFonts w:ascii="Arial" w:hAnsi="Arial" w:cs="Arial"/>
                <w:sz w:val="22"/>
                <w:szCs w:val="22"/>
                <w:lang w:val="en-GB"/>
              </w:rPr>
            </w:pPr>
          </w:p>
          <w:p w14:paraId="38A02088"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01344 354069</w:t>
            </w:r>
          </w:p>
          <w:p w14:paraId="720CD4A6" w14:textId="77777777" w:rsidR="00BA2F13" w:rsidRPr="00BA2F13" w:rsidRDefault="00BA2F13" w:rsidP="00BA2F13">
            <w:pPr>
              <w:rPr>
                <w:rFonts w:ascii="Arial" w:hAnsi="Arial" w:cs="Arial"/>
                <w:sz w:val="22"/>
                <w:szCs w:val="22"/>
                <w:lang w:val="en-GB"/>
              </w:rPr>
            </w:pPr>
          </w:p>
        </w:tc>
      </w:tr>
      <w:tr w:rsidR="00BA2F13" w:rsidRPr="00BA2F13" w14:paraId="79CF3CDB" w14:textId="77777777" w:rsidTr="000528F6">
        <w:trPr>
          <w:gridBefore w:val="3"/>
          <w:wBefore w:w="4680" w:type="dxa"/>
          <w:trHeight w:val="345"/>
        </w:trPr>
        <w:tc>
          <w:tcPr>
            <w:tcW w:w="1620" w:type="dxa"/>
            <w:gridSpan w:val="2"/>
            <w:shd w:val="clear" w:color="auto" w:fill="E0E0E0"/>
          </w:tcPr>
          <w:p w14:paraId="4696CE1C"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EMAIL</w:t>
            </w:r>
          </w:p>
        </w:tc>
        <w:tc>
          <w:tcPr>
            <w:tcW w:w="3776" w:type="dxa"/>
            <w:shd w:val="clear" w:color="auto" w:fill="auto"/>
          </w:tcPr>
          <w:p w14:paraId="226DE9CE" w14:textId="77777777" w:rsidR="00BA2F13" w:rsidRPr="00BA2F13" w:rsidRDefault="00885C57" w:rsidP="00BA2F13">
            <w:pPr>
              <w:rPr>
                <w:rFonts w:ascii="Arial" w:hAnsi="Arial" w:cs="Arial"/>
                <w:sz w:val="22"/>
                <w:szCs w:val="22"/>
                <w:lang w:val="en-GB"/>
              </w:rPr>
            </w:pPr>
            <w:hyperlink r:id="rId90" w:history="1">
              <w:r w:rsidR="00BA2F13" w:rsidRPr="00BA2F13">
                <w:rPr>
                  <w:rFonts w:ascii="Arial" w:hAnsi="Arial" w:cs="Arial"/>
                  <w:color w:val="0000FF"/>
                  <w:sz w:val="22"/>
                  <w:szCs w:val="22"/>
                  <w:u w:val="single"/>
                  <w:lang w:val="en-GB"/>
                </w:rPr>
                <w:t>Governors.helpdesk@bracknell-forest.gov.uk</w:t>
              </w:r>
            </w:hyperlink>
          </w:p>
          <w:p w14:paraId="6DAF514F" w14:textId="77777777" w:rsidR="00BA2F13" w:rsidRPr="00BA2F13" w:rsidRDefault="00BA2F13" w:rsidP="00BA2F13">
            <w:pPr>
              <w:rPr>
                <w:rFonts w:ascii="Arial" w:hAnsi="Arial" w:cs="Arial"/>
                <w:sz w:val="22"/>
                <w:szCs w:val="22"/>
                <w:lang w:val="en-GB"/>
              </w:rPr>
            </w:pPr>
          </w:p>
        </w:tc>
      </w:tr>
    </w:tbl>
    <w:p w14:paraId="11C054B3" w14:textId="77777777" w:rsidR="00BA2F13" w:rsidRDefault="00BA2F13" w:rsidP="00DD5477">
      <w:pPr>
        <w:sectPr w:rsidR="00BA2F13" w:rsidSect="00E8505B">
          <w:pgSz w:w="11906" w:h="16838"/>
          <w:pgMar w:top="993" w:right="1800" w:bottom="1418" w:left="1800" w:header="708" w:footer="708" w:gutter="0"/>
          <w:cols w:space="708"/>
          <w:docGrid w:linePitch="360"/>
        </w:sect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712"/>
        <w:gridCol w:w="567"/>
        <w:gridCol w:w="1620"/>
        <w:gridCol w:w="796"/>
        <w:gridCol w:w="3236"/>
      </w:tblGrid>
      <w:tr w:rsidR="00BA2F13" w:rsidRPr="00BA2F13" w14:paraId="456F6DCC" w14:textId="77777777" w:rsidTr="000528F6">
        <w:trPr>
          <w:trHeight w:val="540"/>
        </w:trPr>
        <w:tc>
          <w:tcPr>
            <w:tcW w:w="3562"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17C93D46"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lastRenderedPageBreak/>
              <w:t>CLERKS’ BRIEFING</w:t>
            </w:r>
          </w:p>
          <w:p w14:paraId="1E406BE4"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AUTUMN TERM 2020</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877CBEB"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ITEM NO. 12</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16D6B1CB" w14:textId="0EF6E0A1"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 xml:space="preserve">Maintained School </w:t>
            </w:r>
            <w:r w:rsidR="0046203B" w:rsidRPr="00BA2F13">
              <w:rPr>
                <w:rFonts w:ascii="Arial" w:hAnsi="Arial" w:cs="Arial"/>
                <w:b/>
                <w:sz w:val="22"/>
                <w:szCs w:val="22"/>
                <w:lang w:val="en-GB"/>
              </w:rPr>
              <w:t>&amp; Academy</w:t>
            </w:r>
          </w:p>
        </w:tc>
      </w:tr>
      <w:tr w:rsidR="00BA2F13" w:rsidRPr="00BA2F13" w14:paraId="622474F8" w14:textId="77777777" w:rsidTr="000528F6">
        <w:trPr>
          <w:trHeight w:val="330"/>
        </w:trPr>
        <w:tc>
          <w:tcPr>
            <w:tcW w:w="3562"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5ED3F5A9"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TITLE</w:t>
            </w:r>
          </w:p>
        </w:tc>
        <w:tc>
          <w:tcPr>
            <w:tcW w:w="6219"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4844A56" w14:textId="77777777" w:rsidR="00BA2F13" w:rsidRPr="00BA2F13" w:rsidRDefault="00BA2F13" w:rsidP="00BA2F13">
            <w:pPr>
              <w:spacing w:after="120"/>
              <w:rPr>
                <w:rFonts w:ascii="Arial" w:hAnsi="Arial" w:cs="Arial"/>
                <w:b/>
                <w:sz w:val="22"/>
                <w:szCs w:val="22"/>
                <w:lang w:val="en-GB"/>
              </w:rPr>
            </w:pPr>
            <w:r w:rsidRPr="00BA2F13">
              <w:rPr>
                <w:rFonts w:ascii="Arial" w:hAnsi="Arial" w:cs="Arial"/>
                <w:b/>
                <w:sz w:val="22"/>
                <w:szCs w:val="22"/>
                <w:lang w:val="en-GB"/>
              </w:rPr>
              <w:t xml:space="preserve">Ofsted </w:t>
            </w:r>
          </w:p>
        </w:tc>
      </w:tr>
      <w:tr w:rsidR="00BA2F13" w:rsidRPr="00BA2F13" w14:paraId="5024347F" w14:textId="77777777" w:rsidTr="000528F6">
        <w:trPr>
          <w:trHeight w:val="47"/>
        </w:trPr>
        <w:tc>
          <w:tcPr>
            <w:tcW w:w="9781"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BA842FC" w14:textId="77777777" w:rsidR="00BA2F13" w:rsidRPr="00BA2F13" w:rsidRDefault="00BA2F13" w:rsidP="00BA2F13">
            <w:pPr>
              <w:shd w:val="clear" w:color="auto" w:fill="FFFFFF"/>
              <w:rPr>
                <w:rFonts w:ascii="Arial" w:hAnsi="Arial" w:cs="Arial"/>
                <w:color w:val="0B0C0C"/>
                <w:sz w:val="22"/>
                <w:szCs w:val="22"/>
                <w:lang w:val="en-GB"/>
              </w:rPr>
            </w:pPr>
            <w:r w:rsidRPr="00BA2F13">
              <w:rPr>
                <w:rFonts w:ascii="Arial" w:hAnsi="Arial" w:cs="Arial"/>
                <w:color w:val="0B0C0C"/>
                <w:sz w:val="22"/>
                <w:szCs w:val="22"/>
                <w:lang w:val="en-GB"/>
              </w:rPr>
              <w:t>On 17 March, all routine inspections of schools, further education, early years and social care providers were suspended due to Covid-19. Urgent inspections where specific concerns have been raised are still going ahead. This allows Ofsted to prioritise the immediate safety of children where necessary. As far as they are able, they are continuing our important </w:t>
            </w:r>
            <w:hyperlink r:id="rId91" w:anchor="regulatory-work" w:history="1">
              <w:r w:rsidRPr="00BA2F13">
                <w:rPr>
                  <w:rFonts w:ascii="Arial" w:hAnsi="Arial" w:cs="Arial"/>
                  <w:color w:val="0B0C0C"/>
                  <w:sz w:val="22"/>
                  <w:szCs w:val="22"/>
                  <w:lang w:val="en-GB"/>
                </w:rPr>
                <w:t>regulatory work</w:t>
              </w:r>
            </w:hyperlink>
            <w:r w:rsidRPr="00BA2F13">
              <w:rPr>
                <w:rFonts w:ascii="Arial" w:hAnsi="Arial" w:cs="Arial"/>
                <w:color w:val="0B0C0C"/>
                <w:sz w:val="22"/>
                <w:szCs w:val="22"/>
                <w:lang w:val="en-GB"/>
              </w:rPr>
              <w:t>.</w:t>
            </w:r>
          </w:p>
          <w:p w14:paraId="711E7ECF" w14:textId="77777777" w:rsidR="00BA2F13" w:rsidRPr="00BA2F13" w:rsidRDefault="00BA2F13" w:rsidP="00BA2F13">
            <w:pPr>
              <w:shd w:val="clear" w:color="auto" w:fill="FFFFFF"/>
              <w:rPr>
                <w:rFonts w:ascii="Arial" w:hAnsi="Arial" w:cs="Arial"/>
                <w:color w:val="0B0C0C"/>
                <w:sz w:val="22"/>
                <w:szCs w:val="22"/>
                <w:lang w:val="en-GB"/>
              </w:rPr>
            </w:pPr>
          </w:p>
          <w:p w14:paraId="39F3AD0E" w14:textId="77777777" w:rsidR="00BA2F13" w:rsidRPr="00BA2F13" w:rsidRDefault="00BA2F13" w:rsidP="00BA2F13">
            <w:pPr>
              <w:shd w:val="clear" w:color="auto" w:fill="FFFFFF"/>
              <w:rPr>
                <w:rFonts w:ascii="Arial" w:hAnsi="Arial" w:cs="Arial"/>
                <w:color w:val="0B0C0C"/>
                <w:sz w:val="22"/>
                <w:szCs w:val="22"/>
                <w:lang w:val="en-GB"/>
              </w:rPr>
            </w:pPr>
            <w:r w:rsidRPr="00BA2F13">
              <w:rPr>
                <w:rFonts w:ascii="Arial" w:hAnsi="Arial" w:cs="Arial"/>
                <w:color w:val="0B0C0C"/>
                <w:sz w:val="22"/>
                <w:szCs w:val="22"/>
                <w:lang w:val="en-GB"/>
              </w:rPr>
              <w:t xml:space="preserve">Since this date, teachers, headteachers and support staff have been stepping up to support pupils, families and the communities they serve. </w:t>
            </w:r>
          </w:p>
          <w:p w14:paraId="5442D49E" w14:textId="77777777" w:rsidR="00BA2F13" w:rsidRPr="00BA2F13" w:rsidRDefault="00BA2F13" w:rsidP="00BA2F13">
            <w:pPr>
              <w:shd w:val="clear" w:color="auto" w:fill="FFFFFF"/>
              <w:rPr>
                <w:rFonts w:ascii="Arial" w:hAnsi="Arial" w:cs="Arial"/>
                <w:color w:val="0B0C0C"/>
                <w:sz w:val="22"/>
                <w:szCs w:val="22"/>
                <w:lang w:val="en-GB"/>
              </w:rPr>
            </w:pPr>
          </w:p>
          <w:p w14:paraId="22E385C5" w14:textId="77777777" w:rsidR="00BA2F13" w:rsidRPr="00BA2F13" w:rsidRDefault="00BA2F13" w:rsidP="00BA2F13">
            <w:pPr>
              <w:shd w:val="clear" w:color="auto" w:fill="FFFFFF"/>
              <w:rPr>
                <w:rFonts w:ascii="Arial" w:hAnsi="Arial" w:cs="Arial"/>
                <w:color w:val="0B0C0C"/>
                <w:sz w:val="22"/>
                <w:szCs w:val="22"/>
                <w:lang w:val="en-GB"/>
              </w:rPr>
            </w:pPr>
            <w:r w:rsidRPr="00BA2F13">
              <w:rPr>
                <w:rFonts w:ascii="Arial" w:hAnsi="Arial" w:cs="Arial"/>
                <w:color w:val="0B0C0C"/>
                <w:sz w:val="22"/>
                <w:szCs w:val="22"/>
                <w:lang w:val="en-GB"/>
              </w:rPr>
              <w:t xml:space="preserve">Ofsted have now announced a phased return to routine inspection by undertaking ‘interim visits’ to schools from 28 September until December 2020 </w:t>
            </w:r>
            <w:hyperlink r:id="rId92" w:history="1">
              <w:r w:rsidRPr="00BA2F13">
                <w:rPr>
                  <w:rFonts w:ascii="Arial" w:hAnsi="Arial" w:cs="Arial"/>
                  <w:color w:val="0000FF"/>
                  <w:sz w:val="22"/>
                  <w:szCs w:val="22"/>
                  <w:u w:val="single"/>
                  <w:lang w:val="en-GB"/>
                </w:rPr>
                <w:t>https://www.gov.uk/guidance/interim-phase-maintained-schools-and-academies</w:t>
              </w:r>
            </w:hyperlink>
            <w:r w:rsidRPr="00BA2F13">
              <w:rPr>
                <w:rFonts w:ascii="Arial" w:hAnsi="Arial" w:cs="Arial"/>
                <w:color w:val="0B0C0C"/>
                <w:sz w:val="22"/>
                <w:szCs w:val="22"/>
                <w:lang w:val="en-GB"/>
              </w:rPr>
              <w:t xml:space="preserve">. </w:t>
            </w:r>
          </w:p>
          <w:p w14:paraId="0D8F9E47" w14:textId="77777777" w:rsidR="00BA2F13" w:rsidRPr="00BA2F13" w:rsidRDefault="00BA2F13" w:rsidP="00BA2F13">
            <w:pPr>
              <w:shd w:val="clear" w:color="auto" w:fill="FFFFFF"/>
              <w:rPr>
                <w:rFonts w:ascii="Arial" w:hAnsi="Arial" w:cs="Arial"/>
                <w:color w:val="0B0C0C"/>
                <w:sz w:val="22"/>
                <w:szCs w:val="22"/>
                <w:lang w:val="en-GB"/>
              </w:rPr>
            </w:pPr>
          </w:p>
          <w:p w14:paraId="59B7B6C0" w14:textId="77777777" w:rsidR="00BA2F13" w:rsidRPr="00BA2F13" w:rsidRDefault="00BA2F13" w:rsidP="00BA2F13">
            <w:pPr>
              <w:keepNext/>
              <w:keepLines/>
              <w:textAlignment w:val="baseline"/>
              <w:outlineLvl w:val="1"/>
              <w:rPr>
                <w:rFonts w:ascii="Arial" w:eastAsiaTheme="majorEastAsia" w:hAnsi="Arial" w:cs="Arial"/>
                <w:color w:val="0B0C0C"/>
                <w:sz w:val="22"/>
                <w:szCs w:val="22"/>
                <w:lang w:val="en-GB"/>
              </w:rPr>
            </w:pPr>
            <w:r w:rsidRPr="00BA2F13">
              <w:rPr>
                <w:rFonts w:ascii="Arial" w:eastAsiaTheme="majorEastAsia" w:hAnsi="Arial" w:cs="Arial"/>
                <w:b/>
                <w:bCs/>
                <w:color w:val="0B0C0C"/>
                <w:sz w:val="22"/>
                <w:szCs w:val="22"/>
                <w:lang w:val="en-GB"/>
              </w:rPr>
              <w:t>Contents</w:t>
            </w:r>
          </w:p>
          <w:p w14:paraId="77EABCFD" w14:textId="77777777" w:rsidR="00BA2F13" w:rsidRPr="00BA2F13" w:rsidRDefault="00885C57" w:rsidP="00BA2F13">
            <w:pPr>
              <w:numPr>
                <w:ilvl w:val="0"/>
                <w:numId w:val="42"/>
              </w:numPr>
              <w:ind w:left="0"/>
              <w:rPr>
                <w:rFonts w:ascii="Arial" w:hAnsi="Arial" w:cs="Arial"/>
                <w:color w:val="0B0C0C"/>
                <w:sz w:val="22"/>
                <w:szCs w:val="22"/>
                <w:lang w:val="en-GB"/>
              </w:rPr>
            </w:pPr>
            <w:hyperlink r:id="rId93" w:anchor="introduction" w:history="1">
              <w:r w:rsidR="00BA2F13" w:rsidRPr="00BA2F13">
                <w:rPr>
                  <w:rFonts w:ascii="Arial" w:eastAsiaTheme="majorEastAsia" w:hAnsi="Arial" w:cs="Arial"/>
                  <w:color w:val="4C2C92"/>
                  <w:sz w:val="22"/>
                  <w:szCs w:val="22"/>
                  <w:u w:val="single"/>
                  <w:bdr w:val="none" w:sz="0" w:space="0" w:color="auto" w:frame="1"/>
                  <w:lang w:val="en-GB"/>
                </w:rPr>
                <w:t>Introduction</w:t>
              </w:r>
            </w:hyperlink>
          </w:p>
          <w:p w14:paraId="03611C91" w14:textId="77777777" w:rsidR="00BA2F13" w:rsidRPr="00BA2F13" w:rsidRDefault="00885C57" w:rsidP="00BA2F13">
            <w:pPr>
              <w:numPr>
                <w:ilvl w:val="0"/>
                <w:numId w:val="42"/>
              </w:numPr>
              <w:ind w:left="0"/>
              <w:rPr>
                <w:rFonts w:ascii="Arial" w:hAnsi="Arial" w:cs="Arial"/>
                <w:color w:val="0B0C0C"/>
                <w:sz w:val="22"/>
                <w:szCs w:val="22"/>
                <w:lang w:val="en-GB"/>
              </w:rPr>
            </w:pPr>
            <w:hyperlink r:id="rId94" w:anchor="the-purpose-of-interim-visits" w:history="1">
              <w:r w:rsidR="00BA2F13" w:rsidRPr="00BA2F13">
                <w:rPr>
                  <w:rFonts w:ascii="Arial" w:eastAsiaTheme="majorEastAsia" w:hAnsi="Arial" w:cs="Arial"/>
                  <w:color w:val="4C2C92"/>
                  <w:sz w:val="22"/>
                  <w:szCs w:val="22"/>
                  <w:u w:val="single"/>
                  <w:bdr w:val="none" w:sz="0" w:space="0" w:color="auto" w:frame="1"/>
                  <w:lang w:val="en-GB"/>
                </w:rPr>
                <w:t>The purpose of interim visits</w:t>
              </w:r>
            </w:hyperlink>
          </w:p>
          <w:p w14:paraId="3F919475" w14:textId="77777777" w:rsidR="00BA2F13" w:rsidRPr="00BA2F13" w:rsidRDefault="00885C57" w:rsidP="00BA2F13">
            <w:pPr>
              <w:numPr>
                <w:ilvl w:val="0"/>
                <w:numId w:val="42"/>
              </w:numPr>
              <w:ind w:left="0"/>
              <w:rPr>
                <w:rFonts w:ascii="Arial" w:hAnsi="Arial" w:cs="Arial"/>
                <w:color w:val="0B0C0C"/>
                <w:sz w:val="22"/>
                <w:szCs w:val="22"/>
                <w:lang w:val="en-GB"/>
              </w:rPr>
            </w:pPr>
            <w:hyperlink r:id="rId95" w:anchor="the-legal-context" w:history="1">
              <w:r w:rsidR="00BA2F13" w:rsidRPr="00BA2F13">
                <w:rPr>
                  <w:rFonts w:ascii="Arial" w:eastAsiaTheme="majorEastAsia" w:hAnsi="Arial" w:cs="Arial"/>
                  <w:color w:val="4C2C92"/>
                  <w:sz w:val="22"/>
                  <w:szCs w:val="22"/>
                  <w:u w:val="single"/>
                  <w:bdr w:val="none" w:sz="0" w:space="0" w:color="auto" w:frame="1"/>
                  <w:lang w:val="en-GB"/>
                </w:rPr>
                <w:t>The legal context</w:t>
              </w:r>
            </w:hyperlink>
          </w:p>
          <w:p w14:paraId="4EF925AB" w14:textId="77777777" w:rsidR="00BA2F13" w:rsidRPr="00BA2F13" w:rsidRDefault="00885C57" w:rsidP="00BA2F13">
            <w:pPr>
              <w:numPr>
                <w:ilvl w:val="0"/>
                <w:numId w:val="42"/>
              </w:numPr>
              <w:ind w:left="0"/>
              <w:rPr>
                <w:rFonts w:ascii="Arial" w:hAnsi="Arial" w:cs="Arial"/>
                <w:color w:val="0B0C0C"/>
                <w:sz w:val="22"/>
                <w:szCs w:val="22"/>
                <w:lang w:val="en-GB"/>
              </w:rPr>
            </w:pPr>
            <w:hyperlink r:id="rId96" w:anchor="how-we-will-select-schools-for-interim-visits" w:history="1">
              <w:r w:rsidR="00BA2F13" w:rsidRPr="00BA2F13">
                <w:rPr>
                  <w:rFonts w:ascii="Arial" w:eastAsiaTheme="majorEastAsia" w:hAnsi="Arial" w:cs="Arial"/>
                  <w:color w:val="4C2C92"/>
                  <w:sz w:val="22"/>
                  <w:szCs w:val="22"/>
                  <w:u w:val="single"/>
                  <w:bdr w:val="none" w:sz="0" w:space="0" w:color="auto" w:frame="1"/>
                  <w:lang w:val="en-GB"/>
                </w:rPr>
                <w:t>How we will select schools for interim visits</w:t>
              </w:r>
            </w:hyperlink>
          </w:p>
          <w:p w14:paraId="4726F0CE" w14:textId="77777777" w:rsidR="00BA2F13" w:rsidRPr="00BA2F13" w:rsidRDefault="00885C57" w:rsidP="00BA2F13">
            <w:pPr>
              <w:numPr>
                <w:ilvl w:val="0"/>
                <w:numId w:val="42"/>
              </w:numPr>
              <w:ind w:left="0"/>
              <w:rPr>
                <w:rFonts w:ascii="Arial" w:hAnsi="Arial" w:cs="Arial"/>
                <w:color w:val="0B0C0C"/>
                <w:sz w:val="22"/>
                <w:szCs w:val="22"/>
                <w:lang w:val="en-GB"/>
              </w:rPr>
            </w:pPr>
            <w:hyperlink r:id="rId97" w:anchor="length-and-timing-of-interim-visits" w:history="1">
              <w:r w:rsidR="00BA2F13" w:rsidRPr="00BA2F13">
                <w:rPr>
                  <w:rFonts w:ascii="Arial" w:eastAsiaTheme="majorEastAsia" w:hAnsi="Arial" w:cs="Arial"/>
                  <w:color w:val="4C2C92"/>
                  <w:sz w:val="22"/>
                  <w:szCs w:val="22"/>
                  <w:u w:val="single"/>
                  <w:bdr w:val="none" w:sz="0" w:space="0" w:color="auto" w:frame="1"/>
                  <w:lang w:val="en-GB"/>
                </w:rPr>
                <w:t>Length and timing of interim visits</w:t>
              </w:r>
            </w:hyperlink>
          </w:p>
          <w:p w14:paraId="3BF0E6F4" w14:textId="77777777" w:rsidR="00BA2F13" w:rsidRPr="00BA2F13" w:rsidRDefault="00885C57" w:rsidP="00BA2F13">
            <w:pPr>
              <w:numPr>
                <w:ilvl w:val="0"/>
                <w:numId w:val="42"/>
              </w:numPr>
              <w:ind w:left="0"/>
              <w:rPr>
                <w:rFonts w:ascii="Arial" w:hAnsi="Arial" w:cs="Arial"/>
                <w:color w:val="0B0C0C"/>
                <w:sz w:val="22"/>
                <w:szCs w:val="22"/>
                <w:lang w:val="en-GB"/>
              </w:rPr>
            </w:pPr>
            <w:hyperlink r:id="rId98" w:anchor="before-the-interim-visit" w:history="1">
              <w:r w:rsidR="00BA2F13" w:rsidRPr="00BA2F13">
                <w:rPr>
                  <w:rFonts w:ascii="Arial" w:eastAsiaTheme="majorEastAsia" w:hAnsi="Arial" w:cs="Arial"/>
                  <w:color w:val="4C2C92"/>
                  <w:sz w:val="22"/>
                  <w:szCs w:val="22"/>
                  <w:u w:val="single"/>
                  <w:bdr w:val="none" w:sz="0" w:space="0" w:color="auto" w:frame="1"/>
                  <w:lang w:val="en-GB"/>
                </w:rPr>
                <w:t>Before the interim visit</w:t>
              </w:r>
            </w:hyperlink>
          </w:p>
          <w:p w14:paraId="23D8E97F" w14:textId="77777777" w:rsidR="00BA2F13" w:rsidRPr="00BA2F13" w:rsidRDefault="00885C57" w:rsidP="00BA2F13">
            <w:pPr>
              <w:numPr>
                <w:ilvl w:val="0"/>
                <w:numId w:val="42"/>
              </w:numPr>
              <w:ind w:left="0"/>
              <w:rPr>
                <w:rFonts w:ascii="Arial" w:hAnsi="Arial" w:cs="Arial"/>
                <w:color w:val="0B0C0C"/>
                <w:sz w:val="22"/>
                <w:szCs w:val="22"/>
                <w:lang w:val="en-GB"/>
              </w:rPr>
            </w:pPr>
            <w:hyperlink r:id="rId99" w:anchor="during-the-interim-visit" w:history="1">
              <w:r w:rsidR="00BA2F13" w:rsidRPr="00BA2F13">
                <w:rPr>
                  <w:rFonts w:ascii="Arial" w:eastAsiaTheme="majorEastAsia" w:hAnsi="Arial" w:cs="Arial"/>
                  <w:color w:val="4C2C92"/>
                  <w:sz w:val="22"/>
                  <w:szCs w:val="22"/>
                  <w:u w:val="single"/>
                  <w:bdr w:val="none" w:sz="0" w:space="0" w:color="auto" w:frame="1"/>
                  <w:lang w:val="en-GB"/>
                </w:rPr>
                <w:t>During the interim visit</w:t>
              </w:r>
            </w:hyperlink>
          </w:p>
          <w:p w14:paraId="53827238" w14:textId="77777777" w:rsidR="00BA2F13" w:rsidRPr="00BA2F13" w:rsidRDefault="00885C57" w:rsidP="00BA2F13">
            <w:pPr>
              <w:numPr>
                <w:ilvl w:val="0"/>
                <w:numId w:val="42"/>
              </w:numPr>
              <w:ind w:left="0"/>
              <w:rPr>
                <w:rFonts w:ascii="Arial" w:hAnsi="Arial" w:cs="Arial"/>
                <w:color w:val="0B0C0C"/>
                <w:sz w:val="22"/>
                <w:szCs w:val="22"/>
                <w:lang w:val="en-GB"/>
              </w:rPr>
            </w:pPr>
            <w:hyperlink r:id="rId100" w:anchor="after-the-interim-visit" w:history="1">
              <w:r w:rsidR="00BA2F13" w:rsidRPr="00BA2F13">
                <w:rPr>
                  <w:rFonts w:ascii="Arial" w:eastAsiaTheme="majorEastAsia" w:hAnsi="Arial" w:cs="Arial"/>
                  <w:color w:val="4C2C92"/>
                  <w:sz w:val="22"/>
                  <w:szCs w:val="22"/>
                  <w:u w:val="single"/>
                  <w:bdr w:val="none" w:sz="0" w:space="0" w:color="auto" w:frame="1"/>
                  <w:lang w:val="en-GB"/>
                </w:rPr>
                <w:t>After the interim visit</w:t>
              </w:r>
            </w:hyperlink>
          </w:p>
          <w:p w14:paraId="4E64BA51" w14:textId="77777777" w:rsidR="00BA2F13" w:rsidRPr="00BA2F13" w:rsidRDefault="00885C57" w:rsidP="00BA2F13">
            <w:pPr>
              <w:numPr>
                <w:ilvl w:val="0"/>
                <w:numId w:val="42"/>
              </w:numPr>
              <w:ind w:left="0"/>
              <w:rPr>
                <w:rFonts w:ascii="Arial" w:hAnsi="Arial" w:cs="Arial"/>
                <w:color w:val="0B0C0C"/>
                <w:sz w:val="22"/>
                <w:szCs w:val="22"/>
                <w:lang w:val="en-GB"/>
              </w:rPr>
            </w:pPr>
            <w:hyperlink r:id="rId101" w:anchor="conduct-and-complaints" w:history="1">
              <w:r w:rsidR="00BA2F13" w:rsidRPr="00BA2F13">
                <w:rPr>
                  <w:rFonts w:ascii="Arial" w:eastAsiaTheme="majorEastAsia" w:hAnsi="Arial" w:cs="Arial"/>
                  <w:color w:val="4C2C92"/>
                  <w:sz w:val="22"/>
                  <w:szCs w:val="22"/>
                  <w:u w:val="single"/>
                  <w:bdr w:val="none" w:sz="0" w:space="0" w:color="auto" w:frame="1"/>
                  <w:lang w:val="en-GB"/>
                </w:rPr>
                <w:t>Conduct and complaints</w:t>
              </w:r>
            </w:hyperlink>
          </w:p>
          <w:p w14:paraId="094C8574" w14:textId="77777777" w:rsidR="00BA2F13" w:rsidRPr="00BA2F13" w:rsidRDefault="00885C57" w:rsidP="00BA2F13">
            <w:pPr>
              <w:rPr>
                <w:rFonts w:ascii="Arial" w:hAnsi="Arial" w:cs="Arial"/>
                <w:color w:val="0B0C0C"/>
                <w:sz w:val="22"/>
                <w:szCs w:val="22"/>
                <w:lang w:val="en-GB"/>
              </w:rPr>
            </w:pPr>
            <w:hyperlink r:id="rId102" w:anchor="incomplete-visits" w:history="1">
              <w:r w:rsidR="00BA2F13" w:rsidRPr="00BA2F13">
                <w:rPr>
                  <w:rFonts w:ascii="Arial" w:eastAsiaTheme="majorEastAsia" w:hAnsi="Arial" w:cs="Arial"/>
                  <w:color w:val="4C2C92"/>
                  <w:sz w:val="22"/>
                  <w:szCs w:val="22"/>
                  <w:u w:val="single"/>
                  <w:bdr w:val="none" w:sz="0" w:space="0" w:color="auto" w:frame="1"/>
                  <w:lang w:val="en-GB"/>
                </w:rPr>
                <w:t>Incomplete visits</w:t>
              </w:r>
            </w:hyperlink>
          </w:p>
          <w:p w14:paraId="57A86651" w14:textId="77777777" w:rsidR="00BA2F13" w:rsidRPr="00BA2F13" w:rsidRDefault="00885C57" w:rsidP="00BA2F13">
            <w:pPr>
              <w:rPr>
                <w:rFonts w:ascii="Arial" w:hAnsi="Arial" w:cs="Arial"/>
                <w:color w:val="0B0C0C"/>
                <w:sz w:val="22"/>
                <w:szCs w:val="22"/>
                <w:lang w:val="en-GB"/>
              </w:rPr>
            </w:pPr>
            <w:hyperlink r:id="rId103" w:anchor="privacy-notice" w:history="1">
              <w:r w:rsidR="00BA2F13" w:rsidRPr="00BA2F13">
                <w:rPr>
                  <w:rFonts w:ascii="Arial" w:eastAsiaTheme="majorEastAsia" w:hAnsi="Arial" w:cs="Arial"/>
                  <w:color w:val="4C2C92"/>
                  <w:sz w:val="22"/>
                  <w:szCs w:val="22"/>
                  <w:u w:val="single"/>
                  <w:bdr w:val="none" w:sz="0" w:space="0" w:color="auto" w:frame="1"/>
                  <w:lang w:val="en-GB"/>
                </w:rPr>
                <w:t>Privacy notice</w:t>
              </w:r>
            </w:hyperlink>
          </w:p>
          <w:p w14:paraId="726A0D96" w14:textId="77777777" w:rsidR="00BA2F13" w:rsidRPr="00BA2F13" w:rsidRDefault="00BA2F13" w:rsidP="00BA2F13">
            <w:pPr>
              <w:rPr>
                <w:rFonts w:ascii="Arial" w:hAnsi="Arial" w:cs="Arial"/>
                <w:color w:val="0B0C0C"/>
                <w:sz w:val="22"/>
                <w:szCs w:val="22"/>
                <w:lang w:val="en-GB"/>
              </w:rPr>
            </w:pPr>
          </w:p>
          <w:p w14:paraId="69981D5D" w14:textId="77777777" w:rsidR="00BA2F13" w:rsidRPr="00BA2F13" w:rsidRDefault="00BA2F13" w:rsidP="00BA2F13">
            <w:pPr>
              <w:shd w:val="clear" w:color="auto" w:fill="FFFFFF"/>
              <w:rPr>
                <w:rFonts w:ascii="Arial" w:hAnsi="Arial" w:cs="Arial"/>
                <w:color w:val="0B0C0C"/>
                <w:sz w:val="22"/>
                <w:szCs w:val="22"/>
                <w:lang w:val="en-GB"/>
              </w:rPr>
            </w:pPr>
            <w:r w:rsidRPr="00BA2F13">
              <w:rPr>
                <w:rFonts w:ascii="Arial" w:hAnsi="Arial" w:cs="Arial"/>
                <w:color w:val="0B0C0C"/>
                <w:sz w:val="22"/>
                <w:szCs w:val="22"/>
                <w:lang w:val="en-GB"/>
              </w:rPr>
              <w:t>These visits are designed to support schools in their important work to welcome all pupils back full-time.  Interim visits will not:</w:t>
            </w:r>
          </w:p>
          <w:p w14:paraId="0BAB6BF4" w14:textId="77777777" w:rsidR="00BA2F13" w:rsidRPr="00BA2F13" w:rsidRDefault="00BA2F13" w:rsidP="00BA2F13">
            <w:pPr>
              <w:shd w:val="clear" w:color="auto" w:fill="FFFFFF"/>
              <w:rPr>
                <w:rFonts w:ascii="Arial" w:hAnsi="Arial" w:cs="Arial"/>
                <w:color w:val="0B0C0C"/>
                <w:sz w:val="22"/>
                <w:szCs w:val="22"/>
                <w:lang w:val="en-GB"/>
              </w:rPr>
            </w:pPr>
          </w:p>
          <w:p w14:paraId="4A592A16" w14:textId="77777777" w:rsidR="00BA2F13" w:rsidRPr="00BA2F13" w:rsidRDefault="00BA2F13" w:rsidP="00BA2F13">
            <w:pPr>
              <w:numPr>
                <w:ilvl w:val="0"/>
                <w:numId w:val="41"/>
              </w:numPr>
              <w:shd w:val="clear" w:color="auto" w:fill="FFFFFF"/>
              <w:ind w:left="300"/>
              <w:rPr>
                <w:rFonts w:ascii="Arial" w:hAnsi="Arial" w:cs="Arial"/>
                <w:color w:val="0B0C0C"/>
                <w:sz w:val="22"/>
                <w:szCs w:val="22"/>
                <w:lang w:val="en-GB"/>
              </w:rPr>
            </w:pPr>
            <w:r w:rsidRPr="00BA2F13">
              <w:rPr>
                <w:rFonts w:ascii="Arial" w:hAnsi="Arial" w:cs="Arial"/>
                <w:color w:val="0B0C0C"/>
                <w:sz w:val="22"/>
                <w:szCs w:val="22"/>
                <w:lang w:val="en-GB"/>
              </w:rPr>
              <w:t>result in any evaluation or graded judgement of a school</w:t>
            </w:r>
          </w:p>
          <w:p w14:paraId="59B05B8B" w14:textId="77777777" w:rsidR="00BA2F13" w:rsidRPr="00BA2F13" w:rsidRDefault="00BA2F13" w:rsidP="00BA2F13">
            <w:pPr>
              <w:numPr>
                <w:ilvl w:val="0"/>
                <w:numId w:val="41"/>
              </w:numPr>
              <w:shd w:val="clear" w:color="auto" w:fill="FFFFFF"/>
              <w:ind w:left="300"/>
              <w:rPr>
                <w:rFonts w:ascii="Arial" w:hAnsi="Arial" w:cs="Arial"/>
                <w:color w:val="0B0C0C"/>
                <w:sz w:val="22"/>
                <w:szCs w:val="22"/>
                <w:lang w:val="en-GB"/>
              </w:rPr>
            </w:pPr>
            <w:r w:rsidRPr="00BA2F13">
              <w:rPr>
                <w:rFonts w:ascii="Arial" w:hAnsi="Arial" w:cs="Arial"/>
                <w:color w:val="0B0C0C"/>
                <w:sz w:val="22"/>
                <w:szCs w:val="22"/>
                <w:lang w:val="en-GB"/>
              </w:rPr>
              <w:t>change a school’s current Ofsted inspection grade</w:t>
            </w:r>
          </w:p>
          <w:p w14:paraId="5DB4BD42" w14:textId="77777777" w:rsidR="00BA2F13" w:rsidRPr="00BA2F13" w:rsidRDefault="00BA2F13" w:rsidP="00BA2F13">
            <w:pPr>
              <w:numPr>
                <w:ilvl w:val="0"/>
                <w:numId w:val="41"/>
              </w:numPr>
              <w:shd w:val="clear" w:color="auto" w:fill="FFFFFF"/>
              <w:ind w:left="300"/>
              <w:rPr>
                <w:rFonts w:ascii="Arial" w:hAnsi="Arial" w:cs="Arial"/>
                <w:color w:val="0B0C0C"/>
                <w:sz w:val="22"/>
                <w:szCs w:val="22"/>
                <w:lang w:val="en-GB"/>
              </w:rPr>
            </w:pPr>
            <w:r w:rsidRPr="00BA2F13">
              <w:rPr>
                <w:rFonts w:ascii="Arial" w:hAnsi="Arial" w:cs="Arial"/>
                <w:color w:val="0B0C0C"/>
                <w:sz w:val="22"/>
                <w:szCs w:val="22"/>
                <w:lang w:val="en-GB"/>
              </w:rPr>
              <w:t>use the education inspection framework and school inspection handbook</w:t>
            </w:r>
          </w:p>
          <w:p w14:paraId="79CD7E0A" w14:textId="77777777" w:rsidR="00BA2F13" w:rsidRPr="00BA2F13" w:rsidRDefault="00BA2F13" w:rsidP="00BA2F13">
            <w:pPr>
              <w:numPr>
                <w:ilvl w:val="0"/>
                <w:numId w:val="41"/>
              </w:numPr>
              <w:shd w:val="clear" w:color="auto" w:fill="FFFFFF"/>
              <w:ind w:left="300"/>
              <w:rPr>
                <w:rFonts w:ascii="Arial" w:hAnsi="Arial" w:cs="Arial"/>
                <w:color w:val="0B0C0C"/>
                <w:sz w:val="22"/>
                <w:szCs w:val="22"/>
                <w:lang w:val="en-GB"/>
              </w:rPr>
            </w:pPr>
            <w:r w:rsidRPr="00BA2F13">
              <w:rPr>
                <w:rFonts w:ascii="Arial" w:hAnsi="Arial" w:cs="Arial"/>
                <w:color w:val="0B0C0C"/>
                <w:sz w:val="22"/>
                <w:szCs w:val="22"/>
                <w:lang w:val="en-GB"/>
              </w:rPr>
              <w:t>judge schools on their response to COVID-19 during the spring and summer terms 2020</w:t>
            </w:r>
          </w:p>
          <w:p w14:paraId="5B694981" w14:textId="77777777" w:rsidR="00BA2F13" w:rsidRPr="00BA2F13" w:rsidRDefault="00BA2F13" w:rsidP="00BA2F13">
            <w:pPr>
              <w:numPr>
                <w:ilvl w:val="0"/>
                <w:numId w:val="41"/>
              </w:numPr>
              <w:shd w:val="clear" w:color="auto" w:fill="FFFFFF"/>
              <w:ind w:left="300"/>
              <w:rPr>
                <w:rFonts w:ascii="Arial" w:hAnsi="Arial" w:cs="Arial"/>
                <w:color w:val="0B0C0C"/>
                <w:sz w:val="22"/>
                <w:szCs w:val="22"/>
                <w:lang w:val="en-GB"/>
              </w:rPr>
            </w:pPr>
            <w:r w:rsidRPr="00BA2F13">
              <w:rPr>
                <w:rFonts w:ascii="Arial" w:hAnsi="Arial" w:cs="Arial"/>
                <w:color w:val="0B0C0C"/>
                <w:sz w:val="22"/>
                <w:szCs w:val="22"/>
                <w:lang w:val="en-GB"/>
              </w:rPr>
              <w:t>require any pre-written planning, self-evaluation or other documentation</w:t>
            </w:r>
          </w:p>
          <w:p w14:paraId="7135CE13" w14:textId="77777777" w:rsidR="00BA2F13" w:rsidRPr="00BA2F13" w:rsidRDefault="00BA2F13" w:rsidP="00BA2F13">
            <w:pPr>
              <w:numPr>
                <w:ilvl w:val="0"/>
                <w:numId w:val="41"/>
              </w:numPr>
              <w:shd w:val="clear" w:color="auto" w:fill="FFFFFF"/>
              <w:ind w:left="300"/>
              <w:rPr>
                <w:rFonts w:ascii="Arial" w:hAnsi="Arial" w:cs="Arial"/>
                <w:color w:val="0B0C0C"/>
                <w:sz w:val="22"/>
                <w:szCs w:val="22"/>
                <w:lang w:val="en-GB"/>
              </w:rPr>
            </w:pPr>
            <w:r w:rsidRPr="00BA2F13">
              <w:rPr>
                <w:rFonts w:ascii="Arial" w:hAnsi="Arial" w:cs="Arial"/>
                <w:color w:val="0B0C0C"/>
                <w:sz w:val="22"/>
                <w:szCs w:val="22"/>
                <w:lang w:val="en-GB"/>
              </w:rPr>
              <w:t>require teachers to prepare any lesson plans or examples of assessment, or to put up any displays for the visit</w:t>
            </w:r>
          </w:p>
          <w:p w14:paraId="382FA48A" w14:textId="77777777" w:rsidR="00BA2F13" w:rsidRPr="00BA2F13" w:rsidRDefault="00BA2F13" w:rsidP="00BA2F13">
            <w:pPr>
              <w:numPr>
                <w:ilvl w:val="0"/>
                <w:numId w:val="41"/>
              </w:numPr>
              <w:shd w:val="clear" w:color="auto" w:fill="FFFFFF"/>
              <w:ind w:left="300"/>
              <w:rPr>
                <w:rFonts w:ascii="Arial" w:hAnsi="Arial" w:cs="Arial"/>
                <w:color w:val="0B0C0C"/>
                <w:sz w:val="22"/>
                <w:szCs w:val="22"/>
                <w:lang w:val="en-GB"/>
              </w:rPr>
            </w:pPr>
            <w:r w:rsidRPr="00BA2F13">
              <w:rPr>
                <w:rFonts w:ascii="Arial" w:hAnsi="Arial" w:cs="Arial"/>
                <w:color w:val="0B0C0C"/>
                <w:sz w:val="22"/>
                <w:szCs w:val="22"/>
                <w:lang w:val="en-GB"/>
              </w:rPr>
              <w:t>use lesson visits as a method of collecting evidence</w:t>
            </w:r>
          </w:p>
          <w:p w14:paraId="16C822DE" w14:textId="77777777" w:rsidR="00BA2F13" w:rsidRPr="00BA2F13" w:rsidRDefault="00BA2F13" w:rsidP="00BA2F13">
            <w:pPr>
              <w:numPr>
                <w:ilvl w:val="0"/>
                <w:numId w:val="41"/>
              </w:numPr>
              <w:shd w:val="clear" w:color="auto" w:fill="FFFFFF"/>
              <w:ind w:left="300"/>
              <w:rPr>
                <w:rFonts w:ascii="Arial" w:hAnsi="Arial" w:cs="Arial"/>
                <w:color w:val="0B0C0C"/>
                <w:sz w:val="22"/>
                <w:szCs w:val="22"/>
                <w:lang w:val="en-GB"/>
              </w:rPr>
            </w:pPr>
            <w:r w:rsidRPr="00BA2F13">
              <w:rPr>
                <w:rFonts w:ascii="Arial" w:hAnsi="Arial" w:cs="Arial"/>
                <w:color w:val="0B0C0C"/>
                <w:sz w:val="22"/>
                <w:szCs w:val="22"/>
                <w:lang w:val="en-GB"/>
              </w:rPr>
              <w:t>involve a general review of a school’s policies</w:t>
            </w:r>
          </w:p>
          <w:p w14:paraId="16EE653C" w14:textId="77777777" w:rsidR="00BA2F13" w:rsidRPr="00BA2F13" w:rsidRDefault="00BA2F13" w:rsidP="00BA2F13">
            <w:pPr>
              <w:numPr>
                <w:ilvl w:val="0"/>
                <w:numId w:val="41"/>
              </w:numPr>
              <w:shd w:val="clear" w:color="auto" w:fill="FFFFFF"/>
              <w:ind w:left="300"/>
              <w:rPr>
                <w:rFonts w:ascii="Arial" w:hAnsi="Arial" w:cs="Arial"/>
                <w:color w:val="0B0C0C"/>
                <w:sz w:val="22"/>
                <w:szCs w:val="22"/>
                <w:lang w:val="en-GB"/>
              </w:rPr>
            </w:pPr>
            <w:r w:rsidRPr="00BA2F13">
              <w:rPr>
                <w:rFonts w:ascii="Arial" w:hAnsi="Arial" w:cs="Arial"/>
                <w:color w:val="0B0C0C"/>
                <w:sz w:val="22"/>
                <w:szCs w:val="22"/>
                <w:lang w:val="en-GB"/>
              </w:rPr>
              <w:t>provide any evidence or lines of enquiry for later inspection events, once routine inspection resumes</w:t>
            </w:r>
          </w:p>
          <w:p w14:paraId="52AE6651" w14:textId="77777777" w:rsidR="00BA2F13" w:rsidRPr="00BA2F13" w:rsidRDefault="00BA2F13" w:rsidP="00BA2F13">
            <w:pPr>
              <w:shd w:val="clear" w:color="auto" w:fill="FFFFFF"/>
              <w:rPr>
                <w:rFonts w:ascii="Arial" w:hAnsi="Arial" w:cs="Arial"/>
                <w:color w:val="0B0C0C"/>
                <w:sz w:val="22"/>
                <w:szCs w:val="22"/>
                <w:lang w:val="en-GB"/>
              </w:rPr>
            </w:pPr>
          </w:p>
          <w:p w14:paraId="0798221F" w14:textId="77777777" w:rsidR="00BA2F13" w:rsidRPr="00BA2F13" w:rsidRDefault="00BA2F13" w:rsidP="00BA2F13">
            <w:pPr>
              <w:shd w:val="clear" w:color="auto" w:fill="FFFFFF"/>
              <w:rPr>
                <w:rFonts w:ascii="Arial" w:hAnsi="Arial" w:cs="Arial"/>
                <w:color w:val="0B0C0C"/>
                <w:sz w:val="22"/>
                <w:szCs w:val="22"/>
                <w:lang w:val="en-GB"/>
              </w:rPr>
            </w:pPr>
            <w:r w:rsidRPr="00BA2F13">
              <w:rPr>
                <w:rFonts w:ascii="Arial" w:hAnsi="Arial" w:cs="Arial"/>
                <w:color w:val="0B0C0C"/>
                <w:sz w:val="22"/>
                <w:szCs w:val="22"/>
                <w:lang w:val="en-GB"/>
              </w:rPr>
              <w:t>The guidance states that inspectors will not routinely meet with governors, trustees, multi-academy trust leaders or local authorities.  However, if any of these wish to speak to inspectors, inspectors will try to accommodate a brief conversation.</w:t>
            </w:r>
          </w:p>
          <w:p w14:paraId="7261B9EE" w14:textId="77777777" w:rsidR="00BA2F13" w:rsidRPr="00BA2F13" w:rsidRDefault="00BA2F13" w:rsidP="00BA2F13">
            <w:pPr>
              <w:shd w:val="clear" w:color="auto" w:fill="FFFFFF"/>
              <w:rPr>
                <w:rFonts w:ascii="Arial" w:hAnsi="Arial" w:cs="Arial"/>
                <w:color w:val="0B0C0C"/>
                <w:sz w:val="22"/>
                <w:szCs w:val="22"/>
                <w:lang w:val="en-GB"/>
              </w:rPr>
            </w:pPr>
          </w:p>
          <w:p w14:paraId="2A26C1EB" w14:textId="77777777" w:rsidR="00BA2F13" w:rsidRPr="00BA2F13" w:rsidRDefault="00BA2F13" w:rsidP="00BA2F13">
            <w:pPr>
              <w:shd w:val="clear" w:color="auto" w:fill="FFFFFF"/>
              <w:rPr>
                <w:rFonts w:ascii="Arial" w:hAnsi="Arial" w:cs="Arial"/>
                <w:color w:val="0B0C0C"/>
                <w:sz w:val="22"/>
                <w:szCs w:val="22"/>
                <w:lang w:val="en-GB"/>
              </w:rPr>
            </w:pPr>
            <w:r w:rsidRPr="00BA2F13">
              <w:rPr>
                <w:rFonts w:ascii="Arial" w:hAnsi="Arial" w:cs="Arial"/>
                <w:color w:val="0B0C0C"/>
                <w:sz w:val="22"/>
                <w:szCs w:val="22"/>
                <w:lang w:val="en-GB"/>
              </w:rPr>
              <w:t>They have also updated our </w:t>
            </w:r>
            <w:hyperlink r:id="rId104" w:history="1">
              <w:r w:rsidRPr="00BA2F13">
                <w:rPr>
                  <w:rFonts w:ascii="Arial" w:hAnsi="Arial" w:cs="Arial"/>
                  <w:color w:val="4C2C92"/>
                  <w:sz w:val="22"/>
                  <w:szCs w:val="22"/>
                  <w:u w:val="single"/>
                  <w:bdr w:val="none" w:sz="0" w:space="0" w:color="auto" w:frame="1"/>
                  <w:lang w:val="en-GB"/>
                </w:rPr>
                <w:t>deferral policy</w:t>
              </w:r>
            </w:hyperlink>
            <w:r w:rsidRPr="00BA2F13">
              <w:rPr>
                <w:rFonts w:ascii="Arial" w:hAnsi="Arial" w:cs="Arial"/>
                <w:color w:val="0B0C0C"/>
                <w:sz w:val="22"/>
                <w:szCs w:val="22"/>
                <w:lang w:val="en-GB"/>
              </w:rPr>
              <w:t>, including a section on deferrals during this period.</w:t>
            </w:r>
          </w:p>
          <w:p w14:paraId="2BEA21EC" w14:textId="77777777" w:rsidR="00BA2F13" w:rsidRPr="00BA2F13" w:rsidRDefault="00BA2F13" w:rsidP="00BA2F13">
            <w:pPr>
              <w:autoSpaceDE w:val="0"/>
              <w:autoSpaceDN w:val="0"/>
              <w:adjustRightInd w:val="0"/>
              <w:rPr>
                <w:sz w:val="24"/>
                <w:szCs w:val="24"/>
                <w:lang w:val="en"/>
              </w:rPr>
            </w:pPr>
          </w:p>
        </w:tc>
      </w:tr>
      <w:tr w:rsidR="00BA2F13" w:rsidRPr="00BA2F13" w14:paraId="6C005230" w14:textId="77777777" w:rsidTr="00F535E9">
        <w:trPr>
          <w:trHeight w:val="545"/>
        </w:trPr>
        <w:tc>
          <w:tcPr>
            <w:tcW w:w="2850" w:type="dxa"/>
            <w:tcBorders>
              <w:top w:val="single" w:sz="4" w:space="0" w:color="auto"/>
              <w:left w:val="nil"/>
              <w:bottom w:val="nil"/>
              <w:right w:val="nil"/>
            </w:tcBorders>
            <w:shd w:val="clear" w:color="auto" w:fill="auto"/>
            <w:tcMar>
              <w:top w:w="85" w:type="dxa"/>
              <w:bottom w:w="85" w:type="dxa"/>
            </w:tcMar>
          </w:tcPr>
          <w:p w14:paraId="17FEDD35" w14:textId="77777777" w:rsidR="00BA2F13" w:rsidRPr="00BA2F13" w:rsidRDefault="00BA2F13" w:rsidP="00BA2F13">
            <w:pPr>
              <w:rPr>
                <w:rFonts w:ascii="Arial" w:hAnsi="Arial" w:cs="Arial"/>
                <w:b/>
                <w:sz w:val="22"/>
                <w:szCs w:val="22"/>
                <w:lang w:val="en-GB"/>
              </w:rPr>
            </w:pPr>
          </w:p>
        </w:tc>
        <w:tc>
          <w:tcPr>
            <w:tcW w:w="1279" w:type="dxa"/>
            <w:gridSpan w:val="2"/>
            <w:tcBorders>
              <w:top w:val="nil"/>
              <w:left w:val="nil"/>
              <w:bottom w:val="nil"/>
              <w:right w:val="single" w:sz="4" w:space="0" w:color="auto"/>
            </w:tcBorders>
            <w:shd w:val="clear" w:color="auto" w:fill="auto"/>
            <w:tcMar>
              <w:top w:w="85" w:type="dxa"/>
              <w:bottom w:w="85" w:type="dxa"/>
            </w:tcMar>
          </w:tcPr>
          <w:p w14:paraId="2778F167" w14:textId="77777777" w:rsidR="00BA2F13" w:rsidRPr="00BA2F13" w:rsidRDefault="00BA2F13" w:rsidP="00BA2F13">
            <w:pPr>
              <w:rPr>
                <w:rFonts w:ascii="Arial" w:hAnsi="Arial" w:cs="Arial"/>
                <w:sz w:val="22"/>
                <w:szCs w:val="22"/>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5D1CA44"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CONTACT NAME</w:t>
            </w:r>
          </w:p>
        </w:tc>
        <w:tc>
          <w:tcPr>
            <w:tcW w:w="4032"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C498857"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Governor Services</w:t>
            </w:r>
          </w:p>
        </w:tc>
      </w:tr>
      <w:tr w:rsidR="00BA2F13" w:rsidRPr="00BA2F13" w14:paraId="5CE9F713" w14:textId="77777777" w:rsidTr="000528F6">
        <w:trPr>
          <w:gridBefore w:val="3"/>
          <w:wBefore w:w="4129"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35DDA72"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TELEPHONE</w:t>
            </w:r>
          </w:p>
        </w:tc>
        <w:tc>
          <w:tcPr>
            <w:tcW w:w="4032"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2922D8B"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01344 354069 / 4036</w:t>
            </w:r>
          </w:p>
        </w:tc>
      </w:tr>
      <w:tr w:rsidR="00BA2F13" w:rsidRPr="00BA2F13" w14:paraId="2BC156D7" w14:textId="77777777" w:rsidTr="00F535E9">
        <w:trPr>
          <w:gridBefore w:val="3"/>
          <w:wBefore w:w="4129" w:type="dxa"/>
          <w:trHeight w:val="563"/>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16B87BFB"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EMAIL</w:t>
            </w:r>
          </w:p>
        </w:tc>
        <w:tc>
          <w:tcPr>
            <w:tcW w:w="4032"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E790B20" w14:textId="77777777" w:rsidR="00BA2F13" w:rsidRPr="00BA2F13" w:rsidRDefault="00885C57" w:rsidP="00BA2F13">
            <w:pPr>
              <w:rPr>
                <w:rFonts w:ascii="Arial" w:hAnsi="Arial" w:cs="Arial"/>
                <w:sz w:val="22"/>
                <w:szCs w:val="22"/>
                <w:lang w:val="en-GB"/>
              </w:rPr>
            </w:pPr>
            <w:hyperlink r:id="rId105" w:history="1">
              <w:r w:rsidR="00BA2F13" w:rsidRPr="00BA2F13">
                <w:rPr>
                  <w:rFonts w:ascii="Arial" w:hAnsi="Arial" w:cs="Arial"/>
                  <w:color w:val="0000FF"/>
                  <w:sz w:val="22"/>
                  <w:szCs w:val="22"/>
                  <w:u w:val="single"/>
                  <w:lang w:val="en-GB"/>
                </w:rPr>
                <w:t>Governors.helpdesk@bracknell-forest.gov.uk</w:t>
              </w:r>
            </w:hyperlink>
            <w:r w:rsidR="00BA2F13" w:rsidRPr="00BA2F13">
              <w:rPr>
                <w:rFonts w:ascii="Arial" w:hAnsi="Arial" w:cs="Arial"/>
                <w:sz w:val="22"/>
                <w:szCs w:val="22"/>
                <w:lang w:val="en-GB"/>
              </w:rPr>
              <w:t xml:space="preserve"> </w:t>
            </w:r>
          </w:p>
          <w:p w14:paraId="44AC9448" w14:textId="77777777" w:rsidR="00BA2F13" w:rsidRPr="00BA2F13" w:rsidRDefault="00BA2F13" w:rsidP="00BA2F13">
            <w:pPr>
              <w:rPr>
                <w:rFonts w:ascii="Arial" w:hAnsi="Arial" w:cs="Arial"/>
                <w:sz w:val="22"/>
                <w:szCs w:val="22"/>
                <w:lang w:val="en-GB"/>
              </w:rPr>
            </w:pPr>
          </w:p>
        </w:tc>
      </w:tr>
    </w:tbl>
    <w:p w14:paraId="23912762" w14:textId="77777777" w:rsidR="00BA2F13" w:rsidRDefault="00BA2F13" w:rsidP="00DD5477">
      <w:pPr>
        <w:sectPr w:rsidR="00BA2F13" w:rsidSect="00F535E9">
          <w:pgSz w:w="11906" w:h="16838"/>
          <w:pgMar w:top="993" w:right="1800" w:bottom="284" w:left="1800" w:header="708" w:footer="708" w:gutter="0"/>
          <w:cols w:space="708"/>
          <w:docGrid w:linePitch="360"/>
        </w:sect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620"/>
        <w:gridCol w:w="17"/>
        <w:gridCol w:w="3617"/>
      </w:tblGrid>
      <w:tr w:rsidR="00BA2F13" w:rsidRPr="00BA2F13" w14:paraId="3822D70A" w14:textId="77777777" w:rsidTr="00BA2F13">
        <w:trPr>
          <w:trHeight w:val="699"/>
        </w:trPr>
        <w:tc>
          <w:tcPr>
            <w:tcW w:w="2700" w:type="dxa"/>
            <w:gridSpan w:val="2"/>
            <w:shd w:val="clear" w:color="auto" w:fill="E0E0E0"/>
          </w:tcPr>
          <w:p w14:paraId="3ACBF937"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lastRenderedPageBreak/>
              <w:t>CLERKS’ BRIEFING</w:t>
            </w:r>
          </w:p>
          <w:p w14:paraId="3E248B19"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AUTUMN TERM 2020</w:t>
            </w:r>
          </w:p>
        </w:tc>
        <w:tc>
          <w:tcPr>
            <w:tcW w:w="3617" w:type="dxa"/>
            <w:gridSpan w:val="3"/>
            <w:shd w:val="clear" w:color="auto" w:fill="auto"/>
          </w:tcPr>
          <w:p w14:paraId="1AF908F0"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ITEM NO. 13</w:t>
            </w:r>
          </w:p>
        </w:tc>
        <w:tc>
          <w:tcPr>
            <w:tcW w:w="3617" w:type="dxa"/>
            <w:shd w:val="clear" w:color="auto" w:fill="auto"/>
          </w:tcPr>
          <w:p w14:paraId="5ED8A445"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Maintained School &amp; Academy</w:t>
            </w:r>
          </w:p>
        </w:tc>
      </w:tr>
      <w:tr w:rsidR="00BA2F13" w:rsidRPr="00BA2F13" w14:paraId="06FBFF68" w14:textId="77777777" w:rsidTr="00BA2F13">
        <w:trPr>
          <w:trHeight w:val="555"/>
        </w:trPr>
        <w:tc>
          <w:tcPr>
            <w:tcW w:w="2700" w:type="dxa"/>
            <w:gridSpan w:val="2"/>
            <w:shd w:val="clear" w:color="auto" w:fill="E0E0E0"/>
          </w:tcPr>
          <w:p w14:paraId="2BA06AA8"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TITLE</w:t>
            </w:r>
          </w:p>
        </w:tc>
        <w:tc>
          <w:tcPr>
            <w:tcW w:w="7234" w:type="dxa"/>
            <w:gridSpan w:val="4"/>
            <w:shd w:val="clear" w:color="auto" w:fill="auto"/>
          </w:tcPr>
          <w:p w14:paraId="44288892" w14:textId="77777777" w:rsidR="00BA2F13" w:rsidRPr="00BA2F13" w:rsidRDefault="00BA2F13" w:rsidP="00BA2F13">
            <w:pPr>
              <w:jc w:val="both"/>
              <w:rPr>
                <w:rFonts w:ascii="Arial" w:hAnsi="Arial" w:cs="Arial"/>
                <w:b/>
                <w:sz w:val="22"/>
                <w:szCs w:val="22"/>
                <w:lang w:val="en-GB"/>
              </w:rPr>
            </w:pPr>
            <w:r w:rsidRPr="00BA2F13">
              <w:rPr>
                <w:rFonts w:ascii="Arial" w:hAnsi="Arial" w:cs="Arial"/>
                <w:b/>
                <w:sz w:val="22"/>
                <w:szCs w:val="22"/>
                <w:lang w:val="en-GB"/>
              </w:rPr>
              <w:t>Governor and Clerk Training and Development Opportunities</w:t>
            </w:r>
          </w:p>
          <w:p w14:paraId="620C2533" w14:textId="77777777" w:rsidR="00BA2F13" w:rsidRPr="00BA2F13" w:rsidRDefault="00BA2F13" w:rsidP="00BA2F13">
            <w:pPr>
              <w:numPr>
                <w:ilvl w:val="0"/>
                <w:numId w:val="44"/>
              </w:numPr>
              <w:contextualSpacing/>
              <w:jc w:val="both"/>
              <w:rPr>
                <w:rFonts w:ascii="Arial" w:hAnsi="Arial" w:cs="Arial"/>
                <w:b/>
                <w:sz w:val="22"/>
                <w:szCs w:val="22"/>
                <w:lang w:val="en-GB"/>
              </w:rPr>
            </w:pPr>
            <w:r w:rsidRPr="00BA2F13">
              <w:rPr>
                <w:rFonts w:ascii="Arial" w:hAnsi="Arial" w:cs="Arial"/>
                <w:b/>
                <w:sz w:val="22"/>
                <w:szCs w:val="22"/>
                <w:lang w:val="en-GB"/>
              </w:rPr>
              <w:t>Autumn Term 2020</w:t>
            </w:r>
          </w:p>
        </w:tc>
      </w:tr>
      <w:tr w:rsidR="00BA2F13" w:rsidRPr="00BA2F13" w14:paraId="4387ACBB" w14:textId="77777777" w:rsidTr="00BA2F13">
        <w:trPr>
          <w:trHeight w:val="4385"/>
        </w:trPr>
        <w:tc>
          <w:tcPr>
            <w:tcW w:w="9934" w:type="dxa"/>
            <w:gridSpan w:val="6"/>
          </w:tcPr>
          <w:p w14:paraId="6D5A6847" w14:textId="77777777" w:rsidR="00BA2F13" w:rsidRPr="00BA2F13" w:rsidRDefault="00BA2F13" w:rsidP="00BA2F13">
            <w:pPr>
              <w:ind w:left="11"/>
              <w:rPr>
                <w:rFonts w:ascii="Arial" w:hAnsi="Arial" w:cs="Arial"/>
                <w:sz w:val="22"/>
                <w:szCs w:val="22"/>
                <w:lang w:val="en-GB"/>
              </w:rPr>
            </w:pPr>
            <w:r w:rsidRPr="00BA2F13">
              <w:rPr>
                <w:rFonts w:ascii="Arial" w:hAnsi="Arial" w:cs="Arial"/>
                <w:sz w:val="22"/>
                <w:szCs w:val="22"/>
                <w:lang w:val="en-GB"/>
              </w:rPr>
              <w:t xml:space="preserve">All governors, associate members and clerks should have a copy of the autumn term training and development programme; it can be found </w:t>
            </w:r>
            <w:hyperlink r:id="rId106" w:history="1">
              <w:r w:rsidRPr="00BA2F13">
                <w:rPr>
                  <w:rFonts w:ascii="Arial" w:hAnsi="Arial" w:cs="Arial"/>
                  <w:color w:val="0000FF"/>
                  <w:sz w:val="22"/>
                  <w:szCs w:val="22"/>
                  <w:u w:val="single"/>
                  <w:lang w:val="en-GB"/>
                </w:rPr>
                <w:t>here</w:t>
              </w:r>
            </w:hyperlink>
            <w:r w:rsidRPr="00BA2F13">
              <w:rPr>
                <w:rFonts w:ascii="Arial" w:hAnsi="Arial" w:cs="Arial"/>
                <w:sz w:val="22"/>
                <w:szCs w:val="22"/>
                <w:lang w:val="en-GB"/>
              </w:rPr>
              <w:t>.</w:t>
            </w:r>
            <w:hyperlink r:id="rId107" w:history="1"/>
            <w:r w:rsidRPr="00BA2F13">
              <w:rPr>
                <w:rFonts w:ascii="Arial" w:hAnsi="Arial" w:cs="Arial"/>
                <w:sz w:val="22"/>
                <w:szCs w:val="22"/>
                <w:lang w:val="en-GB"/>
              </w:rPr>
              <w:t xml:space="preserve"> </w:t>
            </w:r>
            <w:r w:rsidRPr="00BA2F13">
              <w:rPr>
                <w:rFonts w:ascii="Arial" w:hAnsi="Arial"/>
                <w:sz w:val="22"/>
                <w:szCs w:val="22"/>
                <w:lang w:val="en-GB"/>
              </w:rPr>
              <w:t xml:space="preserve">  It is important that Governing Bodies discuss the programme and ensure that they are represented on training as appropriate.  The autumn term has some key training opportunities.  </w:t>
            </w:r>
            <w:r w:rsidRPr="00BA2F13">
              <w:rPr>
                <w:rFonts w:ascii="Arial" w:hAnsi="Arial" w:cs="Arial"/>
                <w:sz w:val="22"/>
                <w:szCs w:val="22"/>
                <w:lang w:val="en-GB"/>
              </w:rPr>
              <w:t xml:space="preserve">Please book onto training which will assist you in your role and note that most sessions are only delivered once a year.  </w:t>
            </w:r>
          </w:p>
          <w:p w14:paraId="405F63D4" w14:textId="77777777" w:rsidR="00BA2F13" w:rsidRPr="00BA2F13" w:rsidRDefault="00BA2F13" w:rsidP="00BA2F13">
            <w:pPr>
              <w:ind w:left="11"/>
              <w:rPr>
                <w:rFonts w:ascii="Arial" w:hAnsi="Arial" w:cs="Arial"/>
                <w:sz w:val="22"/>
                <w:szCs w:val="22"/>
                <w:lang w:val="en-GB"/>
              </w:rPr>
            </w:pPr>
          </w:p>
          <w:p w14:paraId="2685958F" w14:textId="77777777" w:rsidR="00BA2F13" w:rsidRPr="00BA2F13" w:rsidRDefault="00BA2F13" w:rsidP="00BA2F13">
            <w:pPr>
              <w:ind w:left="11"/>
              <w:rPr>
                <w:rFonts w:ascii="Arial" w:hAnsi="Arial" w:cs="Arial"/>
                <w:color w:val="00446A"/>
                <w:sz w:val="22"/>
                <w:szCs w:val="22"/>
                <w:lang w:val="en-GB"/>
              </w:rPr>
            </w:pPr>
            <w:r w:rsidRPr="00BA2F13">
              <w:rPr>
                <w:rFonts w:ascii="Arial" w:hAnsi="Arial" w:cs="Arial"/>
                <w:sz w:val="22"/>
                <w:szCs w:val="22"/>
                <w:lang w:val="en-GB"/>
              </w:rPr>
              <w:t xml:space="preserve">Bookings are made via Sue Shields by returning a completed booking form, a phone call or sending an email, whichever method is used please ensure governors provide their full name and name of the school to </w:t>
            </w:r>
            <w:r w:rsidRPr="00BA2F13">
              <w:rPr>
                <w:rFonts w:ascii="Arial" w:hAnsi="Arial" w:cs="Arial"/>
                <w:color w:val="00446A"/>
                <w:sz w:val="22"/>
                <w:szCs w:val="22"/>
                <w:lang w:val="en-GB"/>
              </w:rPr>
              <w:t xml:space="preserve">Sue Shields </w:t>
            </w:r>
            <w:r w:rsidRPr="00BA2F13">
              <w:rPr>
                <w:rFonts w:ascii="Arial" w:hAnsi="Arial" w:cs="Arial"/>
                <w:b/>
                <w:bCs/>
                <w:color w:val="00446A"/>
                <w:sz w:val="22"/>
                <w:szCs w:val="22"/>
                <w:lang w:val="en-GB"/>
              </w:rPr>
              <w:t xml:space="preserve">By phone: 01344 354385 </w:t>
            </w:r>
            <w:r w:rsidRPr="00BA2F13">
              <w:rPr>
                <w:rFonts w:ascii="Arial" w:hAnsi="Arial" w:cs="Arial"/>
                <w:b/>
                <w:color w:val="00446A"/>
                <w:sz w:val="22"/>
                <w:szCs w:val="22"/>
                <w:lang w:val="en-GB"/>
              </w:rPr>
              <w:t>Email:</w:t>
            </w:r>
            <w:r w:rsidRPr="00BA2F13">
              <w:rPr>
                <w:rFonts w:ascii="Arial" w:hAnsi="Arial" w:cs="Arial"/>
                <w:color w:val="00446A"/>
                <w:sz w:val="22"/>
                <w:szCs w:val="22"/>
                <w:lang w:val="en-GB"/>
              </w:rPr>
              <w:t xml:space="preserve"> </w:t>
            </w:r>
            <w:hyperlink r:id="rId108" w:history="1">
              <w:r w:rsidRPr="00BA2F13">
                <w:rPr>
                  <w:rFonts w:ascii="Arial" w:hAnsi="Arial" w:cs="Arial"/>
                  <w:color w:val="0000FF"/>
                  <w:sz w:val="22"/>
                  <w:szCs w:val="22"/>
                  <w:u w:val="single"/>
                  <w:lang w:val="en-GB"/>
                </w:rPr>
                <w:t>sue.shields@bracknell-forest.gov.uk</w:t>
              </w:r>
            </w:hyperlink>
            <w:r w:rsidRPr="00BA2F13">
              <w:rPr>
                <w:rFonts w:ascii="Arial" w:hAnsi="Arial" w:cs="Arial"/>
                <w:color w:val="00446A"/>
                <w:sz w:val="22"/>
                <w:szCs w:val="22"/>
                <w:lang w:val="en-GB"/>
              </w:rPr>
              <w:t xml:space="preserve"> </w:t>
            </w:r>
          </w:p>
          <w:p w14:paraId="6DC744BF" w14:textId="77777777" w:rsidR="00BA2F13" w:rsidRPr="00BA2F13" w:rsidRDefault="00BA2F13" w:rsidP="00BA2F13">
            <w:pPr>
              <w:ind w:left="11"/>
              <w:rPr>
                <w:rFonts w:ascii="Arial" w:hAnsi="Arial" w:cs="Arial"/>
                <w:color w:val="00446A"/>
                <w:sz w:val="22"/>
                <w:szCs w:val="22"/>
                <w:lang w:val="en-GB"/>
              </w:rPr>
            </w:pPr>
          </w:p>
          <w:p w14:paraId="10A53D43" w14:textId="77777777" w:rsidR="00BA2F13" w:rsidRPr="00BA2F13" w:rsidRDefault="00BA2F13" w:rsidP="00BA2F13">
            <w:pPr>
              <w:ind w:left="11"/>
              <w:rPr>
                <w:rFonts w:ascii="Arial" w:hAnsi="Arial" w:cs="Arial"/>
                <w:color w:val="00446A"/>
                <w:sz w:val="22"/>
                <w:szCs w:val="22"/>
                <w:lang w:val="en-GB"/>
              </w:rPr>
            </w:pPr>
            <w:r w:rsidRPr="00BA2F13">
              <w:rPr>
                <w:rFonts w:ascii="Arial" w:hAnsi="Arial" w:cs="Arial"/>
                <w:color w:val="00446A"/>
                <w:sz w:val="22"/>
                <w:szCs w:val="22"/>
                <w:lang w:val="en-GB"/>
              </w:rPr>
              <w:t xml:space="preserve">In addition, Clerk to Governors can now make bookings via the </w:t>
            </w:r>
            <w:hyperlink r:id="rId109" w:history="1">
              <w:r w:rsidRPr="00BA2F13">
                <w:rPr>
                  <w:rFonts w:ascii="Arial" w:hAnsi="Arial" w:cs="Arial"/>
                  <w:color w:val="0000FF"/>
                  <w:sz w:val="22"/>
                  <w:szCs w:val="22"/>
                  <w:u w:val="single"/>
                  <w:lang w:val="en-GB"/>
                </w:rPr>
                <w:t>Can (do) Training Pages</w:t>
              </w:r>
            </w:hyperlink>
            <w:r w:rsidRPr="00BA2F13">
              <w:rPr>
                <w:rFonts w:ascii="Arial" w:hAnsi="Arial" w:cs="Arial"/>
                <w:color w:val="00446A"/>
                <w:sz w:val="22"/>
                <w:szCs w:val="22"/>
                <w:lang w:val="en-GB"/>
              </w:rPr>
              <w:t>.</w:t>
            </w:r>
          </w:p>
          <w:p w14:paraId="2E2C0025" w14:textId="77777777" w:rsidR="00BA2F13" w:rsidRPr="00BA2F13" w:rsidRDefault="00BA2F13" w:rsidP="00BA2F13">
            <w:pPr>
              <w:ind w:left="11"/>
              <w:rPr>
                <w:rFonts w:ascii="Arial" w:hAnsi="Arial" w:cs="Arial"/>
                <w:color w:val="00446A"/>
                <w:sz w:val="22"/>
                <w:szCs w:val="22"/>
                <w:lang w:val="en-GB"/>
              </w:rPr>
            </w:pPr>
          </w:p>
          <w:p w14:paraId="690E45E2" w14:textId="77777777" w:rsidR="00BA2F13" w:rsidRPr="00BA2F13" w:rsidRDefault="00BA2F13" w:rsidP="00BA2F13">
            <w:pPr>
              <w:widowControl w:val="0"/>
              <w:rPr>
                <w:rFonts w:ascii="Arial" w:hAnsi="Arial" w:cs="Arial"/>
                <w:b/>
                <w:bCs/>
                <w:color w:val="800080"/>
                <w:sz w:val="22"/>
                <w:szCs w:val="22"/>
                <w:lang w:val="en-GB"/>
              </w:rPr>
            </w:pPr>
            <w:r w:rsidRPr="00BA2F13">
              <w:rPr>
                <w:rFonts w:ascii="Arial" w:hAnsi="Arial" w:cs="Arial"/>
                <w:b/>
                <w:bCs/>
                <w:color w:val="800080"/>
                <w:sz w:val="22"/>
                <w:szCs w:val="22"/>
                <w:lang w:val="en-GB"/>
              </w:rPr>
              <w:t xml:space="preserve">When a governor applies for a course and does not attend, the school will be charged £50 unless we have been notified in advance. </w:t>
            </w:r>
          </w:p>
          <w:p w14:paraId="639BE304" w14:textId="77777777" w:rsidR="00BA2F13" w:rsidRPr="00BA2F13" w:rsidRDefault="00BA2F13" w:rsidP="00BA2F13">
            <w:pPr>
              <w:widowControl w:val="0"/>
              <w:rPr>
                <w:color w:val="000000"/>
                <w:lang w:val="en-GB"/>
              </w:rPr>
            </w:pPr>
            <w:r w:rsidRPr="00BA2F13">
              <w:rPr>
                <w:sz w:val="24"/>
                <w:szCs w:val="24"/>
                <w:lang w:val="en-GB"/>
              </w:rPr>
              <w:t> </w:t>
            </w:r>
          </w:p>
          <w:p w14:paraId="6E60EA37"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 xml:space="preserve">Induction for New Governors and Safeguarding for Governors are courses that currently take place termly.  In Bracknell Forest there is an expectation that all new governors attend the Induction training within 6 months of appointment.  </w:t>
            </w:r>
          </w:p>
          <w:p w14:paraId="1706310D" w14:textId="77777777" w:rsidR="00BA2F13" w:rsidRPr="00BA2F13" w:rsidRDefault="00BA2F13" w:rsidP="00BA2F13">
            <w:pPr>
              <w:rPr>
                <w:rFonts w:ascii="Arial" w:hAnsi="Arial" w:cs="Arial"/>
                <w:sz w:val="22"/>
                <w:szCs w:val="22"/>
                <w:lang w:val="en-GB"/>
              </w:rPr>
            </w:pPr>
          </w:p>
          <w:p w14:paraId="639476F1" w14:textId="77777777" w:rsidR="00BA2F13" w:rsidRPr="00BA2F13" w:rsidRDefault="00BA2F13" w:rsidP="00BA2F13">
            <w:pPr>
              <w:rPr>
                <w:rFonts w:ascii="Arial" w:hAnsi="Arial" w:cs="Arial"/>
                <w:b/>
                <w:sz w:val="22"/>
                <w:szCs w:val="22"/>
                <w:u w:val="single"/>
                <w:lang w:val="en-GB"/>
              </w:rPr>
            </w:pPr>
            <w:r w:rsidRPr="00BA2F13">
              <w:rPr>
                <w:rFonts w:ascii="Arial" w:hAnsi="Arial" w:cs="Arial"/>
                <w:b/>
                <w:sz w:val="22"/>
                <w:szCs w:val="22"/>
                <w:u w:val="single"/>
                <w:lang w:val="en-GB"/>
              </w:rPr>
              <w:t>Annual Training only run this term:</w:t>
            </w:r>
          </w:p>
          <w:p w14:paraId="51A3F6BB" w14:textId="77777777" w:rsidR="00BA2F13" w:rsidRPr="00BA2F13" w:rsidRDefault="00BA2F13" w:rsidP="00BA2F13">
            <w:pPr>
              <w:rPr>
                <w:rFonts w:ascii="Arial" w:hAnsi="Arial" w:cs="Arial"/>
                <w:b/>
                <w:sz w:val="22"/>
                <w:szCs w:val="22"/>
                <w:u w:val="single"/>
                <w:lang w:val="en-GB"/>
              </w:rPr>
            </w:pPr>
          </w:p>
          <w:p w14:paraId="1A3D5574" w14:textId="77777777" w:rsidR="00BA2F13" w:rsidRPr="00BA2F13" w:rsidRDefault="00BA2F13" w:rsidP="00BA2F13">
            <w:pPr>
              <w:widowControl w:val="0"/>
              <w:rPr>
                <w:rFonts w:ascii="Arial" w:hAnsi="Arial" w:cs="Arial"/>
                <w:b/>
                <w:bCs/>
                <w:color w:val="0070C0"/>
                <w:kern w:val="28"/>
                <w:sz w:val="22"/>
                <w:szCs w:val="22"/>
                <w:lang w:val="en-GB"/>
                <w14:cntxtAlts/>
              </w:rPr>
            </w:pPr>
            <w:r w:rsidRPr="00BA2F13">
              <w:rPr>
                <w:rFonts w:ascii="Arial" w:hAnsi="Arial" w:cs="Arial"/>
                <w:b/>
                <w:bCs/>
                <w:color w:val="0070C0"/>
                <w:kern w:val="28"/>
                <w:sz w:val="22"/>
                <w:szCs w:val="22"/>
                <w:lang w:val="en-GB"/>
                <w14:cntxtAlts/>
              </w:rPr>
              <w:t>Training on Education Finance</w:t>
            </w:r>
          </w:p>
          <w:p w14:paraId="3E03FDBC" w14:textId="77777777" w:rsidR="00BA2F13" w:rsidRPr="00BA2F13" w:rsidRDefault="00BA2F13" w:rsidP="00BA2F13">
            <w:pPr>
              <w:widowControl w:val="0"/>
              <w:ind w:firstLine="60"/>
              <w:rPr>
                <w:rFonts w:ascii="Arial" w:hAnsi="Arial" w:cs="Arial"/>
                <w:b/>
                <w:bCs/>
                <w:color w:val="00446A"/>
                <w:kern w:val="28"/>
                <w:sz w:val="22"/>
                <w:szCs w:val="22"/>
                <w:lang w:val="en-GB"/>
                <w14:cntxtAlts/>
              </w:rPr>
            </w:pPr>
            <w:r w:rsidRPr="00BA2F13">
              <w:rPr>
                <w:rFonts w:ascii="Arial" w:hAnsi="Arial" w:cs="Arial"/>
                <w:b/>
                <w:bCs/>
                <w:color w:val="00446A"/>
                <w:kern w:val="28"/>
                <w:sz w:val="22"/>
                <w:szCs w:val="22"/>
                <w:lang w:val="en-GB"/>
                <w14:cntxtAlts/>
              </w:rPr>
              <w:t> </w:t>
            </w:r>
          </w:p>
          <w:p w14:paraId="3A29F0C9" w14:textId="77777777" w:rsidR="00BA2F13" w:rsidRPr="00BA2F13" w:rsidRDefault="00BA2F13" w:rsidP="00BA2F13">
            <w:pPr>
              <w:widowControl w:val="0"/>
              <w:rPr>
                <w:rFonts w:ascii="Arial" w:hAnsi="Arial" w:cs="Arial"/>
                <w:color w:val="00446A"/>
                <w:kern w:val="28"/>
                <w:sz w:val="22"/>
                <w:szCs w:val="22"/>
                <w:lang w:val="en-GB"/>
                <w14:cntxtAlts/>
              </w:rPr>
            </w:pPr>
            <w:r w:rsidRPr="00BA2F13">
              <w:rPr>
                <w:rFonts w:ascii="Arial" w:hAnsi="Arial" w:cs="Arial"/>
                <w:b/>
                <w:bCs/>
                <w:color w:val="00446A"/>
                <w:kern w:val="28"/>
                <w:sz w:val="22"/>
                <w:szCs w:val="22"/>
                <w:lang w:val="en-GB"/>
                <w14:cntxtAlts/>
              </w:rPr>
              <w:t xml:space="preserve">Target Audience: </w:t>
            </w:r>
            <w:r w:rsidRPr="00BA2F13">
              <w:rPr>
                <w:rFonts w:ascii="Arial" w:hAnsi="Arial" w:cs="Arial"/>
                <w:b/>
                <w:bCs/>
                <w:color w:val="800080"/>
                <w:kern w:val="28"/>
                <w:sz w:val="22"/>
                <w:szCs w:val="22"/>
                <w:lang w:val="en-GB"/>
                <w14:cntxtAlts/>
              </w:rPr>
              <w:t xml:space="preserve">Maintained Schools </w:t>
            </w:r>
            <w:r w:rsidRPr="00BA2F13">
              <w:rPr>
                <w:rFonts w:ascii="Arial" w:hAnsi="Arial" w:cs="Arial"/>
                <w:color w:val="00446A"/>
                <w:kern w:val="28"/>
                <w:sz w:val="22"/>
                <w:szCs w:val="22"/>
                <w:lang w:val="en-GB"/>
                <w14:cntxtAlts/>
              </w:rPr>
              <w:t>Governors who have attended the induction training for new governors and those on the Finance Committee and anyone interested in Education Finance.</w:t>
            </w:r>
          </w:p>
          <w:p w14:paraId="7607208A" w14:textId="77777777" w:rsidR="00BA2F13" w:rsidRPr="00BA2F13" w:rsidRDefault="00BA2F13" w:rsidP="00BA2F13">
            <w:pPr>
              <w:widowControl w:val="0"/>
              <w:rPr>
                <w:rFonts w:ascii="Arial" w:hAnsi="Arial" w:cs="Arial"/>
                <w:color w:val="00446A"/>
                <w:kern w:val="28"/>
                <w:sz w:val="22"/>
                <w:szCs w:val="22"/>
                <w:lang w:val="en-GB"/>
                <w14:cntxtAlts/>
              </w:rPr>
            </w:pPr>
            <w:r w:rsidRPr="00BA2F13">
              <w:rPr>
                <w:rFonts w:ascii="Arial" w:hAnsi="Arial" w:cs="Arial"/>
                <w:color w:val="00446A"/>
                <w:kern w:val="28"/>
                <w:sz w:val="22"/>
                <w:szCs w:val="22"/>
                <w:lang w:val="en-GB"/>
                <w14:cntxtAlts/>
              </w:rPr>
              <w:t> </w:t>
            </w:r>
          </w:p>
          <w:p w14:paraId="0A783FF4" w14:textId="77777777" w:rsidR="00BA2F13" w:rsidRPr="00BA2F13" w:rsidRDefault="00BA2F13" w:rsidP="00BA2F13">
            <w:pPr>
              <w:widowControl w:val="0"/>
              <w:ind w:firstLine="60"/>
              <w:rPr>
                <w:rFonts w:ascii="Arial" w:hAnsi="Arial" w:cs="Arial"/>
                <w:b/>
                <w:bCs/>
                <w:color w:val="0070C0"/>
                <w:kern w:val="28"/>
                <w:sz w:val="22"/>
                <w:szCs w:val="22"/>
                <w:lang w:val="en-GB"/>
                <w14:cntxtAlts/>
              </w:rPr>
            </w:pPr>
            <w:r w:rsidRPr="00BA2F13">
              <w:rPr>
                <w:rFonts w:ascii="Arial" w:hAnsi="Arial" w:cs="Arial"/>
                <w:b/>
                <w:bCs/>
                <w:color w:val="0070C0"/>
                <w:kern w:val="28"/>
                <w:sz w:val="22"/>
                <w:szCs w:val="22"/>
                <w:lang w:val="en-GB"/>
                <w14:cntxtAlts/>
              </w:rPr>
              <w:t>Introduction to Education Funding and School Budgets</w:t>
            </w:r>
          </w:p>
          <w:p w14:paraId="423A23D2" w14:textId="77777777" w:rsidR="00BA2F13" w:rsidRPr="00BA2F13" w:rsidRDefault="00BA2F13" w:rsidP="00BA2F13">
            <w:pPr>
              <w:widowControl w:val="0"/>
              <w:ind w:firstLine="60"/>
              <w:rPr>
                <w:rFonts w:ascii="Arial" w:hAnsi="Arial" w:cs="Arial"/>
                <w:b/>
                <w:bCs/>
                <w:color w:val="800080"/>
                <w:kern w:val="28"/>
                <w:sz w:val="22"/>
                <w:szCs w:val="22"/>
                <w:lang w:val="en-GB"/>
                <w14:cntxtAlts/>
              </w:rPr>
            </w:pPr>
            <w:r w:rsidRPr="00BA2F13">
              <w:rPr>
                <w:rFonts w:ascii="Arial" w:hAnsi="Arial" w:cs="Arial"/>
                <w:b/>
                <w:bCs/>
                <w:color w:val="800080"/>
                <w:kern w:val="28"/>
                <w:sz w:val="22"/>
                <w:szCs w:val="22"/>
                <w:lang w:val="en-GB"/>
                <w14:cntxtAlts/>
              </w:rPr>
              <w:t>Tuesday 17 November</w:t>
            </w:r>
          </w:p>
          <w:p w14:paraId="4B7D0143" w14:textId="77777777" w:rsidR="00BA2F13" w:rsidRPr="00BA2F13" w:rsidRDefault="00BA2F13" w:rsidP="00BA2F13">
            <w:pPr>
              <w:widowControl w:val="0"/>
              <w:ind w:firstLine="60"/>
              <w:rPr>
                <w:rFonts w:ascii="Arial" w:hAnsi="Arial" w:cs="Arial"/>
                <w:b/>
                <w:bCs/>
                <w:color w:val="00B0F0"/>
                <w:kern w:val="28"/>
                <w:sz w:val="22"/>
                <w:szCs w:val="22"/>
                <w:lang w:val="en-GB"/>
                <w14:cntxtAlts/>
              </w:rPr>
            </w:pPr>
            <w:r w:rsidRPr="00BA2F13">
              <w:rPr>
                <w:rFonts w:ascii="Arial" w:hAnsi="Arial" w:cs="Arial"/>
                <w:b/>
                <w:bCs/>
                <w:color w:val="00B0F0"/>
                <w:kern w:val="28"/>
                <w:sz w:val="22"/>
                <w:szCs w:val="22"/>
                <w:lang w:val="en-GB"/>
                <w14:cntxtAlts/>
              </w:rPr>
              <w:t xml:space="preserve">18:30 - 20:00 </w:t>
            </w:r>
          </w:p>
          <w:p w14:paraId="15A6363E" w14:textId="77777777" w:rsidR="00BA2F13" w:rsidRPr="00BA2F13" w:rsidRDefault="00BA2F13" w:rsidP="00BA2F13">
            <w:pPr>
              <w:widowControl w:val="0"/>
              <w:ind w:firstLine="60"/>
              <w:rPr>
                <w:rFonts w:ascii="Arial" w:hAnsi="Arial" w:cs="Arial"/>
                <w:b/>
                <w:bCs/>
                <w:color w:val="00B0F0"/>
                <w:kern w:val="28"/>
                <w:sz w:val="22"/>
                <w:szCs w:val="22"/>
                <w:lang w:val="en-GB"/>
                <w14:cntxtAlts/>
              </w:rPr>
            </w:pPr>
            <w:r w:rsidRPr="00BA2F13">
              <w:rPr>
                <w:rFonts w:ascii="Arial" w:hAnsi="Arial" w:cs="Arial"/>
                <w:b/>
                <w:bCs/>
                <w:color w:val="00B0F0"/>
                <w:kern w:val="28"/>
                <w:sz w:val="22"/>
                <w:szCs w:val="22"/>
                <w:lang w:val="en-GB"/>
                <w14:cntxtAlts/>
              </w:rPr>
              <w:t>Virtual via Microsoft Teams</w:t>
            </w:r>
          </w:p>
          <w:p w14:paraId="247BA644" w14:textId="77777777" w:rsidR="00BA2F13" w:rsidRPr="00BA2F13" w:rsidRDefault="00BA2F13" w:rsidP="00BA2F13">
            <w:pPr>
              <w:widowControl w:val="0"/>
              <w:ind w:firstLine="60"/>
              <w:rPr>
                <w:rFonts w:ascii="Arial" w:hAnsi="Arial" w:cs="Arial"/>
                <w:color w:val="00446A"/>
                <w:kern w:val="28"/>
                <w:sz w:val="22"/>
                <w:szCs w:val="22"/>
                <w:lang w:val="en-GB"/>
                <w14:cntxtAlts/>
              </w:rPr>
            </w:pPr>
          </w:p>
          <w:p w14:paraId="36A64BF5" w14:textId="77777777" w:rsidR="00BA2F13" w:rsidRPr="00BA2F13" w:rsidRDefault="00BA2F13" w:rsidP="00BA2F13">
            <w:pPr>
              <w:widowControl w:val="0"/>
              <w:rPr>
                <w:rFonts w:ascii="Arial" w:hAnsi="Arial" w:cs="Arial"/>
                <w:b/>
                <w:bCs/>
                <w:color w:val="00446A"/>
                <w:kern w:val="28"/>
                <w:sz w:val="22"/>
                <w:szCs w:val="22"/>
                <w:lang w:val="en-GB"/>
                <w14:cntxtAlts/>
              </w:rPr>
            </w:pPr>
            <w:r w:rsidRPr="00BA2F13">
              <w:rPr>
                <w:rFonts w:ascii="Arial" w:hAnsi="Arial" w:cs="Arial"/>
                <w:b/>
                <w:bCs/>
                <w:color w:val="00446A"/>
                <w:kern w:val="28"/>
                <w:sz w:val="22"/>
                <w:szCs w:val="22"/>
                <w:lang w:val="en-GB"/>
                <w14:cntxtAlts/>
              </w:rPr>
              <w:t>Aim:</w:t>
            </w:r>
          </w:p>
          <w:p w14:paraId="24BCB3E6" w14:textId="77777777" w:rsidR="00BA2F13" w:rsidRPr="00BA2F13" w:rsidRDefault="00BA2F13" w:rsidP="00BA2F13">
            <w:pPr>
              <w:widowControl w:val="0"/>
              <w:rPr>
                <w:rFonts w:ascii="Arial" w:hAnsi="Arial" w:cs="Arial"/>
                <w:color w:val="00446A"/>
                <w:kern w:val="28"/>
                <w:sz w:val="22"/>
                <w:szCs w:val="22"/>
                <w:lang w:val="en-GB"/>
                <w14:cntxtAlts/>
              </w:rPr>
            </w:pPr>
            <w:r w:rsidRPr="00BA2F13">
              <w:rPr>
                <w:rFonts w:ascii="Arial" w:hAnsi="Arial" w:cs="Arial"/>
                <w:color w:val="00446A"/>
                <w:kern w:val="28"/>
                <w:sz w:val="22"/>
                <w:szCs w:val="22"/>
                <w:lang w:val="en-GB"/>
                <w14:cntxtAlts/>
              </w:rPr>
              <w:t>To provide an outline guide on Education Funding and School Budgets and to inform governors of their responsibilities.</w:t>
            </w:r>
          </w:p>
          <w:p w14:paraId="764E3360" w14:textId="77777777" w:rsidR="00BA2F13" w:rsidRPr="00BA2F13" w:rsidRDefault="00BA2F13" w:rsidP="00BA2F13">
            <w:pPr>
              <w:widowControl w:val="0"/>
              <w:rPr>
                <w:rFonts w:ascii="Arial" w:hAnsi="Arial" w:cs="Arial"/>
                <w:color w:val="00446A"/>
                <w:kern w:val="28"/>
                <w:sz w:val="22"/>
                <w:szCs w:val="22"/>
                <w:lang w:val="en-GB"/>
                <w14:cntxtAlts/>
              </w:rPr>
            </w:pPr>
            <w:r w:rsidRPr="00BA2F13">
              <w:rPr>
                <w:rFonts w:ascii="Arial" w:hAnsi="Arial" w:cs="Arial"/>
                <w:color w:val="00446A"/>
                <w:kern w:val="28"/>
                <w:sz w:val="22"/>
                <w:szCs w:val="22"/>
                <w:lang w:val="en-GB"/>
                <w14:cntxtAlts/>
              </w:rPr>
              <w:t> </w:t>
            </w:r>
          </w:p>
          <w:p w14:paraId="3115EC40" w14:textId="77777777" w:rsidR="00BA2F13" w:rsidRPr="00BA2F13" w:rsidRDefault="00BA2F13" w:rsidP="00BA2F13">
            <w:pPr>
              <w:widowControl w:val="0"/>
              <w:ind w:firstLine="60"/>
              <w:rPr>
                <w:rFonts w:ascii="Arial" w:hAnsi="Arial" w:cs="Arial"/>
                <w:b/>
                <w:bCs/>
                <w:color w:val="0070C0"/>
                <w:kern w:val="28"/>
                <w:sz w:val="22"/>
                <w:szCs w:val="22"/>
                <w:lang w:val="en-GB"/>
                <w14:cntxtAlts/>
              </w:rPr>
            </w:pPr>
            <w:r w:rsidRPr="00BA2F13">
              <w:rPr>
                <w:rFonts w:ascii="Arial" w:hAnsi="Arial" w:cs="Arial"/>
                <w:b/>
                <w:bCs/>
                <w:color w:val="0070C0"/>
                <w:kern w:val="28"/>
                <w:sz w:val="22"/>
                <w:szCs w:val="22"/>
                <w:lang w:val="en-GB"/>
                <w14:cntxtAlts/>
              </w:rPr>
              <w:t>Introduction to the Financial Framework that governs schools</w:t>
            </w:r>
          </w:p>
          <w:p w14:paraId="31152F30" w14:textId="77777777" w:rsidR="00BA2F13" w:rsidRPr="00BA2F13" w:rsidRDefault="00BA2F13" w:rsidP="00BA2F13">
            <w:pPr>
              <w:widowControl w:val="0"/>
              <w:ind w:firstLine="60"/>
              <w:rPr>
                <w:rFonts w:ascii="Arial" w:hAnsi="Arial" w:cs="Arial"/>
                <w:b/>
                <w:bCs/>
                <w:color w:val="800080"/>
                <w:kern w:val="28"/>
                <w:sz w:val="22"/>
                <w:szCs w:val="22"/>
                <w:lang w:val="en-GB"/>
                <w14:cntxtAlts/>
              </w:rPr>
            </w:pPr>
            <w:r w:rsidRPr="00BA2F13">
              <w:rPr>
                <w:rFonts w:ascii="Arial" w:hAnsi="Arial" w:cs="Arial"/>
                <w:b/>
                <w:bCs/>
                <w:color w:val="800080"/>
                <w:kern w:val="28"/>
                <w:sz w:val="22"/>
                <w:szCs w:val="22"/>
                <w:lang w:val="en-GB"/>
                <w14:cntxtAlts/>
              </w:rPr>
              <w:t>Tuesday 24 November</w:t>
            </w:r>
          </w:p>
          <w:p w14:paraId="14C01969" w14:textId="77777777" w:rsidR="00BA2F13" w:rsidRPr="00BA2F13" w:rsidRDefault="00BA2F13" w:rsidP="00BA2F13">
            <w:pPr>
              <w:widowControl w:val="0"/>
              <w:ind w:firstLine="60"/>
              <w:rPr>
                <w:rFonts w:ascii="Arial" w:hAnsi="Arial" w:cs="Arial"/>
                <w:b/>
                <w:bCs/>
                <w:color w:val="00B0F0"/>
                <w:kern w:val="28"/>
                <w:sz w:val="22"/>
                <w:szCs w:val="22"/>
                <w:lang w:val="en-GB"/>
                <w14:cntxtAlts/>
              </w:rPr>
            </w:pPr>
            <w:r w:rsidRPr="00BA2F13">
              <w:rPr>
                <w:rFonts w:ascii="Arial" w:hAnsi="Arial" w:cs="Arial"/>
                <w:b/>
                <w:bCs/>
                <w:color w:val="00B0F0"/>
                <w:kern w:val="28"/>
                <w:sz w:val="22"/>
                <w:szCs w:val="22"/>
                <w:lang w:val="en-GB"/>
                <w14:cntxtAlts/>
              </w:rPr>
              <w:t xml:space="preserve">18:30 - 20:00 </w:t>
            </w:r>
          </w:p>
          <w:p w14:paraId="289B83DF" w14:textId="77777777" w:rsidR="00BA2F13" w:rsidRPr="00BA2F13" w:rsidRDefault="00BA2F13" w:rsidP="00BA2F13">
            <w:pPr>
              <w:widowControl w:val="0"/>
              <w:ind w:firstLine="60"/>
              <w:rPr>
                <w:rFonts w:ascii="Arial" w:hAnsi="Arial" w:cs="Arial"/>
                <w:b/>
                <w:bCs/>
                <w:color w:val="00B0F0"/>
                <w:kern w:val="28"/>
                <w:sz w:val="22"/>
                <w:szCs w:val="22"/>
                <w:lang w:val="en-GB"/>
                <w14:cntxtAlts/>
              </w:rPr>
            </w:pPr>
            <w:r w:rsidRPr="00BA2F13">
              <w:rPr>
                <w:rFonts w:ascii="Arial" w:hAnsi="Arial" w:cs="Arial"/>
                <w:b/>
                <w:bCs/>
                <w:color w:val="00B0F0"/>
                <w:kern w:val="28"/>
                <w:sz w:val="22"/>
                <w:szCs w:val="22"/>
                <w:lang w:val="en-GB"/>
                <w14:cntxtAlts/>
              </w:rPr>
              <w:t>Virtual via Microsoft Teams</w:t>
            </w:r>
          </w:p>
          <w:p w14:paraId="711EDAB9" w14:textId="77777777" w:rsidR="00BA2F13" w:rsidRPr="00BA2F13" w:rsidRDefault="00BA2F13" w:rsidP="00BA2F13">
            <w:pPr>
              <w:widowControl w:val="0"/>
              <w:ind w:firstLine="60"/>
              <w:rPr>
                <w:rFonts w:ascii="Arial" w:hAnsi="Arial" w:cs="Arial"/>
                <w:b/>
                <w:bCs/>
                <w:color w:val="00446A"/>
                <w:kern w:val="28"/>
                <w:sz w:val="22"/>
                <w:szCs w:val="22"/>
                <w:lang w:val="en-GB"/>
                <w14:cntxtAlts/>
              </w:rPr>
            </w:pPr>
            <w:r w:rsidRPr="00BA2F13">
              <w:rPr>
                <w:rFonts w:ascii="Arial" w:hAnsi="Arial" w:cs="Arial"/>
                <w:b/>
                <w:bCs/>
                <w:color w:val="00446A"/>
                <w:kern w:val="28"/>
                <w:sz w:val="22"/>
                <w:szCs w:val="22"/>
                <w:lang w:val="en-GB"/>
                <w14:cntxtAlts/>
              </w:rPr>
              <w:t> </w:t>
            </w:r>
          </w:p>
          <w:p w14:paraId="47B9EDCF" w14:textId="77777777" w:rsidR="00BA2F13" w:rsidRPr="00BA2F13" w:rsidRDefault="00BA2F13" w:rsidP="00BA2F13">
            <w:pPr>
              <w:widowControl w:val="0"/>
              <w:rPr>
                <w:rFonts w:ascii="Arial" w:hAnsi="Arial" w:cs="Arial"/>
                <w:b/>
                <w:bCs/>
                <w:color w:val="00446A"/>
                <w:kern w:val="28"/>
                <w:sz w:val="22"/>
                <w:szCs w:val="22"/>
                <w:lang w:val="en-GB"/>
                <w14:cntxtAlts/>
              </w:rPr>
            </w:pPr>
            <w:r w:rsidRPr="00BA2F13">
              <w:rPr>
                <w:rFonts w:ascii="Arial" w:hAnsi="Arial" w:cs="Arial"/>
                <w:b/>
                <w:bCs/>
                <w:color w:val="00446A"/>
                <w:kern w:val="28"/>
                <w:sz w:val="22"/>
                <w:szCs w:val="22"/>
                <w:lang w:val="en-GB"/>
                <w14:cntxtAlts/>
              </w:rPr>
              <w:t>Aim:</w:t>
            </w:r>
          </w:p>
          <w:p w14:paraId="42E4E8C1" w14:textId="77777777" w:rsidR="00BA2F13" w:rsidRPr="00BA2F13" w:rsidRDefault="00BA2F13" w:rsidP="00BA2F13">
            <w:pPr>
              <w:widowControl w:val="0"/>
              <w:rPr>
                <w:rFonts w:ascii="Arial" w:hAnsi="Arial" w:cs="Arial"/>
                <w:color w:val="00446A"/>
                <w:kern w:val="28"/>
                <w:sz w:val="22"/>
                <w:szCs w:val="22"/>
                <w:lang w:val="en-GB"/>
                <w14:cntxtAlts/>
              </w:rPr>
            </w:pPr>
            <w:r w:rsidRPr="00BA2F13">
              <w:rPr>
                <w:rFonts w:ascii="Arial" w:hAnsi="Arial" w:cs="Arial"/>
                <w:color w:val="00446A"/>
                <w:kern w:val="28"/>
                <w:sz w:val="22"/>
                <w:szCs w:val="22"/>
                <w:lang w:val="en-GB"/>
                <w14:cntxtAlts/>
              </w:rPr>
              <w:t>To provide an outline guide on the Financial Framework that governs schools and to inform governors of their responsibilities.</w:t>
            </w:r>
          </w:p>
          <w:p w14:paraId="62C203AF" w14:textId="77777777" w:rsidR="00BA2F13" w:rsidRPr="00BA2F13" w:rsidRDefault="00BA2F13" w:rsidP="00BA2F13">
            <w:pPr>
              <w:widowControl w:val="0"/>
              <w:rPr>
                <w:rFonts w:ascii="Arial" w:hAnsi="Arial" w:cs="Arial"/>
                <w:color w:val="00446A"/>
                <w:kern w:val="28"/>
                <w:sz w:val="22"/>
                <w:szCs w:val="22"/>
                <w:lang w:val="en-GB"/>
                <w14:cntxtAlts/>
              </w:rPr>
            </w:pPr>
            <w:r w:rsidRPr="00BA2F13">
              <w:rPr>
                <w:rFonts w:ascii="Arial" w:hAnsi="Arial" w:cs="Arial"/>
                <w:color w:val="00446A"/>
                <w:kern w:val="28"/>
                <w:sz w:val="22"/>
                <w:szCs w:val="22"/>
                <w:lang w:val="en-GB"/>
                <w14:cntxtAlts/>
              </w:rPr>
              <w:t> </w:t>
            </w:r>
          </w:p>
          <w:p w14:paraId="48144D08" w14:textId="77777777" w:rsidR="00BA2F13" w:rsidRPr="00BA2F13" w:rsidRDefault="00BA2F13" w:rsidP="00BA2F13">
            <w:pPr>
              <w:widowControl w:val="0"/>
              <w:rPr>
                <w:rFonts w:ascii="Arial" w:hAnsi="Arial" w:cs="Arial"/>
                <w:b/>
                <w:sz w:val="22"/>
                <w:szCs w:val="22"/>
                <w:u w:val="single"/>
                <w:lang w:val="en-GB"/>
              </w:rPr>
            </w:pPr>
            <w:r w:rsidRPr="00BA2F13">
              <w:rPr>
                <w:rFonts w:ascii="Arial" w:hAnsi="Arial" w:cs="Arial"/>
                <w:b/>
                <w:sz w:val="22"/>
                <w:szCs w:val="22"/>
                <w:u w:val="single"/>
                <w:lang w:val="en-GB"/>
              </w:rPr>
              <w:t>Introducing new courses this term:</w:t>
            </w:r>
          </w:p>
          <w:p w14:paraId="4DDBFA6E" w14:textId="77777777" w:rsidR="00BA2F13" w:rsidRPr="00BA2F13" w:rsidRDefault="00BA2F13" w:rsidP="00BA2F13">
            <w:pPr>
              <w:rPr>
                <w:rFonts w:ascii="Arial" w:hAnsi="Arial" w:cs="Arial"/>
                <w:sz w:val="22"/>
                <w:szCs w:val="22"/>
                <w:lang w:val="en-GB"/>
              </w:rPr>
            </w:pPr>
          </w:p>
          <w:p w14:paraId="0B233597" w14:textId="77777777" w:rsidR="00BA2F13" w:rsidRPr="00BA2F13" w:rsidRDefault="00BA2F13" w:rsidP="00BA2F13">
            <w:pPr>
              <w:widowControl w:val="0"/>
              <w:rPr>
                <w:rFonts w:ascii="Arial" w:hAnsi="Arial" w:cs="Arial"/>
                <w:b/>
                <w:bCs/>
                <w:color w:val="0070C0"/>
                <w:sz w:val="22"/>
                <w:szCs w:val="22"/>
                <w:lang w:val="en-GB"/>
              </w:rPr>
            </w:pPr>
            <w:r w:rsidRPr="00BA2F13">
              <w:rPr>
                <w:rFonts w:ascii="Arial" w:hAnsi="Arial" w:cs="Arial"/>
                <w:b/>
                <w:bCs/>
                <w:color w:val="0070C0"/>
                <w:sz w:val="22"/>
                <w:szCs w:val="22"/>
                <w:lang w:val="en-GB"/>
              </w:rPr>
              <w:t>The Role of Effective Questioning</w:t>
            </w:r>
          </w:p>
          <w:p w14:paraId="60CB9D59" w14:textId="77777777" w:rsidR="00BA2F13" w:rsidRPr="00BA2F13" w:rsidRDefault="00BA2F13" w:rsidP="00BA2F13">
            <w:pPr>
              <w:widowControl w:val="0"/>
              <w:rPr>
                <w:rFonts w:ascii="Arial" w:hAnsi="Arial" w:cs="Arial"/>
                <w:b/>
                <w:bCs/>
                <w:color w:val="800080"/>
                <w:sz w:val="22"/>
                <w:szCs w:val="22"/>
                <w:lang w:val="en-GB"/>
              </w:rPr>
            </w:pPr>
            <w:r w:rsidRPr="00BA2F13">
              <w:rPr>
                <w:rFonts w:ascii="Arial" w:hAnsi="Arial" w:cs="Arial"/>
                <w:b/>
                <w:bCs/>
                <w:color w:val="800080"/>
                <w:sz w:val="22"/>
                <w:szCs w:val="22"/>
                <w:lang w:val="en-GB"/>
              </w:rPr>
              <w:t>Tuesday 3 November</w:t>
            </w:r>
          </w:p>
          <w:p w14:paraId="7E6041B6" w14:textId="77777777" w:rsidR="00BA2F13" w:rsidRPr="00BA2F13" w:rsidRDefault="00BA2F13" w:rsidP="00BA2F13">
            <w:pPr>
              <w:widowControl w:val="0"/>
              <w:rPr>
                <w:rFonts w:ascii="Arial" w:hAnsi="Arial" w:cs="Arial"/>
                <w:b/>
                <w:bCs/>
                <w:color w:val="00B0F0"/>
                <w:sz w:val="22"/>
                <w:szCs w:val="22"/>
                <w:lang w:val="en-GB"/>
              </w:rPr>
            </w:pPr>
            <w:r w:rsidRPr="00BA2F13">
              <w:rPr>
                <w:rFonts w:ascii="Arial" w:hAnsi="Arial" w:cs="Arial"/>
                <w:b/>
                <w:bCs/>
                <w:color w:val="00B0F0"/>
                <w:sz w:val="22"/>
                <w:szCs w:val="22"/>
                <w:lang w:val="en-GB"/>
              </w:rPr>
              <w:t>19:00 - 21:00</w:t>
            </w:r>
          </w:p>
          <w:p w14:paraId="4DC5CFEA" w14:textId="77777777" w:rsidR="00BA2F13" w:rsidRPr="00BA2F13" w:rsidRDefault="00BA2F13" w:rsidP="00BA2F13">
            <w:pPr>
              <w:rPr>
                <w:rFonts w:ascii="Arial" w:hAnsi="Arial" w:cs="Arial"/>
                <w:b/>
                <w:bCs/>
                <w:color w:val="00B0F0"/>
                <w:sz w:val="22"/>
                <w:szCs w:val="22"/>
                <w:lang w:val="en-GB"/>
              </w:rPr>
            </w:pPr>
            <w:r w:rsidRPr="00BA2F13">
              <w:rPr>
                <w:rFonts w:ascii="Arial" w:hAnsi="Arial" w:cs="Arial"/>
                <w:b/>
                <w:bCs/>
                <w:color w:val="00B0F0"/>
                <w:sz w:val="22"/>
                <w:szCs w:val="22"/>
                <w:lang w:val="en-GB"/>
              </w:rPr>
              <w:t>Virtual via Zoom</w:t>
            </w:r>
          </w:p>
          <w:p w14:paraId="38C613F5" w14:textId="77777777" w:rsidR="00BA2F13" w:rsidRPr="00BA2F13" w:rsidRDefault="00BA2F13" w:rsidP="00BA2F13">
            <w:pPr>
              <w:widowControl w:val="0"/>
              <w:rPr>
                <w:sz w:val="24"/>
                <w:szCs w:val="24"/>
                <w:lang w:val="en-GB"/>
              </w:rPr>
            </w:pPr>
          </w:p>
          <w:p w14:paraId="21F87094" w14:textId="7FFC938C" w:rsidR="00BA2F13" w:rsidRDefault="00BA2F13" w:rsidP="00BA2F13">
            <w:pPr>
              <w:widowControl w:val="0"/>
              <w:rPr>
                <w:rFonts w:ascii="Arial" w:hAnsi="Arial" w:cs="Arial"/>
                <w:color w:val="00446A"/>
                <w:sz w:val="22"/>
                <w:szCs w:val="22"/>
                <w:lang w:val="en-GB"/>
              </w:rPr>
            </w:pPr>
            <w:r w:rsidRPr="00BA2F13">
              <w:rPr>
                <w:rFonts w:ascii="Arial" w:hAnsi="Arial" w:cs="Arial"/>
                <w:b/>
                <w:bCs/>
                <w:color w:val="00446A"/>
                <w:sz w:val="22"/>
                <w:szCs w:val="22"/>
                <w:lang w:val="en-GB"/>
              </w:rPr>
              <w:t xml:space="preserve">Target audience: </w:t>
            </w:r>
            <w:r w:rsidRPr="00BA2F13">
              <w:rPr>
                <w:rFonts w:ascii="Arial" w:hAnsi="Arial" w:cs="Arial"/>
                <w:color w:val="00446A"/>
                <w:sz w:val="22"/>
                <w:szCs w:val="22"/>
                <w:lang w:val="en-GB"/>
              </w:rPr>
              <w:t>All governors and clerks from maintained schools and academies.</w:t>
            </w:r>
          </w:p>
          <w:p w14:paraId="17B5509B" w14:textId="77777777" w:rsidR="00F535E9" w:rsidRPr="00BA2F13" w:rsidRDefault="00F535E9" w:rsidP="00BA2F13">
            <w:pPr>
              <w:widowControl w:val="0"/>
              <w:rPr>
                <w:rFonts w:ascii="Arial" w:hAnsi="Arial" w:cs="Arial"/>
                <w:color w:val="00446A"/>
                <w:sz w:val="22"/>
                <w:szCs w:val="22"/>
                <w:lang w:val="en-GB"/>
              </w:rPr>
            </w:pPr>
          </w:p>
          <w:p w14:paraId="4BDEFE13" w14:textId="77777777" w:rsidR="00BA2F13" w:rsidRPr="00BA2F13" w:rsidRDefault="00BA2F13" w:rsidP="00BA2F13">
            <w:pPr>
              <w:widowControl w:val="0"/>
              <w:rPr>
                <w:rFonts w:ascii="Arial" w:hAnsi="Arial" w:cs="Arial"/>
                <w:color w:val="00446A"/>
                <w:sz w:val="22"/>
                <w:szCs w:val="22"/>
                <w:lang w:val="en-GB"/>
              </w:rPr>
            </w:pPr>
            <w:r w:rsidRPr="00BA2F13">
              <w:rPr>
                <w:rFonts w:ascii="Arial" w:hAnsi="Arial" w:cs="Arial"/>
                <w:b/>
                <w:bCs/>
                <w:color w:val="00446A"/>
                <w:sz w:val="22"/>
                <w:szCs w:val="22"/>
                <w:lang w:val="en-GB"/>
              </w:rPr>
              <w:t xml:space="preserve">Aim: </w:t>
            </w:r>
            <w:r w:rsidRPr="00BA2F13">
              <w:rPr>
                <w:rFonts w:ascii="Arial" w:hAnsi="Arial" w:cs="Arial"/>
                <w:color w:val="00446A"/>
                <w:sz w:val="22"/>
                <w:szCs w:val="22"/>
                <w:lang w:val="en-GB"/>
              </w:rPr>
              <w:t>As governors carry out their roles, effective questioning is key to their knowledge and understanding of the strategic direction and holding leaders to account in a beneficial way.</w:t>
            </w:r>
          </w:p>
          <w:p w14:paraId="44C5EF27" w14:textId="77777777" w:rsidR="00BA2F13" w:rsidRPr="00BA2F13" w:rsidRDefault="00BA2F13" w:rsidP="00BA2F13">
            <w:pPr>
              <w:widowControl w:val="0"/>
              <w:rPr>
                <w:color w:val="000000"/>
                <w:sz w:val="24"/>
                <w:szCs w:val="24"/>
                <w:lang w:val="en-GB"/>
              </w:rPr>
            </w:pPr>
            <w:r w:rsidRPr="00BA2F13">
              <w:rPr>
                <w:sz w:val="24"/>
                <w:szCs w:val="24"/>
                <w:lang w:val="en-GB"/>
              </w:rPr>
              <w:t> </w:t>
            </w:r>
          </w:p>
          <w:p w14:paraId="7874733F" w14:textId="77777777" w:rsidR="00BA2F13" w:rsidRPr="00BA2F13" w:rsidRDefault="00BA2F13" w:rsidP="00BA2F13">
            <w:pPr>
              <w:widowControl w:val="0"/>
              <w:rPr>
                <w:rFonts w:ascii="Arial" w:hAnsi="Arial" w:cs="Arial"/>
                <w:b/>
                <w:sz w:val="22"/>
                <w:szCs w:val="22"/>
                <w:u w:val="single"/>
                <w:lang w:val="en-GB"/>
              </w:rPr>
            </w:pPr>
            <w:r w:rsidRPr="00BA2F13">
              <w:rPr>
                <w:rFonts w:ascii="Arial" w:hAnsi="Arial" w:cs="Arial"/>
                <w:b/>
                <w:sz w:val="22"/>
                <w:szCs w:val="22"/>
                <w:u w:val="single"/>
                <w:lang w:val="en-GB"/>
              </w:rPr>
              <w:lastRenderedPageBreak/>
              <w:t>The following courses have been identified, updated or requested to be run this term:</w:t>
            </w:r>
          </w:p>
          <w:p w14:paraId="26762E0D" w14:textId="77777777" w:rsidR="00BA2F13" w:rsidRPr="00BA2F13" w:rsidRDefault="00BA2F13" w:rsidP="00BA2F13">
            <w:pPr>
              <w:widowControl w:val="0"/>
              <w:rPr>
                <w:sz w:val="24"/>
                <w:szCs w:val="24"/>
                <w:lang w:val="en-GB"/>
              </w:rPr>
            </w:pPr>
          </w:p>
          <w:p w14:paraId="1ED16D6F" w14:textId="77777777" w:rsidR="00BA2F13" w:rsidRPr="00BA2F13" w:rsidRDefault="00BA2F13" w:rsidP="00BA2F13">
            <w:pPr>
              <w:widowControl w:val="0"/>
              <w:rPr>
                <w:rFonts w:ascii="Arial" w:hAnsi="Arial" w:cs="Arial"/>
                <w:b/>
                <w:bCs/>
                <w:color w:val="0070C0"/>
                <w:sz w:val="22"/>
                <w:szCs w:val="22"/>
                <w:lang w:val="en-GB"/>
              </w:rPr>
            </w:pPr>
            <w:r w:rsidRPr="00BA2F13">
              <w:rPr>
                <w:rFonts w:ascii="Arial" w:hAnsi="Arial" w:cs="Arial"/>
                <w:b/>
                <w:bCs/>
                <w:color w:val="0070C0"/>
                <w:sz w:val="22"/>
                <w:szCs w:val="22"/>
                <w:lang w:val="en-GB"/>
              </w:rPr>
              <w:t>Role of Governors in securing high quality outcomes for learners with SEND</w:t>
            </w:r>
          </w:p>
          <w:p w14:paraId="63600474" w14:textId="77777777" w:rsidR="00BA2F13" w:rsidRPr="00BA2F13" w:rsidRDefault="00BA2F13" w:rsidP="00BA2F13">
            <w:pPr>
              <w:widowControl w:val="0"/>
              <w:rPr>
                <w:rFonts w:ascii="Arial" w:hAnsi="Arial" w:cs="Arial"/>
                <w:b/>
                <w:bCs/>
                <w:color w:val="800080"/>
                <w:sz w:val="22"/>
                <w:szCs w:val="22"/>
                <w:lang w:val="en-GB"/>
              </w:rPr>
            </w:pPr>
            <w:r w:rsidRPr="00BA2F13">
              <w:rPr>
                <w:rFonts w:ascii="Arial" w:hAnsi="Arial" w:cs="Arial"/>
                <w:b/>
                <w:bCs/>
                <w:color w:val="800080"/>
                <w:sz w:val="22"/>
                <w:szCs w:val="22"/>
                <w:lang w:val="en-GB"/>
              </w:rPr>
              <w:t>Wednesday 2 December</w:t>
            </w:r>
          </w:p>
          <w:p w14:paraId="7597BAC4" w14:textId="77777777" w:rsidR="00BA2F13" w:rsidRPr="00BA2F13" w:rsidRDefault="00BA2F13" w:rsidP="00BA2F13">
            <w:pPr>
              <w:widowControl w:val="0"/>
              <w:rPr>
                <w:rFonts w:ascii="Arial" w:hAnsi="Arial" w:cs="Arial"/>
                <w:b/>
                <w:bCs/>
                <w:color w:val="00B0F0"/>
                <w:sz w:val="22"/>
                <w:szCs w:val="22"/>
                <w:lang w:val="en-GB"/>
              </w:rPr>
            </w:pPr>
            <w:r w:rsidRPr="00BA2F13">
              <w:rPr>
                <w:rFonts w:ascii="Arial" w:hAnsi="Arial" w:cs="Arial"/>
                <w:b/>
                <w:bCs/>
                <w:color w:val="00B0F0"/>
                <w:sz w:val="22"/>
                <w:szCs w:val="22"/>
                <w:lang w:val="en-GB"/>
              </w:rPr>
              <w:t>19:00 - 21:00</w:t>
            </w:r>
          </w:p>
          <w:p w14:paraId="58E4EF3B" w14:textId="77777777" w:rsidR="00BA2F13" w:rsidRPr="00BA2F13" w:rsidRDefault="00BA2F13" w:rsidP="00BA2F13">
            <w:pPr>
              <w:rPr>
                <w:rFonts w:ascii="Arial" w:hAnsi="Arial" w:cs="Arial"/>
                <w:b/>
                <w:bCs/>
                <w:color w:val="00B0F0"/>
                <w:sz w:val="22"/>
                <w:szCs w:val="22"/>
                <w:lang w:val="en-GB"/>
              </w:rPr>
            </w:pPr>
            <w:r w:rsidRPr="00BA2F13">
              <w:rPr>
                <w:rFonts w:ascii="Arial" w:hAnsi="Arial" w:cs="Arial"/>
                <w:b/>
                <w:bCs/>
                <w:color w:val="00B0F0"/>
                <w:sz w:val="22"/>
                <w:szCs w:val="22"/>
                <w:lang w:val="en-GB"/>
              </w:rPr>
              <w:t>Virtual</w:t>
            </w:r>
          </w:p>
          <w:p w14:paraId="61BA985A" w14:textId="77777777" w:rsidR="00BA2F13" w:rsidRPr="00BA2F13" w:rsidRDefault="00BA2F13" w:rsidP="00BA2F13">
            <w:pPr>
              <w:widowControl w:val="0"/>
              <w:rPr>
                <w:rFonts w:ascii="Arial" w:hAnsi="Arial" w:cs="Arial"/>
                <w:b/>
                <w:bCs/>
                <w:color w:val="70AA3A"/>
                <w:sz w:val="22"/>
                <w:szCs w:val="22"/>
                <w:lang w:val="en-GB"/>
              </w:rPr>
            </w:pPr>
            <w:r w:rsidRPr="00BA2F13">
              <w:rPr>
                <w:rFonts w:ascii="Arial" w:hAnsi="Arial" w:cs="Arial"/>
                <w:b/>
                <w:bCs/>
                <w:color w:val="70AA3A"/>
                <w:sz w:val="22"/>
                <w:szCs w:val="22"/>
                <w:lang w:val="en-GB"/>
              </w:rPr>
              <w:t> </w:t>
            </w:r>
          </w:p>
          <w:p w14:paraId="4E73A071" w14:textId="77777777" w:rsidR="00BA2F13" w:rsidRPr="00BA2F13" w:rsidRDefault="00BA2F13" w:rsidP="00BA2F13">
            <w:pPr>
              <w:widowControl w:val="0"/>
              <w:rPr>
                <w:rFonts w:ascii="Arial" w:hAnsi="Arial" w:cs="Arial"/>
                <w:color w:val="00446A"/>
                <w:sz w:val="22"/>
                <w:szCs w:val="22"/>
                <w:lang w:val="en-GB"/>
              </w:rPr>
            </w:pPr>
            <w:r w:rsidRPr="00BA2F13">
              <w:rPr>
                <w:rFonts w:ascii="Arial" w:hAnsi="Arial" w:cs="Arial"/>
                <w:b/>
                <w:bCs/>
                <w:color w:val="00446A"/>
                <w:sz w:val="22"/>
                <w:szCs w:val="22"/>
                <w:lang w:val="en-GB"/>
              </w:rPr>
              <w:t xml:space="preserve">Target audience: </w:t>
            </w:r>
            <w:r w:rsidRPr="00BA2F13">
              <w:rPr>
                <w:rFonts w:ascii="Arial" w:hAnsi="Arial" w:cs="Arial"/>
                <w:color w:val="00446A"/>
                <w:sz w:val="22"/>
                <w:szCs w:val="22"/>
                <w:lang w:val="en-GB"/>
              </w:rPr>
              <w:t>All governors and clerks from maintained schools and academies.</w:t>
            </w:r>
          </w:p>
          <w:p w14:paraId="44DEF088" w14:textId="77777777" w:rsidR="00BA2F13" w:rsidRPr="00BA2F13" w:rsidRDefault="00BA2F13" w:rsidP="00BA2F13">
            <w:pPr>
              <w:widowControl w:val="0"/>
              <w:rPr>
                <w:rFonts w:ascii="Arial" w:hAnsi="Arial" w:cs="Arial"/>
                <w:b/>
                <w:bCs/>
                <w:color w:val="00446A"/>
                <w:sz w:val="22"/>
                <w:szCs w:val="22"/>
                <w:lang w:val="en-GB"/>
              </w:rPr>
            </w:pPr>
            <w:r w:rsidRPr="00BA2F13">
              <w:rPr>
                <w:rFonts w:ascii="Arial" w:hAnsi="Arial" w:cs="Arial"/>
                <w:color w:val="00446A"/>
                <w:sz w:val="22"/>
                <w:szCs w:val="22"/>
                <w:lang w:val="en-GB"/>
              </w:rPr>
              <w:t> </w:t>
            </w:r>
          </w:p>
          <w:p w14:paraId="37BE774F" w14:textId="77777777" w:rsidR="00BA2F13" w:rsidRPr="00BA2F13" w:rsidRDefault="00BA2F13" w:rsidP="00BA2F13">
            <w:pPr>
              <w:widowControl w:val="0"/>
              <w:rPr>
                <w:rFonts w:ascii="Arial" w:hAnsi="Arial" w:cs="Arial"/>
                <w:color w:val="00446A"/>
                <w:sz w:val="22"/>
                <w:szCs w:val="22"/>
                <w:lang w:val="en-GB"/>
              </w:rPr>
            </w:pPr>
            <w:r w:rsidRPr="00BA2F13">
              <w:rPr>
                <w:rFonts w:ascii="Arial" w:hAnsi="Arial" w:cs="Arial"/>
                <w:b/>
                <w:bCs/>
                <w:color w:val="00446A"/>
                <w:sz w:val="22"/>
                <w:szCs w:val="22"/>
                <w:lang w:val="en-GB"/>
              </w:rPr>
              <w:t xml:space="preserve">Aim: </w:t>
            </w:r>
            <w:r w:rsidRPr="00BA2F13">
              <w:rPr>
                <w:rFonts w:ascii="Arial" w:hAnsi="Arial" w:cs="Arial"/>
                <w:color w:val="00446A"/>
                <w:sz w:val="22"/>
                <w:szCs w:val="22"/>
                <w:lang w:val="en-GB"/>
              </w:rPr>
              <w:t>To provide governors with the opportunity to develop key knowledge and skills in relation to SEND and develop a greater understanding of their strategic responsibilities.</w:t>
            </w:r>
          </w:p>
          <w:p w14:paraId="20F3ECBD" w14:textId="77777777" w:rsidR="00BA2F13" w:rsidRPr="00BA2F13" w:rsidRDefault="00BA2F13" w:rsidP="00BA2F13">
            <w:pPr>
              <w:widowControl w:val="0"/>
              <w:rPr>
                <w:color w:val="000000"/>
                <w:sz w:val="24"/>
                <w:szCs w:val="24"/>
                <w:lang w:val="en-GB"/>
              </w:rPr>
            </w:pPr>
            <w:r w:rsidRPr="00BA2F13">
              <w:rPr>
                <w:sz w:val="24"/>
                <w:szCs w:val="24"/>
                <w:lang w:val="en-GB"/>
              </w:rPr>
              <w:t> </w:t>
            </w:r>
          </w:p>
          <w:p w14:paraId="48CDDCBC" w14:textId="77777777" w:rsidR="00BA2F13" w:rsidRPr="00BA2F13" w:rsidRDefault="00BA2F13" w:rsidP="00BA2F13">
            <w:pPr>
              <w:widowControl w:val="0"/>
              <w:rPr>
                <w:rFonts w:ascii="Arial" w:hAnsi="Arial" w:cs="Arial"/>
                <w:sz w:val="22"/>
                <w:szCs w:val="22"/>
                <w:lang w:val="en-GB"/>
              </w:rPr>
            </w:pPr>
            <w:r w:rsidRPr="00BA2F13">
              <w:rPr>
                <w:rFonts w:ascii="Arial" w:hAnsi="Arial" w:cs="Arial"/>
                <w:sz w:val="22"/>
                <w:szCs w:val="22"/>
                <w:lang w:val="en-GB"/>
              </w:rPr>
              <w:t>All boards are responsible for identifying the ongoing training and development they need.</w:t>
            </w:r>
          </w:p>
          <w:p w14:paraId="1C99FC7A" w14:textId="77777777" w:rsidR="00BA2F13" w:rsidRPr="00BA2F13" w:rsidRDefault="00BA2F13" w:rsidP="00BA2F13">
            <w:pPr>
              <w:rPr>
                <w:rFonts w:ascii="Arial" w:hAnsi="Arial" w:cs="Arial"/>
                <w:sz w:val="22"/>
                <w:szCs w:val="22"/>
                <w:lang w:val="en-GB"/>
              </w:rPr>
            </w:pPr>
          </w:p>
          <w:p w14:paraId="5A77A88A"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Dates for Dairies:</w:t>
            </w:r>
          </w:p>
          <w:p w14:paraId="3B899644" w14:textId="77777777" w:rsidR="00BA2F13" w:rsidRPr="00BA2F13" w:rsidRDefault="00BA2F13" w:rsidP="00BA2F13">
            <w:pPr>
              <w:rPr>
                <w:rFonts w:ascii="Arial" w:hAnsi="Arial" w:cs="Arial"/>
                <w:sz w:val="22"/>
                <w:szCs w:val="22"/>
                <w:lang w:val="en-GB"/>
              </w:rPr>
            </w:pPr>
          </w:p>
          <w:p w14:paraId="28568A44" w14:textId="77777777" w:rsidR="00BA2F13" w:rsidRPr="00BA2F13" w:rsidRDefault="00BA2F13" w:rsidP="00BA2F13">
            <w:pPr>
              <w:widowControl w:val="0"/>
              <w:rPr>
                <w:rFonts w:ascii="Arial" w:hAnsi="Arial" w:cs="Arial"/>
                <w:b/>
                <w:bCs/>
                <w:color w:val="1CBCD6"/>
                <w:sz w:val="22"/>
                <w:szCs w:val="22"/>
                <w:lang w:val="en-GB"/>
              </w:rPr>
            </w:pPr>
            <w:r w:rsidRPr="00BA2F13">
              <w:rPr>
                <w:rFonts w:ascii="Arial" w:hAnsi="Arial" w:cs="Arial"/>
                <w:b/>
                <w:bCs/>
                <w:color w:val="1CBCD6"/>
                <w:sz w:val="22"/>
                <w:szCs w:val="22"/>
                <w:lang w:val="en-GB"/>
              </w:rPr>
              <w:t>Clerks Briefing</w:t>
            </w:r>
          </w:p>
          <w:p w14:paraId="1B032B32" w14:textId="77777777" w:rsidR="00BA2F13" w:rsidRPr="00BA2F13" w:rsidRDefault="00BA2F13" w:rsidP="00BA2F13">
            <w:pPr>
              <w:widowControl w:val="0"/>
              <w:rPr>
                <w:rFonts w:ascii="Arial" w:hAnsi="Arial" w:cs="Arial"/>
                <w:b/>
                <w:bCs/>
                <w:color w:val="800080"/>
                <w:sz w:val="22"/>
                <w:szCs w:val="22"/>
                <w:lang w:val="en-GB"/>
              </w:rPr>
            </w:pPr>
            <w:r w:rsidRPr="00BA2F13">
              <w:rPr>
                <w:rFonts w:ascii="Arial" w:hAnsi="Arial" w:cs="Arial"/>
                <w:b/>
                <w:bCs/>
                <w:color w:val="800080"/>
                <w:sz w:val="22"/>
                <w:szCs w:val="22"/>
                <w:lang w:val="en-GB"/>
              </w:rPr>
              <w:t>Thursday 21 January 2021</w:t>
            </w:r>
          </w:p>
          <w:p w14:paraId="639CE47E" w14:textId="77777777" w:rsidR="00BA2F13" w:rsidRPr="00BA2F13" w:rsidRDefault="00BA2F13" w:rsidP="00BA2F13">
            <w:pPr>
              <w:widowControl w:val="0"/>
              <w:rPr>
                <w:rFonts w:ascii="Arial" w:hAnsi="Arial" w:cs="Arial"/>
                <w:color w:val="1F497D"/>
                <w:sz w:val="22"/>
                <w:szCs w:val="22"/>
                <w:lang w:val="en-GB"/>
              </w:rPr>
            </w:pPr>
            <w:r w:rsidRPr="00BA2F13">
              <w:rPr>
                <w:rFonts w:ascii="Arial" w:hAnsi="Arial" w:cs="Arial"/>
                <w:color w:val="1F497D"/>
                <w:sz w:val="22"/>
                <w:szCs w:val="22"/>
                <w:lang w:val="en-GB"/>
              </w:rPr>
              <w:t>13:00 - 14:30</w:t>
            </w:r>
          </w:p>
          <w:p w14:paraId="14F6B2FB" w14:textId="77777777" w:rsidR="00BA2F13" w:rsidRPr="00BA2F13" w:rsidRDefault="00BA2F13" w:rsidP="00BA2F13">
            <w:pPr>
              <w:widowControl w:val="0"/>
              <w:rPr>
                <w:rFonts w:ascii="Arial" w:hAnsi="Arial" w:cs="Arial"/>
                <w:color w:val="1F497D"/>
                <w:sz w:val="22"/>
                <w:szCs w:val="22"/>
                <w:lang w:val="en-GB"/>
              </w:rPr>
            </w:pPr>
            <w:r w:rsidRPr="00BA2F13">
              <w:rPr>
                <w:rFonts w:ascii="Arial" w:hAnsi="Arial" w:cs="Arial"/>
                <w:color w:val="1F497D"/>
                <w:sz w:val="22"/>
                <w:szCs w:val="22"/>
                <w:lang w:val="en-GB"/>
              </w:rPr>
              <w:t> </w:t>
            </w:r>
          </w:p>
          <w:p w14:paraId="573D0EAA" w14:textId="77777777" w:rsidR="00BA2F13" w:rsidRPr="00BA2F13" w:rsidRDefault="00BA2F13" w:rsidP="00BA2F13">
            <w:pPr>
              <w:widowControl w:val="0"/>
              <w:rPr>
                <w:rFonts w:ascii="Arial" w:hAnsi="Arial" w:cs="Arial"/>
                <w:b/>
                <w:bCs/>
                <w:color w:val="1CBCD6"/>
                <w:sz w:val="22"/>
                <w:szCs w:val="22"/>
                <w:lang w:val="en-GB"/>
              </w:rPr>
            </w:pPr>
            <w:r w:rsidRPr="00BA2F13">
              <w:rPr>
                <w:rFonts w:ascii="Arial" w:hAnsi="Arial" w:cs="Arial"/>
                <w:b/>
                <w:bCs/>
                <w:color w:val="1CBCD6"/>
                <w:sz w:val="22"/>
                <w:szCs w:val="22"/>
                <w:lang w:val="en-GB"/>
              </w:rPr>
              <w:t xml:space="preserve">Chairs Briefing </w:t>
            </w:r>
          </w:p>
          <w:p w14:paraId="5C687489" w14:textId="77777777" w:rsidR="00BA2F13" w:rsidRPr="00BA2F13" w:rsidRDefault="00BA2F13" w:rsidP="00BA2F13">
            <w:pPr>
              <w:widowControl w:val="0"/>
              <w:rPr>
                <w:rFonts w:ascii="Arial" w:hAnsi="Arial" w:cs="Arial"/>
                <w:b/>
                <w:bCs/>
                <w:color w:val="800080"/>
                <w:sz w:val="22"/>
                <w:szCs w:val="22"/>
                <w:lang w:val="en-GB"/>
              </w:rPr>
            </w:pPr>
            <w:r w:rsidRPr="00BA2F13">
              <w:rPr>
                <w:rFonts w:ascii="Arial" w:hAnsi="Arial" w:cs="Arial"/>
                <w:b/>
                <w:bCs/>
                <w:color w:val="800080"/>
                <w:sz w:val="22"/>
                <w:szCs w:val="22"/>
                <w:lang w:val="en-GB"/>
              </w:rPr>
              <w:t>Thursday 4 February 2021</w:t>
            </w:r>
          </w:p>
          <w:p w14:paraId="2E4B9160" w14:textId="77777777" w:rsidR="00BA2F13" w:rsidRPr="00BA2F13" w:rsidRDefault="00BA2F13" w:rsidP="00BA2F13">
            <w:pPr>
              <w:widowControl w:val="0"/>
              <w:rPr>
                <w:rFonts w:ascii="Arial" w:hAnsi="Arial" w:cs="Arial"/>
                <w:color w:val="1F497D"/>
                <w:sz w:val="22"/>
                <w:szCs w:val="22"/>
                <w:lang w:val="en-GB"/>
              </w:rPr>
            </w:pPr>
            <w:r w:rsidRPr="00BA2F13">
              <w:rPr>
                <w:rFonts w:ascii="Arial" w:hAnsi="Arial" w:cs="Arial"/>
                <w:color w:val="1F497D"/>
                <w:sz w:val="22"/>
                <w:szCs w:val="22"/>
                <w:lang w:val="en-GB"/>
              </w:rPr>
              <w:t>19:30 - 21:00</w:t>
            </w:r>
          </w:p>
          <w:p w14:paraId="2414CF0B" w14:textId="77777777" w:rsidR="00BA2F13" w:rsidRPr="00BA2F13" w:rsidRDefault="00BA2F13" w:rsidP="00BA2F13">
            <w:pPr>
              <w:widowControl w:val="0"/>
              <w:rPr>
                <w:rFonts w:ascii="Arial" w:hAnsi="Arial" w:cs="Arial"/>
                <w:color w:val="1F497D"/>
                <w:sz w:val="22"/>
                <w:szCs w:val="22"/>
                <w:lang w:val="en-GB"/>
              </w:rPr>
            </w:pPr>
          </w:p>
          <w:p w14:paraId="4D579131" w14:textId="77777777" w:rsidR="00BA2F13" w:rsidRPr="00BA2F13" w:rsidRDefault="00BA2F13" w:rsidP="00BA2F13">
            <w:pPr>
              <w:widowControl w:val="0"/>
              <w:rPr>
                <w:rFonts w:ascii="Arial" w:hAnsi="Arial" w:cs="Arial"/>
                <w:b/>
                <w:bCs/>
                <w:color w:val="1CBCD6"/>
                <w:sz w:val="22"/>
                <w:szCs w:val="22"/>
                <w:lang w:val="en-GB"/>
              </w:rPr>
            </w:pPr>
            <w:r w:rsidRPr="00BA2F13">
              <w:rPr>
                <w:rFonts w:ascii="Arial" w:hAnsi="Arial" w:cs="Arial"/>
                <w:b/>
                <w:bCs/>
                <w:color w:val="1CBCD6"/>
                <w:sz w:val="22"/>
                <w:szCs w:val="22"/>
                <w:lang w:val="en-GB"/>
              </w:rPr>
              <w:t xml:space="preserve">Induction training </w:t>
            </w:r>
          </w:p>
          <w:p w14:paraId="3369E77C" w14:textId="77777777" w:rsidR="00BA2F13" w:rsidRPr="00BA2F13" w:rsidRDefault="00BA2F13" w:rsidP="00BA2F13">
            <w:pPr>
              <w:widowControl w:val="0"/>
              <w:rPr>
                <w:rFonts w:ascii="Arial" w:hAnsi="Arial" w:cs="Arial"/>
                <w:b/>
                <w:bCs/>
                <w:color w:val="800080"/>
                <w:sz w:val="22"/>
                <w:szCs w:val="22"/>
                <w:lang w:val="en-GB"/>
              </w:rPr>
            </w:pPr>
            <w:r w:rsidRPr="00BA2F13">
              <w:rPr>
                <w:rFonts w:ascii="Arial" w:hAnsi="Arial" w:cs="Arial"/>
                <w:b/>
                <w:bCs/>
                <w:color w:val="800080"/>
                <w:sz w:val="22"/>
                <w:szCs w:val="22"/>
                <w:lang w:val="en-GB"/>
              </w:rPr>
              <w:t>Tuesday 2 February 2021</w:t>
            </w:r>
          </w:p>
          <w:p w14:paraId="00E23BFE" w14:textId="77777777" w:rsidR="00BA2F13" w:rsidRPr="00BA2F13" w:rsidRDefault="00BA2F13" w:rsidP="00BA2F13">
            <w:pPr>
              <w:widowControl w:val="0"/>
              <w:rPr>
                <w:rFonts w:ascii="Arial" w:hAnsi="Arial" w:cs="Arial"/>
                <w:color w:val="1F497D"/>
                <w:sz w:val="22"/>
                <w:szCs w:val="22"/>
                <w:lang w:val="en-GB"/>
              </w:rPr>
            </w:pPr>
            <w:r w:rsidRPr="00BA2F13">
              <w:rPr>
                <w:rFonts w:ascii="Arial" w:hAnsi="Arial" w:cs="Arial"/>
                <w:color w:val="1F497D"/>
                <w:sz w:val="22"/>
                <w:szCs w:val="22"/>
                <w:lang w:val="en-GB"/>
              </w:rPr>
              <w:t>9:30 - 15:00</w:t>
            </w:r>
          </w:p>
          <w:p w14:paraId="02243EBE" w14:textId="77777777" w:rsidR="00BA2F13" w:rsidRPr="00BA2F13" w:rsidRDefault="00BA2F13" w:rsidP="00BA2F13">
            <w:pPr>
              <w:widowControl w:val="0"/>
              <w:rPr>
                <w:rFonts w:ascii="Arial" w:hAnsi="Arial" w:cs="Arial"/>
                <w:sz w:val="22"/>
                <w:szCs w:val="22"/>
                <w:lang w:val="en-GB"/>
              </w:rPr>
            </w:pPr>
            <w:r w:rsidRPr="00BA2F13">
              <w:rPr>
                <w:sz w:val="24"/>
                <w:szCs w:val="24"/>
                <w:lang w:val="en-GB"/>
              </w:rPr>
              <w:t> </w:t>
            </w:r>
            <w:r w:rsidRPr="00BA2F13">
              <w:rPr>
                <w:sz w:val="22"/>
                <w:szCs w:val="22"/>
                <w:lang w:val="en-GB"/>
              </w:rPr>
              <w:t> </w:t>
            </w:r>
          </w:p>
        </w:tc>
      </w:tr>
      <w:tr w:rsidR="00BA2F13" w:rsidRPr="00BA2F13" w14:paraId="051B08DA" w14:textId="77777777" w:rsidTr="00BA2F13">
        <w:trPr>
          <w:trHeight w:val="1597"/>
        </w:trPr>
        <w:tc>
          <w:tcPr>
            <w:tcW w:w="1980" w:type="dxa"/>
            <w:shd w:val="clear" w:color="auto" w:fill="E0E0E0"/>
          </w:tcPr>
          <w:p w14:paraId="46FA5FA1"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lastRenderedPageBreak/>
              <w:t>ACTION POINTS:</w:t>
            </w:r>
          </w:p>
        </w:tc>
        <w:tc>
          <w:tcPr>
            <w:tcW w:w="7954" w:type="dxa"/>
            <w:gridSpan w:val="5"/>
            <w:shd w:val="clear" w:color="auto" w:fill="auto"/>
          </w:tcPr>
          <w:p w14:paraId="0E337EFB" w14:textId="77777777" w:rsidR="00BA2F13" w:rsidRPr="00BA2F13" w:rsidRDefault="00BA2F13" w:rsidP="00BA2F13">
            <w:pPr>
              <w:numPr>
                <w:ilvl w:val="0"/>
                <w:numId w:val="43"/>
              </w:numPr>
              <w:rPr>
                <w:rFonts w:ascii="Arial" w:hAnsi="Arial" w:cs="Arial"/>
                <w:sz w:val="22"/>
                <w:szCs w:val="22"/>
                <w:lang w:val="en-GB"/>
              </w:rPr>
            </w:pPr>
            <w:r w:rsidRPr="00BA2F13">
              <w:rPr>
                <w:rFonts w:ascii="Arial" w:hAnsi="Arial" w:cs="Arial"/>
                <w:sz w:val="22"/>
                <w:szCs w:val="22"/>
                <w:lang w:val="en-GB"/>
              </w:rPr>
              <w:t>Clerks to ensure all members of the governing board have a copy of the programme.</w:t>
            </w:r>
          </w:p>
          <w:p w14:paraId="689B0E57" w14:textId="77777777" w:rsidR="00BA2F13" w:rsidRPr="00BA2F13" w:rsidRDefault="00BA2F13" w:rsidP="00BA2F13">
            <w:pPr>
              <w:numPr>
                <w:ilvl w:val="0"/>
                <w:numId w:val="43"/>
              </w:numPr>
              <w:rPr>
                <w:rFonts w:ascii="Arial" w:hAnsi="Arial"/>
                <w:sz w:val="22"/>
                <w:szCs w:val="24"/>
                <w:lang w:val="en-GB"/>
              </w:rPr>
            </w:pPr>
            <w:r w:rsidRPr="00BA2F13">
              <w:rPr>
                <w:rFonts w:ascii="Arial" w:hAnsi="Arial"/>
                <w:sz w:val="22"/>
                <w:szCs w:val="24"/>
                <w:lang w:val="en-GB"/>
              </w:rPr>
              <w:t>Consider as a board what your training plans are going to be both individually and as a whole GB and book accordingly.</w:t>
            </w:r>
          </w:p>
          <w:p w14:paraId="1F82116D" w14:textId="77777777" w:rsidR="00BA2F13" w:rsidRPr="00BA2F13" w:rsidRDefault="00BA2F13" w:rsidP="00BA2F13">
            <w:pPr>
              <w:numPr>
                <w:ilvl w:val="0"/>
                <w:numId w:val="43"/>
              </w:numPr>
              <w:rPr>
                <w:rFonts w:ascii="Arial" w:hAnsi="Arial" w:cs="Arial"/>
                <w:sz w:val="22"/>
                <w:szCs w:val="22"/>
                <w:lang w:val="en-GB"/>
              </w:rPr>
            </w:pPr>
            <w:r w:rsidRPr="00BA2F13">
              <w:rPr>
                <w:rFonts w:ascii="Arial" w:hAnsi="Arial" w:cs="Arial"/>
                <w:sz w:val="22"/>
                <w:szCs w:val="22"/>
                <w:lang w:val="en-GB"/>
              </w:rPr>
              <w:t>Governors, Associate Members and Clerks are encouraged to view the full training and development programme and book onto training accordingly through Sue Shields.</w:t>
            </w:r>
          </w:p>
          <w:p w14:paraId="5BE332B3" w14:textId="77777777" w:rsidR="00BA2F13" w:rsidRPr="00BA2F13" w:rsidRDefault="00BA2F13" w:rsidP="00BA2F13">
            <w:pPr>
              <w:numPr>
                <w:ilvl w:val="0"/>
                <w:numId w:val="43"/>
              </w:numPr>
              <w:rPr>
                <w:rFonts w:ascii="Arial" w:hAnsi="Arial" w:cs="Arial"/>
                <w:sz w:val="22"/>
                <w:szCs w:val="22"/>
                <w:lang w:val="en-GB"/>
              </w:rPr>
            </w:pPr>
            <w:r w:rsidRPr="00BA2F13">
              <w:rPr>
                <w:rFonts w:ascii="Arial" w:hAnsi="Arial" w:cs="Arial"/>
                <w:sz w:val="22"/>
                <w:szCs w:val="22"/>
                <w:lang w:val="en-GB"/>
              </w:rPr>
              <w:t xml:space="preserve">Inform Development Governor of any training you would like considered whether repeating existing courses or new ideas.  </w:t>
            </w:r>
          </w:p>
          <w:p w14:paraId="361CEE65" w14:textId="77777777" w:rsidR="00BA2F13" w:rsidRPr="00BA2F13" w:rsidRDefault="00BA2F13" w:rsidP="00BA2F13">
            <w:pPr>
              <w:numPr>
                <w:ilvl w:val="0"/>
                <w:numId w:val="43"/>
              </w:numPr>
              <w:rPr>
                <w:rFonts w:ascii="Arial" w:hAnsi="Arial" w:cs="Arial"/>
                <w:sz w:val="22"/>
                <w:szCs w:val="22"/>
                <w:lang w:val="en-GB"/>
              </w:rPr>
            </w:pPr>
            <w:r w:rsidRPr="00BA2F13">
              <w:rPr>
                <w:rFonts w:ascii="Arial" w:hAnsi="Arial" w:cs="Arial"/>
                <w:sz w:val="22"/>
                <w:szCs w:val="22"/>
                <w:lang w:val="en-GB"/>
              </w:rPr>
              <w:t>Register with NGA Learning Link if not already done so, this has to be by individual governor.</w:t>
            </w:r>
          </w:p>
          <w:p w14:paraId="0EF26BB7" w14:textId="77777777" w:rsidR="00BA2F13" w:rsidRPr="00BA2F13" w:rsidRDefault="00BA2F13" w:rsidP="00BA2F13">
            <w:pPr>
              <w:ind w:left="360"/>
              <w:rPr>
                <w:rFonts w:ascii="Arial" w:hAnsi="Arial" w:cs="Arial"/>
                <w:sz w:val="22"/>
                <w:szCs w:val="22"/>
                <w:lang w:val="en-GB"/>
              </w:rPr>
            </w:pPr>
          </w:p>
        </w:tc>
      </w:tr>
      <w:tr w:rsidR="00BA2F13" w:rsidRPr="00BA2F13" w14:paraId="2D1CD35D" w14:textId="77777777" w:rsidTr="00BA2F13">
        <w:trPr>
          <w:trHeight w:val="578"/>
        </w:trPr>
        <w:tc>
          <w:tcPr>
            <w:tcW w:w="1980" w:type="dxa"/>
            <w:shd w:val="clear" w:color="auto" w:fill="E0E0E0"/>
          </w:tcPr>
          <w:p w14:paraId="792F3D9A"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DEADLINE FOR ACTION</w:t>
            </w:r>
          </w:p>
        </w:tc>
        <w:tc>
          <w:tcPr>
            <w:tcW w:w="2700" w:type="dxa"/>
            <w:gridSpan w:val="2"/>
            <w:shd w:val="clear" w:color="auto" w:fill="auto"/>
          </w:tcPr>
          <w:p w14:paraId="245B35CF"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Ongoing</w:t>
            </w:r>
          </w:p>
        </w:tc>
        <w:tc>
          <w:tcPr>
            <w:tcW w:w="1620" w:type="dxa"/>
            <w:shd w:val="clear" w:color="auto" w:fill="E0E0E0"/>
          </w:tcPr>
          <w:p w14:paraId="5A2BF939"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CONTACT NAME</w:t>
            </w:r>
          </w:p>
        </w:tc>
        <w:tc>
          <w:tcPr>
            <w:tcW w:w="3634" w:type="dxa"/>
            <w:gridSpan w:val="2"/>
            <w:shd w:val="clear" w:color="auto" w:fill="auto"/>
          </w:tcPr>
          <w:p w14:paraId="6404F44B"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Governor Services</w:t>
            </w:r>
          </w:p>
        </w:tc>
      </w:tr>
      <w:tr w:rsidR="00BA2F13" w:rsidRPr="00BA2F13" w14:paraId="655F7936" w14:textId="77777777" w:rsidTr="00BA2F13">
        <w:trPr>
          <w:gridBefore w:val="3"/>
          <w:wBefore w:w="4680" w:type="dxa"/>
          <w:trHeight w:val="360"/>
        </w:trPr>
        <w:tc>
          <w:tcPr>
            <w:tcW w:w="1620" w:type="dxa"/>
            <w:shd w:val="clear" w:color="auto" w:fill="E0E0E0"/>
          </w:tcPr>
          <w:p w14:paraId="45E562C3"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TELEPHONE</w:t>
            </w:r>
          </w:p>
        </w:tc>
        <w:tc>
          <w:tcPr>
            <w:tcW w:w="3634" w:type="dxa"/>
            <w:gridSpan w:val="2"/>
            <w:shd w:val="clear" w:color="auto" w:fill="auto"/>
          </w:tcPr>
          <w:p w14:paraId="0C0AB3BA"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01344 354069</w:t>
            </w:r>
          </w:p>
          <w:p w14:paraId="119D94BB" w14:textId="77777777" w:rsidR="00BA2F13" w:rsidRPr="00BA2F13" w:rsidRDefault="00BA2F13" w:rsidP="00BA2F13">
            <w:pPr>
              <w:rPr>
                <w:rFonts w:ascii="Arial" w:hAnsi="Arial" w:cs="Arial"/>
                <w:sz w:val="22"/>
                <w:szCs w:val="22"/>
                <w:lang w:val="en-GB"/>
              </w:rPr>
            </w:pPr>
          </w:p>
        </w:tc>
      </w:tr>
      <w:tr w:rsidR="00BA2F13" w:rsidRPr="00BA2F13" w14:paraId="152FD3C2" w14:textId="77777777" w:rsidTr="00BA2F13">
        <w:trPr>
          <w:gridBefore w:val="3"/>
          <w:wBefore w:w="4680" w:type="dxa"/>
          <w:trHeight w:val="345"/>
        </w:trPr>
        <w:tc>
          <w:tcPr>
            <w:tcW w:w="1620" w:type="dxa"/>
            <w:shd w:val="clear" w:color="auto" w:fill="E0E0E0"/>
          </w:tcPr>
          <w:p w14:paraId="1AB9FE10"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EMAIL</w:t>
            </w:r>
          </w:p>
        </w:tc>
        <w:tc>
          <w:tcPr>
            <w:tcW w:w="3634" w:type="dxa"/>
            <w:gridSpan w:val="2"/>
            <w:shd w:val="clear" w:color="auto" w:fill="auto"/>
          </w:tcPr>
          <w:p w14:paraId="6C545F70" w14:textId="77777777" w:rsidR="00BA2F13" w:rsidRPr="00BA2F13" w:rsidRDefault="00885C57" w:rsidP="00BA2F13">
            <w:pPr>
              <w:rPr>
                <w:rFonts w:ascii="Arial" w:hAnsi="Arial" w:cs="Arial"/>
                <w:sz w:val="22"/>
                <w:szCs w:val="22"/>
                <w:lang w:val="en-GB"/>
              </w:rPr>
            </w:pPr>
            <w:hyperlink r:id="rId110" w:history="1">
              <w:r w:rsidR="00BA2F13" w:rsidRPr="00BA2F13">
                <w:rPr>
                  <w:rFonts w:ascii="Arial" w:hAnsi="Arial" w:cs="Arial"/>
                  <w:color w:val="0000FF"/>
                  <w:sz w:val="22"/>
                  <w:szCs w:val="22"/>
                  <w:u w:val="single"/>
                  <w:lang w:val="en-GB"/>
                </w:rPr>
                <w:t>governors.helpdesk@bracknell-forest.gov.uk</w:t>
              </w:r>
            </w:hyperlink>
            <w:r w:rsidR="00BA2F13" w:rsidRPr="00BA2F13">
              <w:rPr>
                <w:rFonts w:ascii="Arial" w:hAnsi="Arial" w:cs="Arial"/>
                <w:sz w:val="22"/>
                <w:szCs w:val="22"/>
                <w:lang w:val="en-GB"/>
              </w:rPr>
              <w:t xml:space="preserve"> </w:t>
            </w:r>
          </w:p>
          <w:p w14:paraId="7BDE2B4B" w14:textId="77777777" w:rsidR="00BA2F13" w:rsidRPr="00BA2F13" w:rsidRDefault="00BA2F13" w:rsidP="00BA2F13">
            <w:pPr>
              <w:rPr>
                <w:rFonts w:ascii="Arial" w:hAnsi="Arial" w:cs="Arial"/>
                <w:sz w:val="22"/>
                <w:szCs w:val="22"/>
                <w:lang w:val="en-GB"/>
              </w:rPr>
            </w:pPr>
          </w:p>
        </w:tc>
      </w:tr>
    </w:tbl>
    <w:p w14:paraId="406446FC" w14:textId="77777777" w:rsidR="00BA2F13" w:rsidRDefault="00BA2F13" w:rsidP="00DD5477">
      <w:pPr>
        <w:sectPr w:rsidR="00BA2F13" w:rsidSect="000528F6">
          <w:pgSz w:w="11906" w:h="16838"/>
          <w:pgMar w:top="993" w:right="1800" w:bottom="284" w:left="1800" w:header="708" w:footer="708" w:gutter="0"/>
          <w:cols w:space="708"/>
          <w:docGrid w:linePitch="360"/>
        </w:sect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620"/>
        <w:gridCol w:w="17"/>
        <w:gridCol w:w="3617"/>
      </w:tblGrid>
      <w:tr w:rsidR="00BA2F13" w:rsidRPr="00805005" w14:paraId="1BCE1819" w14:textId="77777777" w:rsidTr="00BA2F13">
        <w:trPr>
          <w:trHeight w:val="540"/>
        </w:trPr>
        <w:tc>
          <w:tcPr>
            <w:tcW w:w="2700" w:type="dxa"/>
            <w:gridSpan w:val="2"/>
            <w:shd w:val="clear" w:color="auto" w:fill="E0E0E0"/>
          </w:tcPr>
          <w:p w14:paraId="5E135127" w14:textId="77777777" w:rsidR="00BA2F13" w:rsidRDefault="00BA2F13" w:rsidP="00BA2F13">
            <w:pPr>
              <w:rPr>
                <w:rFonts w:ascii="Arial" w:hAnsi="Arial" w:cs="Arial"/>
                <w:b/>
                <w:sz w:val="22"/>
                <w:szCs w:val="22"/>
              </w:rPr>
            </w:pPr>
            <w:r>
              <w:rPr>
                <w:rFonts w:ascii="Arial" w:hAnsi="Arial" w:cs="Arial"/>
                <w:b/>
                <w:sz w:val="22"/>
                <w:szCs w:val="22"/>
              </w:rPr>
              <w:lastRenderedPageBreak/>
              <w:t>CLERKS’ BRIEFING</w:t>
            </w:r>
          </w:p>
          <w:p w14:paraId="261D2B5F" w14:textId="77777777" w:rsidR="00BA2F13" w:rsidRPr="00805005" w:rsidRDefault="00BA2F13" w:rsidP="00BA2F13">
            <w:pPr>
              <w:rPr>
                <w:rFonts w:ascii="Arial" w:hAnsi="Arial" w:cs="Arial"/>
                <w:b/>
                <w:sz w:val="22"/>
                <w:szCs w:val="22"/>
              </w:rPr>
            </w:pPr>
            <w:r>
              <w:rPr>
                <w:rFonts w:ascii="Arial" w:hAnsi="Arial" w:cs="Arial"/>
                <w:b/>
                <w:sz w:val="22"/>
                <w:szCs w:val="22"/>
              </w:rPr>
              <w:t>AUTUMN TERM 2020</w:t>
            </w:r>
          </w:p>
        </w:tc>
        <w:tc>
          <w:tcPr>
            <w:tcW w:w="3617" w:type="dxa"/>
            <w:gridSpan w:val="3"/>
            <w:shd w:val="clear" w:color="auto" w:fill="auto"/>
          </w:tcPr>
          <w:p w14:paraId="4815AC0F" w14:textId="77777777" w:rsidR="00BA2F13" w:rsidRPr="00C14468" w:rsidRDefault="00BA2F13" w:rsidP="00BA2F13">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14</w:t>
            </w:r>
          </w:p>
        </w:tc>
        <w:tc>
          <w:tcPr>
            <w:tcW w:w="3617" w:type="dxa"/>
            <w:shd w:val="clear" w:color="auto" w:fill="auto"/>
          </w:tcPr>
          <w:p w14:paraId="02769F68" w14:textId="77777777" w:rsidR="00BA2F13" w:rsidRPr="00C14468" w:rsidRDefault="00BA2F13" w:rsidP="00BA2F13">
            <w:pPr>
              <w:rPr>
                <w:rFonts w:ascii="Arial" w:hAnsi="Arial" w:cs="Arial"/>
                <w:b/>
                <w:sz w:val="22"/>
                <w:szCs w:val="22"/>
              </w:rPr>
            </w:pPr>
            <w:r>
              <w:rPr>
                <w:rFonts w:ascii="Arial" w:hAnsi="Arial" w:cs="Arial"/>
                <w:b/>
                <w:sz w:val="22"/>
                <w:szCs w:val="22"/>
              </w:rPr>
              <w:t>Maintained Schools &amp; Academy</w:t>
            </w:r>
          </w:p>
        </w:tc>
      </w:tr>
      <w:tr w:rsidR="00BA2F13" w:rsidRPr="00805005" w14:paraId="6970C750" w14:textId="77777777" w:rsidTr="00BA2F13">
        <w:trPr>
          <w:trHeight w:val="555"/>
        </w:trPr>
        <w:tc>
          <w:tcPr>
            <w:tcW w:w="2700" w:type="dxa"/>
            <w:gridSpan w:val="2"/>
            <w:shd w:val="clear" w:color="auto" w:fill="E0E0E0"/>
          </w:tcPr>
          <w:p w14:paraId="4C7F3D38" w14:textId="77777777" w:rsidR="00BA2F13" w:rsidRPr="00805005" w:rsidRDefault="00BA2F13" w:rsidP="00BA2F13">
            <w:pPr>
              <w:rPr>
                <w:rFonts w:ascii="Arial" w:hAnsi="Arial" w:cs="Arial"/>
                <w:b/>
                <w:sz w:val="22"/>
                <w:szCs w:val="22"/>
              </w:rPr>
            </w:pPr>
            <w:r>
              <w:rPr>
                <w:rFonts w:ascii="Arial" w:hAnsi="Arial" w:cs="Arial"/>
                <w:b/>
                <w:sz w:val="22"/>
                <w:szCs w:val="22"/>
              </w:rPr>
              <w:t>TITLE</w:t>
            </w:r>
          </w:p>
        </w:tc>
        <w:tc>
          <w:tcPr>
            <w:tcW w:w="7234" w:type="dxa"/>
            <w:gridSpan w:val="4"/>
            <w:shd w:val="clear" w:color="auto" w:fill="auto"/>
          </w:tcPr>
          <w:p w14:paraId="485C586C" w14:textId="77777777" w:rsidR="00BA2F13" w:rsidRDefault="00BA2F13" w:rsidP="00BA2F13">
            <w:pPr>
              <w:jc w:val="both"/>
              <w:rPr>
                <w:rFonts w:ascii="Arial" w:hAnsi="Arial" w:cs="Arial"/>
                <w:b/>
                <w:sz w:val="22"/>
                <w:szCs w:val="22"/>
              </w:rPr>
            </w:pPr>
            <w:r>
              <w:rPr>
                <w:rFonts w:ascii="Arial" w:hAnsi="Arial" w:cs="Arial"/>
                <w:b/>
                <w:sz w:val="22"/>
                <w:szCs w:val="22"/>
              </w:rPr>
              <w:t>Clerking / Procedural Matters:</w:t>
            </w:r>
          </w:p>
          <w:p w14:paraId="19B9013A" w14:textId="77777777" w:rsidR="00BA2F13" w:rsidRPr="00EE08E0" w:rsidRDefault="00BA2F13" w:rsidP="00BA2F13">
            <w:pPr>
              <w:jc w:val="both"/>
              <w:rPr>
                <w:rFonts w:ascii="Arial" w:hAnsi="Arial" w:cs="Arial"/>
                <w:b/>
                <w:sz w:val="22"/>
                <w:szCs w:val="22"/>
              </w:rPr>
            </w:pPr>
            <w:r>
              <w:rPr>
                <w:rFonts w:ascii="Arial" w:hAnsi="Arial" w:cs="Arial"/>
                <w:b/>
                <w:sz w:val="22"/>
                <w:szCs w:val="22"/>
              </w:rPr>
              <w:t xml:space="preserve">            (a) </w:t>
            </w:r>
            <w:r w:rsidRPr="00EE08E0">
              <w:rPr>
                <w:rFonts w:ascii="Arial" w:hAnsi="Arial" w:cs="Arial"/>
                <w:b/>
                <w:sz w:val="22"/>
                <w:szCs w:val="22"/>
              </w:rPr>
              <w:t>Governors with particular responsibilities</w:t>
            </w:r>
          </w:p>
        </w:tc>
      </w:tr>
      <w:tr w:rsidR="00BA2F13" w:rsidRPr="00805005" w14:paraId="67CAB53F" w14:textId="77777777" w:rsidTr="00BA2F13">
        <w:trPr>
          <w:trHeight w:val="489"/>
        </w:trPr>
        <w:tc>
          <w:tcPr>
            <w:tcW w:w="9934" w:type="dxa"/>
            <w:gridSpan w:val="6"/>
          </w:tcPr>
          <w:p w14:paraId="269B3F93" w14:textId="77777777" w:rsidR="00BA2F13" w:rsidRDefault="00BA2F13" w:rsidP="00BA2F13">
            <w:pPr>
              <w:widowControl w:val="0"/>
              <w:spacing w:after="120"/>
              <w:rPr>
                <w:rFonts w:ascii="Arial" w:hAnsi="Arial" w:cs="Arial"/>
                <w:sz w:val="22"/>
                <w:szCs w:val="22"/>
              </w:rPr>
            </w:pPr>
            <w:r w:rsidRPr="00EE08E0">
              <w:rPr>
                <w:rFonts w:ascii="Arial" w:hAnsi="Arial" w:cs="Arial"/>
                <w:sz w:val="22"/>
                <w:szCs w:val="22"/>
              </w:rPr>
              <w:t>All governing bodies must have a Chair</w:t>
            </w:r>
            <w:r>
              <w:rPr>
                <w:rFonts w:ascii="Arial" w:hAnsi="Arial" w:cs="Arial"/>
                <w:sz w:val="22"/>
                <w:szCs w:val="22"/>
              </w:rPr>
              <w:t xml:space="preserve">, </w:t>
            </w:r>
            <w:r w:rsidRPr="00EE08E0">
              <w:rPr>
                <w:rFonts w:ascii="Arial" w:hAnsi="Arial" w:cs="Arial"/>
                <w:sz w:val="22"/>
                <w:szCs w:val="22"/>
              </w:rPr>
              <w:t>Vice Chair</w:t>
            </w:r>
            <w:r>
              <w:rPr>
                <w:rFonts w:ascii="Arial" w:hAnsi="Arial" w:cs="Arial"/>
                <w:sz w:val="22"/>
                <w:szCs w:val="22"/>
              </w:rPr>
              <w:t xml:space="preserve"> and Clerk</w:t>
            </w:r>
            <w:r w:rsidRPr="00EE08E0">
              <w:rPr>
                <w:rFonts w:ascii="Arial" w:hAnsi="Arial" w:cs="Arial"/>
                <w:sz w:val="22"/>
                <w:szCs w:val="22"/>
              </w:rPr>
              <w:t xml:space="preserve">, but in addition, </w:t>
            </w:r>
            <w:r>
              <w:rPr>
                <w:rFonts w:ascii="Arial" w:hAnsi="Arial" w:cs="Arial"/>
                <w:sz w:val="22"/>
                <w:szCs w:val="22"/>
              </w:rPr>
              <w:t>i</w:t>
            </w:r>
            <w:r w:rsidRPr="00EE08E0">
              <w:rPr>
                <w:rFonts w:ascii="Arial" w:hAnsi="Arial" w:cs="Arial"/>
                <w:sz w:val="22"/>
                <w:szCs w:val="22"/>
              </w:rPr>
              <w:t>t is recommended that the areas below are covered by individual governors, and their names should be notified to Governor Services.</w:t>
            </w:r>
          </w:p>
          <w:p w14:paraId="2CE2B961" w14:textId="77777777" w:rsidR="00BA2F13" w:rsidRPr="008C3743" w:rsidRDefault="00BA2F13" w:rsidP="00BA2F13">
            <w:pPr>
              <w:widowControl w:val="0"/>
              <w:spacing w:after="120"/>
              <w:rPr>
                <w:rFonts w:ascii="Arial" w:hAnsi="Arial" w:cs="Arial"/>
                <w:b/>
                <w:sz w:val="22"/>
                <w:szCs w:val="22"/>
              </w:rPr>
            </w:pPr>
            <w:r w:rsidRPr="008C3743">
              <w:rPr>
                <w:rFonts w:ascii="Arial" w:hAnsi="Arial" w:cs="Arial"/>
                <w:b/>
                <w:sz w:val="22"/>
                <w:szCs w:val="22"/>
              </w:rPr>
              <w:t>Headteacher Performance Management Chair</w:t>
            </w:r>
          </w:p>
          <w:p w14:paraId="10EE82F3" w14:textId="77777777" w:rsidR="00BA2F13" w:rsidRDefault="00BA2F13" w:rsidP="00BA2F13">
            <w:pPr>
              <w:widowControl w:val="0"/>
              <w:spacing w:after="120"/>
              <w:rPr>
                <w:rFonts w:ascii="Arial" w:hAnsi="Arial" w:cs="Arial"/>
                <w:sz w:val="22"/>
                <w:szCs w:val="22"/>
              </w:rPr>
            </w:pPr>
            <w:r>
              <w:rPr>
                <w:rFonts w:ascii="Arial" w:hAnsi="Arial" w:cs="Arial"/>
                <w:sz w:val="22"/>
                <w:szCs w:val="22"/>
              </w:rPr>
              <w:t>To support the governor’s role in h</w:t>
            </w:r>
            <w:r w:rsidRPr="00B95358">
              <w:rPr>
                <w:rFonts w:ascii="Arial" w:hAnsi="Arial" w:cs="Arial"/>
                <w:sz w:val="22"/>
                <w:szCs w:val="22"/>
              </w:rPr>
              <w:t>olding executive leaders to account for the effective and efficient performance management of staff</w:t>
            </w:r>
            <w:r>
              <w:rPr>
                <w:rFonts w:ascii="Arial" w:hAnsi="Arial" w:cs="Arial"/>
                <w:sz w:val="22"/>
                <w:szCs w:val="22"/>
              </w:rPr>
              <w:t>.</w:t>
            </w:r>
          </w:p>
          <w:p w14:paraId="29226D69" w14:textId="77777777" w:rsidR="00BA2F13" w:rsidRPr="004546F6" w:rsidRDefault="00BA2F13" w:rsidP="00BA2F13">
            <w:pPr>
              <w:widowControl w:val="0"/>
              <w:spacing w:after="120"/>
              <w:rPr>
                <w:rFonts w:ascii="Arial" w:hAnsi="Arial" w:cs="Arial"/>
                <w:b/>
                <w:bCs/>
                <w:sz w:val="22"/>
                <w:szCs w:val="22"/>
              </w:rPr>
            </w:pPr>
            <w:r w:rsidRPr="004546F6">
              <w:rPr>
                <w:rFonts w:ascii="Arial" w:hAnsi="Arial" w:cs="Arial"/>
                <w:b/>
                <w:bCs/>
                <w:sz w:val="22"/>
                <w:szCs w:val="22"/>
              </w:rPr>
              <w:t>Pupil Premium (PP) Governor</w:t>
            </w:r>
          </w:p>
          <w:p w14:paraId="28CC1369" w14:textId="77777777" w:rsidR="00BA2F13" w:rsidRPr="001E3D4F" w:rsidRDefault="00BA2F13" w:rsidP="00BA2F13">
            <w:pPr>
              <w:widowControl w:val="0"/>
              <w:spacing w:after="120"/>
              <w:rPr>
                <w:rFonts w:ascii="Arial" w:hAnsi="Arial" w:cs="Arial"/>
                <w:bCs/>
                <w:sz w:val="22"/>
                <w:szCs w:val="22"/>
              </w:rPr>
            </w:pPr>
            <w:r>
              <w:rPr>
                <w:rFonts w:ascii="Arial" w:hAnsi="Arial" w:cs="Arial"/>
                <w:bCs/>
                <w:sz w:val="22"/>
                <w:szCs w:val="22"/>
              </w:rPr>
              <w:t>T</w:t>
            </w:r>
            <w:r w:rsidRPr="001E3D4F">
              <w:rPr>
                <w:rFonts w:ascii="Arial" w:hAnsi="Arial" w:cs="Arial"/>
                <w:bCs/>
                <w:sz w:val="22"/>
                <w:szCs w:val="22"/>
              </w:rPr>
              <w:t>o support, challenge, monitor and evaluate the work of the school in raising the achievement of Pupil Premium children</w:t>
            </w:r>
            <w:r>
              <w:rPr>
                <w:rFonts w:ascii="Arial" w:hAnsi="Arial" w:cs="Arial"/>
                <w:bCs/>
                <w:sz w:val="22"/>
                <w:szCs w:val="22"/>
              </w:rPr>
              <w:t xml:space="preserve">.  </w:t>
            </w:r>
          </w:p>
          <w:p w14:paraId="38117AD0" w14:textId="77777777" w:rsidR="00BA2F13" w:rsidRPr="00EE08E0" w:rsidRDefault="00BA2F13" w:rsidP="00BA2F13">
            <w:pPr>
              <w:widowControl w:val="0"/>
              <w:spacing w:after="120"/>
              <w:rPr>
                <w:rFonts w:ascii="Arial" w:hAnsi="Arial" w:cs="Arial"/>
                <w:b/>
                <w:bCs/>
                <w:sz w:val="22"/>
                <w:szCs w:val="22"/>
              </w:rPr>
            </w:pPr>
            <w:r w:rsidRPr="00EE08E0">
              <w:rPr>
                <w:rFonts w:ascii="Arial" w:hAnsi="Arial" w:cs="Arial"/>
                <w:b/>
                <w:bCs/>
                <w:sz w:val="22"/>
                <w:szCs w:val="22"/>
              </w:rPr>
              <w:t>Special Educational Needs and Disabilities (SEND) Governor</w:t>
            </w:r>
          </w:p>
          <w:p w14:paraId="11A144F9" w14:textId="77777777" w:rsidR="00BA2F13" w:rsidRPr="00EE08E0" w:rsidRDefault="00BA2F13" w:rsidP="00BA2F13">
            <w:pPr>
              <w:widowControl w:val="0"/>
              <w:spacing w:after="120"/>
              <w:rPr>
                <w:rFonts w:ascii="Arial" w:hAnsi="Arial" w:cs="Arial"/>
                <w:sz w:val="22"/>
                <w:szCs w:val="22"/>
              </w:rPr>
            </w:pPr>
            <w:r w:rsidRPr="00EE08E0">
              <w:rPr>
                <w:rFonts w:ascii="Arial" w:hAnsi="Arial" w:cs="Arial"/>
                <w:sz w:val="22"/>
                <w:szCs w:val="22"/>
              </w:rPr>
              <w:t xml:space="preserve">Governing bodies </w:t>
            </w:r>
            <w:r>
              <w:rPr>
                <w:rFonts w:ascii="Arial" w:hAnsi="Arial" w:cs="Arial"/>
                <w:sz w:val="22"/>
                <w:szCs w:val="22"/>
              </w:rPr>
              <w:t xml:space="preserve">have statutory responsibilities </w:t>
            </w:r>
            <w:r w:rsidRPr="00EE08E0">
              <w:rPr>
                <w:rFonts w:ascii="Arial" w:hAnsi="Arial" w:cs="Arial"/>
                <w:sz w:val="22"/>
                <w:szCs w:val="22"/>
              </w:rPr>
              <w:t xml:space="preserve">for pupils with SEND. A SEND governor has the responsibility for liaising with the school’s SEND co-ordinator (SENCO) and must ensure that the governing body is aware of, and fulfils its responsibilities for, special education as described in the DfE statutory guidance. </w:t>
            </w:r>
          </w:p>
          <w:p w14:paraId="72DFBBE7" w14:textId="77777777" w:rsidR="00BA2F13" w:rsidRPr="00EE08E0" w:rsidRDefault="00BA2F13" w:rsidP="00BA2F13">
            <w:pPr>
              <w:widowControl w:val="0"/>
              <w:spacing w:after="120"/>
              <w:rPr>
                <w:rFonts w:ascii="Arial" w:hAnsi="Arial" w:cs="Arial"/>
                <w:b/>
                <w:bCs/>
                <w:sz w:val="22"/>
                <w:szCs w:val="22"/>
              </w:rPr>
            </w:pPr>
            <w:r w:rsidRPr="00EE08E0">
              <w:rPr>
                <w:rFonts w:ascii="Arial" w:hAnsi="Arial" w:cs="Arial"/>
                <w:b/>
                <w:bCs/>
                <w:sz w:val="22"/>
                <w:szCs w:val="22"/>
              </w:rPr>
              <w:t>Child Protection (CP) Governor</w:t>
            </w:r>
            <w:r>
              <w:rPr>
                <w:rFonts w:ascii="Arial" w:hAnsi="Arial" w:cs="Arial"/>
                <w:b/>
                <w:bCs/>
                <w:sz w:val="22"/>
                <w:szCs w:val="22"/>
              </w:rPr>
              <w:t xml:space="preserve"> (Safeguarding Governor)</w:t>
            </w:r>
          </w:p>
          <w:p w14:paraId="0C3876A5" w14:textId="77777777" w:rsidR="00BA2F13" w:rsidRPr="00EE08E0" w:rsidRDefault="00BA2F13" w:rsidP="00BA2F13">
            <w:pPr>
              <w:widowControl w:val="0"/>
              <w:spacing w:after="120"/>
              <w:rPr>
                <w:rFonts w:ascii="Arial" w:hAnsi="Arial" w:cs="Arial"/>
                <w:sz w:val="22"/>
                <w:szCs w:val="22"/>
              </w:rPr>
            </w:pPr>
            <w:r w:rsidRPr="00EE08E0">
              <w:rPr>
                <w:rFonts w:ascii="Arial" w:hAnsi="Arial" w:cs="Arial"/>
                <w:sz w:val="22"/>
                <w:szCs w:val="22"/>
              </w:rPr>
              <w:t xml:space="preserve">Governors are accountable for ensuring that their school has effective child protection policies in place that meet local and national guidance. A governor with CP responsibility needs to ensure that up to date appropriate policies are in place and that staff and parents are aware of them.  It would also be appropriate for this governor to ensure (by asking the Headteacher) that all staff have received up to date safeguarding training and that the governing body meets statutory requirements for attendance on safer recruitment training. </w:t>
            </w:r>
          </w:p>
          <w:p w14:paraId="6D2C56CE" w14:textId="43667148" w:rsidR="00BA2F13" w:rsidRPr="00EE08E0" w:rsidRDefault="00BA2F13" w:rsidP="00BA2F13">
            <w:pPr>
              <w:widowControl w:val="0"/>
              <w:spacing w:after="120"/>
              <w:rPr>
                <w:rFonts w:ascii="Arial" w:hAnsi="Arial" w:cs="Arial"/>
                <w:sz w:val="22"/>
                <w:szCs w:val="22"/>
              </w:rPr>
            </w:pPr>
            <w:r w:rsidRPr="00EE08E0">
              <w:rPr>
                <w:rFonts w:ascii="Arial" w:hAnsi="Arial" w:cs="Arial"/>
                <w:sz w:val="22"/>
                <w:szCs w:val="22"/>
              </w:rPr>
              <w:t xml:space="preserve">The CP governor has responsibility for championing child protection issues, liaising with the headteacher, and providing information and reports to the governing body. </w:t>
            </w:r>
            <w:r w:rsidR="0046203B" w:rsidRPr="00EE08E0">
              <w:rPr>
                <w:rFonts w:ascii="Arial" w:hAnsi="Arial" w:cs="Arial"/>
                <w:sz w:val="22"/>
                <w:szCs w:val="22"/>
              </w:rPr>
              <w:t>However,</w:t>
            </w:r>
            <w:r w:rsidRPr="00EE08E0">
              <w:rPr>
                <w:rFonts w:ascii="Arial" w:hAnsi="Arial" w:cs="Arial"/>
                <w:sz w:val="22"/>
                <w:szCs w:val="22"/>
              </w:rPr>
              <w:t xml:space="preserve"> they should not take the lead in dealing with specific safeguarding issues, nor do they have the right to know details of such cases.</w:t>
            </w:r>
          </w:p>
          <w:p w14:paraId="590B05E2" w14:textId="77777777" w:rsidR="00BA2F13" w:rsidRPr="00EE08E0" w:rsidRDefault="00BA2F13" w:rsidP="00BA2F13">
            <w:pPr>
              <w:widowControl w:val="0"/>
              <w:spacing w:after="120"/>
              <w:rPr>
                <w:rFonts w:ascii="Arial" w:hAnsi="Arial" w:cs="Arial"/>
                <w:b/>
                <w:bCs/>
                <w:sz w:val="22"/>
                <w:szCs w:val="22"/>
              </w:rPr>
            </w:pPr>
            <w:r>
              <w:rPr>
                <w:rFonts w:ascii="Arial" w:hAnsi="Arial" w:cs="Arial"/>
                <w:b/>
                <w:bCs/>
                <w:sz w:val="22"/>
                <w:szCs w:val="22"/>
              </w:rPr>
              <w:t>Development Governor</w:t>
            </w:r>
          </w:p>
          <w:p w14:paraId="16EDA26B" w14:textId="77777777" w:rsidR="00BA2F13" w:rsidRPr="00EE08E0" w:rsidRDefault="00BA2F13" w:rsidP="00BA2F13">
            <w:pPr>
              <w:widowControl w:val="0"/>
              <w:spacing w:after="120"/>
              <w:rPr>
                <w:rFonts w:ascii="Arial" w:hAnsi="Arial" w:cs="Arial"/>
                <w:sz w:val="22"/>
                <w:szCs w:val="22"/>
              </w:rPr>
            </w:pPr>
            <w:r w:rsidRPr="00EE08E0">
              <w:rPr>
                <w:rFonts w:ascii="Arial" w:hAnsi="Arial" w:cs="Arial"/>
                <w:sz w:val="22"/>
                <w:szCs w:val="22"/>
              </w:rPr>
              <w:t>The key role of the Development Governor is to encourage and support the development of the skills of individual governors and the governing body as a whole by ensuring that all are aware of appropriate training opportunities.  Training should be discussed on a regular basis at governing body meetings.</w:t>
            </w:r>
          </w:p>
          <w:p w14:paraId="357CAB41" w14:textId="77777777" w:rsidR="00BA2F13" w:rsidRDefault="00BA2F13" w:rsidP="00BA2F13">
            <w:pPr>
              <w:widowControl w:val="0"/>
              <w:spacing w:after="120"/>
              <w:rPr>
                <w:rFonts w:ascii="Arial" w:hAnsi="Arial" w:cs="Arial"/>
                <w:sz w:val="22"/>
                <w:szCs w:val="22"/>
              </w:rPr>
            </w:pPr>
            <w:r w:rsidRPr="00EE08E0">
              <w:rPr>
                <w:rFonts w:ascii="Arial" w:hAnsi="Arial" w:cs="Arial"/>
                <w:sz w:val="22"/>
                <w:szCs w:val="22"/>
              </w:rPr>
              <w:t>The role can be as wide or as narrow as the governing body wishes</w:t>
            </w:r>
            <w:r>
              <w:rPr>
                <w:rFonts w:ascii="Arial" w:hAnsi="Arial" w:cs="Arial"/>
                <w:sz w:val="22"/>
                <w:szCs w:val="22"/>
              </w:rPr>
              <w:t xml:space="preserve"> and could incorporate organis</w:t>
            </w:r>
            <w:r w:rsidRPr="00EE08E0">
              <w:rPr>
                <w:rFonts w:ascii="Arial" w:hAnsi="Arial" w:cs="Arial"/>
                <w:sz w:val="22"/>
                <w:szCs w:val="22"/>
              </w:rPr>
              <w:t xml:space="preserve">ing a buddy or mentoring for new governors and supporting with recruitment.    </w:t>
            </w:r>
          </w:p>
          <w:p w14:paraId="0AC2A1ED" w14:textId="77777777" w:rsidR="00BA2F13" w:rsidRPr="00E477A9" w:rsidRDefault="00BA2F13" w:rsidP="00BA2F13">
            <w:pPr>
              <w:widowControl w:val="0"/>
              <w:spacing w:after="120"/>
              <w:rPr>
                <w:rFonts w:ascii="Arial" w:hAnsi="Arial" w:cs="Arial"/>
                <w:b/>
                <w:bCs/>
                <w:sz w:val="22"/>
                <w:szCs w:val="22"/>
              </w:rPr>
            </w:pPr>
            <w:r w:rsidRPr="00EE08E0">
              <w:rPr>
                <w:rFonts w:ascii="Arial" w:hAnsi="Arial" w:cs="Arial"/>
                <w:b/>
                <w:bCs/>
                <w:sz w:val="22"/>
                <w:szCs w:val="22"/>
              </w:rPr>
              <w:t>Governing Bodies may also wish to appoint governors with other responsibilities such as Health and Safety, Gifted and Talented</w:t>
            </w:r>
            <w:r>
              <w:rPr>
                <w:rFonts w:ascii="Arial" w:hAnsi="Arial" w:cs="Arial"/>
                <w:b/>
                <w:bCs/>
                <w:sz w:val="22"/>
                <w:szCs w:val="22"/>
              </w:rPr>
              <w:t xml:space="preserve">, Early Years, Finance </w:t>
            </w:r>
            <w:r w:rsidRPr="00EE08E0">
              <w:rPr>
                <w:rFonts w:ascii="Arial" w:hAnsi="Arial" w:cs="Arial"/>
                <w:b/>
                <w:bCs/>
                <w:sz w:val="22"/>
                <w:szCs w:val="22"/>
              </w:rPr>
              <w:t>or a governor linked to the core subjects.</w:t>
            </w:r>
          </w:p>
        </w:tc>
      </w:tr>
      <w:tr w:rsidR="00BA2F13" w:rsidRPr="00805005" w14:paraId="1AA17878" w14:textId="77777777" w:rsidTr="000528F6">
        <w:trPr>
          <w:trHeight w:val="162"/>
        </w:trPr>
        <w:tc>
          <w:tcPr>
            <w:tcW w:w="1980" w:type="dxa"/>
            <w:shd w:val="clear" w:color="auto" w:fill="E0E0E0"/>
          </w:tcPr>
          <w:p w14:paraId="66981BE9" w14:textId="77777777" w:rsidR="00BA2F13" w:rsidRPr="00805005" w:rsidRDefault="00BA2F13" w:rsidP="00BA2F13">
            <w:pPr>
              <w:rPr>
                <w:rFonts w:ascii="Arial" w:hAnsi="Arial" w:cs="Arial"/>
                <w:b/>
                <w:sz w:val="22"/>
                <w:szCs w:val="22"/>
              </w:rPr>
            </w:pPr>
            <w:r>
              <w:rPr>
                <w:rFonts w:ascii="Arial" w:hAnsi="Arial" w:cs="Arial"/>
                <w:b/>
                <w:sz w:val="22"/>
                <w:szCs w:val="22"/>
              </w:rPr>
              <w:t>ACTION POINTS:</w:t>
            </w:r>
          </w:p>
        </w:tc>
        <w:tc>
          <w:tcPr>
            <w:tcW w:w="7954" w:type="dxa"/>
            <w:gridSpan w:val="5"/>
            <w:shd w:val="clear" w:color="auto" w:fill="auto"/>
          </w:tcPr>
          <w:p w14:paraId="7473944E" w14:textId="77777777" w:rsidR="00BA2F13" w:rsidRDefault="00BA2F13" w:rsidP="00BA2F13">
            <w:pPr>
              <w:rPr>
                <w:rFonts w:ascii="Arial" w:hAnsi="Arial" w:cs="Arial"/>
                <w:sz w:val="22"/>
                <w:szCs w:val="22"/>
              </w:rPr>
            </w:pPr>
            <w:r>
              <w:rPr>
                <w:rFonts w:ascii="Arial" w:hAnsi="Arial" w:cs="Arial"/>
                <w:sz w:val="22"/>
                <w:szCs w:val="22"/>
              </w:rPr>
              <w:t>Clerks to notify Governor Services of their:</w:t>
            </w:r>
          </w:p>
          <w:p w14:paraId="110D6C4D" w14:textId="77777777" w:rsidR="00BA2F13" w:rsidRDefault="00BA2F13" w:rsidP="00BA2F13">
            <w:pPr>
              <w:numPr>
                <w:ilvl w:val="0"/>
                <w:numId w:val="45"/>
              </w:numPr>
              <w:ind w:left="720"/>
              <w:rPr>
                <w:rFonts w:ascii="Arial" w:hAnsi="Arial" w:cs="Arial"/>
                <w:sz w:val="22"/>
                <w:szCs w:val="22"/>
              </w:rPr>
            </w:pPr>
            <w:r>
              <w:rPr>
                <w:rFonts w:ascii="Arial" w:hAnsi="Arial" w:cs="Arial"/>
                <w:sz w:val="22"/>
                <w:szCs w:val="22"/>
              </w:rPr>
              <w:t>Chair</w:t>
            </w:r>
          </w:p>
          <w:p w14:paraId="4B00721B" w14:textId="77777777" w:rsidR="00BA2F13" w:rsidRDefault="00BA2F13" w:rsidP="00BA2F13">
            <w:pPr>
              <w:numPr>
                <w:ilvl w:val="0"/>
                <w:numId w:val="45"/>
              </w:numPr>
              <w:ind w:left="720"/>
              <w:rPr>
                <w:rFonts w:ascii="Arial" w:hAnsi="Arial" w:cs="Arial"/>
                <w:sz w:val="22"/>
                <w:szCs w:val="22"/>
              </w:rPr>
            </w:pPr>
            <w:r>
              <w:rPr>
                <w:rFonts w:ascii="Arial" w:hAnsi="Arial" w:cs="Arial"/>
                <w:sz w:val="22"/>
                <w:szCs w:val="22"/>
              </w:rPr>
              <w:t>Vice Chair</w:t>
            </w:r>
          </w:p>
          <w:p w14:paraId="6B264F1F" w14:textId="77777777" w:rsidR="00BA2F13" w:rsidRDefault="00BA2F13" w:rsidP="00BA2F13">
            <w:pPr>
              <w:numPr>
                <w:ilvl w:val="0"/>
                <w:numId w:val="45"/>
              </w:numPr>
              <w:ind w:left="720"/>
              <w:rPr>
                <w:rFonts w:ascii="Arial" w:hAnsi="Arial" w:cs="Arial"/>
                <w:sz w:val="22"/>
                <w:szCs w:val="22"/>
              </w:rPr>
            </w:pPr>
            <w:r>
              <w:rPr>
                <w:rFonts w:ascii="Arial" w:hAnsi="Arial" w:cs="Arial"/>
                <w:sz w:val="22"/>
                <w:szCs w:val="22"/>
              </w:rPr>
              <w:t>SEND Governor</w:t>
            </w:r>
          </w:p>
          <w:p w14:paraId="37B645E2" w14:textId="77777777" w:rsidR="00BA2F13" w:rsidRDefault="00BA2F13" w:rsidP="00BA2F13">
            <w:pPr>
              <w:numPr>
                <w:ilvl w:val="0"/>
                <w:numId w:val="45"/>
              </w:numPr>
              <w:ind w:left="720"/>
              <w:rPr>
                <w:rFonts w:ascii="Arial" w:hAnsi="Arial" w:cs="Arial"/>
                <w:sz w:val="22"/>
                <w:szCs w:val="22"/>
              </w:rPr>
            </w:pPr>
            <w:r>
              <w:rPr>
                <w:rFonts w:ascii="Arial" w:hAnsi="Arial" w:cs="Arial"/>
                <w:sz w:val="22"/>
                <w:szCs w:val="22"/>
              </w:rPr>
              <w:t>Child Protection Governor (CPG)</w:t>
            </w:r>
          </w:p>
          <w:p w14:paraId="66A3BF0C" w14:textId="77777777" w:rsidR="00BA2F13" w:rsidRDefault="00BA2F13" w:rsidP="00BA2F13">
            <w:pPr>
              <w:numPr>
                <w:ilvl w:val="0"/>
                <w:numId w:val="45"/>
              </w:numPr>
              <w:ind w:left="720"/>
              <w:rPr>
                <w:rFonts w:ascii="Arial" w:hAnsi="Arial" w:cs="Arial"/>
                <w:sz w:val="22"/>
                <w:szCs w:val="22"/>
              </w:rPr>
            </w:pPr>
            <w:r>
              <w:rPr>
                <w:rFonts w:ascii="Arial" w:hAnsi="Arial" w:cs="Arial"/>
                <w:sz w:val="22"/>
                <w:szCs w:val="22"/>
              </w:rPr>
              <w:t>Development Governor</w:t>
            </w:r>
          </w:p>
          <w:p w14:paraId="32E5284B" w14:textId="77777777" w:rsidR="00BA2F13" w:rsidRDefault="00BA2F13" w:rsidP="00BA2F13">
            <w:pPr>
              <w:numPr>
                <w:ilvl w:val="0"/>
                <w:numId w:val="45"/>
              </w:numPr>
              <w:ind w:left="720"/>
              <w:rPr>
                <w:rFonts w:ascii="Arial" w:hAnsi="Arial" w:cs="Arial"/>
                <w:sz w:val="22"/>
                <w:szCs w:val="22"/>
              </w:rPr>
            </w:pPr>
            <w:r>
              <w:rPr>
                <w:rFonts w:ascii="Arial" w:hAnsi="Arial" w:cs="Arial"/>
                <w:sz w:val="22"/>
                <w:szCs w:val="22"/>
              </w:rPr>
              <w:t>Pupil Premium</w:t>
            </w:r>
          </w:p>
          <w:p w14:paraId="1C47A588" w14:textId="77777777" w:rsidR="00BA2F13" w:rsidRDefault="00BA2F13" w:rsidP="00BA2F13">
            <w:pPr>
              <w:numPr>
                <w:ilvl w:val="0"/>
                <w:numId w:val="45"/>
              </w:numPr>
              <w:ind w:left="720"/>
              <w:rPr>
                <w:rFonts w:ascii="Arial" w:hAnsi="Arial" w:cs="Arial"/>
                <w:sz w:val="22"/>
                <w:szCs w:val="22"/>
              </w:rPr>
            </w:pPr>
            <w:r>
              <w:rPr>
                <w:rFonts w:ascii="Arial" w:hAnsi="Arial" w:cs="Arial"/>
                <w:sz w:val="22"/>
                <w:szCs w:val="22"/>
              </w:rPr>
              <w:t>Headteacher Performance Management Chair</w:t>
            </w:r>
          </w:p>
          <w:p w14:paraId="1EAEA81C" w14:textId="77777777" w:rsidR="00BA2F13" w:rsidRDefault="00BA2F13" w:rsidP="00BA2F13">
            <w:pPr>
              <w:rPr>
                <w:rFonts w:ascii="Arial" w:hAnsi="Arial" w:cs="Arial"/>
                <w:sz w:val="22"/>
                <w:szCs w:val="22"/>
              </w:rPr>
            </w:pPr>
            <w:r>
              <w:rPr>
                <w:rFonts w:ascii="Arial" w:hAnsi="Arial" w:cs="Arial"/>
                <w:sz w:val="22"/>
                <w:szCs w:val="22"/>
              </w:rPr>
              <w:t>This information should be sent by email to the Governors’ Helpdesk as below.</w:t>
            </w:r>
          </w:p>
          <w:p w14:paraId="159545BF" w14:textId="5DF51836" w:rsidR="000528F6" w:rsidRPr="00D255D4" w:rsidRDefault="000528F6" w:rsidP="00BA2F13">
            <w:pPr>
              <w:rPr>
                <w:rFonts w:ascii="Arial" w:hAnsi="Arial" w:cs="Arial"/>
                <w:sz w:val="22"/>
                <w:szCs w:val="22"/>
              </w:rPr>
            </w:pPr>
          </w:p>
        </w:tc>
      </w:tr>
      <w:tr w:rsidR="00BA2F13" w:rsidRPr="00805005" w14:paraId="4D2B93DF" w14:textId="77777777" w:rsidTr="00BA2F13">
        <w:trPr>
          <w:trHeight w:val="758"/>
        </w:trPr>
        <w:tc>
          <w:tcPr>
            <w:tcW w:w="1980" w:type="dxa"/>
            <w:shd w:val="clear" w:color="auto" w:fill="E0E0E0"/>
          </w:tcPr>
          <w:p w14:paraId="3F976365" w14:textId="77777777" w:rsidR="00BA2F13" w:rsidRPr="00805005" w:rsidRDefault="00BA2F13" w:rsidP="00BA2F13">
            <w:pPr>
              <w:rPr>
                <w:rFonts w:ascii="Arial" w:hAnsi="Arial" w:cs="Arial"/>
                <w:b/>
                <w:sz w:val="22"/>
                <w:szCs w:val="22"/>
              </w:rPr>
            </w:pPr>
            <w:r>
              <w:rPr>
                <w:rFonts w:ascii="Arial" w:hAnsi="Arial" w:cs="Arial"/>
                <w:b/>
                <w:sz w:val="22"/>
                <w:szCs w:val="22"/>
              </w:rPr>
              <w:lastRenderedPageBreak/>
              <w:t>DEADLINE FOR ACTION</w:t>
            </w:r>
          </w:p>
        </w:tc>
        <w:tc>
          <w:tcPr>
            <w:tcW w:w="2700" w:type="dxa"/>
            <w:gridSpan w:val="2"/>
            <w:shd w:val="clear" w:color="auto" w:fill="auto"/>
          </w:tcPr>
          <w:p w14:paraId="2DCCDE54" w14:textId="77777777" w:rsidR="00BA2F13" w:rsidRPr="00805005" w:rsidRDefault="00BA2F13" w:rsidP="00BA2F13">
            <w:pPr>
              <w:rPr>
                <w:rFonts w:ascii="Arial" w:hAnsi="Arial" w:cs="Arial"/>
                <w:sz w:val="22"/>
                <w:szCs w:val="22"/>
              </w:rPr>
            </w:pPr>
            <w:r>
              <w:rPr>
                <w:rFonts w:ascii="Arial" w:hAnsi="Arial" w:cs="Arial"/>
                <w:sz w:val="22"/>
                <w:szCs w:val="22"/>
              </w:rPr>
              <w:t>As soon as possible</w:t>
            </w:r>
          </w:p>
        </w:tc>
        <w:tc>
          <w:tcPr>
            <w:tcW w:w="1620" w:type="dxa"/>
            <w:shd w:val="clear" w:color="auto" w:fill="E0E0E0"/>
          </w:tcPr>
          <w:p w14:paraId="2779FEAE" w14:textId="77777777" w:rsidR="00BA2F13" w:rsidRPr="00805005" w:rsidRDefault="00BA2F13" w:rsidP="00BA2F13">
            <w:pPr>
              <w:rPr>
                <w:rFonts w:ascii="Arial" w:hAnsi="Arial" w:cs="Arial"/>
                <w:b/>
                <w:sz w:val="22"/>
                <w:szCs w:val="22"/>
              </w:rPr>
            </w:pPr>
            <w:r>
              <w:rPr>
                <w:rFonts w:ascii="Arial" w:hAnsi="Arial" w:cs="Arial"/>
                <w:b/>
                <w:sz w:val="22"/>
                <w:szCs w:val="22"/>
              </w:rPr>
              <w:t>CONTACT NAME</w:t>
            </w:r>
          </w:p>
        </w:tc>
        <w:tc>
          <w:tcPr>
            <w:tcW w:w="3634" w:type="dxa"/>
            <w:gridSpan w:val="2"/>
            <w:shd w:val="clear" w:color="auto" w:fill="auto"/>
          </w:tcPr>
          <w:p w14:paraId="0E2C1B9A" w14:textId="77777777" w:rsidR="00BA2F13" w:rsidRPr="00805005" w:rsidRDefault="00BA2F13" w:rsidP="00BA2F13">
            <w:pPr>
              <w:rPr>
                <w:rFonts w:ascii="Arial" w:hAnsi="Arial" w:cs="Arial"/>
                <w:sz w:val="22"/>
                <w:szCs w:val="22"/>
              </w:rPr>
            </w:pPr>
            <w:r>
              <w:rPr>
                <w:rFonts w:ascii="Arial" w:hAnsi="Arial" w:cs="Arial"/>
                <w:sz w:val="22"/>
                <w:szCs w:val="22"/>
              </w:rPr>
              <w:t>Governor Services</w:t>
            </w:r>
          </w:p>
        </w:tc>
      </w:tr>
      <w:tr w:rsidR="00BA2F13" w:rsidRPr="00805005" w14:paraId="6C92F652" w14:textId="77777777" w:rsidTr="00BA2F13">
        <w:trPr>
          <w:gridBefore w:val="3"/>
          <w:wBefore w:w="4680" w:type="dxa"/>
          <w:trHeight w:val="360"/>
        </w:trPr>
        <w:tc>
          <w:tcPr>
            <w:tcW w:w="1620" w:type="dxa"/>
            <w:shd w:val="clear" w:color="auto" w:fill="E0E0E0"/>
          </w:tcPr>
          <w:p w14:paraId="1BD4C34E" w14:textId="77777777" w:rsidR="00BA2F13" w:rsidRPr="00805005" w:rsidRDefault="00BA2F13" w:rsidP="00BA2F13">
            <w:pPr>
              <w:rPr>
                <w:rFonts w:ascii="Arial" w:hAnsi="Arial" w:cs="Arial"/>
                <w:b/>
                <w:sz w:val="22"/>
                <w:szCs w:val="22"/>
              </w:rPr>
            </w:pPr>
            <w:r>
              <w:rPr>
                <w:rFonts w:ascii="Arial" w:hAnsi="Arial" w:cs="Arial"/>
                <w:b/>
                <w:sz w:val="22"/>
                <w:szCs w:val="22"/>
              </w:rPr>
              <w:t>TELEPHONE</w:t>
            </w:r>
          </w:p>
        </w:tc>
        <w:tc>
          <w:tcPr>
            <w:tcW w:w="3634" w:type="dxa"/>
            <w:gridSpan w:val="2"/>
            <w:shd w:val="clear" w:color="auto" w:fill="auto"/>
          </w:tcPr>
          <w:p w14:paraId="4C555363" w14:textId="77777777" w:rsidR="00BA2F13" w:rsidRDefault="00BA2F13" w:rsidP="00BA2F13">
            <w:pPr>
              <w:rPr>
                <w:rFonts w:ascii="Arial" w:hAnsi="Arial" w:cs="Arial"/>
                <w:sz w:val="22"/>
                <w:szCs w:val="22"/>
              </w:rPr>
            </w:pPr>
            <w:r>
              <w:rPr>
                <w:rFonts w:ascii="Arial" w:hAnsi="Arial" w:cs="Arial"/>
                <w:sz w:val="22"/>
                <w:szCs w:val="22"/>
              </w:rPr>
              <w:t>01344 354069 / 4036</w:t>
            </w:r>
          </w:p>
          <w:p w14:paraId="006CE4D2" w14:textId="77777777" w:rsidR="00BA2F13" w:rsidRPr="00805005" w:rsidRDefault="00BA2F13" w:rsidP="00BA2F13">
            <w:pPr>
              <w:rPr>
                <w:rFonts w:ascii="Arial" w:hAnsi="Arial" w:cs="Arial"/>
                <w:sz w:val="22"/>
                <w:szCs w:val="22"/>
              </w:rPr>
            </w:pPr>
          </w:p>
        </w:tc>
      </w:tr>
      <w:tr w:rsidR="00BA2F13" w:rsidRPr="00805005" w14:paraId="36F0AC62" w14:textId="77777777" w:rsidTr="00BA2F13">
        <w:trPr>
          <w:gridBefore w:val="3"/>
          <w:wBefore w:w="4680" w:type="dxa"/>
          <w:trHeight w:val="345"/>
        </w:trPr>
        <w:tc>
          <w:tcPr>
            <w:tcW w:w="1620" w:type="dxa"/>
            <w:shd w:val="clear" w:color="auto" w:fill="E0E0E0"/>
          </w:tcPr>
          <w:p w14:paraId="5D00A42B" w14:textId="77777777" w:rsidR="00BA2F13" w:rsidRPr="00805005" w:rsidRDefault="00BA2F13" w:rsidP="00BA2F13">
            <w:pPr>
              <w:rPr>
                <w:rFonts w:ascii="Arial" w:hAnsi="Arial" w:cs="Arial"/>
                <w:b/>
                <w:sz w:val="22"/>
                <w:szCs w:val="22"/>
              </w:rPr>
            </w:pPr>
            <w:r>
              <w:rPr>
                <w:rFonts w:ascii="Arial" w:hAnsi="Arial" w:cs="Arial"/>
                <w:b/>
                <w:sz w:val="22"/>
                <w:szCs w:val="22"/>
              </w:rPr>
              <w:t>EMAIL</w:t>
            </w:r>
          </w:p>
        </w:tc>
        <w:tc>
          <w:tcPr>
            <w:tcW w:w="3634" w:type="dxa"/>
            <w:gridSpan w:val="2"/>
            <w:shd w:val="clear" w:color="auto" w:fill="auto"/>
          </w:tcPr>
          <w:p w14:paraId="7CA6FF14" w14:textId="77777777" w:rsidR="00BA2F13" w:rsidRDefault="00885C57" w:rsidP="00BA2F13">
            <w:pPr>
              <w:rPr>
                <w:rFonts w:ascii="Arial" w:hAnsi="Arial" w:cs="Arial"/>
                <w:sz w:val="22"/>
                <w:szCs w:val="22"/>
              </w:rPr>
            </w:pPr>
            <w:hyperlink r:id="rId111" w:history="1">
              <w:r w:rsidR="00BA2F13" w:rsidRPr="00AD3B29">
                <w:rPr>
                  <w:rStyle w:val="Hyperlink"/>
                  <w:rFonts w:ascii="Arial" w:hAnsi="Arial" w:cs="Arial"/>
                  <w:sz w:val="22"/>
                  <w:szCs w:val="22"/>
                </w:rPr>
                <w:t>Governors.helpdesk@bracknell-forest.gov.uk</w:t>
              </w:r>
            </w:hyperlink>
          </w:p>
          <w:p w14:paraId="2D948CF7" w14:textId="77777777" w:rsidR="00BA2F13" w:rsidRPr="00805005" w:rsidRDefault="00BA2F13" w:rsidP="00BA2F13">
            <w:pPr>
              <w:rPr>
                <w:rFonts w:ascii="Arial" w:hAnsi="Arial" w:cs="Arial"/>
                <w:sz w:val="22"/>
                <w:szCs w:val="22"/>
              </w:rPr>
            </w:pPr>
          </w:p>
        </w:tc>
      </w:tr>
    </w:tbl>
    <w:p w14:paraId="72317BF2" w14:textId="77777777" w:rsidR="00BA2F13" w:rsidRDefault="00BA2F13" w:rsidP="00DD5477">
      <w:pPr>
        <w:sectPr w:rsidR="00BA2F13" w:rsidSect="00E8505B">
          <w:pgSz w:w="11906" w:h="16838"/>
          <w:pgMar w:top="993" w:right="1800" w:bottom="1418" w:left="1800" w:header="708" w:footer="708" w:gutter="0"/>
          <w:cols w:space="708"/>
          <w:docGrid w:linePitch="360"/>
        </w:sect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061"/>
        <w:gridCol w:w="712"/>
        <w:gridCol w:w="567"/>
        <w:gridCol w:w="1620"/>
        <w:gridCol w:w="976"/>
        <w:gridCol w:w="3164"/>
      </w:tblGrid>
      <w:tr w:rsidR="00BA2F13" w:rsidRPr="00BA2F13" w14:paraId="0C08A0AA" w14:textId="77777777" w:rsidTr="00BA2F13">
        <w:trPr>
          <w:trHeight w:val="540"/>
        </w:trPr>
        <w:tc>
          <w:tcPr>
            <w:tcW w:w="3393" w:type="dxa"/>
            <w:gridSpan w:val="3"/>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37C31347"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lastRenderedPageBreak/>
              <w:t>CLERKS’ BRIEFING</w:t>
            </w:r>
          </w:p>
          <w:p w14:paraId="51C74C34"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AUTUMN TERM 2020</w:t>
            </w: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5C356AF"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ITEM NO. 14</w:t>
            </w:r>
          </w:p>
        </w:tc>
        <w:tc>
          <w:tcPr>
            <w:tcW w:w="3164" w:type="dxa"/>
            <w:tcBorders>
              <w:top w:val="single" w:sz="4" w:space="0" w:color="auto"/>
              <w:left w:val="single" w:sz="4" w:space="0" w:color="auto"/>
              <w:bottom w:val="single" w:sz="4" w:space="0" w:color="auto"/>
              <w:right w:val="single" w:sz="4" w:space="0" w:color="auto"/>
            </w:tcBorders>
            <w:shd w:val="clear" w:color="auto" w:fill="auto"/>
          </w:tcPr>
          <w:p w14:paraId="11E151B7"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Maintained School &amp; Academy</w:t>
            </w:r>
          </w:p>
        </w:tc>
      </w:tr>
      <w:tr w:rsidR="00BA2F13" w:rsidRPr="00BA2F13" w14:paraId="446337C3" w14:textId="77777777" w:rsidTr="00BA2F13">
        <w:trPr>
          <w:trHeight w:val="330"/>
        </w:trPr>
        <w:tc>
          <w:tcPr>
            <w:tcW w:w="3393" w:type="dxa"/>
            <w:gridSpan w:val="3"/>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420862AA"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TITLE</w:t>
            </w:r>
          </w:p>
        </w:tc>
        <w:tc>
          <w:tcPr>
            <w:tcW w:w="6327"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6BDE37B" w14:textId="77777777" w:rsidR="00BA2F13" w:rsidRPr="00BA2F13" w:rsidRDefault="00BA2F13" w:rsidP="00BA2F13">
            <w:pPr>
              <w:jc w:val="both"/>
              <w:rPr>
                <w:rFonts w:ascii="Arial" w:hAnsi="Arial" w:cs="Arial"/>
                <w:b/>
                <w:sz w:val="22"/>
                <w:szCs w:val="22"/>
                <w:lang w:val="en-GB"/>
              </w:rPr>
            </w:pPr>
            <w:r w:rsidRPr="00BA2F13">
              <w:rPr>
                <w:rFonts w:ascii="Arial" w:hAnsi="Arial" w:cs="Arial"/>
                <w:b/>
                <w:sz w:val="22"/>
                <w:szCs w:val="22"/>
                <w:lang w:val="en-GB"/>
              </w:rPr>
              <w:t>Clerking / Procedural Matters:</w:t>
            </w:r>
          </w:p>
          <w:p w14:paraId="4DCCC9B6" w14:textId="77777777" w:rsidR="00BA2F13" w:rsidRPr="00BA2F13" w:rsidRDefault="00BA2F13" w:rsidP="00BA2F13">
            <w:pPr>
              <w:ind w:left="720"/>
              <w:rPr>
                <w:rFonts w:ascii="Arial" w:hAnsi="Arial" w:cs="Arial"/>
                <w:b/>
                <w:sz w:val="22"/>
                <w:szCs w:val="22"/>
                <w:lang w:val="en-GB"/>
              </w:rPr>
            </w:pPr>
            <w:r w:rsidRPr="00BA2F13">
              <w:rPr>
                <w:rFonts w:ascii="Arial" w:hAnsi="Arial" w:cs="Arial"/>
                <w:b/>
                <w:sz w:val="22"/>
                <w:szCs w:val="22"/>
                <w:lang w:val="en-GB"/>
              </w:rPr>
              <w:t xml:space="preserve"> (b) Notification of Governing Body Changes – guidance for new clerks</w:t>
            </w:r>
          </w:p>
        </w:tc>
      </w:tr>
      <w:tr w:rsidR="00BA2F13" w:rsidRPr="00BA2F13" w14:paraId="455FC941" w14:textId="77777777" w:rsidTr="00BA2F13">
        <w:trPr>
          <w:trHeight w:val="2421"/>
        </w:trPr>
        <w:tc>
          <w:tcPr>
            <w:tcW w:w="9720" w:type="dxa"/>
            <w:gridSpan w:val="7"/>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D5F1C37" w14:textId="77777777" w:rsidR="00BA2F13" w:rsidRPr="00BA2F13" w:rsidRDefault="00BA2F13" w:rsidP="00BA2F13">
            <w:pPr>
              <w:numPr>
                <w:ilvl w:val="0"/>
                <w:numId w:val="47"/>
              </w:numPr>
              <w:ind w:right="481"/>
              <w:rPr>
                <w:rFonts w:ascii="Arial" w:hAnsi="Arial" w:cs="Arial"/>
                <w:b/>
                <w:sz w:val="22"/>
                <w:szCs w:val="22"/>
                <w:lang w:val="en-GB"/>
              </w:rPr>
            </w:pPr>
            <w:r w:rsidRPr="00BA2F13">
              <w:rPr>
                <w:rFonts w:ascii="Arial" w:hAnsi="Arial" w:cs="Arial"/>
                <w:b/>
                <w:sz w:val="22"/>
                <w:szCs w:val="22"/>
                <w:lang w:val="en-GB"/>
              </w:rPr>
              <w:t>Notification to Governor Services</w:t>
            </w:r>
          </w:p>
          <w:p w14:paraId="34CA44CB" w14:textId="77777777" w:rsidR="00BA2F13" w:rsidRPr="00BA2F13" w:rsidRDefault="00BA2F13" w:rsidP="00BA2F13">
            <w:pPr>
              <w:ind w:right="481"/>
              <w:rPr>
                <w:rFonts w:ascii="Arial" w:hAnsi="Arial" w:cs="Arial"/>
                <w:sz w:val="22"/>
                <w:szCs w:val="22"/>
                <w:lang w:val="en-GB"/>
              </w:rPr>
            </w:pPr>
            <w:r w:rsidRPr="00BA2F13">
              <w:rPr>
                <w:rFonts w:ascii="Arial" w:hAnsi="Arial" w:cs="Arial"/>
                <w:sz w:val="22"/>
                <w:szCs w:val="22"/>
                <w:lang w:val="en-GB"/>
              </w:rPr>
              <w:t xml:space="preserve">It is the clerk’s responsibility to notify Governor Services of any changes to your governing body.  Please do this as soon as possible so that we have accurate records of our governors.  If we are not notified, new governors will not receive any communications or support from us, and we will not be meeting our statutory responsibilities. </w:t>
            </w:r>
          </w:p>
          <w:p w14:paraId="4EBDFF47" w14:textId="77777777" w:rsidR="00BA2F13" w:rsidRPr="00BA2F13" w:rsidRDefault="00BA2F13" w:rsidP="00BA2F13">
            <w:pPr>
              <w:ind w:right="481"/>
              <w:rPr>
                <w:rFonts w:ascii="Arial" w:hAnsi="Arial" w:cs="Arial"/>
                <w:sz w:val="22"/>
                <w:szCs w:val="22"/>
                <w:lang w:val="en-GB"/>
              </w:rPr>
            </w:pPr>
          </w:p>
          <w:p w14:paraId="69F73755" w14:textId="77777777" w:rsidR="00BA2F13" w:rsidRPr="00BA2F13" w:rsidRDefault="00BA2F13" w:rsidP="00BA2F13">
            <w:pPr>
              <w:ind w:right="481"/>
              <w:rPr>
                <w:rFonts w:ascii="Arial" w:hAnsi="Arial" w:cs="Arial"/>
                <w:sz w:val="22"/>
                <w:szCs w:val="22"/>
                <w:lang w:val="en-GB"/>
              </w:rPr>
            </w:pPr>
            <w:r w:rsidRPr="00BA2F13">
              <w:rPr>
                <w:rFonts w:ascii="Arial" w:hAnsi="Arial" w:cs="Arial"/>
                <w:sz w:val="22"/>
                <w:szCs w:val="22"/>
                <w:lang w:val="en-GB"/>
              </w:rPr>
              <w:t xml:space="preserve">We should also be notified of any </w:t>
            </w:r>
            <w:r w:rsidRPr="00BA2F13">
              <w:rPr>
                <w:rFonts w:ascii="Arial" w:hAnsi="Arial" w:cs="Arial"/>
                <w:b/>
                <w:sz w:val="22"/>
                <w:szCs w:val="22"/>
                <w:lang w:val="en-GB"/>
              </w:rPr>
              <w:t>Associate Members</w:t>
            </w:r>
            <w:r w:rsidRPr="00BA2F13">
              <w:rPr>
                <w:rFonts w:ascii="Arial" w:hAnsi="Arial" w:cs="Arial"/>
                <w:sz w:val="22"/>
                <w:szCs w:val="22"/>
                <w:lang w:val="en-GB"/>
              </w:rPr>
              <w:t xml:space="preserve"> that are appointed to your Governing Body. Associate Members can be appointed for one, two, three or four years and this needs to be made clear at the time of their appointment. </w:t>
            </w:r>
          </w:p>
          <w:p w14:paraId="4C12B156" w14:textId="77777777" w:rsidR="00BA2F13" w:rsidRPr="00BA2F13" w:rsidRDefault="00BA2F13" w:rsidP="00BA2F13">
            <w:pPr>
              <w:ind w:right="481"/>
              <w:rPr>
                <w:rFonts w:ascii="Arial" w:hAnsi="Arial" w:cs="Arial"/>
                <w:sz w:val="22"/>
                <w:szCs w:val="22"/>
                <w:lang w:val="en-GB"/>
              </w:rPr>
            </w:pPr>
          </w:p>
          <w:p w14:paraId="042A1AF2" w14:textId="77777777" w:rsidR="00BA2F13" w:rsidRPr="00BA2F13" w:rsidRDefault="00BA2F13" w:rsidP="00BA2F13">
            <w:pPr>
              <w:ind w:right="481"/>
              <w:rPr>
                <w:rFonts w:ascii="Arial" w:hAnsi="Arial" w:cs="Arial"/>
                <w:sz w:val="22"/>
                <w:szCs w:val="22"/>
                <w:lang w:val="en-GB"/>
              </w:rPr>
            </w:pPr>
            <w:r w:rsidRPr="00BA2F13">
              <w:rPr>
                <w:rFonts w:ascii="Arial" w:hAnsi="Arial" w:cs="Arial"/>
                <w:sz w:val="22"/>
                <w:szCs w:val="22"/>
                <w:lang w:val="en-GB"/>
              </w:rPr>
              <w:t>Changes should be notified by using the change form available on the Can (do website under clerking information.</w:t>
            </w:r>
            <w:r w:rsidRPr="00BA2F13">
              <w:rPr>
                <w:rFonts w:ascii="Arial" w:hAnsi="Arial" w:cs="Arial"/>
                <w:color w:val="0000FF"/>
                <w:sz w:val="22"/>
                <w:szCs w:val="22"/>
                <w:u w:val="single"/>
                <w:lang w:val="en-GB"/>
              </w:rPr>
              <w:t xml:space="preserve"> </w:t>
            </w:r>
          </w:p>
          <w:p w14:paraId="5E585C33" w14:textId="77777777" w:rsidR="00BA2F13" w:rsidRPr="00BA2F13" w:rsidRDefault="00BA2F13" w:rsidP="00BA2F13">
            <w:pPr>
              <w:ind w:right="481"/>
              <w:rPr>
                <w:rFonts w:ascii="Arial" w:hAnsi="Arial" w:cs="Arial"/>
                <w:sz w:val="22"/>
                <w:szCs w:val="22"/>
                <w:lang w:val="en-GB"/>
              </w:rPr>
            </w:pPr>
          </w:p>
          <w:p w14:paraId="7ED609C2" w14:textId="77777777" w:rsidR="00BA2F13" w:rsidRPr="00BA2F13" w:rsidRDefault="00BA2F13" w:rsidP="00BA2F13">
            <w:pPr>
              <w:ind w:right="481"/>
              <w:rPr>
                <w:rFonts w:ascii="Arial" w:hAnsi="Arial" w:cs="Arial"/>
                <w:sz w:val="22"/>
                <w:szCs w:val="22"/>
                <w:lang w:val="en-GB"/>
              </w:rPr>
            </w:pPr>
            <w:r w:rsidRPr="00BA2F13">
              <w:rPr>
                <w:rFonts w:ascii="Arial" w:hAnsi="Arial" w:cs="Arial"/>
                <w:sz w:val="22"/>
                <w:szCs w:val="22"/>
                <w:lang w:val="en-GB"/>
              </w:rPr>
              <w:t>Please ensure that all details are provided:</w:t>
            </w:r>
          </w:p>
          <w:p w14:paraId="744153A1" w14:textId="77777777" w:rsidR="00BA2F13" w:rsidRPr="00BA2F13" w:rsidRDefault="00BA2F13" w:rsidP="00BA2F13">
            <w:pPr>
              <w:numPr>
                <w:ilvl w:val="0"/>
                <w:numId w:val="46"/>
              </w:numPr>
              <w:ind w:right="482"/>
              <w:rPr>
                <w:rFonts w:ascii="Arial" w:hAnsi="Arial" w:cs="Arial"/>
                <w:sz w:val="22"/>
                <w:szCs w:val="22"/>
                <w:lang w:val="en-GB"/>
              </w:rPr>
            </w:pPr>
            <w:r w:rsidRPr="00BA2F13">
              <w:rPr>
                <w:rFonts w:ascii="Arial" w:hAnsi="Arial" w:cs="Arial"/>
                <w:sz w:val="22"/>
                <w:szCs w:val="22"/>
                <w:lang w:val="en-GB"/>
              </w:rPr>
              <w:t xml:space="preserve">Name </w:t>
            </w:r>
          </w:p>
          <w:p w14:paraId="093246F2" w14:textId="77777777" w:rsidR="00BA2F13" w:rsidRPr="00BA2F13" w:rsidRDefault="00BA2F13" w:rsidP="00BA2F13">
            <w:pPr>
              <w:numPr>
                <w:ilvl w:val="0"/>
                <w:numId w:val="46"/>
              </w:numPr>
              <w:ind w:right="482"/>
              <w:rPr>
                <w:rFonts w:ascii="Arial" w:hAnsi="Arial" w:cs="Arial"/>
                <w:sz w:val="22"/>
                <w:szCs w:val="22"/>
                <w:lang w:val="en-GB"/>
              </w:rPr>
            </w:pPr>
            <w:r w:rsidRPr="00BA2F13">
              <w:rPr>
                <w:rFonts w:ascii="Arial" w:hAnsi="Arial" w:cs="Arial"/>
                <w:sz w:val="22"/>
                <w:szCs w:val="22"/>
                <w:lang w:val="en-GB"/>
              </w:rPr>
              <w:t>Address</w:t>
            </w:r>
          </w:p>
          <w:p w14:paraId="68D86457" w14:textId="77777777" w:rsidR="00BA2F13" w:rsidRPr="00BA2F13" w:rsidRDefault="00BA2F13" w:rsidP="00BA2F13">
            <w:pPr>
              <w:numPr>
                <w:ilvl w:val="0"/>
                <w:numId w:val="46"/>
              </w:numPr>
              <w:ind w:right="482"/>
              <w:rPr>
                <w:rFonts w:ascii="Arial" w:hAnsi="Arial" w:cs="Arial"/>
                <w:sz w:val="22"/>
                <w:szCs w:val="22"/>
                <w:lang w:val="en-GB"/>
              </w:rPr>
            </w:pPr>
            <w:r w:rsidRPr="00BA2F13">
              <w:rPr>
                <w:rFonts w:ascii="Arial" w:hAnsi="Arial" w:cs="Arial"/>
                <w:sz w:val="22"/>
                <w:szCs w:val="22"/>
                <w:lang w:val="en-GB"/>
              </w:rPr>
              <w:t>Tel number</w:t>
            </w:r>
          </w:p>
          <w:p w14:paraId="508E40CF" w14:textId="77777777" w:rsidR="00BA2F13" w:rsidRPr="00BA2F13" w:rsidRDefault="00BA2F13" w:rsidP="00BA2F13">
            <w:pPr>
              <w:numPr>
                <w:ilvl w:val="0"/>
                <w:numId w:val="46"/>
              </w:numPr>
              <w:ind w:right="482"/>
              <w:rPr>
                <w:rFonts w:ascii="Arial" w:hAnsi="Arial" w:cs="Arial"/>
                <w:sz w:val="22"/>
                <w:szCs w:val="22"/>
                <w:lang w:val="en-GB"/>
              </w:rPr>
            </w:pPr>
            <w:r w:rsidRPr="00BA2F13">
              <w:rPr>
                <w:rFonts w:ascii="Arial" w:hAnsi="Arial" w:cs="Arial"/>
                <w:sz w:val="22"/>
                <w:szCs w:val="22"/>
                <w:lang w:val="en-GB"/>
              </w:rPr>
              <w:t>Email address</w:t>
            </w:r>
          </w:p>
          <w:p w14:paraId="7C5931EB" w14:textId="77777777" w:rsidR="00BA2F13" w:rsidRPr="00BA2F13" w:rsidRDefault="00BA2F13" w:rsidP="00BA2F13">
            <w:pPr>
              <w:numPr>
                <w:ilvl w:val="0"/>
                <w:numId w:val="46"/>
              </w:numPr>
              <w:ind w:right="482"/>
              <w:rPr>
                <w:rFonts w:ascii="Arial" w:hAnsi="Arial" w:cs="Arial"/>
                <w:sz w:val="22"/>
                <w:szCs w:val="22"/>
                <w:lang w:val="en-GB"/>
              </w:rPr>
            </w:pPr>
            <w:r w:rsidRPr="00BA2F13">
              <w:rPr>
                <w:rFonts w:ascii="Arial" w:hAnsi="Arial" w:cs="Arial"/>
                <w:sz w:val="22"/>
                <w:szCs w:val="22"/>
                <w:lang w:val="en-GB"/>
              </w:rPr>
              <w:t>Type of governor</w:t>
            </w:r>
          </w:p>
          <w:p w14:paraId="04DCF3B8" w14:textId="77777777" w:rsidR="00BA2F13" w:rsidRPr="00BA2F13" w:rsidRDefault="00BA2F13" w:rsidP="00BA2F13">
            <w:pPr>
              <w:numPr>
                <w:ilvl w:val="0"/>
                <w:numId w:val="46"/>
              </w:numPr>
              <w:ind w:right="482"/>
              <w:rPr>
                <w:rFonts w:ascii="Arial" w:hAnsi="Arial" w:cs="Arial"/>
                <w:sz w:val="22"/>
                <w:szCs w:val="22"/>
                <w:lang w:val="en-GB"/>
              </w:rPr>
            </w:pPr>
            <w:r w:rsidRPr="00BA2F13">
              <w:rPr>
                <w:rFonts w:ascii="Arial" w:hAnsi="Arial" w:cs="Arial"/>
                <w:sz w:val="22"/>
                <w:szCs w:val="22"/>
                <w:lang w:val="en-GB"/>
              </w:rPr>
              <w:t>How recruited</w:t>
            </w:r>
          </w:p>
          <w:p w14:paraId="2B7E8A53" w14:textId="77777777" w:rsidR="00BA2F13" w:rsidRPr="00BA2F13" w:rsidRDefault="00BA2F13" w:rsidP="00BA2F13">
            <w:pPr>
              <w:numPr>
                <w:ilvl w:val="0"/>
                <w:numId w:val="46"/>
              </w:numPr>
              <w:ind w:right="482"/>
              <w:rPr>
                <w:rFonts w:ascii="Arial" w:hAnsi="Arial" w:cs="Arial"/>
                <w:b/>
                <w:sz w:val="22"/>
                <w:szCs w:val="22"/>
                <w:lang w:val="en-GB"/>
              </w:rPr>
            </w:pPr>
            <w:r w:rsidRPr="00BA2F13">
              <w:rPr>
                <w:rFonts w:ascii="Arial" w:hAnsi="Arial" w:cs="Arial"/>
                <w:b/>
                <w:sz w:val="22"/>
                <w:szCs w:val="22"/>
                <w:lang w:val="en-GB"/>
              </w:rPr>
              <w:t xml:space="preserve">Date of appointment  </w:t>
            </w:r>
          </w:p>
          <w:p w14:paraId="308D59A3" w14:textId="77777777" w:rsidR="00BA2F13" w:rsidRPr="00BA2F13" w:rsidRDefault="00BA2F13" w:rsidP="00BA2F13">
            <w:pPr>
              <w:ind w:left="360" w:right="482"/>
              <w:rPr>
                <w:rFonts w:ascii="Arial" w:hAnsi="Arial" w:cs="Arial"/>
                <w:b/>
                <w:sz w:val="22"/>
                <w:szCs w:val="22"/>
                <w:lang w:val="en-GB"/>
              </w:rPr>
            </w:pPr>
          </w:p>
          <w:p w14:paraId="39B480A1" w14:textId="77777777" w:rsidR="00BA2F13" w:rsidRPr="00BA2F13" w:rsidRDefault="00BA2F13" w:rsidP="00BA2F13">
            <w:pPr>
              <w:ind w:right="481"/>
              <w:rPr>
                <w:rFonts w:ascii="Arial" w:hAnsi="Arial" w:cs="Arial"/>
                <w:sz w:val="22"/>
                <w:szCs w:val="22"/>
                <w:lang w:val="en-GB"/>
              </w:rPr>
            </w:pPr>
            <w:r w:rsidRPr="00BA2F13">
              <w:rPr>
                <w:rFonts w:ascii="Arial" w:hAnsi="Arial" w:cs="Arial"/>
                <w:sz w:val="22"/>
                <w:szCs w:val="22"/>
                <w:lang w:val="en-GB"/>
              </w:rPr>
              <w:t>We also need to be notified of any changes of responsibilities e.g.  Chair, Vice Chair, Development Governor, SEN etc.</w:t>
            </w:r>
          </w:p>
          <w:p w14:paraId="5CB78617" w14:textId="77777777" w:rsidR="00BA2F13" w:rsidRPr="00BA2F13" w:rsidRDefault="00BA2F13" w:rsidP="00BA2F13">
            <w:pPr>
              <w:ind w:right="481"/>
              <w:rPr>
                <w:rFonts w:ascii="Arial" w:hAnsi="Arial" w:cs="Arial"/>
                <w:sz w:val="22"/>
                <w:szCs w:val="22"/>
                <w:lang w:val="en-GB"/>
              </w:rPr>
            </w:pPr>
          </w:p>
          <w:p w14:paraId="07A005E3" w14:textId="77777777" w:rsidR="00BA2F13" w:rsidRPr="00BA2F13" w:rsidRDefault="00BA2F13" w:rsidP="00BA2F13">
            <w:pPr>
              <w:ind w:right="481"/>
              <w:rPr>
                <w:rFonts w:ascii="Arial" w:hAnsi="Arial" w:cs="Arial"/>
                <w:b/>
                <w:sz w:val="22"/>
                <w:szCs w:val="22"/>
                <w:lang w:val="en-GB"/>
              </w:rPr>
            </w:pPr>
            <w:r w:rsidRPr="00BA2F13">
              <w:rPr>
                <w:rFonts w:ascii="Arial" w:hAnsi="Arial" w:cs="Arial"/>
                <w:b/>
                <w:sz w:val="22"/>
                <w:szCs w:val="22"/>
                <w:lang w:val="en-GB"/>
              </w:rPr>
              <w:t>IMPORTANT NOTE</w:t>
            </w:r>
          </w:p>
          <w:p w14:paraId="210E8DAA" w14:textId="77777777" w:rsidR="00BA2F13" w:rsidRPr="00BA2F13" w:rsidRDefault="00BA2F13" w:rsidP="00BA2F13">
            <w:pPr>
              <w:ind w:right="481"/>
              <w:rPr>
                <w:rFonts w:ascii="Arial" w:hAnsi="Arial" w:cs="Arial"/>
                <w:sz w:val="22"/>
                <w:szCs w:val="22"/>
                <w:lang w:val="en-GB"/>
              </w:rPr>
            </w:pPr>
            <w:r w:rsidRPr="00BA2F13">
              <w:rPr>
                <w:rFonts w:ascii="Arial" w:hAnsi="Arial" w:cs="Arial"/>
                <w:sz w:val="22"/>
                <w:szCs w:val="22"/>
                <w:lang w:val="en-GB"/>
              </w:rPr>
              <w:t xml:space="preserve">We require confirmation of </w:t>
            </w:r>
            <w:r w:rsidRPr="00BA2F13">
              <w:rPr>
                <w:rFonts w:ascii="Arial" w:hAnsi="Arial" w:cs="Arial"/>
                <w:b/>
                <w:sz w:val="22"/>
                <w:szCs w:val="22"/>
                <w:lang w:val="en-GB"/>
              </w:rPr>
              <w:t xml:space="preserve">re-appointments </w:t>
            </w:r>
            <w:r w:rsidRPr="00BA2F13">
              <w:rPr>
                <w:rFonts w:ascii="Arial" w:hAnsi="Arial" w:cs="Arial"/>
                <w:sz w:val="22"/>
                <w:szCs w:val="22"/>
                <w:lang w:val="en-GB"/>
              </w:rPr>
              <w:t>and when governors come to the end of their term of office and leave the governing body.</w:t>
            </w:r>
          </w:p>
          <w:p w14:paraId="465D6F13" w14:textId="77777777" w:rsidR="00BA2F13" w:rsidRPr="00BA2F13" w:rsidRDefault="00BA2F13" w:rsidP="00BA2F13">
            <w:pPr>
              <w:rPr>
                <w:rFonts w:ascii="Arial" w:hAnsi="Arial" w:cs="Arial"/>
                <w:sz w:val="22"/>
                <w:szCs w:val="22"/>
                <w:lang w:val="en-GB"/>
              </w:rPr>
            </w:pPr>
          </w:p>
          <w:p w14:paraId="097B0E36" w14:textId="77777777" w:rsidR="00BA2F13" w:rsidRPr="00BA2F13" w:rsidRDefault="00BA2F13" w:rsidP="00BA2F13">
            <w:pPr>
              <w:rPr>
                <w:rFonts w:ascii="Arial" w:hAnsi="Arial" w:cs="Arial"/>
                <w:sz w:val="22"/>
                <w:szCs w:val="22"/>
                <w:lang w:val="en-GB"/>
              </w:rPr>
            </w:pPr>
            <w:r w:rsidRPr="00BA2F13">
              <w:rPr>
                <w:rFonts w:ascii="Arial" w:hAnsi="Arial" w:cs="Arial"/>
                <w:b/>
                <w:sz w:val="22"/>
                <w:szCs w:val="22"/>
                <w:lang w:val="en-GB"/>
              </w:rPr>
              <w:t>Resignations</w:t>
            </w:r>
          </w:p>
          <w:p w14:paraId="50DCED15"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 xml:space="preserve">Clerks may wish to remind governors that resignations must be made in writing to the Clerk to the governing body.  </w:t>
            </w:r>
          </w:p>
          <w:p w14:paraId="468012B3" w14:textId="77777777" w:rsidR="00BA2F13" w:rsidRPr="00BA2F13" w:rsidRDefault="00BA2F13" w:rsidP="00BA2F13">
            <w:pPr>
              <w:rPr>
                <w:rFonts w:ascii="Arial" w:hAnsi="Arial" w:cs="Arial"/>
                <w:sz w:val="22"/>
                <w:szCs w:val="22"/>
                <w:lang w:val="en-GB"/>
              </w:rPr>
            </w:pPr>
          </w:p>
          <w:p w14:paraId="3A5A2F39" w14:textId="77777777" w:rsidR="00BA2F13" w:rsidRPr="00BA2F13" w:rsidRDefault="00BA2F13" w:rsidP="00BA2F13">
            <w:pPr>
              <w:numPr>
                <w:ilvl w:val="0"/>
                <w:numId w:val="47"/>
              </w:numPr>
              <w:rPr>
                <w:rFonts w:ascii="Arial" w:hAnsi="Arial" w:cs="Arial"/>
                <w:b/>
                <w:sz w:val="22"/>
                <w:szCs w:val="22"/>
                <w:lang w:val="en-GB"/>
              </w:rPr>
            </w:pPr>
            <w:r w:rsidRPr="00BA2F13">
              <w:rPr>
                <w:rFonts w:ascii="Arial" w:hAnsi="Arial" w:cs="Arial"/>
                <w:b/>
                <w:sz w:val="22"/>
                <w:szCs w:val="22"/>
                <w:lang w:val="en-GB"/>
              </w:rPr>
              <w:t>Notification to the National Governors’ Association (NGA)</w:t>
            </w:r>
          </w:p>
          <w:p w14:paraId="30D28183"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Now that membership of the NGA forms part of the Governor Services SLA, it is important that, as clerk, you ensure that your school’s NGA membership is up to date by logging into your account and using Manage Membership.</w:t>
            </w:r>
          </w:p>
          <w:p w14:paraId="16BF5655" w14:textId="77777777" w:rsidR="00BA2F13" w:rsidRPr="00BA2F13" w:rsidRDefault="00BA2F13" w:rsidP="00BA2F13">
            <w:pPr>
              <w:rPr>
                <w:rFonts w:ascii="Arial" w:hAnsi="Arial" w:cs="Arial"/>
                <w:b/>
                <w:sz w:val="22"/>
                <w:szCs w:val="22"/>
                <w:lang w:val="en-GB"/>
              </w:rPr>
            </w:pPr>
          </w:p>
        </w:tc>
      </w:tr>
      <w:tr w:rsidR="00BA2F13" w:rsidRPr="00BA2F13" w14:paraId="517BE079" w14:textId="77777777" w:rsidTr="00BA2F13">
        <w:trPr>
          <w:trHeight w:val="587"/>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06B89C4E"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ACTION POINTS:</w:t>
            </w:r>
          </w:p>
        </w:tc>
        <w:tc>
          <w:tcPr>
            <w:tcW w:w="810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3512011" w14:textId="77777777" w:rsidR="00BA2F13" w:rsidRPr="00BA2F13" w:rsidRDefault="00BA2F13" w:rsidP="00BA2F13">
            <w:pPr>
              <w:numPr>
                <w:ilvl w:val="0"/>
                <w:numId w:val="48"/>
              </w:numPr>
              <w:contextualSpacing/>
              <w:rPr>
                <w:rFonts w:ascii="Arial" w:hAnsi="Arial" w:cs="Arial"/>
                <w:sz w:val="22"/>
                <w:szCs w:val="22"/>
                <w:lang w:val="en-GB"/>
              </w:rPr>
            </w:pPr>
            <w:r w:rsidRPr="00BA2F13">
              <w:rPr>
                <w:rFonts w:ascii="Arial" w:hAnsi="Arial" w:cs="Arial"/>
                <w:sz w:val="22"/>
                <w:szCs w:val="22"/>
                <w:lang w:val="en-GB"/>
              </w:rPr>
              <w:t>Report any changes to Governor Services.</w:t>
            </w:r>
          </w:p>
          <w:p w14:paraId="0A48342D" w14:textId="77777777" w:rsidR="00BA2F13" w:rsidRPr="00BA2F13" w:rsidRDefault="00BA2F13" w:rsidP="00BA2F13">
            <w:pPr>
              <w:numPr>
                <w:ilvl w:val="0"/>
                <w:numId w:val="48"/>
              </w:numPr>
              <w:contextualSpacing/>
              <w:rPr>
                <w:rFonts w:ascii="Arial" w:hAnsi="Arial" w:cs="Arial"/>
                <w:sz w:val="22"/>
                <w:szCs w:val="22"/>
                <w:lang w:val="en-GB"/>
              </w:rPr>
            </w:pPr>
            <w:r w:rsidRPr="00BA2F13">
              <w:rPr>
                <w:rFonts w:ascii="Arial" w:hAnsi="Arial" w:cs="Arial"/>
                <w:sz w:val="22"/>
                <w:szCs w:val="22"/>
                <w:lang w:val="en-GB"/>
              </w:rPr>
              <w:t>Manage your NGA membership.</w:t>
            </w:r>
          </w:p>
          <w:p w14:paraId="0F06498A" w14:textId="36566391" w:rsidR="00BA2F13" w:rsidRDefault="00BA2F13" w:rsidP="00BA2F13">
            <w:pPr>
              <w:numPr>
                <w:ilvl w:val="0"/>
                <w:numId w:val="48"/>
              </w:numPr>
              <w:contextualSpacing/>
              <w:rPr>
                <w:rFonts w:ascii="Arial" w:hAnsi="Arial" w:cs="Arial"/>
                <w:sz w:val="22"/>
                <w:szCs w:val="22"/>
                <w:lang w:val="en-GB"/>
              </w:rPr>
            </w:pPr>
            <w:r w:rsidRPr="00BA2F13">
              <w:rPr>
                <w:rFonts w:ascii="Arial" w:hAnsi="Arial" w:cs="Arial"/>
                <w:sz w:val="22"/>
                <w:szCs w:val="22"/>
                <w:lang w:val="en-GB"/>
              </w:rPr>
              <w:t>Ensure GIAS (Get Information About Schools) is updated (see item 11f).</w:t>
            </w:r>
          </w:p>
          <w:p w14:paraId="7F3FE688" w14:textId="1717E4CB" w:rsidR="00BA2F13" w:rsidRPr="00BA2F13" w:rsidRDefault="00885C57" w:rsidP="00885C57">
            <w:pPr>
              <w:numPr>
                <w:ilvl w:val="0"/>
                <w:numId w:val="48"/>
              </w:numPr>
              <w:contextualSpacing/>
              <w:rPr>
                <w:rFonts w:ascii="Arial" w:hAnsi="Arial" w:cs="Arial"/>
                <w:sz w:val="22"/>
                <w:szCs w:val="22"/>
                <w:lang w:val="en-GB"/>
              </w:rPr>
            </w:pPr>
            <w:r>
              <w:rPr>
                <w:rFonts w:ascii="Arial" w:hAnsi="Arial" w:cs="Arial"/>
                <w:sz w:val="22"/>
                <w:szCs w:val="22"/>
                <w:lang w:val="en-GB"/>
              </w:rPr>
              <w:t>Ensure School Website is up to date.</w:t>
            </w:r>
          </w:p>
        </w:tc>
      </w:tr>
      <w:tr w:rsidR="00BA2F13" w:rsidRPr="00BA2F13" w14:paraId="2F0764B2" w14:textId="77777777" w:rsidTr="00BA2F13">
        <w:trPr>
          <w:trHeight w:val="541"/>
        </w:trPr>
        <w:tc>
          <w:tcPr>
            <w:tcW w:w="2681" w:type="dxa"/>
            <w:gridSpan w:val="2"/>
            <w:tcBorders>
              <w:top w:val="single" w:sz="4" w:space="0" w:color="auto"/>
              <w:left w:val="nil"/>
              <w:bottom w:val="nil"/>
              <w:right w:val="nil"/>
            </w:tcBorders>
            <w:shd w:val="clear" w:color="auto" w:fill="auto"/>
            <w:tcMar>
              <w:top w:w="85" w:type="dxa"/>
              <w:bottom w:w="85" w:type="dxa"/>
            </w:tcMar>
          </w:tcPr>
          <w:p w14:paraId="185F5F8C" w14:textId="77777777" w:rsidR="00BA2F13" w:rsidRPr="00BA2F13" w:rsidRDefault="00BA2F13" w:rsidP="00BA2F13">
            <w:pPr>
              <w:rPr>
                <w:rFonts w:ascii="Arial" w:hAnsi="Arial" w:cs="Arial"/>
                <w:b/>
                <w:sz w:val="22"/>
                <w:szCs w:val="22"/>
                <w:lang w:val="en-GB"/>
              </w:rPr>
            </w:pPr>
          </w:p>
        </w:tc>
        <w:tc>
          <w:tcPr>
            <w:tcW w:w="1279" w:type="dxa"/>
            <w:gridSpan w:val="2"/>
            <w:tcBorders>
              <w:top w:val="nil"/>
              <w:left w:val="nil"/>
              <w:bottom w:val="nil"/>
              <w:right w:val="single" w:sz="4" w:space="0" w:color="auto"/>
            </w:tcBorders>
            <w:shd w:val="clear" w:color="auto" w:fill="auto"/>
            <w:tcMar>
              <w:top w:w="85" w:type="dxa"/>
              <w:bottom w:w="85" w:type="dxa"/>
            </w:tcMar>
          </w:tcPr>
          <w:p w14:paraId="1DE12C51" w14:textId="77777777" w:rsidR="00BA2F13" w:rsidRPr="00BA2F13" w:rsidRDefault="00BA2F13" w:rsidP="00BA2F13">
            <w:pPr>
              <w:rPr>
                <w:rFonts w:ascii="Arial" w:hAnsi="Arial" w:cs="Arial"/>
                <w:sz w:val="22"/>
                <w:szCs w:val="22"/>
                <w:lang w:val="en-GB"/>
              </w:rPr>
            </w:pPr>
          </w:p>
        </w:tc>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26DEA94"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CONTACT NAME</w:t>
            </w: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DCD10B9"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Governor Services</w:t>
            </w:r>
          </w:p>
        </w:tc>
      </w:tr>
      <w:tr w:rsidR="00BA2F13" w:rsidRPr="00BA2F13" w14:paraId="02266F4D" w14:textId="77777777" w:rsidTr="00BA2F13">
        <w:trPr>
          <w:gridBefore w:val="4"/>
          <w:wBefore w:w="3960" w:type="dxa"/>
          <w:trHeight w:val="360"/>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49AED230"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TELEPHONE</w:t>
            </w: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2C246E4"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01344 354069</w:t>
            </w:r>
          </w:p>
        </w:tc>
      </w:tr>
      <w:tr w:rsidR="00BA2F13" w:rsidRPr="00BA2F13" w14:paraId="65E75625" w14:textId="77777777" w:rsidTr="00BA2F13">
        <w:trPr>
          <w:gridBefore w:val="4"/>
          <w:wBefore w:w="3960" w:type="dxa"/>
          <w:trHeight w:val="437"/>
        </w:trPr>
        <w:tc>
          <w:tcPr>
            <w:tcW w:w="162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1788819E"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EMAIL</w:t>
            </w: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AE1370E" w14:textId="77777777" w:rsidR="00BA2F13" w:rsidRPr="00BA2F13" w:rsidRDefault="00885C57" w:rsidP="00BA2F13">
            <w:pPr>
              <w:rPr>
                <w:color w:val="0000FF"/>
                <w:sz w:val="24"/>
                <w:szCs w:val="24"/>
                <w:u w:val="single"/>
                <w:lang w:val="en-GB"/>
              </w:rPr>
            </w:pPr>
            <w:hyperlink r:id="rId112" w:history="1">
              <w:r w:rsidR="00BA2F13" w:rsidRPr="00BA2F13">
                <w:rPr>
                  <w:rFonts w:ascii="Arial" w:hAnsi="Arial" w:cs="Arial"/>
                  <w:color w:val="0000FF"/>
                  <w:sz w:val="22"/>
                  <w:szCs w:val="22"/>
                  <w:u w:val="single"/>
                  <w:lang w:val="en-GB"/>
                </w:rPr>
                <w:t>governors.helpdesk@bracknell-forest.gov.uk</w:t>
              </w:r>
            </w:hyperlink>
          </w:p>
          <w:p w14:paraId="5D0A0ED1" w14:textId="77777777" w:rsidR="00BA2F13" w:rsidRPr="00BA2F13" w:rsidRDefault="00BA2F13" w:rsidP="00BA2F13">
            <w:pPr>
              <w:rPr>
                <w:rFonts w:ascii="Arial" w:hAnsi="Arial" w:cs="Arial"/>
                <w:sz w:val="22"/>
                <w:szCs w:val="22"/>
                <w:lang w:val="en-GB"/>
              </w:rPr>
            </w:pPr>
          </w:p>
        </w:tc>
      </w:tr>
    </w:tbl>
    <w:p w14:paraId="62FE8FF3" w14:textId="77777777" w:rsidR="00BA2F13" w:rsidRDefault="00BA2F13" w:rsidP="00DD5477">
      <w:pPr>
        <w:sectPr w:rsidR="00BA2F13" w:rsidSect="000528F6">
          <w:pgSz w:w="11906" w:h="16838"/>
          <w:pgMar w:top="993" w:right="1800" w:bottom="709" w:left="1800" w:header="708" w:footer="708" w:gutter="0"/>
          <w:cols w:space="708"/>
          <w:docGrid w:linePitch="360"/>
        </w:sect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5"/>
        <w:gridCol w:w="1163"/>
        <w:gridCol w:w="1595"/>
        <w:gridCol w:w="943"/>
        <w:gridCol w:w="3702"/>
      </w:tblGrid>
      <w:tr w:rsidR="00BA2F13" w:rsidRPr="00805005" w14:paraId="32812719" w14:textId="77777777" w:rsidTr="00BA2F13">
        <w:trPr>
          <w:trHeight w:val="540"/>
        </w:trPr>
        <w:tc>
          <w:tcPr>
            <w:tcW w:w="2520" w:type="dxa"/>
            <w:gridSpan w:val="2"/>
            <w:shd w:val="clear" w:color="auto" w:fill="E0E0E0"/>
            <w:vAlign w:val="center"/>
          </w:tcPr>
          <w:p w14:paraId="49BB2298" w14:textId="77777777" w:rsidR="00BA2F13" w:rsidRDefault="00BA2F13" w:rsidP="00BA2F13">
            <w:pPr>
              <w:rPr>
                <w:rFonts w:ascii="Arial" w:hAnsi="Arial" w:cs="Arial"/>
                <w:b/>
                <w:sz w:val="22"/>
                <w:szCs w:val="22"/>
              </w:rPr>
            </w:pPr>
            <w:r>
              <w:rPr>
                <w:rFonts w:ascii="Arial" w:hAnsi="Arial" w:cs="Arial"/>
                <w:b/>
                <w:sz w:val="22"/>
                <w:szCs w:val="22"/>
              </w:rPr>
              <w:lastRenderedPageBreak/>
              <w:t>CLERKS’ BRIEFING</w:t>
            </w:r>
          </w:p>
          <w:p w14:paraId="2B2B0B65" w14:textId="77777777" w:rsidR="00BA2F13" w:rsidRPr="00805005" w:rsidRDefault="00BA2F13" w:rsidP="00BA2F13">
            <w:pPr>
              <w:rPr>
                <w:rFonts w:ascii="Arial" w:hAnsi="Arial" w:cs="Arial"/>
                <w:b/>
                <w:sz w:val="22"/>
                <w:szCs w:val="22"/>
              </w:rPr>
            </w:pPr>
            <w:r>
              <w:rPr>
                <w:rFonts w:ascii="Arial" w:hAnsi="Arial" w:cs="Arial"/>
                <w:b/>
                <w:sz w:val="22"/>
                <w:szCs w:val="22"/>
              </w:rPr>
              <w:t>AUTUMN TERM 2020</w:t>
            </w:r>
          </w:p>
        </w:tc>
        <w:tc>
          <w:tcPr>
            <w:tcW w:w="3701" w:type="dxa"/>
            <w:gridSpan w:val="3"/>
            <w:shd w:val="clear" w:color="auto" w:fill="auto"/>
            <w:vAlign w:val="center"/>
          </w:tcPr>
          <w:p w14:paraId="2D60E3EE" w14:textId="77777777" w:rsidR="00BA2F13" w:rsidRPr="00C14468" w:rsidRDefault="00BA2F13" w:rsidP="00BA2F13">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14</w:t>
            </w:r>
          </w:p>
        </w:tc>
        <w:tc>
          <w:tcPr>
            <w:tcW w:w="3702" w:type="dxa"/>
            <w:shd w:val="clear" w:color="auto" w:fill="auto"/>
            <w:vAlign w:val="center"/>
          </w:tcPr>
          <w:p w14:paraId="7914EAD0" w14:textId="77777777" w:rsidR="00BA2F13" w:rsidRPr="00C14468" w:rsidRDefault="00BA2F13" w:rsidP="00BA2F13">
            <w:pPr>
              <w:rPr>
                <w:rFonts w:ascii="Arial" w:hAnsi="Arial" w:cs="Arial"/>
                <w:b/>
                <w:sz w:val="22"/>
                <w:szCs w:val="22"/>
              </w:rPr>
            </w:pPr>
            <w:r>
              <w:rPr>
                <w:rFonts w:ascii="Arial" w:hAnsi="Arial" w:cs="Arial"/>
                <w:b/>
                <w:sz w:val="22"/>
                <w:szCs w:val="22"/>
              </w:rPr>
              <w:t>Maintained Schools &amp; Academy</w:t>
            </w:r>
          </w:p>
        </w:tc>
      </w:tr>
      <w:tr w:rsidR="00BA2F13" w:rsidRPr="00805005" w14:paraId="0862485B" w14:textId="77777777" w:rsidTr="00BA2F13">
        <w:trPr>
          <w:trHeight w:val="555"/>
        </w:trPr>
        <w:tc>
          <w:tcPr>
            <w:tcW w:w="2520" w:type="dxa"/>
            <w:gridSpan w:val="2"/>
            <w:shd w:val="clear" w:color="auto" w:fill="E0E0E0"/>
            <w:vAlign w:val="center"/>
          </w:tcPr>
          <w:p w14:paraId="1FC5B58A" w14:textId="77777777" w:rsidR="00BA2F13" w:rsidRPr="00805005" w:rsidRDefault="00BA2F13" w:rsidP="00BA2F13">
            <w:pPr>
              <w:rPr>
                <w:rFonts w:ascii="Arial" w:hAnsi="Arial" w:cs="Arial"/>
                <w:b/>
                <w:sz w:val="22"/>
                <w:szCs w:val="22"/>
              </w:rPr>
            </w:pPr>
            <w:r>
              <w:rPr>
                <w:rFonts w:ascii="Arial" w:hAnsi="Arial" w:cs="Arial"/>
                <w:b/>
                <w:sz w:val="22"/>
                <w:szCs w:val="22"/>
              </w:rPr>
              <w:t>TITLE</w:t>
            </w:r>
          </w:p>
        </w:tc>
        <w:tc>
          <w:tcPr>
            <w:tcW w:w="7403" w:type="dxa"/>
            <w:gridSpan w:val="4"/>
            <w:shd w:val="clear" w:color="auto" w:fill="auto"/>
            <w:vAlign w:val="center"/>
          </w:tcPr>
          <w:p w14:paraId="7ED21F3C" w14:textId="77777777" w:rsidR="00BA2F13" w:rsidRDefault="00BA2F13" w:rsidP="00BA2F13">
            <w:pPr>
              <w:jc w:val="both"/>
              <w:rPr>
                <w:rFonts w:ascii="Arial" w:hAnsi="Arial" w:cs="Arial"/>
                <w:b/>
                <w:sz w:val="22"/>
                <w:szCs w:val="22"/>
              </w:rPr>
            </w:pPr>
            <w:r>
              <w:rPr>
                <w:rFonts w:ascii="Arial" w:hAnsi="Arial" w:cs="Arial"/>
                <w:b/>
                <w:sz w:val="22"/>
                <w:szCs w:val="22"/>
              </w:rPr>
              <w:t>Clerking / Procedural Matters:</w:t>
            </w:r>
          </w:p>
          <w:p w14:paraId="5E053229" w14:textId="77777777" w:rsidR="00BA2F13" w:rsidRPr="006F4A7D" w:rsidRDefault="00BA2F13" w:rsidP="00BA2F13">
            <w:pPr>
              <w:ind w:left="720"/>
              <w:jc w:val="both"/>
              <w:rPr>
                <w:rFonts w:ascii="Arial" w:hAnsi="Arial" w:cs="Arial"/>
                <w:b/>
                <w:sz w:val="22"/>
                <w:szCs w:val="22"/>
              </w:rPr>
            </w:pPr>
            <w:r>
              <w:rPr>
                <w:rFonts w:ascii="Arial" w:hAnsi="Arial" w:cs="Arial"/>
                <w:b/>
                <w:sz w:val="22"/>
                <w:szCs w:val="22"/>
              </w:rPr>
              <w:t xml:space="preserve"> (c) </w:t>
            </w:r>
            <w:r w:rsidRPr="006F4A7D">
              <w:rPr>
                <w:rFonts w:ascii="Arial" w:hAnsi="Arial" w:cs="Arial"/>
                <w:b/>
                <w:sz w:val="22"/>
                <w:szCs w:val="22"/>
              </w:rPr>
              <w:t>Copies of minutes</w:t>
            </w:r>
          </w:p>
        </w:tc>
      </w:tr>
      <w:tr w:rsidR="00BA2F13" w:rsidRPr="00805005" w14:paraId="319789B3" w14:textId="77777777" w:rsidTr="00BA2F13">
        <w:trPr>
          <w:trHeight w:val="489"/>
        </w:trPr>
        <w:tc>
          <w:tcPr>
            <w:tcW w:w="9923" w:type="dxa"/>
            <w:gridSpan w:val="6"/>
          </w:tcPr>
          <w:p w14:paraId="3D7E8F65" w14:textId="77777777" w:rsidR="00BA2F13" w:rsidRPr="002D1A92" w:rsidRDefault="00BA2F13" w:rsidP="00BA2F13">
            <w:pPr>
              <w:ind w:left="11"/>
              <w:rPr>
                <w:rFonts w:ascii="Arial" w:hAnsi="Arial"/>
                <w:b/>
                <w:bCs/>
                <w:sz w:val="22"/>
              </w:rPr>
            </w:pPr>
          </w:p>
          <w:p w14:paraId="3B4FE258" w14:textId="77777777" w:rsidR="00BA2F13" w:rsidRDefault="00BA2F13" w:rsidP="00BA2F13">
            <w:pPr>
              <w:spacing w:after="120"/>
              <w:rPr>
                <w:rFonts w:ascii="Arial" w:hAnsi="Arial"/>
                <w:sz w:val="22"/>
              </w:rPr>
            </w:pPr>
            <w:r w:rsidRPr="002D1A92">
              <w:rPr>
                <w:rFonts w:ascii="Arial" w:hAnsi="Arial"/>
                <w:b/>
                <w:bCs/>
                <w:sz w:val="22"/>
              </w:rPr>
              <w:t>Covid-19 note -</w:t>
            </w:r>
            <w:r>
              <w:rPr>
                <w:rFonts w:ascii="Arial" w:hAnsi="Arial"/>
                <w:sz w:val="22"/>
              </w:rPr>
              <w:t xml:space="preserve"> </w:t>
            </w:r>
            <w:r w:rsidRPr="002D1A92">
              <w:rPr>
                <w:rFonts w:ascii="Arial" w:hAnsi="Arial"/>
                <w:sz w:val="22"/>
              </w:rPr>
              <w:t>There are no prescribed methods to satisfy the requirement for minutes of meetings to be ‘signed’. Instead of signing the minutes in the usual (pen and paper) manner, the chair may use alternative methods to record that the minutes have been reviewed and are confirmed by the board to be an accurate record of the meeting and any decision making. This could be any method of electronic signature or a confirmation email to the clerk (with the chair’s name typed at the bottom of the email or added directly to the minutes document).</w:t>
            </w:r>
            <w:r>
              <w:rPr>
                <w:rFonts w:ascii="Arial" w:hAnsi="Arial"/>
                <w:sz w:val="22"/>
              </w:rPr>
              <w:t xml:space="preserve">  Minutes can then be countersigned in person in the future, </w:t>
            </w:r>
            <w:r w:rsidRPr="000451A9">
              <w:rPr>
                <w:rFonts w:ascii="Arial" w:hAnsi="Arial"/>
                <w:sz w:val="22"/>
              </w:rPr>
              <w:t>as per guidance as soon as reasonably possible</w:t>
            </w:r>
            <w:r>
              <w:rPr>
                <w:rFonts w:ascii="Arial" w:hAnsi="Arial"/>
                <w:sz w:val="22"/>
              </w:rPr>
              <w:t>, a clerk will need to monitor this.</w:t>
            </w:r>
          </w:p>
          <w:p w14:paraId="02AB1CD8" w14:textId="77777777" w:rsidR="00BA2F13" w:rsidRDefault="00BA2F13" w:rsidP="00BA2F13">
            <w:pPr>
              <w:ind w:left="11"/>
              <w:rPr>
                <w:rFonts w:ascii="Arial" w:hAnsi="Arial"/>
                <w:sz w:val="22"/>
              </w:rPr>
            </w:pPr>
          </w:p>
          <w:p w14:paraId="797E39E5" w14:textId="77777777" w:rsidR="00BA2F13" w:rsidRDefault="00BA2F13" w:rsidP="00BA2F13">
            <w:pPr>
              <w:ind w:left="11"/>
              <w:rPr>
                <w:rFonts w:ascii="Arial" w:hAnsi="Arial"/>
                <w:sz w:val="22"/>
              </w:rPr>
            </w:pPr>
            <w:r>
              <w:rPr>
                <w:rFonts w:ascii="Arial" w:hAnsi="Arial"/>
                <w:sz w:val="22"/>
              </w:rPr>
              <w:t>The Local Authority (LA) asks maintained schools to provide copies of governing body minutes on a regular basis. It is up to academies whether they wish to do the same.</w:t>
            </w:r>
          </w:p>
          <w:p w14:paraId="7A800592" w14:textId="77777777" w:rsidR="00BA2F13" w:rsidRDefault="00BA2F13" w:rsidP="00BA2F13">
            <w:pPr>
              <w:ind w:left="11"/>
              <w:rPr>
                <w:rFonts w:ascii="Arial" w:hAnsi="Arial"/>
                <w:sz w:val="22"/>
              </w:rPr>
            </w:pPr>
          </w:p>
          <w:p w14:paraId="1C629ADE" w14:textId="77777777" w:rsidR="00BA2F13" w:rsidRDefault="00BA2F13" w:rsidP="00BA2F13">
            <w:pPr>
              <w:ind w:left="11"/>
              <w:rPr>
                <w:rFonts w:ascii="Arial" w:hAnsi="Arial"/>
                <w:sz w:val="22"/>
              </w:rPr>
            </w:pPr>
            <w:r>
              <w:rPr>
                <w:rFonts w:ascii="Arial" w:hAnsi="Arial"/>
                <w:sz w:val="22"/>
              </w:rPr>
              <w:t>The LA only require copies of the following minutes:</w:t>
            </w:r>
          </w:p>
          <w:p w14:paraId="0DDBEEA0" w14:textId="77777777" w:rsidR="00BA2F13" w:rsidRDefault="00BA2F13" w:rsidP="00BA2F13">
            <w:pPr>
              <w:numPr>
                <w:ilvl w:val="0"/>
                <w:numId w:val="49"/>
              </w:numPr>
              <w:rPr>
                <w:rFonts w:ascii="Arial" w:hAnsi="Arial"/>
                <w:sz w:val="22"/>
              </w:rPr>
            </w:pPr>
            <w:r>
              <w:rPr>
                <w:rFonts w:ascii="Arial" w:hAnsi="Arial"/>
                <w:sz w:val="22"/>
              </w:rPr>
              <w:t xml:space="preserve">Full Governing Body </w:t>
            </w:r>
          </w:p>
          <w:p w14:paraId="495E1789" w14:textId="77777777" w:rsidR="00BA2F13" w:rsidRDefault="00BA2F13" w:rsidP="00BA2F13">
            <w:pPr>
              <w:numPr>
                <w:ilvl w:val="0"/>
                <w:numId w:val="49"/>
              </w:numPr>
              <w:rPr>
                <w:rFonts w:ascii="Arial" w:hAnsi="Arial"/>
                <w:sz w:val="22"/>
              </w:rPr>
            </w:pPr>
            <w:r>
              <w:rPr>
                <w:rFonts w:ascii="Arial" w:hAnsi="Arial"/>
                <w:sz w:val="22"/>
              </w:rPr>
              <w:t>Committee dealing with Curriculum</w:t>
            </w:r>
          </w:p>
          <w:p w14:paraId="39B9D170" w14:textId="77777777" w:rsidR="00BA2F13" w:rsidRDefault="00BA2F13" w:rsidP="00BA2F13">
            <w:pPr>
              <w:numPr>
                <w:ilvl w:val="0"/>
                <w:numId w:val="49"/>
              </w:numPr>
              <w:rPr>
                <w:rFonts w:ascii="Arial" w:hAnsi="Arial"/>
                <w:sz w:val="22"/>
              </w:rPr>
            </w:pPr>
            <w:r>
              <w:rPr>
                <w:rFonts w:ascii="Arial" w:hAnsi="Arial"/>
                <w:sz w:val="22"/>
              </w:rPr>
              <w:t>Committee dealing with Finance</w:t>
            </w:r>
          </w:p>
          <w:p w14:paraId="28A49A65" w14:textId="77777777" w:rsidR="00BA2F13" w:rsidRDefault="00BA2F13" w:rsidP="00BA2F13">
            <w:pPr>
              <w:ind w:left="11"/>
              <w:rPr>
                <w:rFonts w:ascii="Arial" w:hAnsi="Arial"/>
                <w:sz w:val="22"/>
              </w:rPr>
            </w:pPr>
          </w:p>
          <w:p w14:paraId="4DC3CCF6" w14:textId="77777777" w:rsidR="00BA2F13" w:rsidRDefault="00BA2F13" w:rsidP="00BA2F13">
            <w:pPr>
              <w:ind w:left="11"/>
              <w:rPr>
                <w:rFonts w:ascii="Arial" w:hAnsi="Arial"/>
                <w:sz w:val="22"/>
              </w:rPr>
            </w:pPr>
            <w:r>
              <w:rPr>
                <w:rFonts w:ascii="Arial" w:hAnsi="Arial"/>
                <w:sz w:val="22"/>
              </w:rPr>
              <w:t>Unless specifically requested, we do not routinely need:</w:t>
            </w:r>
          </w:p>
          <w:p w14:paraId="6B9AE304" w14:textId="77777777" w:rsidR="00BA2F13" w:rsidRDefault="00BA2F13" w:rsidP="00BA2F13">
            <w:pPr>
              <w:numPr>
                <w:ilvl w:val="0"/>
                <w:numId w:val="50"/>
              </w:numPr>
              <w:rPr>
                <w:rFonts w:ascii="Arial" w:hAnsi="Arial"/>
                <w:sz w:val="22"/>
              </w:rPr>
            </w:pPr>
            <w:r>
              <w:rPr>
                <w:rFonts w:ascii="Arial" w:hAnsi="Arial"/>
                <w:sz w:val="22"/>
              </w:rPr>
              <w:t xml:space="preserve">copies of minutes of sites / premises/ staffing or any other committee </w:t>
            </w:r>
          </w:p>
          <w:p w14:paraId="3003EEA4" w14:textId="77777777" w:rsidR="00BA2F13" w:rsidRDefault="00BA2F13" w:rsidP="00BA2F13">
            <w:pPr>
              <w:numPr>
                <w:ilvl w:val="0"/>
                <w:numId w:val="50"/>
              </w:numPr>
              <w:rPr>
                <w:rFonts w:ascii="Arial" w:hAnsi="Arial"/>
                <w:sz w:val="22"/>
              </w:rPr>
            </w:pPr>
            <w:r>
              <w:rPr>
                <w:rFonts w:ascii="Arial" w:hAnsi="Arial"/>
                <w:sz w:val="22"/>
              </w:rPr>
              <w:t>copies of agendas or associated papers</w:t>
            </w:r>
          </w:p>
          <w:p w14:paraId="21E6C97E" w14:textId="77777777" w:rsidR="00BA2F13" w:rsidRDefault="00BA2F13" w:rsidP="00BA2F13">
            <w:pPr>
              <w:numPr>
                <w:ilvl w:val="0"/>
                <w:numId w:val="50"/>
              </w:numPr>
              <w:rPr>
                <w:rFonts w:ascii="Arial" w:hAnsi="Arial"/>
                <w:sz w:val="22"/>
              </w:rPr>
            </w:pPr>
            <w:r>
              <w:rPr>
                <w:rFonts w:ascii="Arial" w:hAnsi="Arial"/>
                <w:sz w:val="22"/>
              </w:rPr>
              <w:t>copies of school policies</w:t>
            </w:r>
          </w:p>
          <w:p w14:paraId="2DCCBE4B" w14:textId="77777777" w:rsidR="00BA2F13" w:rsidRDefault="00BA2F13" w:rsidP="00BA2F13">
            <w:pPr>
              <w:ind w:left="11"/>
              <w:rPr>
                <w:rFonts w:ascii="Arial" w:hAnsi="Arial"/>
                <w:sz w:val="22"/>
              </w:rPr>
            </w:pPr>
          </w:p>
          <w:p w14:paraId="22ACFCB8" w14:textId="77777777" w:rsidR="00BA2F13" w:rsidRDefault="00BA2F13" w:rsidP="00BA2F13">
            <w:pPr>
              <w:ind w:left="11"/>
              <w:rPr>
                <w:rFonts w:ascii="Arial" w:hAnsi="Arial"/>
                <w:sz w:val="22"/>
              </w:rPr>
            </w:pPr>
            <w:r>
              <w:rPr>
                <w:rFonts w:ascii="Arial" w:hAnsi="Arial"/>
                <w:sz w:val="22"/>
              </w:rPr>
              <w:t>Each governing body organises its business through different committee structures.  The above is a guideline only and it does not matter if there is some overlap.</w:t>
            </w:r>
          </w:p>
          <w:p w14:paraId="6167DE88" w14:textId="77777777" w:rsidR="00BA2F13" w:rsidRDefault="00BA2F13" w:rsidP="00BA2F13">
            <w:pPr>
              <w:ind w:left="11"/>
              <w:rPr>
                <w:rFonts w:ascii="Arial" w:hAnsi="Arial"/>
                <w:sz w:val="22"/>
              </w:rPr>
            </w:pPr>
          </w:p>
          <w:p w14:paraId="68D0F061" w14:textId="77777777" w:rsidR="00BA2F13" w:rsidRDefault="00BA2F13" w:rsidP="00BA2F13">
            <w:pPr>
              <w:ind w:left="11"/>
              <w:rPr>
                <w:rFonts w:ascii="Arial" w:hAnsi="Arial"/>
                <w:sz w:val="22"/>
              </w:rPr>
            </w:pPr>
            <w:r>
              <w:rPr>
                <w:rFonts w:ascii="Arial" w:hAnsi="Arial"/>
                <w:sz w:val="22"/>
              </w:rPr>
              <w:t xml:space="preserve">Please provide copies of the required documents in electronic form and send to </w:t>
            </w:r>
            <w:hyperlink r:id="rId113" w:history="1">
              <w:r w:rsidRPr="00C5708C">
                <w:rPr>
                  <w:rStyle w:val="Hyperlink"/>
                  <w:rFonts w:ascii="Arial" w:hAnsi="Arial"/>
                  <w:sz w:val="22"/>
                </w:rPr>
                <w:t>governors.helpdesk@bracknell-forest.gov.uk</w:t>
              </w:r>
            </w:hyperlink>
            <w:r>
              <w:rPr>
                <w:rFonts w:ascii="Arial" w:hAnsi="Arial"/>
                <w:sz w:val="22"/>
              </w:rPr>
              <w:t xml:space="preserve"> </w:t>
            </w:r>
          </w:p>
          <w:p w14:paraId="32A2A570" w14:textId="77777777" w:rsidR="00BA2F13" w:rsidRDefault="00BA2F13" w:rsidP="00BA2F13">
            <w:pPr>
              <w:ind w:left="11"/>
              <w:rPr>
                <w:rFonts w:ascii="Arial" w:hAnsi="Arial"/>
                <w:sz w:val="22"/>
              </w:rPr>
            </w:pPr>
          </w:p>
          <w:p w14:paraId="24B17841" w14:textId="77777777" w:rsidR="00BA2F13" w:rsidRPr="00D10B21" w:rsidRDefault="00BA2F13" w:rsidP="00BA2F13">
            <w:pPr>
              <w:ind w:left="11"/>
              <w:rPr>
                <w:rFonts w:ascii="Arial" w:hAnsi="Arial"/>
                <w:b/>
                <w:sz w:val="22"/>
              </w:rPr>
            </w:pPr>
            <w:r w:rsidRPr="00D10B21">
              <w:rPr>
                <w:rFonts w:ascii="Arial" w:hAnsi="Arial"/>
                <w:b/>
                <w:sz w:val="22"/>
              </w:rPr>
              <w:t>Please type in the subject of the email</w:t>
            </w:r>
            <w:r>
              <w:rPr>
                <w:rFonts w:ascii="Arial" w:hAnsi="Arial"/>
                <w:b/>
                <w:sz w:val="22"/>
              </w:rPr>
              <w:t xml:space="preserve"> the name of the school and</w:t>
            </w:r>
            <w:r w:rsidRPr="00D10B21">
              <w:rPr>
                <w:rFonts w:ascii="Arial" w:hAnsi="Arial"/>
                <w:b/>
                <w:sz w:val="22"/>
              </w:rPr>
              <w:t xml:space="preserve"> the type and date of the minutes</w:t>
            </w:r>
            <w:r>
              <w:rPr>
                <w:rFonts w:ascii="Arial" w:hAnsi="Arial"/>
                <w:b/>
                <w:sz w:val="22"/>
              </w:rPr>
              <w:t xml:space="preserve"> e.g.</w:t>
            </w:r>
            <w:r w:rsidRPr="00D10B21">
              <w:rPr>
                <w:rFonts w:ascii="Arial" w:hAnsi="Arial"/>
                <w:b/>
                <w:sz w:val="22"/>
              </w:rPr>
              <w:t xml:space="preserve"> Curriculum Minutes – 9.</w:t>
            </w:r>
            <w:r>
              <w:rPr>
                <w:rFonts w:ascii="Arial" w:hAnsi="Arial"/>
                <w:b/>
                <w:sz w:val="22"/>
              </w:rPr>
              <w:t>9</w:t>
            </w:r>
            <w:r w:rsidRPr="00D10B21">
              <w:rPr>
                <w:rFonts w:ascii="Arial" w:hAnsi="Arial"/>
                <w:b/>
                <w:sz w:val="22"/>
              </w:rPr>
              <w:t>.</w:t>
            </w:r>
            <w:r>
              <w:rPr>
                <w:rFonts w:ascii="Arial" w:hAnsi="Arial"/>
                <w:b/>
                <w:sz w:val="22"/>
              </w:rPr>
              <w:t>20</w:t>
            </w:r>
            <w:r w:rsidRPr="00D10B21">
              <w:rPr>
                <w:rFonts w:ascii="Arial" w:hAnsi="Arial"/>
                <w:b/>
                <w:sz w:val="22"/>
              </w:rPr>
              <w:t xml:space="preserve">.  </w:t>
            </w:r>
            <w:r w:rsidRPr="00863436">
              <w:rPr>
                <w:rFonts w:ascii="Arial" w:hAnsi="Arial"/>
                <w:sz w:val="22"/>
              </w:rPr>
              <w:t>This will assist us greatly as you will appreciate that we receive a large number of minutes each term</w:t>
            </w:r>
            <w:r w:rsidRPr="00D10B21">
              <w:rPr>
                <w:rFonts w:ascii="Arial" w:hAnsi="Arial"/>
                <w:b/>
                <w:sz w:val="22"/>
              </w:rPr>
              <w:t>.</w:t>
            </w:r>
          </w:p>
          <w:p w14:paraId="475F22CA" w14:textId="77777777" w:rsidR="00BA2F13" w:rsidRDefault="00BA2F13" w:rsidP="00BA2F13">
            <w:pPr>
              <w:ind w:left="11"/>
              <w:rPr>
                <w:rFonts w:ascii="Arial" w:hAnsi="Arial"/>
                <w:sz w:val="22"/>
              </w:rPr>
            </w:pPr>
          </w:p>
          <w:p w14:paraId="27C67CAC" w14:textId="77777777" w:rsidR="00BA2F13" w:rsidRDefault="00BA2F13" w:rsidP="00BA2F13">
            <w:pPr>
              <w:rPr>
                <w:rFonts w:ascii="Arial" w:hAnsi="Arial"/>
                <w:sz w:val="22"/>
              </w:rPr>
            </w:pPr>
            <w:r>
              <w:rPr>
                <w:rFonts w:ascii="Arial" w:hAnsi="Arial"/>
                <w:sz w:val="22"/>
              </w:rPr>
              <w:t xml:space="preserve">A copy of the </w:t>
            </w:r>
            <w:r w:rsidRPr="002F51C4">
              <w:rPr>
                <w:rFonts w:ascii="Arial" w:hAnsi="Arial"/>
                <w:i/>
                <w:sz w:val="22"/>
              </w:rPr>
              <w:t>signed</w:t>
            </w:r>
            <w:r>
              <w:rPr>
                <w:rFonts w:ascii="Arial" w:hAnsi="Arial"/>
                <w:sz w:val="22"/>
              </w:rPr>
              <w:t xml:space="preserve"> FGB minutes of the meeting at which the school’s budget is agreed each year is separately required by Education Finance. Governor Services do not send copies to the finance team.</w:t>
            </w:r>
          </w:p>
          <w:p w14:paraId="04A98B6F" w14:textId="77777777" w:rsidR="00BA2F13" w:rsidRDefault="00BA2F13" w:rsidP="00BA2F13">
            <w:pPr>
              <w:ind w:left="11"/>
              <w:rPr>
                <w:rFonts w:ascii="Arial" w:hAnsi="Arial"/>
                <w:sz w:val="22"/>
              </w:rPr>
            </w:pPr>
          </w:p>
          <w:p w14:paraId="7756D698" w14:textId="77777777" w:rsidR="00BA2F13" w:rsidRDefault="00BA2F13" w:rsidP="00BA2F13">
            <w:pPr>
              <w:ind w:left="11"/>
              <w:rPr>
                <w:rFonts w:ascii="Arial" w:hAnsi="Arial"/>
                <w:sz w:val="22"/>
              </w:rPr>
            </w:pPr>
            <w:r>
              <w:rPr>
                <w:rFonts w:ascii="Arial" w:hAnsi="Arial"/>
                <w:sz w:val="22"/>
              </w:rPr>
              <w:t>Please provide draft/chair approved minutes as soon as reasonably possible after each meeting rather than in batches.  The minutes are sent to the school’s adviser, now known as the STEP (Standards &amp; Effectiveness Partner).</w:t>
            </w:r>
          </w:p>
          <w:p w14:paraId="59738B0A" w14:textId="77777777" w:rsidR="00BA2F13" w:rsidRDefault="00BA2F13" w:rsidP="00BA2F13">
            <w:pPr>
              <w:ind w:left="11"/>
              <w:rPr>
                <w:rFonts w:ascii="Arial" w:hAnsi="Arial"/>
                <w:sz w:val="22"/>
              </w:rPr>
            </w:pPr>
          </w:p>
          <w:p w14:paraId="40A9E85B" w14:textId="77777777" w:rsidR="00BA2F13" w:rsidRDefault="00BA2F13" w:rsidP="00BA2F13">
            <w:pPr>
              <w:ind w:left="11"/>
              <w:rPr>
                <w:rFonts w:ascii="Arial" w:hAnsi="Arial"/>
                <w:sz w:val="22"/>
              </w:rPr>
            </w:pPr>
            <w:r>
              <w:rPr>
                <w:rFonts w:ascii="Arial" w:hAnsi="Arial"/>
                <w:sz w:val="22"/>
              </w:rPr>
              <w:t>If the minutes are received regularly the support services for the governing body can keep more up to date with current issues in the school, which can improve the support that the school receives.</w:t>
            </w:r>
          </w:p>
          <w:p w14:paraId="5143D036" w14:textId="77777777" w:rsidR="00BA2F13" w:rsidRPr="00805005" w:rsidRDefault="00BA2F13" w:rsidP="00BA2F13">
            <w:pPr>
              <w:rPr>
                <w:rFonts w:ascii="Arial" w:hAnsi="Arial" w:cs="Arial"/>
                <w:sz w:val="22"/>
                <w:szCs w:val="22"/>
              </w:rPr>
            </w:pPr>
          </w:p>
        </w:tc>
      </w:tr>
      <w:tr w:rsidR="00BA2F13" w:rsidRPr="00805005" w14:paraId="4C579CCE" w14:textId="77777777" w:rsidTr="00BA2F13">
        <w:tc>
          <w:tcPr>
            <w:tcW w:w="1705" w:type="dxa"/>
            <w:shd w:val="clear" w:color="auto" w:fill="E0E0E0"/>
          </w:tcPr>
          <w:p w14:paraId="1D8A68F4" w14:textId="77777777" w:rsidR="00BA2F13" w:rsidRPr="00805005" w:rsidRDefault="00BA2F13" w:rsidP="00BA2F13">
            <w:pPr>
              <w:rPr>
                <w:rFonts w:ascii="Arial" w:hAnsi="Arial" w:cs="Arial"/>
                <w:b/>
                <w:sz w:val="22"/>
                <w:szCs w:val="22"/>
              </w:rPr>
            </w:pPr>
            <w:r>
              <w:rPr>
                <w:rFonts w:ascii="Arial" w:hAnsi="Arial" w:cs="Arial"/>
                <w:b/>
                <w:sz w:val="22"/>
                <w:szCs w:val="22"/>
              </w:rPr>
              <w:t>ACTION POINTS:</w:t>
            </w:r>
          </w:p>
        </w:tc>
        <w:tc>
          <w:tcPr>
            <w:tcW w:w="8218" w:type="dxa"/>
            <w:gridSpan w:val="5"/>
            <w:shd w:val="clear" w:color="auto" w:fill="auto"/>
          </w:tcPr>
          <w:p w14:paraId="61E912B5" w14:textId="77777777" w:rsidR="00BA2F13" w:rsidRDefault="00BA2F13" w:rsidP="00BA2F13">
            <w:pPr>
              <w:numPr>
                <w:ilvl w:val="0"/>
                <w:numId w:val="51"/>
              </w:numPr>
              <w:rPr>
                <w:rFonts w:ascii="Arial" w:hAnsi="Arial" w:cs="Arial"/>
                <w:sz w:val="22"/>
                <w:szCs w:val="22"/>
              </w:rPr>
            </w:pPr>
            <w:r>
              <w:rPr>
                <w:rFonts w:ascii="Arial" w:hAnsi="Arial" w:cs="Arial"/>
                <w:sz w:val="22"/>
                <w:szCs w:val="22"/>
              </w:rPr>
              <w:t xml:space="preserve">Clerks to send minutes of meetings electronically to </w:t>
            </w:r>
            <w:hyperlink r:id="rId114" w:history="1">
              <w:r w:rsidRPr="00BD1D35">
                <w:rPr>
                  <w:rStyle w:val="Hyperlink"/>
                  <w:rFonts w:ascii="Arial" w:hAnsi="Arial" w:cs="Arial"/>
                  <w:sz w:val="22"/>
                  <w:szCs w:val="22"/>
                </w:rPr>
                <w:t>governors.helpdesk@bracknell-forest.gov.uk</w:t>
              </w:r>
            </w:hyperlink>
            <w:r>
              <w:rPr>
                <w:rFonts w:ascii="Arial" w:hAnsi="Arial" w:cs="Arial"/>
                <w:sz w:val="22"/>
                <w:szCs w:val="22"/>
              </w:rPr>
              <w:t xml:space="preserve"> following each meeting.</w:t>
            </w:r>
          </w:p>
          <w:p w14:paraId="457FA131" w14:textId="77777777" w:rsidR="00BA2F13" w:rsidRPr="00D255D4" w:rsidRDefault="00BA2F13" w:rsidP="00BA2F13">
            <w:pPr>
              <w:ind w:left="360"/>
              <w:rPr>
                <w:rFonts w:ascii="Arial" w:hAnsi="Arial" w:cs="Arial"/>
                <w:sz w:val="22"/>
                <w:szCs w:val="22"/>
              </w:rPr>
            </w:pPr>
          </w:p>
        </w:tc>
      </w:tr>
      <w:tr w:rsidR="00BA2F13" w:rsidRPr="00805005" w14:paraId="77349ED7" w14:textId="77777777" w:rsidTr="00BA2F13">
        <w:trPr>
          <w:trHeight w:val="705"/>
        </w:trPr>
        <w:tc>
          <w:tcPr>
            <w:tcW w:w="1705" w:type="dxa"/>
            <w:shd w:val="clear" w:color="auto" w:fill="E0E0E0"/>
          </w:tcPr>
          <w:p w14:paraId="58277A07" w14:textId="77777777" w:rsidR="00BA2F13" w:rsidRPr="00805005" w:rsidRDefault="00BA2F13" w:rsidP="00BA2F13">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14:paraId="7D814DA8" w14:textId="77777777" w:rsidR="00BA2F13" w:rsidRPr="00805005" w:rsidRDefault="00BA2F13" w:rsidP="00BA2F13">
            <w:pPr>
              <w:rPr>
                <w:rFonts w:ascii="Arial" w:hAnsi="Arial" w:cs="Arial"/>
                <w:sz w:val="22"/>
                <w:szCs w:val="22"/>
              </w:rPr>
            </w:pPr>
            <w:r>
              <w:rPr>
                <w:rFonts w:ascii="Arial" w:hAnsi="Arial" w:cs="Arial"/>
                <w:sz w:val="22"/>
                <w:szCs w:val="22"/>
              </w:rPr>
              <w:t>As soon as possible following meetings</w:t>
            </w:r>
          </w:p>
        </w:tc>
        <w:tc>
          <w:tcPr>
            <w:tcW w:w="1595" w:type="dxa"/>
            <w:shd w:val="clear" w:color="auto" w:fill="E0E0E0"/>
          </w:tcPr>
          <w:p w14:paraId="648D348B" w14:textId="77777777" w:rsidR="00BA2F13" w:rsidRPr="00805005" w:rsidRDefault="00BA2F13" w:rsidP="00BA2F13">
            <w:pPr>
              <w:rPr>
                <w:rFonts w:ascii="Arial" w:hAnsi="Arial" w:cs="Arial"/>
                <w:b/>
                <w:sz w:val="22"/>
                <w:szCs w:val="22"/>
              </w:rPr>
            </w:pPr>
            <w:r>
              <w:rPr>
                <w:rFonts w:ascii="Arial" w:hAnsi="Arial" w:cs="Arial"/>
                <w:b/>
                <w:sz w:val="22"/>
                <w:szCs w:val="22"/>
              </w:rPr>
              <w:t>CONTACT NAME</w:t>
            </w:r>
          </w:p>
        </w:tc>
        <w:tc>
          <w:tcPr>
            <w:tcW w:w="4645" w:type="dxa"/>
            <w:gridSpan w:val="2"/>
            <w:shd w:val="clear" w:color="auto" w:fill="auto"/>
          </w:tcPr>
          <w:p w14:paraId="1825A4EC" w14:textId="77777777" w:rsidR="00BA2F13" w:rsidRPr="00805005" w:rsidRDefault="00BA2F13" w:rsidP="00BA2F13">
            <w:pPr>
              <w:rPr>
                <w:rFonts w:ascii="Arial" w:hAnsi="Arial" w:cs="Arial"/>
                <w:sz w:val="22"/>
                <w:szCs w:val="22"/>
              </w:rPr>
            </w:pPr>
            <w:r>
              <w:rPr>
                <w:rFonts w:ascii="Arial" w:hAnsi="Arial" w:cs="Arial"/>
                <w:sz w:val="22"/>
                <w:szCs w:val="22"/>
              </w:rPr>
              <w:t>Governor Services</w:t>
            </w:r>
          </w:p>
        </w:tc>
      </w:tr>
      <w:tr w:rsidR="00BA2F13" w:rsidRPr="00805005" w14:paraId="2D66D150" w14:textId="77777777" w:rsidTr="00BA2F13">
        <w:trPr>
          <w:gridBefore w:val="3"/>
          <w:wBefore w:w="3683" w:type="dxa"/>
          <w:trHeight w:val="360"/>
        </w:trPr>
        <w:tc>
          <w:tcPr>
            <w:tcW w:w="1595" w:type="dxa"/>
            <w:shd w:val="clear" w:color="auto" w:fill="E0E0E0"/>
          </w:tcPr>
          <w:p w14:paraId="38BE8548" w14:textId="77777777" w:rsidR="00BA2F13" w:rsidRPr="00805005" w:rsidRDefault="00BA2F13" w:rsidP="00BA2F13">
            <w:pPr>
              <w:rPr>
                <w:rFonts w:ascii="Arial" w:hAnsi="Arial" w:cs="Arial"/>
                <w:b/>
                <w:sz w:val="22"/>
                <w:szCs w:val="22"/>
              </w:rPr>
            </w:pPr>
            <w:r>
              <w:rPr>
                <w:rFonts w:ascii="Arial" w:hAnsi="Arial" w:cs="Arial"/>
                <w:b/>
                <w:sz w:val="22"/>
                <w:szCs w:val="22"/>
              </w:rPr>
              <w:t>TELEPHONE</w:t>
            </w:r>
          </w:p>
        </w:tc>
        <w:tc>
          <w:tcPr>
            <w:tcW w:w="4645" w:type="dxa"/>
            <w:gridSpan w:val="2"/>
            <w:shd w:val="clear" w:color="auto" w:fill="auto"/>
          </w:tcPr>
          <w:p w14:paraId="000BF9A5" w14:textId="77777777" w:rsidR="00BA2F13" w:rsidRDefault="00BA2F13" w:rsidP="00BA2F13">
            <w:pPr>
              <w:rPr>
                <w:rFonts w:ascii="Arial" w:hAnsi="Arial" w:cs="Arial"/>
                <w:sz w:val="22"/>
                <w:szCs w:val="22"/>
              </w:rPr>
            </w:pPr>
            <w:r>
              <w:rPr>
                <w:rFonts w:ascii="Arial" w:hAnsi="Arial" w:cs="Arial"/>
                <w:sz w:val="22"/>
                <w:szCs w:val="22"/>
              </w:rPr>
              <w:t>01344 354069</w:t>
            </w:r>
          </w:p>
          <w:p w14:paraId="6674E44A" w14:textId="77777777" w:rsidR="00BA2F13" w:rsidRPr="00805005" w:rsidRDefault="00BA2F13" w:rsidP="00BA2F13">
            <w:pPr>
              <w:rPr>
                <w:rFonts w:ascii="Arial" w:hAnsi="Arial" w:cs="Arial"/>
                <w:sz w:val="22"/>
                <w:szCs w:val="22"/>
              </w:rPr>
            </w:pPr>
          </w:p>
        </w:tc>
      </w:tr>
      <w:tr w:rsidR="00BA2F13" w:rsidRPr="00805005" w14:paraId="07CFB3A2" w14:textId="77777777" w:rsidTr="00BA2F13">
        <w:trPr>
          <w:gridBefore w:val="3"/>
          <w:wBefore w:w="3683" w:type="dxa"/>
        </w:trPr>
        <w:tc>
          <w:tcPr>
            <w:tcW w:w="1595" w:type="dxa"/>
            <w:shd w:val="clear" w:color="auto" w:fill="E0E0E0"/>
          </w:tcPr>
          <w:p w14:paraId="5C78B6CA" w14:textId="77777777" w:rsidR="00BA2F13" w:rsidRPr="00805005" w:rsidRDefault="00BA2F13" w:rsidP="00BA2F13">
            <w:pPr>
              <w:rPr>
                <w:rFonts w:ascii="Arial" w:hAnsi="Arial" w:cs="Arial"/>
                <w:b/>
                <w:sz w:val="22"/>
                <w:szCs w:val="22"/>
              </w:rPr>
            </w:pPr>
            <w:r>
              <w:rPr>
                <w:rFonts w:ascii="Arial" w:hAnsi="Arial" w:cs="Arial"/>
                <w:b/>
                <w:sz w:val="22"/>
                <w:szCs w:val="22"/>
              </w:rPr>
              <w:t>EMAIL</w:t>
            </w:r>
          </w:p>
        </w:tc>
        <w:tc>
          <w:tcPr>
            <w:tcW w:w="4645" w:type="dxa"/>
            <w:gridSpan w:val="2"/>
            <w:shd w:val="clear" w:color="auto" w:fill="auto"/>
          </w:tcPr>
          <w:p w14:paraId="1E093D39" w14:textId="77777777" w:rsidR="00BA2F13" w:rsidRDefault="00885C57" w:rsidP="00BA2F13">
            <w:pPr>
              <w:rPr>
                <w:rFonts w:ascii="Arial" w:hAnsi="Arial" w:cs="Arial"/>
                <w:sz w:val="22"/>
                <w:szCs w:val="22"/>
              </w:rPr>
            </w:pPr>
            <w:hyperlink r:id="rId115" w:history="1">
              <w:r w:rsidR="00BA2F13" w:rsidRPr="007B1008">
                <w:rPr>
                  <w:rStyle w:val="Hyperlink"/>
                  <w:rFonts w:ascii="Arial" w:hAnsi="Arial" w:cs="Arial"/>
                  <w:sz w:val="22"/>
                  <w:szCs w:val="22"/>
                </w:rPr>
                <w:t>governors.helpdesk@bracknell-forest.gov.uk</w:t>
              </w:r>
            </w:hyperlink>
            <w:r w:rsidR="00BA2F13">
              <w:rPr>
                <w:rFonts w:ascii="Arial" w:hAnsi="Arial" w:cs="Arial"/>
                <w:sz w:val="22"/>
                <w:szCs w:val="22"/>
              </w:rPr>
              <w:t xml:space="preserve"> </w:t>
            </w:r>
          </w:p>
          <w:p w14:paraId="637E8561" w14:textId="77777777" w:rsidR="00BA2F13" w:rsidRPr="00805005" w:rsidRDefault="00BA2F13" w:rsidP="00BA2F13">
            <w:pPr>
              <w:rPr>
                <w:rFonts w:ascii="Arial" w:hAnsi="Arial" w:cs="Arial"/>
                <w:sz w:val="22"/>
                <w:szCs w:val="22"/>
              </w:rPr>
            </w:pPr>
          </w:p>
        </w:tc>
      </w:tr>
    </w:tbl>
    <w:p w14:paraId="73840EC4" w14:textId="77777777" w:rsidR="00BA2F13" w:rsidRDefault="00BA2F13" w:rsidP="00DD5477">
      <w:pPr>
        <w:sectPr w:rsidR="00BA2F13" w:rsidSect="000528F6">
          <w:pgSz w:w="11906" w:h="16838"/>
          <w:pgMar w:top="993" w:right="1800" w:bottom="284" w:left="1800" w:header="708" w:footer="708" w:gutter="0"/>
          <w:cols w:space="708"/>
          <w:docGrid w:linePitch="360"/>
        </w:sect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815"/>
        <w:gridCol w:w="1163"/>
        <w:gridCol w:w="1595"/>
        <w:gridCol w:w="302"/>
        <w:gridCol w:w="3454"/>
      </w:tblGrid>
      <w:tr w:rsidR="00BA2F13" w:rsidRPr="00805005" w14:paraId="4E6BF8F3" w14:textId="77777777" w:rsidTr="000528F6">
        <w:trPr>
          <w:trHeight w:val="540"/>
        </w:trPr>
        <w:tc>
          <w:tcPr>
            <w:tcW w:w="3409" w:type="dxa"/>
            <w:gridSpan w:val="2"/>
            <w:shd w:val="clear" w:color="auto" w:fill="E0E0E0"/>
          </w:tcPr>
          <w:p w14:paraId="530CCA8F" w14:textId="77777777" w:rsidR="00BA2F13" w:rsidRDefault="00BA2F13" w:rsidP="00BA2F13">
            <w:pPr>
              <w:rPr>
                <w:rFonts w:ascii="Arial" w:hAnsi="Arial" w:cs="Arial"/>
                <w:b/>
                <w:sz w:val="22"/>
                <w:szCs w:val="22"/>
              </w:rPr>
            </w:pPr>
            <w:r>
              <w:rPr>
                <w:rFonts w:ascii="Arial" w:hAnsi="Arial" w:cs="Arial"/>
                <w:b/>
                <w:sz w:val="22"/>
                <w:szCs w:val="22"/>
              </w:rPr>
              <w:lastRenderedPageBreak/>
              <w:t>CLERKS’ BRIEFING</w:t>
            </w:r>
          </w:p>
          <w:p w14:paraId="2CC3BA33" w14:textId="77777777" w:rsidR="00BA2F13" w:rsidRPr="00805005" w:rsidRDefault="00BA2F13" w:rsidP="00BA2F13">
            <w:pPr>
              <w:rPr>
                <w:rFonts w:ascii="Arial" w:hAnsi="Arial" w:cs="Arial"/>
                <w:b/>
                <w:sz w:val="22"/>
                <w:szCs w:val="22"/>
              </w:rPr>
            </w:pPr>
            <w:r>
              <w:rPr>
                <w:rFonts w:ascii="Arial" w:hAnsi="Arial" w:cs="Arial"/>
                <w:b/>
                <w:sz w:val="22"/>
                <w:szCs w:val="22"/>
              </w:rPr>
              <w:t>AUTUMN TERM 2020</w:t>
            </w:r>
          </w:p>
        </w:tc>
        <w:tc>
          <w:tcPr>
            <w:tcW w:w="3060" w:type="dxa"/>
            <w:gridSpan w:val="3"/>
            <w:shd w:val="clear" w:color="auto" w:fill="auto"/>
          </w:tcPr>
          <w:p w14:paraId="6BCAFFBB" w14:textId="77777777" w:rsidR="00BA2F13" w:rsidRPr="00C14468" w:rsidRDefault="00BA2F13" w:rsidP="00BA2F13">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14</w:t>
            </w:r>
          </w:p>
        </w:tc>
        <w:tc>
          <w:tcPr>
            <w:tcW w:w="3454" w:type="dxa"/>
            <w:shd w:val="clear" w:color="auto" w:fill="auto"/>
          </w:tcPr>
          <w:p w14:paraId="65C19487" w14:textId="77777777" w:rsidR="00BA2F13" w:rsidRPr="00C14468" w:rsidRDefault="00BA2F13" w:rsidP="00BA2F13">
            <w:pPr>
              <w:rPr>
                <w:rFonts w:ascii="Arial" w:hAnsi="Arial" w:cs="Arial"/>
                <w:b/>
                <w:sz w:val="22"/>
                <w:szCs w:val="22"/>
              </w:rPr>
            </w:pPr>
            <w:r>
              <w:rPr>
                <w:rFonts w:ascii="Arial" w:hAnsi="Arial" w:cs="Arial"/>
                <w:b/>
                <w:sz w:val="22"/>
                <w:szCs w:val="22"/>
              </w:rPr>
              <w:t>Maintained School &amp; Academy</w:t>
            </w:r>
          </w:p>
        </w:tc>
      </w:tr>
      <w:tr w:rsidR="00BA2F13" w:rsidRPr="00805005" w14:paraId="5CCB5F22" w14:textId="77777777" w:rsidTr="000528F6">
        <w:trPr>
          <w:trHeight w:val="555"/>
        </w:trPr>
        <w:tc>
          <w:tcPr>
            <w:tcW w:w="3409" w:type="dxa"/>
            <w:gridSpan w:val="2"/>
            <w:shd w:val="clear" w:color="auto" w:fill="E0E0E0"/>
          </w:tcPr>
          <w:p w14:paraId="1F3A706D" w14:textId="77777777" w:rsidR="00BA2F13" w:rsidRPr="00805005" w:rsidRDefault="00BA2F13" w:rsidP="00BA2F13">
            <w:pPr>
              <w:rPr>
                <w:rFonts w:ascii="Arial" w:hAnsi="Arial" w:cs="Arial"/>
                <w:b/>
                <w:sz w:val="22"/>
                <w:szCs w:val="22"/>
              </w:rPr>
            </w:pPr>
            <w:r>
              <w:rPr>
                <w:rFonts w:ascii="Arial" w:hAnsi="Arial" w:cs="Arial"/>
                <w:b/>
                <w:sz w:val="22"/>
                <w:szCs w:val="22"/>
              </w:rPr>
              <w:t>TITLE</w:t>
            </w:r>
          </w:p>
        </w:tc>
        <w:tc>
          <w:tcPr>
            <w:tcW w:w="6514" w:type="dxa"/>
            <w:gridSpan w:val="4"/>
            <w:shd w:val="clear" w:color="auto" w:fill="auto"/>
          </w:tcPr>
          <w:p w14:paraId="1FF7B986" w14:textId="77777777" w:rsidR="00BA2F13" w:rsidRDefault="00BA2F13" w:rsidP="00BA2F13">
            <w:pPr>
              <w:jc w:val="both"/>
              <w:rPr>
                <w:rFonts w:ascii="Arial" w:hAnsi="Arial" w:cs="Arial"/>
                <w:b/>
                <w:sz w:val="22"/>
                <w:szCs w:val="22"/>
              </w:rPr>
            </w:pPr>
            <w:r>
              <w:rPr>
                <w:rFonts w:ascii="Arial" w:hAnsi="Arial" w:cs="Arial"/>
                <w:b/>
                <w:sz w:val="22"/>
                <w:szCs w:val="22"/>
              </w:rPr>
              <w:t>Clerking / Procedural Matters:</w:t>
            </w:r>
          </w:p>
          <w:p w14:paraId="7D951ECB" w14:textId="77777777" w:rsidR="00BA2F13" w:rsidRPr="009F1B71" w:rsidRDefault="00BA2F13" w:rsidP="00BA2F13">
            <w:pPr>
              <w:numPr>
                <w:ilvl w:val="0"/>
                <w:numId w:val="53"/>
              </w:numPr>
              <w:jc w:val="both"/>
              <w:rPr>
                <w:rFonts w:ascii="Arial" w:hAnsi="Arial" w:cs="Arial"/>
                <w:b/>
                <w:sz w:val="22"/>
                <w:szCs w:val="22"/>
              </w:rPr>
            </w:pPr>
            <w:r>
              <w:rPr>
                <w:rFonts w:ascii="Arial" w:hAnsi="Arial" w:cs="Arial"/>
                <w:b/>
                <w:sz w:val="22"/>
                <w:szCs w:val="22"/>
              </w:rPr>
              <w:t xml:space="preserve">Register of </w:t>
            </w:r>
            <w:r w:rsidRPr="009F1B71">
              <w:rPr>
                <w:rFonts w:ascii="Arial" w:hAnsi="Arial" w:cs="Arial"/>
                <w:b/>
                <w:sz w:val="22"/>
                <w:szCs w:val="22"/>
              </w:rPr>
              <w:t>Business interests</w:t>
            </w:r>
          </w:p>
        </w:tc>
      </w:tr>
      <w:tr w:rsidR="00BA2F13" w:rsidRPr="00805005" w14:paraId="6B0BA007" w14:textId="77777777" w:rsidTr="000528F6">
        <w:trPr>
          <w:trHeight w:val="489"/>
        </w:trPr>
        <w:tc>
          <w:tcPr>
            <w:tcW w:w="9923" w:type="dxa"/>
            <w:gridSpan w:val="6"/>
          </w:tcPr>
          <w:p w14:paraId="010D9244" w14:textId="77777777" w:rsidR="00BA2F13" w:rsidRDefault="00BA2F13" w:rsidP="00BA2F13">
            <w:pPr>
              <w:ind w:left="11"/>
              <w:rPr>
                <w:rFonts w:ascii="Arial" w:hAnsi="Arial"/>
                <w:sz w:val="22"/>
              </w:rPr>
            </w:pPr>
          </w:p>
          <w:p w14:paraId="00B0F84C" w14:textId="77777777" w:rsidR="00BA2F13" w:rsidRDefault="00BA2F13" w:rsidP="00BA2F13">
            <w:pPr>
              <w:spacing w:after="120"/>
              <w:rPr>
                <w:rFonts w:ascii="Arial" w:hAnsi="Arial"/>
                <w:sz w:val="22"/>
              </w:rPr>
            </w:pPr>
            <w:r w:rsidRPr="000451A9">
              <w:rPr>
                <w:rFonts w:ascii="Arial" w:hAnsi="Arial"/>
                <w:b/>
                <w:bCs/>
                <w:sz w:val="22"/>
              </w:rPr>
              <w:t xml:space="preserve">Covid-19 note </w:t>
            </w:r>
            <w:r w:rsidRPr="000451A9">
              <w:rPr>
                <w:rFonts w:ascii="Arial" w:hAnsi="Arial"/>
                <w:sz w:val="22"/>
              </w:rPr>
              <w:t xml:space="preserve">- There are no prescribed methods to satisfy the requirement for business interests to be ‘signed’. Instead of signing the business interests in the usual (pen and paper) manner, alternative methods to ensure compliance can be used. This could be any method of electronic signature or a confirmation email to the clerk.  The clerk will need to ensure they are signed and countersigned </w:t>
            </w:r>
            <w:r>
              <w:rPr>
                <w:rFonts w:ascii="Arial" w:hAnsi="Arial"/>
                <w:sz w:val="22"/>
              </w:rPr>
              <w:t xml:space="preserve">in person, </w:t>
            </w:r>
            <w:r w:rsidRPr="000451A9">
              <w:rPr>
                <w:rFonts w:ascii="Arial" w:hAnsi="Arial"/>
                <w:sz w:val="22"/>
              </w:rPr>
              <w:t>as per guidance as soon as reasonably possible.</w:t>
            </w:r>
          </w:p>
          <w:p w14:paraId="20323AED" w14:textId="77777777" w:rsidR="00BA2F13" w:rsidRDefault="00BA2F13" w:rsidP="00BA2F13">
            <w:pPr>
              <w:spacing w:after="120"/>
              <w:rPr>
                <w:rFonts w:ascii="Arial" w:hAnsi="Arial"/>
                <w:sz w:val="22"/>
              </w:rPr>
            </w:pPr>
            <w:r>
              <w:rPr>
                <w:rFonts w:ascii="Arial" w:hAnsi="Arial"/>
                <w:sz w:val="22"/>
              </w:rPr>
              <w:t xml:space="preserve">It is important that governors and staff not only act impartially but are also seen to act impartially.  The governing body and school staff have a responsibility to avoid any conflict between their business and personal interests and affairs and those of the school.  There is a legal duty on all governors to declare an interest likely to lead to questions of bias when considering any item of business at a meeting and for the governor concerned to withdraw, if necessary, whilst the matter is considered. </w:t>
            </w:r>
          </w:p>
          <w:p w14:paraId="420B67BB" w14:textId="77777777" w:rsidR="00BA2F13" w:rsidRDefault="00BA2F13" w:rsidP="00BA2F13">
            <w:pPr>
              <w:spacing w:after="120"/>
              <w:rPr>
                <w:rFonts w:ascii="Arial" w:hAnsi="Arial"/>
                <w:sz w:val="22"/>
              </w:rPr>
            </w:pPr>
            <w:r>
              <w:rPr>
                <w:rFonts w:ascii="Arial" w:hAnsi="Arial"/>
                <w:sz w:val="22"/>
              </w:rPr>
              <w:t>Every governor, clerk and associate member must complete a new business interest’s form annually, and these must be kept together by the clerk.  This register is always examined in an internal audit of the school and is often found to be lacking for one of the following reasons:</w:t>
            </w:r>
          </w:p>
          <w:p w14:paraId="4A974304" w14:textId="77777777" w:rsidR="00BA2F13" w:rsidRDefault="00BA2F13" w:rsidP="00BA2F13">
            <w:pPr>
              <w:numPr>
                <w:ilvl w:val="0"/>
                <w:numId w:val="52"/>
              </w:numPr>
              <w:spacing w:after="120"/>
              <w:rPr>
                <w:rFonts w:ascii="Arial" w:hAnsi="Arial"/>
                <w:sz w:val="22"/>
              </w:rPr>
            </w:pPr>
            <w:r>
              <w:rPr>
                <w:rFonts w:ascii="Arial" w:hAnsi="Arial"/>
                <w:sz w:val="22"/>
              </w:rPr>
              <w:t>Individual records are missing</w:t>
            </w:r>
          </w:p>
          <w:p w14:paraId="27F2DCF3" w14:textId="77777777" w:rsidR="00BA2F13" w:rsidRDefault="00BA2F13" w:rsidP="00BA2F13">
            <w:pPr>
              <w:numPr>
                <w:ilvl w:val="0"/>
                <w:numId w:val="52"/>
              </w:numPr>
              <w:spacing w:after="120"/>
              <w:rPr>
                <w:rFonts w:ascii="Arial" w:hAnsi="Arial"/>
                <w:sz w:val="22"/>
              </w:rPr>
            </w:pPr>
            <w:r>
              <w:rPr>
                <w:rFonts w:ascii="Arial" w:hAnsi="Arial"/>
                <w:sz w:val="22"/>
              </w:rPr>
              <w:t>Individual records are not dated</w:t>
            </w:r>
          </w:p>
          <w:p w14:paraId="2B1330B8" w14:textId="77777777" w:rsidR="00BA2F13" w:rsidRDefault="00BA2F13" w:rsidP="00BA2F13">
            <w:pPr>
              <w:numPr>
                <w:ilvl w:val="0"/>
                <w:numId w:val="52"/>
              </w:numPr>
              <w:spacing w:after="120"/>
              <w:rPr>
                <w:rFonts w:ascii="Arial" w:hAnsi="Arial"/>
                <w:sz w:val="22"/>
              </w:rPr>
            </w:pPr>
            <w:r>
              <w:rPr>
                <w:rFonts w:ascii="Arial" w:hAnsi="Arial"/>
                <w:sz w:val="22"/>
              </w:rPr>
              <w:t>Individual records have not been countersigned</w:t>
            </w:r>
          </w:p>
          <w:p w14:paraId="1A40BF8A" w14:textId="77777777" w:rsidR="00BA2F13" w:rsidRDefault="00BA2F13" w:rsidP="00BA2F13">
            <w:pPr>
              <w:numPr>
                <w:ilvl w:val="0"/>
                <w:numId w:val="52"/>
              </w:numPr>
              <w:spacing w:after="120"/>
              <w:rPr>
                <w:rFonts w:ascii="Arial" w:hAnsi="Arial"/>
                <w:sz w:val="22"/>
              </w:rPr>
            </w:pPr>
            <w:r>
              <w:rPr>
                <w:rFonts w:ascii="Arial" w:hAnsi="Arial"/>
                <w:sz w:val="22"/>
              </w:rPr>
              <w:t>Records are not up to date</w:t>
            </w:r>
          </w:p>
          <w:p w14:paraId="4100C98E" w14:textId="77777777" w:rsidR="00BA2F13" w:rsidRDefault="00BA2F13" w:rsidP="00BA2F13">
            <w:pPr>
              <w:spacing w:after="120"/>
              <w:rPr>
                <w:rFonts w:ascii="Arial" w:hAnsi="Arial"/>
                <w:sz w:val="22"/>
              </w:rPr>
            </w:pPr>
            <w:r>
              <w:rPr>
                <w:rFonts w:ascii="Arial" w:hAnsi="Arial"/>
                <w:sz w:val="22"/>
              </w:rPr>
              <w:t>A summary of the register of business interests must be available on the school’s public website showing governors and associate members, it does not have to show the clerk’s business interests.</w:t>
            </w:r>
          </w:p>
          <w:p w14:paraId="56411DCF" w14:textId="77777777" w:rsidR="00BA2F13" w:rsidRPr="00DA779A" w:rsidRDefault="00BA2F13" w:rsidP="00BA2F13">
            <w:pPr>
              <w:spacing w:after="120"/>
              <w:rPr>
                <w:rFonts w:ascii="Arial" w:hAnsi="Arial"/>
                <w:sz w:val="22"/>
              </w:rPr>
            </w:pPr>
            <w:r>
              <w:rPr>
                <w:rFonts w:ascii="Arial" w:hAnsi="Arial"/>
                <w:sz w:val="22"/>
              </w:rPr>
              <w:t xml:space="preserve">Guidance is available on the Can (do) website under clerking information. </w:t>
            </w:r>
          </w:p>
          <w:p w14:paraId="1B216425" w14:textId="77777777" w:rsidR="00BA2F13" w:rsidRPr="00805005" w:rsidRDefault="00BA2F13" w:rsidP="00BA2F13">
            <w:pPr>
              <w:spacing w:after="120"/>
              <w:rPr>
                <w:rFonts w:ascii="Arial" w:hAnsi="Arial" w:cs="Arial"/>
                <w:sz w:val="22"/>
                <w:szCs w:val="22"/>
              </w:rPr>
            </w:pPr>
            <w:r>
              <w:rPr>
                <w:rFonts w:ascii="Arial" w:hAnsi="Arial"/>
                <w:sz w:val="22"/>
              </w:rPr>
              <w:t>Forms must be retained for seven years as they are considered to be financial documents.</w:t>
            </w:r>
          </w:p>
        </w:tc>
      </w:tr>
      <w:tr w:rsidR="00BA2F13" w:rsidRPr="00805005" w14:paraId="493A83BE" w14:textId="77777777" w:rsidTr="000528F6">
        <w:trPr>
          <w:trHeight w:val="1136"/>
        </w:trPr>
        <w:tc>
          <w:tcPr>
            <w:tcW w:w="2594" w:type="dxa"/>
            <w:shd w:val="clear" w:color="auto" w:fill="E0E0E0"/>
          </w:tcPr>
          <w:p w14:paraId="38071C69" w14:textId="77777777" w:rsidR="00BA2F13" w:rsidRPr="00805005" w:rsidRDefault="00BA2F13" w:rsidP="00BA2F13">
            <w:pPr>
              <w:rPr>
                <w:rFonts w:ascii="Arial" w:hAnsi="Arial" w:cs="Arial"/>
                <w:b/>
                <w:sz w:val="22"/>
                <w:szCs w:val="22"/>
              </w:rPr>
            </w:pPr>
            <w:r>
              <w:rPr>
                <w:rFonts w:ascii="Arial" w:hAnsi="Arial" w:cs="Arial"/>
                <w:b/>
                <w:sz w:val="22"/>
                <w:szCs w:val="22"/>
              </w:rPr>
              <w:t>ACTION POINTS:</w:t>
            </w:r>
          </w:p>
        </w:tc>
        <w:tc>
          <w:tcPr>
            <w:tcW w:w="7329" w:type="dxa"/>
            <w:gridSpan w:val="5"/>
            <w:shd w:val="clear" w:color="auto" w:fill="auto"/>
          </w:tcPr>
          <w:p w14:paraId="03D9C955" w14:textId="77777777" w:rsidR="00BA2F13" w:rsidRDefault="00BA2F13" w:rsidP="00BA2F13">
            <w:pPr>
              <w:numPr>
                <w:ilvl w:val="0"/>
                <w:numId w:val="54"/>
              </w:numPr>
              <w:rPr>
                <w:rFonts w:ascii="Arial" w:hAnsi="Arial" w:cs="Arial"/>
                <w:sz w:val="22"/>
                <w:szCs w:val="22"/>
              </w:rPr>
            </w:pPr>
            <w:r>
              <w:rPr>
                <w:rFonts w:ascii="Arial" w:hAnsi="Arial" w:cs="Arial"/>
                <w:sz w:val="22"/>
                <w:szCs w:val="22"/>
              </w:rPr>
              <w:t>Business interests forms to be completed annually.</w:t>
            </w:r>
          </w:p>
          <w:p w14:paraId="550D658B" w14:textId="77777777" w:rsidR="00BA2F13" w:rsidRDefault="00BA2F13" w:rsidP="00BA2F13">
            <w:pPr>
              <w:numPr>
                <w:ilvl w:val="0"/>
                <w:numId w:val="54"/>
              </w:numPr>
              <w:rPr>
                <w:rFonts w:ascii="Arial" w:hAnsi="Arial" w:cs="Arial"/>
                <w:sz w:val="22"/>
                <w:szCs w:val="22"/>
              </w:rPr>
            </w:pPr>
            <w:r>
              <w:rPr>
                <w:rFonts w:ascii="Arial" w:hAnsi="Arial" w:cs="Arial"/>
                <w:sz w:val="22"/>
                <w:szCs w:val="22"/>
              </w:rPr>
              <w:t>Clerks to ensure that all forms are dated and countersigned in accordance with guidance.</w:t>
            </w:r>
          </w:p>
          <w:p w14:paraId="7DFD7104" w14:textId="77777777" w:rsidR="00BA2F13" w:rsidRPr="00A36D2C" w:rsidRDefault="00BA2F13" w:rsidP="00BA2F13">
            <w:pPr>
              <w:numPr>
                <w:ilvl w:val="0"/>
                <w:numId w:val="54"/>
              </w:numPr>
              <w:rPr>
                <w:rFonts w:ascii="Arial" w:hAnsi="Arial" w:cs="Arial"/>
                <w:sz w:val="22"/>
                <w:szCs w:val="22"/>
              </w:rPr>
            </w:pPr>
            <w:r w:rsidRPr="00A36D2C">
              <w:rPr>
                <w:rFonts w:ascii="Arial" w:hAnsi="Arial" w:cs="Arial"/>
                <w:sz w:val="22"/>
                <w:szCs w:val="22"/>
              </w:rPr>
              <w:t>Ensure information is on the school’s public website covering anyone who has been a governor in the last 12 months.</w:t>
            </w:r>
          </w:p>
          <w:p w14:paraId="7EE59964" w14:textId="77777777" w:rsidR="00BA2F13" w:rsidRPr="00D255D4" w:rsidRDefault="00BA2F13" w:rsidP="00BA2F13">
            <w:pPr>
              <w:ind w:left="360"/>
              <w:rPr>
                <w:rFonts w:ascii="Arial" w:hAnsi="Arial" w:cs="Arial"/>
                <w:sz w:val="22"/>
                <w:szCs w:val="22"/>
              </w:rPr>
            </w:pPr>
          </w:p>
        </w:tc>
      </w:tr>
      <w:tr w:rsidR="00BA2F13" w:rsidRPr="00805005" w14:paraId="1B05507F" w14:textId="77777777" w:rsidTr="000528F6">
        <w:trPr>
          <w:trHeight w:val="705"/>
        </w:trPr>
        <w:tc>
          <w:tcPr>
            <w:tcW w:w="2594" w:type="dxa"/>
            <w:shd w:val="clear" w:color="auto" w:fill="E0E0E0"/>
          </w:tcPr>
          <w:p w14:paraId="64DCF7F2" w14:textId="77777777" w:rsidR="00BA2F13" w:rsidRPr="00805005" w:rsidRDefault="00BA2F13" w:rsidP="00BA2F13">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14:paraId="0C20FCA6" w14:textId="77777777" w:rsidR="00BA2F13" w:rsidRPr="00805005" w:rsidRDefault="00BA2F13" w:rsidP="00BA2F13">
            <w:pPr>
              <w:rPr>
                <w:rFonts w:ascii="Arial" w:hAnsi="Arial" w:cs="Arial"/>
                <w:sz w:val="22"/>
                <w:szCs w:val="22"/>
              </w:rPr>
            </w:pPr>
            <w:r>
              <w:rPr>
                <w:rFonts w:ascii="Arial" w:hAnsi="Arial" w:cs="Arial"/>
                <w:sz w:val="22"/>
                <w:szCs w:val="22"/>
              </w:rPr>
              <w:t>Autumn term</w:t>
            </w:r>
          </w:p>
        </w:tc>
        <w:tc>
          <w:tcPr>
            <w:tcW w:w="1595" w:type="dxa"/>
            <w:shd w:val="clear" w:color="auto" w:fill="E0E0E0"/>
          </w:tcPr>
          <w:p w14:paraId="688917D6" w14:textId="77777777" w:rsidR="00BA2F13" w:rsidRPr="00805005" w:rsidRDefault="00BA2F13" w:rsidP="00BA2F13">
            <w:pPr>
              <w:rPr>
                <w:rFonts w:ascii="Arial" w:hAnsi="Arial" w:cs="Arial"/>
                <w:b/>
                <w:sz w:val="22"/>
                <w:szCs w:val="22"/>
              </w:rPr>
            </w:pPr>
            <w:r>
              <w:rPr>
                <w:rFonts w:ascii="Arial" w:hAnsi="Arial" w:cs="Arial"/>
                <w:b/>
                <w:sz w:val="22"/>
                <w:szCs w:val="22"/>
              </w:rPr>
              <w:t>CONTACT NAME</w:t>
            </w:r>
          </w:p>
        </w:tc>
        <w:tc>
          <w:tcPr>
            <w:tcW w:w="3756" w:type="dxa"/>
            <w:gridSpan w:val="2"/>
            <w:shd w:val="clear" w:color="auto" w:fill="auto"/>
          </w:tcPr>
          <w:p w14:paraId="6E645B09" w14:textId="77777777" w:rsidR="00BA2F13" w:rsidRPr="00805005" w:rsidRDefault="00BA2F13" w:rsidP="00BA2F13">
            <w:pPr>
              <w:rPr>
                <w:rFonts w:ascii="Arial" w:hAnsi="Arial" w:cs="Arial"/>
                <w:sz w:val="22"/>
                <w:szCs w:val="22"/>
              </w:rPr>
            </w:pPr>
            <w:r>
              <w:rPr>
                <w:rFonts w:ascii="Arial" w:hAnsi="Arial" w:cs="Arial"/>
                <w:sz w:val="22"/>
                <w:szCs w:val="22"/>
              </w:rPr>
              <w:t>Governor Services</w:t>
            </w:r>
          </w:p>
        </w:tc>
      </w:tr>
      <w:tr w:rsidR="00BA2F13" w:rsidRPr="00805005" w14:paraId="3AA6629C" w14:textId="77777777" w:rsidTr="000528F6">
        <w:trPr>
          <w:gridBefore w:val="3"/>
          <w:wBefore w:w="4572" w:type="dxa"/>
          <w:trHeight w:val="360"/>
        </w:trPr>
        <w:tc>
          <w:tcPr>
            <w:tcW w:w="1595" w:type="dxa"/>
            <w:shd w:val="clear" w:color="auto" w:fill="E0E0E0"/>
          </w:tcPr>
          <w:p w14:paraId="35EDE517" w14:textId="77777777" w:rsidR="00BA2F13" w:rsidRPr="00805005" w:rsidRDefault="00BA2F13" w:rsidP="00BA2F13">
            <w:pPr>
              <w:rPr>
                <w:rFonts w:ascii="Arial" w:hAnsi="Arial" w:cs="Arial"/>
                <w:b/>
                <w:sz w:val="22"/>
                <w:szCs w:val="22"/>
              </w:rPr>
            </w:pPr>
            <w:r>
              <w:rPr>
                <w:rFonts w:ascii="Arial" w:hAnsi="Arial" w:cs="Arial"/>
                <w:b/>
                <w:sz w:val="22"/>
                <w:szCs w:val="22"/>
              </w:rPr>
              <w:t>TELEPHONE</w:t>
            </w:r>
          </w:p>
        </w:tc>
        <w:tc>
          <w:tcPr>
            <w:tcW w:w="3756" w:type="dxa"/>
            <w:gridSpan w:val="2"/>
            <w:shd w:val="clear" w:color="auto" w:fill="auto"/>
          </w:tcPr>
          <w:p w14:paraId="027A6BBE" w14:textId="77777777" w:rsidR="00BA2F13" w:rsidRDefault="00BA2F13" w:rsidP="00BA2F13">
            <w:pPr>
              <w:rPr>
                <w:rFonts w:ascii="Arial" w:hAnsi="Arial" w:cs="Arial"/>
                <w:sz w:val="22"/>
                <w:szCs w:val="22"/>
              </w:rPr>
            </w:pPr>
            <w:r>
              <w:rPr>
                <w:rFonts w:ascii="Arial" w:hAnsi="Arial" w:cs="Arial"/>
                <w:sz w:val="22"/>
                <w:szCs w:val="22"/>
              </w:rPr>
              <w:t>01344 354069</w:t>
            </w:r>
          </w:p>
          <w:p w14:paraId="2D83F6F8" w14:textId="77777777" w:rsidR="00BA2F13" w:rsidRPr="00805005" w:rsidRDefault="00BA2F13" w:rsidP="00BA2F13">
            <w:pPr>
              <w:rPr>
                <w:rFonts w:ascii="Arial" w:hAnsi="Arial" w:cs="Arial"/>
                <w:sz w:val="22"/>
                <w:szCs w:val="22"/>
              </w:rPr>
            </w:pPr>
          </w:p>
        </w:tc>
      </w:tr>
      <w:tr w:rsidR="00BA2F13" w:rsidRPr="00805005" w14:paraId="411D2C64" w14:textId="77777777" w:rsidTr="000528F6">
        <w:trPr>
          <w:gridBefore w:val="3"/>
          <w:wBefore w:w="4572" w:type="dxa"/>
        </w:trPr>
        <w:tc>
          <w:tcPr>
            <w:tcW w:w="1595" w:type="dxa"/>
            <w:shd w:val="clear" w:color="auto" w:fill="E0E0E0"/>
          </w:tcPr>
          <w:p w14:paraId="1C21D556" w14:textId="77777777" w:rsidR="00BA2F13" w:rsidRPr="00805005" w:rsidRDefault="00BA2F13" w:rsidP="00BA2F13">
            <w:pPr>
              <w:rPr>
                <w:rFonts w:ascii="Arial" w:hAnsi="Arial" w:cs="Arial"/>
                <w:b/>
                <w:sz w:val="22"/>
                <w:szCs w:val="22"/>
              </w:rPr>
            </w:pPr>
            <w:r>
              <w:rPr>
                <w:rFonts w:ascii="Arial" w:hAnsi="Arial" w:cs="Arial"/>
                <w:b/>
                <w:sz w:val="22"/>
                <w:szCs w:val="22"/>
              </w:rPr>
              <w:t>EMAIL</w:t>
            </w:r>
          </w:p>
        </w:tc>
        <w:tc>
          <w:tcPr>
            <w:tcW w:w="3756" w:type="dxa"/>
            <w:gridSpan w:val="2"/>
            <w:shd w:val="clear" w:color="auto" w:fill="auto"/>
          </w:tcPr>
          <w:p w14:paraId="590215D7" w14:textId="77777777" w:rsidR="00BA2F13" w:rsidRDefault="00885C57" w:rsidP="00BA2F13">
            <w:pPr>
              <w:rPr>
                <w:rFonts w:ascii="Arial" w:hAnsi="Arial" w:cs="Arial"/>
                <w:sz w:val="22"/>
                <w:szCs w:val="22"/>
              </w:rPr>
            </w:pPr>
            <w:hyperlink r:id="rId116" w:history="1">
              <w:r w:rsidR="00BA2F13" w:rsidRPr="007B1008">
                <w:rPr>
                  <w:rStyle w:val="Hyperlink"/>
                  <w:rFonts w:ascii="Arial" w:hAnsi="Arial" w:cs="Arial"/>
                  <w:sz w:val="22"/>
                  <w:szCs w:val="22"/>
                </w:rPr>
                <w:t>Governors.helpdesk@bracknell-forest.gov.uk</w:t>
              </w:r>
            </w:hyperlink>
            <w:r w:rsidR="00BA2F13">
              <w:rPr>
                <w:rFonts w:ascii="Arial" w:hAnsi="Arial" w:cs="Arial"/>
                <w:sz w:val="22"/>
                <w:szCs w:val="22"/>
              </w:rPr>
              <w:t xml:space="preserve"> </w:t>
            </w:r>
          </w:p>
          <w:p w14:paraId="400CAB87" w14:textId="77777777" w:rsidR="00BA2F13" w:rsidRPr="00805005" w:rsidRDefault="00BA2F13" w:rsidP="00BA2F13">
            <w:pPr>
              <w:rPr>
                <w:rFonts w:ascii="Arial" w:hAnsi="Arial" w:cs="Arial"/>
                <w:sz w:val="22"/>
                <w:szCs w:val="22"/>
              </w:rPr>
            </w:pPr>
          </w:p>
        </w:tc>
      </w:tr>
    </w:tbl>
    <w:p w14:paraId="0F77774F" w14:textId="77777777" w:rsidR="00BA2F13" w:rsidRDefault="00BA2F13" w:rsidP="00DD5477">
      <w:pPr>
        <w:sectPr w:rsidR="00BA2F13" w:rsidSect="00E8505B">
          <w:pgSz w:w="11906" w:h="16838"/>
          <w:pgMar w:top="993" w:right="1800" w:bottom="1418" w:left="1800" w:header="708" w:footer="708" w:gutter="0"/>
          <w:cols w:space="708"/>
          <w:docGrid w:linePitch="360"/>
        </w:sect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4"/>
        <w:gridCol w:w="1701"/>
        <w:gridCol w:w="277"/>
        <w:gridCol w:w="1595"/>
        <w:gridCol w:w="1084"/>
        <w:gridCol w:w="2672"/>
      </w:tblGrid>
      <w:tr w:rsidR="00BA2F13" w:rsidRPr="00BA2F13" w14:paraId="1BC9DE39" w14:textId="77777777" w:rsidTr="000528F6">
        <w:trPr>
          <w:trHeight w:val="540"/>
        </w:trPr>
        <w:tc>
          <w:tcPr>
            <w:tcW w:w="4295"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3DED2E8D"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lastRenderedPageBreak/>
              <w:t>CLERKS’ BRIEFING</w:t>
            </w:r>
          </w:p>
          <w:p w14:paraId="4F1F9E54"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AUTUMN TERM 2020</w:t>
            </w:r>
          </w:p>
        </w:tc>
        <w:tc>
          <w:tcPr>
            <w:tcW w:w="2956"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B09E4D2"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ITEM NO. 14</w:t>
            </w:r>
          </w:p>
        </w:tc>
        <w:tc>
          <w:tcPr>
            <w:tcW w:w="2672" w:type="dxa"/>
            <w:tcBorders>
              <w:top w:val="single" w:sz="4" w:space="0" w:color="auto"/>
              <w:left w:val="single" w:sz="4" w:space="0" w:color="auto"/>
              <w:bottom w:val="single" w:sz="4" w:space="0" w:color="auto"/>
              <w:right w:val="single" w:sz="4" w:space="0" w:color="auto"/>
            </w:tcBorders>
            <w:shd w:val="clear" w:color="auto" w:fill="auto"/>
          </w:tcPr>
          <w:p w14:paraId="159BF9C6"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Maintained Schools &amp; Academy</w:t>
            </w:r>
          </w:p>
        </w:tc>
      </w:tr>
      <w:tr w:rsidR="00BA2F13" w:rsidRPr="00BA2F13" w14:paraId="69DEC4F1" w14:textId="77777777" w:rsidTr="000528F6">
        <w:trPr>
          <w:trHeight w:val="330"/>
        </w:trPr>
        <w:tc>
          <w:tcPr>
            <w:tcW w:w="4295"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2A5EFA83"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TITLE</w:t>
            </w:r>
          </w:p>
        </w:tc>
        <w:tc>
          <w:tcPr>
            <w:tcW w:w="5628"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8BD4A36"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Clerk / procedural Matters</w:t>
            </w:r>
          </w:p>
          <w:p w14:paraId="30D4AC32"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(e) Governors Role in Performance Management and Pay</w:t>
            </w:r>
          </w:p>
        </w:tc>
      </w:tr>
      <w:tr w:rsidR="00BA2F13" w:rsidRPr="00BA2F13" w14:paraId="2D7439C0" w14:textId="77777777" w:rsidTr="000528F6">
        <w:trPr>
          <w:trHeight w:val="189"/>
        </w:trPr>
        <w:tc>
          <w:tcPr>
            <w:tcW w:w="9923"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2363608" w14:textId="77777777" w:rsidR="00BA2F13" w:rsidRPr="00BA2F13" w:rsidRDefault="00BA2F13" w:rsidP="00BA2F13">
            <w:pPr>
              <w:rPr>
                <w:rFonts w:ascii="Arial" w:hAnsi="Arial" w:cs="Arial"/>
                <w:sz w:val="22"/>
                <w:szCs w:val="22"/>
                <w:lang w:val="en-GB"/>
              </w:rPr>
            </w:pPr>
            <w:r w:rsidRPr="00BA2F13">
              <w:rPr>
                <w:rFonts w:ascii="Arial" w:hAnsi="Arial" w:cs="Arial"/>
                <w:b/>
                <w:bCs/>
                <w:sz w:val="22"/>
                <w:szCs w:val="22"/>
                <w:lang w:val="en-GB" w:eastAsia="en-US"/>
              </w:rPr>
              <w:t>Covid-19 note</w:t>
            </w:r>
            <w:r w:rsidRPr="00BA2F13">
              <w:rPr>
                <w:rFonts w:ascii="Arial" w:hAnsi="Arial" w:cs="Arial"/>
                <w:sz w:val="22"/>
                <w:szCs w:val="22"/>
                <w:lang w:val="en-GB" w:eastAsia="en-US"/>
              </w:rPr>
              <w:t xml:space="preserve"> - we would draw your attention to this NGA document </w:t>
            </w:r>
            <w:hyperlink r:id="rId117" w:history="1">
              <w:r w:rsidRPr="00BA2F13">
                <w:rPr>
                  <w:rFonts w:ascii="Arial" w:hAnsi="Arial" w:cs="Arial"/>
                  <w:color w:val="0000FF"/>
                  <w:sz w:val="22"/>
                  <w:szCs w:val="22"/>
                  <w:u w:val="single"/>
                  <w:lang w:val="en-GB"/>
                </w:rPr>
                <w:t>https://www.nga.org.uk/getmedia/b2c2e7b8-1bce-41d2-87a4-b6d90a727405/NGA-COVID-19_Recovery-and-continuity-guidance_August-2020.pdf</w:t>
              </w:r>
            </w:hyperlink>
            <w:r w:rsidRPr="00BA2F13">
              <w:rPr>
                <w:rFonts w:ascii="Arial" w:hAnsi="Arial" w:cs="Arial"/>
                <w:sz w:val="22"/>
                <w:szCs w:val="22"/>
                <w:lang w:val="en-GB"/>
              </w:rPr>
              <w:t xml:space="preserve"> which talks about pay and performance management.</w:t>
            </w:r>
          </w:p>
          <w:p w14:paraId="14C39AA3" w14:textId="77777777" w:rsidR="00BA2F13" w:rsidRPr="00BA2F13" w:rsidRDefault="00BA2F13" w:rsidP="00BA2F13">
            <w:pPr>
              <w:rPr>
                <w:rFonts w:ascii="Arial" w:hAnsi="Arial" w:cs="Arial"/>
                <w:sz w:val="22"/>
                <w:szCs w:val="22"/>
                <w:lang w:val="en-GB"/>
              </w:rPr>
            </w:pPr>
          </w:p>
          <w:p w14:paraId="2F102EDD"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 xml:space="preserve">The reopening of schools document states the following </w:t>
            </w:r>
            <w:hyperlink r:id="rId118" w:history="1">
              <w:r w:rsidRPr="00BA2F13">
                <w:rPr>
                  <w:rFonts w:ascii="Arial" w:hAnsi="Arial" w:cs="Arial"/>
                  <w:color w:val="0000FF"/>
                  <w:sz w:val="22"/>
                  <w:szCs w:val="22"/>
                  <w:u w:val="single"/>
                  <w:lang w:val="en-GB"/>
                </w:rPr>
                <w:t>https://www.gov.uk/government/publications/actions-for-schools-during-the-coronavirus-outbreak/guidance-for-full-opening-schools</w:t>
              </w:r>
            </w:hyperlink>
            <w:r w:rsidRPr="00BA2F13">
              <w:rPr>
                <w:rFonts w:ascii="Arial" w:hAnsi="Arial" w:cs="Arial"/>
                <w:sz w:val="22"/>
                <w:szCs w:val="22"/>
                <w:lang w:val="en-GB"/>
              </w:rPr>
              <w:t>:</w:t>
            </w:r>
          </w:p>
          <w:p w14:paraId="1AE2B159" w14:textId="77777777" w:rsidR="00BA2F13" w:rsidRPr="00BA2F13" w:rsidRDefault="00BA2F13" w:rsidP="00BA2F13">
            <w:pPr>
              <w:rPr>
                <w:rFonts w:ascii="Arial" w:hAnsi="Arial" w:cs="Arial"/>
                <w:sz w:val="22"/>
                <w:szCs w:val="22"/>
                <w:lang w:val="en-GB"/>
              </w:rPr>
            </w:pPr>
          </w:p>
          <w:p w14:paraId="05BA6DBD" w14:textId="77777777" w:rsidR="00BA2F13" w:rsidRPr="00BA2F13" w:rsidRDefault="00BA2F13" w:rsidP="00BA2F13">
            <w:pPr>
              <w:rPr>
                <w:rFonts w:ascii="Arial" w:hAnsi="Arial" w:cs="Arial"/>
                <w:b/>
                <w:bCs/>
                <w:sz w:val="22"/>
                <w:szCs w:val="22"/>
                <w:lang w:val="en-GB"/>
              </w:rPr>
            </w:pPr>
            <w:r w:rsidRPr="00BA2F13">
              <w:rPr>
                <w:rFonts w:ascii="Arial" w:hAnsi="Arial" w:cs="Arial"/>
                <w:b/>
                <w:bCs/>
                <w:sz w:val="22"/>
                <w:szCs w:val="22"/>
                <w:lang w:val="en-GB"/>
              </w:rPr>
              <w:t>Performance management and appraisal</w:t>
            </w:r>
          </w:p>
          <w:p w14:paraId="5C10AD4C"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Maintained schools must continue to adhere to the School Teachers’ Pay and Conditions Document (STPCD), which includes the requirement to ensure that all pay progression for teachers is linked to performance management. We would expect schools to use their discretion and take pragmatic steps to adapt performance management and appraisal arrangements to take account of the current circumstances. Schools must ensure that teachers are not penalised during the appraisal process or in respect of any subsequent pay progression decisions as a result of the decision to restrict pupil attendance at schools, such as where this has had an impact on the ability of the teacher to meet fully their objectives.</w:t>
            </w:r>
          </w:p>
          <w:p w14:paraId="06D51AF3"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Appraisals and performance management for support staff should be carried out in accordance with the employee’s contract of employment. DfE does not specify pay or terms and conditions of employment for support staff.</w:t>
            </w:r>
          </w:p>
          <w:p w14:paraId="387783B1" w14:textId="77777777" w:rsidR="00BA2F13" w:rsidRPr="00BA2F13" w:rsidRDefault="00BA2F13" w:rsidP="00BA2F13">
            <w:pPr>
              <w:rPr>
                <w:rFonts w:ascii="Arial" w:hAnsi="Arial" w:cs="Arial"/>
                <w:sz w:val="22"/>
                <w:szCs w:val="22"/>
                <w:lang w:val="en-GB" w:eastAsia="en-US"/>
              </w:rPr>
            </w:pPr>
          </w:p>
          <w:p w14:paraId="5C03E59B" w14:textId="67D49163" w:rsidR="00BA2F13" w:rsidRPr="00BA2F13" w:rsidRDefault="00BA2F13" w:rsidP="00BA2F13">
            <w:pPr>
              <w:rPr>
                <w:rFonts w:ascii="Arial" w:hAnsi="Arial" w:cs="Arial"/>
                <w:sz w:val="22"/>
                <w:szCs w:val="22"/>
                <w:lang w:val="en-GB" w:eastAsia="en-US"/>
              </w:rPr>
            </w:pPr>
            <w:r w:rsidRPr="00BA2F13">
              <w:rPr>
                <w:rFonts w:ascii="Arial" w:hAnsi="Arial" w:cs="Arial"/>
                <w:sz w:val="22"/>
                <w:szCs w:val="22"/>
                <w:lang w:val="en-GB" w:eastAsia="en-US"/>
              </w:rPr>
              <w:t xml:space="preserve">The governing body delegates the performance management of the Headteacher to the panel although they should ensure that the meeting with the Headteacher and External Adviser takes place by the end of the autumn term, where objectives are </w:t>
            </w:r>
            <w:r w:rsidR="0046203B" w:rsidRPr="00BA2F13">
              <w:rPr>
                <w:rFonts w:ascii="Arial" w:hAnsi="Arial" w:cs="Arial"/>
                <w:sz w:val="22"/>
                <w:szCs w:val="22"/>
                <w:lang w:val="en-GB" w:eastAsia="en-US"/>
              </w:rPr>
              <w:t>reviewed,</w:t>
            </w:r>
            <w:r w:rsidRPr="00BA2F13">
              <w:rPr>
                <w:rFonts w:ascii="Arial" w:hAnsi="Arial" w:cs="Arial"/>
                <w:sz w:val="22"/>
                <w:szCs w:val="22"/>
                <w:lang w:val="en-GB" w:eastAsia="en-US"/>
              </w:rPr>
              <w:t xml:space="preserve"> and new ones set. It is also good practice to check that interim reviews are held in the spring and summer term although this is not with the external adviser. The governing body should also ensure that governors carry out the Headteacher’s review effectively by sending any new panel members on training provided by governor services. </w:t>
            </w:r>
          </w:p>
          <w:p w14:paraId="1C8C5004" w14:textId="77777777" w:rsidR="00BA2F13" w:rsidRPr="00BA2F13" w:rsidRDefault="00BA2F13" w:rsidP="00BA2F13">
            <w:pPr>
              <w:rPr>
                <w:rFonts w:ascii="Arial" w:hAnsi="Arial" w:cs="Arial"/>
                <w:sz w:val="22"/>
                <w:szCs w:val="22"/>
                <w:lang w:val="en-GB" w:eastAsia="en-US"/>
              </w:rPr>
            </w:pPr>
          </w:p>
          <w:p w14:paraId="4DE661B9" w14:textId="77777777" w:rsidR="00BA2F13" w:rsidRPr="00BA2F13" w:rsidRDefault="00BA2F13" w:rsidP="00BA2F13">
            <w:pPr>
              <w:rPr>
                <w:rFonts w:ascii="Arial" w:hAnsi="Arial" w:cs="Arial"/>
                <w:color w:val="000000"/>
                <w:kern w:val="28"/>
                <w:sz w:val="22"/>
                <w:szCs w:val="22"/>
                <w:lang w:val="en-GB"/>
              </w:rPr>
            </w:pPr>
            <w:r w:rsidRPr="00BA2F13">
              <w:rPr>
                <w:rFonts w:ascii="Arial" w:hAnsi="Arial" w:cs="Arial"/>
                <w:sz w:val="22"/>
                <w:szCs w:val="22"/>
                <w:lang w:val="en-GB" w:eastAsia="en-US"/>
              </w:rPr>
              <w:t>The appraisal of all other staff is delegated to the Headteacher and in line with the policy approved by governors, (usually adopting the Bracknell Forest model policies for teachers and support staff in the HR section of the Can (d) website but governors would expect that the headteacher will report to them at some stage in the year</w:t>
            </w:r>
            <w:r w:rsidRPr="00BA2F13">
              <w:rPr>
                <w:rFonts w:ascii="Arial" w:hAnsi="Arial" w:cs="Arial"/>
                <w:color w:val="000000"/>
                <w:kern w:val="28"/>
                <w:sz w:val="22"/>
                <w:szCs w:val="22"/>
                <w:lang w:val="en-GB"/>
              </w:rPr>
              <w:t xml:space="preserve"> about the overall process including:-</w:t>
            </w:r>
          </w:p>
          <w:p w14:paraId="1A3FDFDC" w14:textId="77777777" w:rsidR="00BA2F13" w:rsidRPr="00BA2F13" w:rsidRDefault="00BA2F13" w:rsidP="00BA2F13">
            <w:pPr>
              <w:numPr>
                <w:ilvl w:val="0"/>
                <w:numId w:val="55"/>
              </w:numPr>
              <w:rPr>
                <w:rFonts w:ascii="Arial" w:hAnsi="Arial" w:cs="Arial"/>
                <w:color w:val="000000"/>
                <w:kern w:val="28"/>
                <w:sz w:val="22"/>
                <w:szCs w:val="22"/>
                <w:lang w:val="en-GB"/>
              </w:rPr>
            </w:pPr>
            <w:r w:rsidRPr="00BA2F13">
              <w:rPr>
                <w:rFonts w:ascii="Arial" w:hAnsi="Arial" w:cs="Arial"/>
                <w:color w:val="000000"/>
                <w:kern w:val="28"/>
                <w:sz w:val="22"/>
                <w:szCs w:val="22"/>
                <w:lang w:val="en-GB"/>
              </w:rPr>
              <w:t xml:space="preserve">example anonymised objectives to ensure they are in line with the school improvement objectives </w:t>
            </w:r>
          </w:p>
          <w:p w14:paraId="1F7BB2BF" w14:textId="33FE520F" w:rsidR="00BA2F13" w:rsidRPr="00BA2F13" w:rsidRDefault="00BA2F13" w:rsidP="00BA2F13">
            <w:pPr>
              <w:numPr>
                <w:ilvl w:val="0"/>
                <w:numId w:val="55"/>
              </w:numPr>
              <w:rPr>
                <w:rFonts w:ascii="Arial" w:hAnsi="Arial" w:cs="Arial"/>
                <w:color w:val="000000"/>
                <w:kern w:val="28"/>
                <w:sz w:val="22"/>
                <w:szCs w:val="22"/>
                <w:lang w:val="en-GB"/>
              </w:rPr>
            </w:pPr>
            <w:r w:rsidRPr="00BA2F13">
              <w:rPr>
                <w:rFonts w:ascii="Arial" w:hAnsi="Arial" w:cs="Arial"/>
                <w:color w:val="000000"/>
                <w:kern w:val="28"/>
                <w:sz w:val="22"/>
                <w:szCs w:val="22"/>
                <w:lang w:val="en-GB"/>
              </w:rPr>
              <w:t xml:space="preserve">explanation of lesson observation </w:t>
            </w:r>
            <w:r w:rsidR="0046203B" w:rsidRPr="00BA2F13">
              <w:rPr>
                <w:rFonts w:ascii="Arial" w:hAnsi="Arial" w:cs="Arial"/>
                <w:color w:val="000000"/>
                <w:kern w:val="28"/>
                <w:sz w:val="22"/>
                <w:szCs w:val="22"/>
                <w:lang w:val="en-GB"/>
              </w:rPr>
              <w:t>process to</w:t>
            </w:r>
            <w:r w:rsidRPr="00BA2F13">
              <w:rPr>
                <w:rFonts w:ascii="Arial" w:hAnsi="Arial" w:cs="Arial"/>
                <w:color w:val="000000"/>
                <w:kern w:val="28"/>
                <w:sz w:val="22"/>
                <w:szCs w:val="22"/>
                <w:lang w:val="en-GB"/>
              </w:rPr>
              <w:t xml:space="preserve"> ensure staff are being observed and that professional support is in place to ensure the quality of teaching and learning is improving and any resulting training and inset plans. </w:t>
            </w:r>
          </w:p>
          <w:p w14:paraId="67850939" w14:textId="77777777" w:rsidR="00BA2F13" w:rsidRPr="00BA2F13" w:rsidRDefault="00BA2F13" w:rsidP="00BA2F13">
            <w:pPr>
              <w:rPr>
                <w:rFonts w:ascii="Arial" w:hAnsi="Arial" w:cs="Arial"/>
                <w:color w:val="000000"/>
                <w:kern w:val="28"/>
                <w:sz w:val="22"/>
                <w:szCs w:val="22"/>
                <w:lang w:val="en-GB"/>
              </w:rPr>
            </w:pPr>
          </w:p>
          <w:p w14:paraId="59337F5A" w14:textId="21E20FC5" w:rsidR="00BA2F13" w:rsidRPr="00BA2F13" w:rsidRDefault="00BA2F13" w:rsidP="00BA2F13">
            <w:pPr>
              <w:rPr>
                <w:rFonts w:ascii="Arial" w:hAnsi="Arial" w:cs="Arial"/>
                <w:color w:val="000000"/>
                <w:kern w:val="28"/>
                <w:sz w:val="22"/>
                <w:szCs w:val="22"/>
                <w:lang w:val="en-GB"/>
              </w:rPr>
            </w:pPr>
            <w:r w:rsidRPr="00BA2F13">
              <w:rPr>
                <w:rFonts w:ascii="Arial" w:hAnsi="Arial" w:cs="Arial"/>
                <w:color w:val="000000"/>
                <w:kern w:val="28"/>
                <w:sz w:val="22"/>
                <w:szCs w:val="22"/>
                <w:lang w:val="en-GB"/>
              </w:rPr>
              <w:t>In addition, the pay committee meet annually during the autumn term to consider the Headteacher’s recommendations which are confidential so that untainted governors can deal with any appeals. The pay committee members need to be able to demonstrate that they are rigorous and fair and so would expect to receive information as indicated in the example table at the end of the BF model policy. Decisions are made based on objectives, pupil progress, lesson observations and overall performance in the light of the Teachers’ standards.</w:t>
            </w:r>
          </w:p>
          <w:p w14:paraId="27A98586" w14:textId="77777777" w:rsidR="00BA2F13" w:rsidRPr="00BA2F13" w:rsidRDefault="00BA2F13" w:rsidP="00BA2F13">
            <w:pPr>
              <w:rPr>
                <w:rFonts w:ascii="Arial" w:hAnsi="Arial" w:cs="Arial"/>
                <w:sz w:val="22"/>
                <w:szCs w:val="22"/>
                <w:lang w:val="en-GB" w:eastAsia="en-US"/>
              </w:rPr>
            </w:pPr>
          </w:p>
        </w:tc>
      </w:tr>
      <w:tr w:rsidR="00BA2F13" w:rsidRPr="00BA2F13" w14:paraId="06A48058" w14:textId="77777777" w:rsidTr="000528F6">
        <w:tc>
          <w:tcPr>
            <w:tcW w:w="2594" w:type="dxa"/>
            <w:shd w:val="clear" w:color="auto" w:fill="E0E0E0"/>
          </w:tcPr>
          <w:p w14:paraId="5ED84CF2"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ACTION POINTS:</w:t>
            </w:r>
          </w:p>
        </w:tc>
        <w:tc>
          <w:tcPr>
            <w:tcW w:w="7329" w:type="dxa"/>
            <w:gridSpan w:val="5"/>
            <w:shd w:val="clear" w:color="auto" w:fill="auto"/>
          </w:tcPr>
          <w:p w14:paraId="2B0CC3B8" w14:textId="77777777" w:rsidR="00BA2F13" w:rsidRPr="00BA2F13" w:rsidRDefault="00BA2F13" w:rsidP="00BA2F13">
            <w:pPr>
              <w:numPr>
                <w:ilvl w:val="0"/>
                <w:numId w:val="56"/>
              </w:numPr>
              <w:spacing w:after="200" w:line="276" w:lineRule="auto"/>
              <w:contextualSpacing/>
              <w:rPr>
                <w:rFonts w:ascii="Arial" w:eastAsia="Calibri" w:hAnsi="Arial" w:cs="Arial"/>
                <w:sz w:val="22"/>
                <w:szCs w:val="22"/>
                <w:lang w:val="en-GB" w:eastAsia="en-US"/>
              </w:rPr>
            </w:pPr>
            <w:r w:rsidRPr="00BA2F13">
              <w:rPr>
                <w:rFonts w:ascii="Arial" w:eastAsia="Calibri" w:hAnsi="Arial" w:cs="Arial"/>
                <w:sz w:val="22"/>
                <w:szCs w:val="22"/>
                <w:lang w:val="en-GB" w:eastAsia="en-US"/>
              </w:rPr>
              <w:t>Ensure Chair of HT performance management panel and other members are up to date.</w:t>
            </w:r>
          </w:p>
          <w:p w14:paraId="23BD4196" w14:textId="77777777" w:rsidR="00BA2F13" w:rsidRPr="00BA2F13" w:rsidRDefault="00BA2F13" w:rsidP="00BA2F13">
            <w:pPr>
              <w:numPr>
                <w:ilvl w:val="0"/>
                <w:numId w:val="56"/>
              </w:numPr>
              <w:spacing w:after="200" w:line="276" w:lineRule="auto"/>
              <w:contextualSpacing/>
              <w:rPr>
                <w:rFonts w:ascii="Arial" w:eastAsia="Calibri" w:hAnsi="Arial" w:cs="Arial"/>
                <w:sz w:val="22"/>
                <w:szCs w:val="22"/>
                <w:lang w:val="en-GB" w:eastAsia="en-US"/>
              </w:rPr>
            </w:pPr>
            <w:r w:rsidRPr="00BA2F13">
              <w:rPr>
                <w:rFonts w:ascii="Arial" w:eastAsia="Calibri" w:hAnsi="Arial" w:cs="Arial"/>
                <w:sz w:val="22"/>
                <w:szCs w:val="22"/>
                <w:lang w:val="en-GB" w:eastAsia="en-US"/>
              </w:rPr>
              <w:t>Ensure all governors have undertaken relevant training – this takes place in the summer term annually.</w:t>
            </w:r>
          </w:p>
          <w:p w14:paraId="2E89E5DE" w14:textId="5D9DA1A1" w:rsidR="00BA2F13" w:rsidRPr="00BA2F13" w:rsidRDefault="00BA2F13" w:rsidP="00BA2F13">
            <w:pPr>
              <w:numPr>
                <w:ilvl w:val="0"/>
                <w:numId w:val="56"/>
              </w:numPr>
              <w:spacing w:after="200" w:line="276" w:lineRule="auto"/>
              <w:contextualSpacing/>
              <w:rPr>
                <w:rFonts w:ascii="Arial" w:eastAsia="Calibri" w:hAnsi="Arial" w:cs="Arial"/>
                <w:sz w:val="22"/>
                <w:szCs w:val="22"/>
                <w:lang w:val="en-GB" w:eastAsia="en-US"/>
              </w:rPr>
            </w:pPr>
            <w:r w:rsidRPr="00BA2F13">
              <w:rPr>
                <w:rFonts w:ascii="Arial" w:eastAsia="Calibri" w:hAnsi="Arial" w:cs="Arial"/>
                <w:sz w:val="22"/>
                <w:szCs w:val="22"/>
                <w:lang w:val="en-GB" w:eastAsia="en-US"/>
              </w:rPr>
              <w:lastRenderedPageBreak/>
              <w:t xml:space="preserve">Share the DIY guides </w:t>
            </w:r>
            <w:r w:rsidR="0046203B" w:rsidRPr="00BA2F13">
              <w:rPr>
                <w:rFonts w:ascii="Arial" w:eastAsia="Calibri" w:hAnsi="Arial" w:cs="Arial"/>
                <w:sz w:val="22"/>
                <w:szCs w:val="22"/>
                <w:lang w:val="en-GB" w:eastAsia="en-US"/>
              </w:rPr>
              <w:t>governor’s</w:t>
            </w:r>
            <w:r w:rsidRPr="00BA2F13">
              <w:rPr>
                <w:rFonts w:ascii="Arial" w:eastAsia="Calibri" w:hAnsi="Arial" w:cs="Arial"/>
                <w:sz w:val="22"/>
                <w:szCs w:val="22"/>
                <w:lang w:val="en-GB" w:eastAsia="en-US"/>
              </w:rPr>
              <w:t xml:space="preserve"> role in pay and </w:t>
            </w:r>
            <w:r w:rsidR="0046203B" w:rsidRPr="00BA2F13">
              <w:rPr>
                <w:rFonts w:ascii="Arial" w:eastAsia="Calibri" w:hAnsi="Arial" w:cs="Arial"/>
                <w:sz w:val="22"/>
                <w:szCs w:val="22"/>
                <w:lang w:val="en-GB" w:eastAsia="en-US"/>
              </w:rPr>
              <w:t>governor’s</w:t>
            </w:r>
            <w:r w:rsidRPr="00BA2F13">
              <w:rPr>
                <w:rFonts w:ascii="Arial" w:eastAsia="Calibri" w:hAnsi="Arial" w:cs="Arial"/>
                <w:sz w:val="22"/>
                <w:szCs w:val="22"/>
                <w:lang w:val="en-GB" w:eastAsia="en-US"/>
              </w:rPr>
              <w:t xml:space="preserve"> role in performance management for Can (do).</w:t>
            </w:r>
          </w:p>
          <w:p w14:paraId="7B444F56" w14:textId="77777777" w:rsidR="00BA2F13" w:rsidRPr="00BA2F13" w:rsidRDefault="00BA2F13" w:rsidP="00BA2F13">
            <w:pPr>
              <w:ind w:left="360"/>
              <w:rPr>
                <w:rFonts w:ascii="Arial" w:hAnsi="Arial" w:cs="Arial"/>
                <w:sz w:val="22"/>
                <w:szCs w:val="22"/>
                <w:lang w:val="en-GB"/>
              </w:rPr>
            </w:pPr>
          </w:p>
        </w:tc>
      </w:tr>
      <w:tr w:rsidR="00BA2F13" w:rsidRPr="00BA2F13" w14:paraId="2D51F61C" w14:textId="77777777" w:rsidTr="000528F6">
        <w:trPr>
          <w:trHeight w:val="705"/>
        </w:trPr>
        <w:tc>
          <w:tcPr>
            <w:tcW w:w="2594" w:type="dxa"/>
            <w:shd w:val="clear" w:color="auto" w:fill="E0E0E0"/>
          </w:tcPr>
          <w:p w14:paraId="6FDC6B3C"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lastRenderedPageBreak/>
              <w:t>DEADLINE FOR ACTION</w:t>
            </w:r>
          </w:p>
        </w:tc>
        <w:tc>
          <w:tcPr>
            <w:tcW w:w="1978" w:type="dxa"/>
            <w:gridSpan w:val="2"/>
            <w:shd w:val="clear" w:color="auto" w:fill="auto"/>
          </w:tcPr>
          <w:p w14:paraId="760AD0A2"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ASAP</w:t>
            </w:r>
          </w:p>
        </w:tc>
        <w:tc>
          <w:tcPr>
            <w:tcW w:w="1595" w:type="dxa"/>
            <w:shd w:val="clear" w:color="auto" w:fill="E0E0E0"/>
          </w:tcPr>
          <w:p w14:paraId="17F2D02A"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CONTACT NAME</w:t>
            </w:r>
          </w:p>
        </w:tc>
        <w:tc>
          <w:tcPr>
            <w:tcW w:w="3756" w:type="dxa"/>
            <w:gridSpan w:val="2"/>
            <w:shd w:val="clear" w:color="auto" w:fill="auto"/>
          </w:tcPr>
          <w:p w14:paraId="592891BB"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Governor Services</w:t>
            </w:r>
          </w:p>
          <w:p w14:paraId="046B8ECD" w14:textId="77777777" w:rsidR="00BA2F13" w:rsidRPr="00BA2F13" w:rsidRDefault="00BA2F13" w:rsidP="00BA2F13">
            <w:pPr>
              <w:rPr>
                <w:rFonts w:ascii="Arial" w:hAnsi="Arial" w:cs="Arial"/>
                <w:sz w:val="22"/>
                <w:szCs w:val="22"/>
                <w:lang w:val="en-GB"/>
              </w:rPr>
            </w:pPr>
          </w:p>
        </w:tc>
      </w:tr>
      <w:tr w:rsidR="00BA2F13" w:rsidRPr="00BA2F13" w14:paraId="07ABBEC9" w14:textId="77777777" w:rsidTr="000528F6">
        <w:trPr>
          <w:gridBefore w:val="3"/>
          <w:wBefore w:w="4572" w:type="dxa"/>
          <w:trHeight w:val="360"/>
        </w:trPr>
        <w:tc>
          <w:tcPr>
            <w:tcW w:w="1595" w:type="dxa"/>
            <w:shd w:val="clear" w:color="auto" w:fill="E0E0E0"/>
          </w:tcPr>
          <w:p w14:paraId="3C5B6D62"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TELEPHONE</w:t>
            </w:r>
          </w:p>
        </w:tc>
        <w:tc>
          <w:tcPr>
            <w:tcW w:w="3756" w:type="dxa"/>
            <w:gridSpan w:val="2"/>
            <w:shd w:val="clear" w:color="auto" w:fill="auto"/>
          </w:tcPr>
          <w:p w14:paraId="1A8020F2"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01344 354069</w:t>
            </w:r>
          </w:p>
          <w:p w14:paraId="407C9D4F" w14:textId="77777777" w:rsidR="00BA2F13" w:rsidRPr="00BA2F13" w:rsidRDefault="00BA2F13" w:rsidP="00BA2F13">
            <w:pPr>
              <w:rPr>
                <w:rFonts w:ascii="Arial" w:hAnsi="Arial" w:cs="Arial"/>
                <w:sz w:val="22"/>
                <w:szCs w:val="22"/>
                <w:lang w:val="en-GB"/>
              </w:rPr>
            </w:pPr>
          </w:p>
        </w:tc>
      </w:tr>
      <w:tr w:rsidR="00BA2F13" w:rsidRPr="00BA2F13" w14:paraId="7117997D" w14:textId="77777777" w:rsidTr="000528F6">
        <w:trPr>
          <w:gridBefore w:val="3"/>
          <w:wBefore w:w="4572" w:type="dxa"/>
          <w:trHeight w:val="792"/>
        </w:trPr>
        <w:tc>
          <w:tcPr>
            <w:tcW w:w="1595" w:type="dxa"/>
            <w:shd w:val="clear" w:color="auto" w:fill="E0E0E0"/>
          </w:tcPr>
          <w:p w14:paraId="62C2EBC0"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EMAIL</w:t>
            </w:r>
          </w:p>
        </w:tc>
        <w:tc>
          <w:tcPr>
            <w:tcW w:w="3756" w:type="dxa"/>
            <w:gridSpan w:val="2"/>
            <w:shd w:val="clear" w:color="auto" w:fill="auto"/>
          </w:tcPr>
          <w:p w14:paraId="6ADB1092" w14:textId="77777777" w:rsidR="00BA2F13" w:rsidRPr="00BA2F13" w:rsidRDefault="00885C57" w:rsidP="00BA2F13">
            <w:pPr>
              <w:rPr>
                <w:rFonts w:ascii="Arial" w:hAnsi="Arial" w:cs="Arial"/>
                <w:sz w:val="22"/>
                <w:szCs w:val="22"/>
                <w:lang w:val="en-GB"/>
              </w:rPr>
            </w:pPr>
            <w:hyperlink r:id="rId119" w:history="1">
              <w:r w:rsidR="00BA2F13" w:rsidRPr="00BA2F13">
                <w:rPr>
                  <w:rFonts w:ascii="Arial" w:hAnsi="Arial" w:cs="Arial"/>
                  <w:color w:val="0000FF"/>
                  <w:sz w:val="22"/>
                  <w:szCs w:val="22"/>
                  <w:u w:val="single"/>
                  <w:lang w:val="en-GB"/>
                </w:rPr>
                <w:t>governors.helpdesk@bracknell-forest.gov.uk</w:t>
              </w:r>
            </w:hyperlink>
          </w:p>
        </w:tc>
      </w:tr>
    </w:tbl>
    <w:p w14:paraId="53704EA4" w14:textId="77777777" w:rsidR="00BA2F13" w:rsidRDefault="00BA2F13" w:rsidP="00DD5477">
      <w:pPr>
        <w:sectPr w:rsidR="00BA2F13" w:rsidSect="00F535E9">
          <w:pgSz w:w="11906" w:h="16838"/>
          <w:pgMar w:top="993" w:right="1800" w:bottom="851" w:left="1800" w:header="708" w:footer="708" w:gutter="0"/>
          <w:cols w:space="708"/>
          <w:docGrid w:linePitch="360"/>
        </w:sect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2"/>
        <w:gridCol w:w="968"/>
        <w:gridCol w:w="1010"/>
        <w:gridCol w:w="7"/>
        <w:gridCol w:w="1588"/>
        <w:gridCol w:w="7"/>
        <w:gridCol w:w="371"/>
        <w:gridCol w:w="3700"/>
      </w:tblGrid>
      <w:tr w:rsidR="00BA2F13" w:rsidRPr="00BA2F13" w14:paraId="3AF2F7C2" w14:textId="77777777" w:rsidTr="000528F6">
        <w:trPr>
          <w:trHeight w:val="540"/>
        </w:trPr>
        <w:tc>
          <w:tcPr>
            <w:tcW w:w="324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30A8000B"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lastRenderedPageBreak/>
              <w:t>CLERKS’ BRIEFING</w:t>
            </w:r>
          </w:p>
          <w:p w14:paraId="381684A2"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AUTUMN TERM 2020</w:t>
            </w:r>
          </w:p>
        </w:tc>
        <w:tc>
          <w:tcPr>
            <w:tcW w:w="2983"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2EAFE23"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ITEM NO.  14</w:t>
            </w:r>
          </w:p>
        </w:tc>
        <w:tc>
          <w:tcPr>
            <w:tcW w:w="3700" w:type="dxa"/>
            <w:tcBorders>
              <w:top w:val="single" w:sz="4" w:space="0" w:color="auto"/>
              <w:left w:val="single" w:sz="4" w:space="0" w:color="auto"/>
              <w:bottom w:val="single" w:sz="4" w:space="0" w:color="auto"/>
              <w:right w:val="single" w:sz="4" w:space="0" w:color="auto"/>
            </w:tcBorders>
            <w:shd w:val="clear" w:color="auto" w:fill="auto"/>
          </w:tcPr>
          <w:p w14:paraId="1C2462E7"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Maintained School &amp; Academy</w:t>
            </w:r>
          </w:p>
        </w:tc>
      </w:tr>
      <w:tr w:rsidR="00BA2F13" w:rsidRPr="00BA2F13" w14:paraId="5A26EF0A" w14:textId="77777777" w:rsidTr="000528F6">
        <w:trPr>
          <w:trHeight w:val="330"/>
        </w:trPr>
        <w:tc>
          <w:tcPr>
            <w:tcW w:w="324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16179E07"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TITLE</w:t>
            </w:r>
          </w:p>
        </w:tc>
        <w:tc>
          <w:tcPr>
            <w:tcW w:w="6683"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3163023" w14:textId="77777777" w:rsidR="00BA2F13" w:rsidRPr="00BA2F13" w:rsidRDefault="00BA2F13" w:rsidP="00BA2F13">
            <w:pPr>
              <w:rPr>
                <w:rFonts w:ascii="Arial" w:hAnsi="Arial"/>
                <w:b/>
                <w:sz w:val="22"/>
                <w:szCs w:val="24"/>
                <w:lang w:val="en-GB"/>
              </w:rPr>
            </w:pPr>
            <w:r w:rsidRPr="00BA2F13">
              <w:rPr>
                <w:rFonts w:ascii="Arial" w:hAnsi="Arial"/>
                <w:b/>
                <w:sz w:val="22"/>
                <w:szCs w:val="24"/>
                <w:lang w:val="en-GB"/>
              </w:rPr>
              <w:t xml:space="preserve">Statutory and Department Guidance  </w:t>
            </w:r>
          </w:p>
          <w:p w14:paraId="25416E08" w14:textId="77777777" w:rsidR="00BA2F13" w:rsidRPr="00BA2F13" w:rsidRDefault="00BA2F13" w:rsidP="00BA2F13">
            <w:pPr>
              <w:ind w:left="720"/>
              <w:rPr>
                <w:rFonts w:ascii="Arial" w:hAnsi="Arial" w:cs="Arial"/>
                <w:b/>
                <w:sz w:val="22"/>
                <w:szCs w:val="22"/>
                <w:lang w:val="en-GB"/>
              </w:rPr>
            </w:pPr>
            <w:r w:rsidRPr="00BA2F13">
              <w:rPr>
                <w:rFonts w:ascii="Arial" w:hAnsi="Arial"/>
                <w:b/>
                <w:sz w:val="22"/>
                <w:szCs w:val="24"/>
                <w:lang w:val="en-GB"/>
              </w:rPr>
              <w:t>(f) School Complaints Procedures</w:t>
            </w:r>
          </w:p>
        </w:tc>
      </w:tr>
      <w:tr w:rsidR="00BA2F13" w:rsidRPr="00BA2F13" w14:paraId="2495DA41" w14:textId="77777777" w:rsidTr="000528F6">
        <w:trPr>
          <w:trHeight w:val="4860"/>
        </w:trPr>
        <w:tc>
          <w:tcPr>
            <w:tcW w:w="9923"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2AD2D13" w14:textId="77777777" w:rsidR="00BA2F13" w:rsidRPr="00BA2F13" w:rsidRDefault="00BA2F13" w:rsidP="00BA2F13">
            <w:pPr>
              <w:rPr>
                <w:rFonts w:ascii="Arial" w:hAnsi="Arial" w:cs="Arial"/>
                <w:sz w:val="22"/>
                <w:szCs w:val="22"/>
                <w:lang w:val="en-GB"/>
              </w:rPr>
            </w:pPr>
          </w:p>
          <w:p w14:paraId="68A6EE98" w14:textId="77777777" w:rsidR="00BA2F13" w:rsidRPr="00BA2F13" w:rsidRDefault="00BA2F13" w:rsidP="00BA2F13">
            <w:pPr>
              <w:spacing w:after="300"/>
              <w:ind w:left="-1"/>
              <w:rPr>
                <w:rFonts w:ascii="Arial" w:hAnsi="Arial" w:cs="Arial"/>
                <w:sz w:val="22"/>
                <w:szCs w:val="22"/>
                <w:lang w:val="en-GB"/>
              </w:rPr>
            </w:pPr>
            <w:r w:rsidRPr="00BA2F13">
              <w:rPr>
                <w:rFonts w:ascii="Arial" w:hAnsi="Arial" w:cs="Arial"/>
                <w:sz w:val="22"/>
                <w:szCs w:val="22"/>
                <w:lang w:val="en-GB"/>
              </w:rPr>
              <w:t>Whilst schools were partially closed, DfE and ESFA were clear that schools were not expected to handle new or existing complaints. However, with schools re-opening fully in the autumn term, boards should now be prepared to deal with new and existing or suspended complaints. This may be face to face, if this is possible whilst adhering to social distancing guidance and the school’s control measures or using video conferencing.</w:t>
            </w:r>
          </w:p>
          <w:p w14:paraId="671C1C00" w14:textId="77777777" w:rsidR="00BA2F13" w:rsidRPr="00BA2F13" w:rsidRDefault="00BA2F13" w:rsidP="00BA2F13">
            <w:pPr>
              <w:spacing w:after="300"/>
              <w:rPr>
                <w:rFonts w:ascii="Arial" w:hAnsi="Arial" w:cs="Arial"/>
                <w:sz w:val="22"/>
                <w:szCs w:val="22"/>
                <w:lang w:val="en-GB"/>
              </w:rPr>
            </w:pPr>
            <w:r w:rsidRPr="00BA2F13">
              <w:rPr>
                <w:rFonts w:ascii="Arial" w:hAnsi="Arial" w:cs="Arial"/>
                <w:sz w:val="22"/>
                <w:szCs w:val="22"/>
                <w:lang w:val="en-GB"/>
              </w:rPr>
              <w:t>However, DfE do not expect schools to respond if a tier 4 local restriction is in place or school access is restricted due to localised cases of COVID-19. Schools should still, however, engage with parents and pupils where possible.</w:t>
            </w:r>
          </w:p>
          <w:p w14:paraId="3C6B2396" w14:textId="77777777" w:rsidR="00BA2F13" w:rsidRPr="00BA2F13" w:rsidRDefault="00BA2F13" w:rsidP="00BA2F13">
            <w:pPr>
              <w:spacing w:after="300"/>
              <w:rPr>
                <w:rFonts w:ascii="Arial" w:hAnsi="Arial" w:cs="Arial"/>
                <w:sz w:val="22"/>
                <w:szCs w:val="22"/>
                <w:lang w:val="en-GB"/>
              </w:rPr>
            </w:pPr>
            <w:r w:rsidRPr="00BA2F13">
              <w:rPr>
                <w:rFonts w:ascii="Arial" w:hAnsi="Arial" w:cs="Arial"/>
                <w:sz w:val="22"/>
                <w:szCs w:val="22"/>
                <w:lang w:val="en-GB"/>
              </w:rPr>
              <w:t>Read the </w:t>
            </w:r>
            <w:hyperlink r:id="rId120" w:anchor="handling-complaints-during-the-coronavirus-covid-19-outbreak" w:history="1">
              <w:r w:rsidRPr="00BA2F13">
                <w:rPr>
                  <w:rFonts w:ascii="Arial" w:hAnsi="Arial" w:cs="Arial"/>
                  <w:sz w:val="22"/>
                  <w:szCs w:val="22"/>
                  <w:u w:val="single"/>
                  <w:lang w:val="en-GB"/>
                </w:rPr>
                <w:t>DfE guidance: handling complaints during the COVID-19 outbreak</w:t>
              </w:r>
            </w:hyperlink>
            <w:r w:rsidRPr="00BA2F13">
              <w:rPr>
                <w:rFonts w:ascii="Arial" w:hAnsi="Arial" w:cs="Arial"/>
                <w:sz w:val="22"/>
                <w:szCs w:val="22"/>
                <w:lang w:val="en-GB"/>
              </w:rPr>
              <w:t> for more information.</w:t>
            </w:r>
          </w:p>
          <w:p w14:paraId="7541076F"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 xml:space="preserve">The Department for Education have previously produced model policies for schools regarding the complaints procedure.  There are two policies which includes the overall complaints procedure and a model policy for managing serial and unreasonable complaints. </w:t>
            </w:r>
          </w:p>
          <w:p w14:paraId="5AC71446" w14:textId="77777777" w:rsidR="00BA2F13" w:rsidRPr="00BA2F13" w:rsidRDefault="00BA2F13" w:rsidP="00BA2F13">
            <w:pPr>
              <w:rPr>
                <w:rFonts w:ascii="Arial" w:hAnsi="Arial" w:cs="Arial"/>
                <w:sz w:val="22"/>
                <w:szCs w:val="22"/>
                <w:lang w:val="en-GB"/>
              </w:rPr>
            </w:pPr>
          </w:p>
          <w:p w14:paraId="2261B173"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As per previous clerks briefing papers the BFC model complaints policy has now been removed and is no longer valid.</w:t>
            </w:r>
          </w:p>
          <w:p w14:paraId="18E15176" w14:textId="77777777" w:rsidR="00BA2F13" w:rsidRPr="00BA2F13" w:rsidRDefault="00BA2F13" w:rsidP="00BA2F13">
            <w:pPr>
              <w:rPr>
                <w:rFonts w:ascii="Arial" w:hAnsi="Arial" w:cs="Arial"/>
                <w:sz w:val="22"/>
                <w:szCs w:val="22"/>
                <w:lang w:val="en-GB"/>
              </w:rPr>
            </w:pPr>
          </w:p>
          <w:p w14:paraId="16FED6B0"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 xml:space="preserve">The duty to establish procedures for dealing with complaints lies with the governing body. If you choose to adopt model policies, you must tailor them to your school.  </w:t>
            </w:r>
          </w:p>
          <w:p w14:paraId="497EE7F7" w14:textId="77777777" w:rsidR="00BA2F13" w:rsidRPr="00BA2F13" w:rsidRDefault="00BA2F13" w:rsidP="00BA2F13">
            <w:pPr>
              <w:rPr>
                <w:rFonts w:ascii="Arial" w:hAnsi="Arial" w:cs="Arial"/>
                <w:sz w:val="22"/>
                <w:szCs w:val="22"/>
                <w:lang w:val="en"/>
              </w:rPr>
            </w:pPr>
          </w:p>
        </w:tc>
      </w:tr>
      <w:tr w:rsidR="00BA2F13" w:rsidRPr="00BA2F13" w14:paraId="746562F4" w14:textId="77777777" w:rsidTr="000528F6">
        <w:tc>
          <w:tcPr>
            <w:tcW w:w="2272" w:type="dxa"/>
            <w:shd w:val="clear" w:color="auto" w:fill="E0E0E0"/>
          </w:tcPr>
          <w:p w14:paraId="23E2BC31"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ACTION POINTS:</w:t>
            </w:r>
          </w:p>
        </w:tc>
        <w:tc>
          <w:tcPr>
            <w:tcW w:w="7651" w:type="dxa"/>
            <w:gridSpan w:val="7"/>
            <w:shd w:val="clear" w:color="auto" w:fill="auto"/>
          </w:tcPr>
          <w:p w14:paraId="4C5A6FB4" w14:textId="77777777" w:rsidR="00BA2F13" w:rsidRPr="00BA2F13" w:rsidRDefault="00BA2F13" w:rsidP="00BA2F13">
            <w:pPr>
              <w:numPr>
                <w:ilvl w:val="0"/>
                <w:numId w:val="57"/>
              </w:numPr>
              <w:tabs>
                <w:tab w:val="left" w:pos="1875"/>
              </w:tabs>
              <w:contextualSpacing/>
              <w:rPr>
                <w:rFonts w:ascii="Arial" w:hAnsi="Arial" w:cs="Arial"/>
                <w:sz w:val="22"/>
                <w:szCs w:val="22"/>
                <w:lang w:val="en-GB"/>
              </w:rPr>
            </w:pPr>
            <w:r w:rsidRPr="00BA2F13">
              <w:rPr>
                <w:rFonts w:ascii="Arial" w:hAnsi="Arial" w:cs="Arial"/>
                <w:sz w:val="22"/>
                <w:szCs w:val="22"/>
                <w:lang w:val="en-GB"/>
              </w:rPr>
              <w:t>All maintained schools to review their current complaints policy in light of BFC removing their model policy from publication.</w:t>
            </w:r>
          </w:p>
          <w:p w14:paraId="447C264E" w14:textId="77777777" w:rsidR="00BA2F13" w:rsidRPr="00BA2F13" w:rsidRDefault="00BA2F13" w:rsidP="00BA2F13">
            <w:pPr>
              <w:numPr>
                <w:ilvl w:val="0"/>
                <w:numId w:val="57"/>
              </w:numPr>
              <w:tabs>
                <w:tab w:val="left" w:pos="1875"/>
              </w:tabs>
              <w:contextualSpacing/>
              <w:rPr>
                <w:rFonts w:ascii="Arial" w:hAnsi="Arial" w:cs="Arial"/>
                <w:sz w:val="22"/>
                <w:szCs w:val="22"/>
                <w:lang w:val="en-GB"/>
              </w:rPr>
            </w:pPr>
            <w:r w:rsidRPr="00BA2F13">
              <w:rPr>
                <w:rFonts w:ascii="Arial" w:hAnsi="Arial" w:cs="Arial"/>
                <w:sz w:val="22"/>
                <w:szCs w:val="22"/>
                <w:lang w:val="en-GB"/>
              </w:rPr>
              <w:t>A reminder that governors do not write policies as per the NGA Governor Role description.</w:t>
            </w:r>
          </w:p>
          <w:p w14:paraId="69D656F9" w14:textId="7E173BF9" w:rsidR="00BA2F13" w:rsidRPr="00BA2F13" w:rsidRDefault="00BA2F13" w:rsidP="00BA2F13">
            <w:pPr>
              <w:numPr>
                <w:ilvl w:val="0"/>
                <w:numId w:val="57"/>
              </w:numPr>
              <w:tabs>
                <w:tab w:val="left" w:pos="1875"/>
              </w:tabs>
              <w:contextualSpacing/>
              <w:rPr>
                <w:rFonts w:ascii="Arial" w:hAnsi="Arial" w:cs="Arial"/>
                <w:sz w:val="22"/>
                <w:szCs w:val="22"/>
                <w:lang w:val="en-GB"/>
              </w:rPr>
            </w:pPr>
            <w:r w:rsidRPr="00BA2F13">
              <w:rPr>
                <w:rFonts w:ascii="Arial" w:hAnsi="Arial" w:cs="Arial"/>
                <w:sz w:val="22"/>
                <w:szCs w:val="22"/>
                <w:lang w:val="en-GB"/>
              </w:rPr>
              <w:t xml:space="preserve">The up to date policy must be on the </w:t>
            </w:r>
            <w:r w:rsidR="0046203B" w:rsidRPr="00BA2F13">
              <w:rPr>
                <w:rFonts w:ascii="Arial" w:hAnsi="Arial" w:cs="Arial"/>
                <w:sz w:val="22"/>
                <w:szCs w:val="22"/>
                <w:lang w:val="en-GB"/>
              </w:rPr>
              <w:t>school’s</w:t>
            </w:r>
            <w:r w:rsidRPr="00BA2F13">
              <w:rPr>
                <w:rFonts w:ascii="Arial" w:hAnsi="Arial" w:cs="Arial"/>
                <w:sz w:val="22"/>
                <w:szCs w:val="22"/>
                <w:lang w:val="en-GB"/>
              </w:rPr>
              <w:t xml:space="preserve"> website.</w:t>
            </w:r>
          </w:p>
          <w:p w14:paraId="5ED38A16" w14:textId="77777777" w:rsidR="00BA2F13" w:rsidRPr="00BA2F13" w:rsidRDefault="00BA2F13" w:rsidP="00BA2F13">
            <w:pPr>
              <w:tabs>
                <w:tab w:val="left" w:pos="1875"/>
              </w:tabs>
              <w:rPr>
                <w:rFonts w:ascii="Arial" w:hAnsi="Arial" w:cs="Arial"/>
                <w:sz w:val="22"/>
                <w:szCs w:val="22"/>
                <w:lang w:val="en-GB"/>
              </w:rPr>
            </w:pPr>
            <w:r w:rsidRPr="00BA2F13">
              <w:rPr>
                <w:rFonts w:ascii="Arial" w:hAnsi="Arial" w:cs="Arial"/>
                <w:sz w:val="22"/>
                <w:szCs w:val="22"/>
                <w:lang w:val="en-GB"/>
              </w:rPr>
              <w:tab/>
            </w:r>
          </w:p>
        </w:tc>
      </w:tr>
      <w:tr w:rsidR="00BA2F13" w:rsidRPr="00BA2F13" w14:paraId="70612429" w14:textId="77777777" w:rsidTr="000528F6">
        <w:trPr>
          <w:trHeight w:val="705"/>
        </w:trPr>
        <w:tc>
          <w:tcPr>
            <w:tcW w:w="2272" w:type="dxa"/>
            <w:shd w:val="clear" w:color="auto" w:fill="E0E0E0"/>
          </w:tcPr>
          <w:p w14:paraId="7092193B"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DEADLINE FOR ACTION</w:t>
            </w:r>
          </w:p>
        </w:tc>
        <w:tc>
          <w:tcPr>
            <w:tcW w:w="1978" w:type="dxa"/>
            <w:gridSpan w:val="2"/>
            <w:shd w:val="clear" w:color="auto" w:fill="auto"/>
          </w:tcPr>
          <w:p w14:paraId="2FDEF089"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ASAP</w:t>
            </w:r>
          </w:p>
        </w:tc>
        <w:tc>
          <w:tcPr>
            <w:tcW w:w="1595" w:type="dxa"/>
            <w:gridSpan w:val="2"/>
            <w:shd w:val="clear" w:color="auto" w:fill="E0E0E0"/>
          </w:tcPr>
          <w:p w14:paraId="16BE743D"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CONTACT NAME</w:t>
            </w:r>
          </w:p>
        </w:tc>
        <w:tc>
          <w:tcPr>
            <w:tcW w:w="4078" w:type="dxa"/>
            <w:gridSpan w:val="3"/>
            <w:shd w:val="clear" w:color="auto" w:fill="auto"/>
          </w:tcPr>
          <w:p w14:paraId="237E120B"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Governor Services</w:t>
            </w:r>
          </w:p>
          <w:p w14:paraId="3686E738" w14:textId="77777777" w:rsidR="00BA2F13" w:rsidRPr="00BA2F13" w:rsidRDefault="00BA2F13" w:rsidP="00BA2F13">
            <w:pPr>
              <w:rPr>
                <w:rFonts w:ascii="Arial" w:hAnsi="Arial" w:cs="Arial"/>
                <w:sz w:val="22"/>
                <w:szCs w:val="22"/>
                <w:lang w:val="en-GB"/>
              </w:rPr>
            </w:pPr>
          </w:p>
        </w:tc>
      </w:tr>
      <w:tr w:rsidR="00BA2F13" w:rsidRPr="00BA2F13" w14:paraId="4EC6E33C" w14:textId="77777777" w:rsidTr="000528F6">
        <w:trPr>
          <w:gridBefore w:val="4"/>
          <w:wBefore w:w="4257" w:type="dxa"/>
          <w:trHeight w:val="360"/>
        </w:trPr>
        <w:tc>
          <w:tcPr>
            <w:tcW w:w="1595" w:type="dxa"/>
            <w:gridSpan w:val="2"/>
            <w:shd w:val="clear" w:color="auto" w:fill="E0E0E0"/>
          </w:tcPr>
          <w:p w14:paraId="59B52A69"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TELEPHONE</w:t>
            </w:r>
          </w:p>
        </w:tc>
        <w:tc>
          <w:tcPr>
            <w:tcW w:w="4071" w:type="dxa"/>
            <w:gridSpan w:val="2"/>
            <w:shd w:val="clear" w:color="auto" w:fill="auto"/>
          </w:tcPr>
          <w:p w14:paraId="1628DF2E"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01344 354069</w:t>
            </w:r>
          </w:p>
          <w:p w14:paraId="3906A3CE" w14:textId="77777777" w:rsidR="00BA2F13" w:rsidRPr="00BA2F13" w:rsidRDefault="00BA2F13" w:rsidP="00BA2F13">
            <w:pPr>
              <w:rPr>
                <w:rFonts w:ascii="Arial" w:hAnsi="Arial" w:cs="Arial"/>
                <w:sz w:val="22"/>
                <w:szCs w:val="22"/>
                <w:lang w:val="en-GB"/>
              </w:rPr>
            </w:pPr>
          </w:p>
        </w:tc>
      </w:tr>
      <w:tr w:rsidR="00BA2F13" w:rsidRPr="00BA2F13" w14:paraId="3300EEAF" w14:textId="77777777" w:rsidTr="000528F6">
        <w:trPr>
          <w:gridBefore w:val="4"/>
          <w:wBefore w:w="4257" w:type="dxa"/>
        </w:trPr>
        <w:tc>
          <w:tcPr>
            <w:tcW w:w="1595" w:type="dxa"/>
            <w:gridSpan w:val="2"/>
            <w:shd w:val="clear" w:color="auto" w:fill="E0E0E0"/>
          </w:tcPr>
          <w:p w14:paraId="3F0866FD"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EMAIL</w:t>
            </w:r>
          </w:p>
        </w:tc>
        <w:tc>
          <w:tcPr>
            <w:tcW w:w="4071" w:type="dxa"/>
            <w:gridSpan w:val="2"/>
            <w:shd w:val="clear" w:color="auto" w:fill="auto"/>
          </w:tcPr>
          <w:p w14:paraId="4063CADB" w14:textId="77777777" w:rsidR="00BA2F13" w:rsidRPr="00BA2F13" w:rsidRDefault="00885C57" w:rsidP="00BA2F13">
            <w:pPr>
              <w:spacing w:before="120"/>
              <w:rPr>
                <w:rFonts w:ascii="Arial" w:hAnsi="Arial" w:cs="Arial"/>
                <w:sz w:val="22"/>
                <w:szCs w:val="22"/>
                <w:lang w:val="en-GB"/>
              </w:rPr>
            </w:pPr>
            <w:hyperlink r:id="rId121" w:history="1">
              <w:r w:rsidR="00BA2F13" w:rsidRPr="00BA2F13">
                <w:rPr>
                  <w:rFonts w:ascii="Arial" w:hAnsi="Arial" w:cs="Arial"/>
                  <w:color w:val="0000FF"/>
                  <w:sz w:val="22"/>
                  <w:szCs w:val="22"/>
                  <w:u w:val="single"/>
                  <w:lang w:val="en-GB"/>
                </w:rPr>
                <w:t>governors.helpdesk@bracknell-forest.gov.uk</w:t>
              </w:r>
            </w:hyperlink>
            <w:r w:rsidR="00BA2F13" w:rsidRPr="00BA2F13">
              <w:rPr>
                <w:rFonts w:ascii="Arial" w:hAnsi="Arial" w:cs="Arial"/>
                <w:sz w:val="22"/>
                <w:szCs w:val="22"/>
                <w:lang w:val="en-GB"/>
              </w:rPr>
              <w:t xml:space="preserve"> </w:t>
            </w:r>
          </w:p>
          <w:p w14:paraId="4F6A1052" w14:textId="77777777" w:rsidR="00BA2F13" w:rsidRPr="00BA2F13" w:rsidRDefault="00BA2F13" w:rsidP="00BA2F13">
            <w:pPr>
              <w:spacing w:before="120"/>
              <w:rPr>
                <w:rFonts w:ascii="Arial" w:hAnsi="Arial" w:cs="Arial"/>
                <w:sz w:val="22"/>
                <w:szCs w:val="22"/>
                <w:lang w:val="en-GB"/>
              </w:rPr>
            </w:pPr>
          </w:p>
        </w:tc>
      </w:tr>
    </w:tbl>
    <w:p w14:paraId="4D4975C9" w14:textId="77777777" w:rsidR="00BA2F13" w:rsidRDefault="00BA2F13" w:rsidP="00DD5477">
      <w:pPr>
        <w:sectPr w:rsidR="00BA2F13" w:rsidSect="00E8505B">
          <w:pgSz w:w="11906" w:h="16838"/>
          <w:pgMar w:top="993" w:right="1800" w:bottom="1418" w:left="1800" w:header="708" w:footer="708" w:gutter="0"/>
          <w:cols w:space="708"/>
          <w:docGrid w:linePitch="360"/>
        </w:sectPr>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968"/>
        <w:gridCol w:w="1010"/>
        <w:gridCol w:w="7"/>
        <w:gridCol w:w="1588"/>
        <w:gridCol w:w="7"/>
        <w:gridCol w:w="371"/>
        <w:gridCol w:w="3417"/>
      </w:tblGrid>
      <w:tr w:rsidR="00BA2F13" w:rsidRPr="00BA2F13" w14:paraId="213DCEC9" w14:textId="77777777" w:rsidTr="00BA2F13">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373EDD6D"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lastRenderedPageBreak/>
              <w:t>CLERKS’ BRIEFING</w:t>
            </w:r>
          </w:p>
          <w:p w14:paraId="01C16D5A"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AUTUMN TERM 2020</w:t>
            </w:r>
          </w:p>
        </w:tc>
        <w:tc>
          <w:tcPr>
            <w:tcW w:w="2983"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48CC57F"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ITEM NO.  14</w:t>
            </w:r>
          </w:p>
        </w:tc>
        <w:tc>
          <w:tcPr>
            <w:tcW w:w="3417" w:type="dxa"/>
            <w:tcBorders>
              <w:top w:val="single" w:sz="4" w:space="0" w:color="auto"/>
              <w:left w:val="single" w:sz="4" w:space="0" w:color="auto"/>
              <w:bottom w:val="single" w:sz="4" w:space="0" w:color="auto"/>
              <w:right w:val="single" w:sz="4" w:space="0" w:color="auto"/>
            </w:tcBorders>
            <w:shd w:val="clear" w:color="auto" w:fill="auto"/>
          </w:tcPr>
          <w:p w14:paraId="578194FF"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Maintained School &amp; Academy</w:t>
            </w:r>
          </w:p>
        </w:tc>
      </w:tr>
      <w:tr w:rsidR="00BA2F13" w:rsidRPr="00BA2F13" w14:paraId="68CBEC41" w14:textId="77777777" w:rsidTr="00BA2F13">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5B32A7D2"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TITLE</w:t>
            </w:r>
          </w:p>
        </w:tc>
        <w:tc>
          <w:tcPr>
            <w:tcW w:w="640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15D02F9" w14:textId="77777777" w:rsidR="00BA2F13" w:rsidRPr="00BA2F13" w:rsidRDefault="00BA2F13" w:rsidP="00BA2F13">
            <w:pPr>
              <w:rPr>
                <w:rFonts w:ascii="Arial" w:hAnsi="Arial"/>
                <w:b/>
                <w:sz w:val="22"/>
                <w:szCs w:val="24"/>
                <w:lang w:val="en-GB"/>
              </w:rPr>
            </w:pPr>
            <w:r w:rsidRPr="00BA2F13">
              <w:rPr>
                <w:rFonts w:ascii="Arial" w:hAnsi="Arial"/>
                <w:b/>
                <w:sz w:val="22"/>
                <w:szCs w:val="24"/>
                <w:lang w:val="en-GB"/>
              </w:rPr>
              <w:t>Clerking / Procedural Matters</w:t>
            </w:r>
          </w:p>
          <w:p w14:paraId="2847E293" w14:textId="77777777" w:rsidR="00BA2F13" w:rsidRPr="00BA2F13" w:rsidRDefault="00BA2F13" w:rsidP="00BA2F13">
            <w:pPr>
              <w:ind w:left="720"/>
              <w:rPr>
                <w:rFonts w:ascii="Arial" w:hAnsi="Arial" w:cs="Arial"/>
                <w:b/>
                <w:sz w:val="22"/>
                <w:szCs w:val="22"/>
                <w:lang w:val="en-GB"/>
              </w:rPr>
            </w:pPr>
            <w:r w:rsidRPr="00BA2F13">
              <w:rPr>
                <w:rFonts w:ascii="Arial" w:hAnsi="Arial"/>
                <w:b/>
                <w:sz w:val="22"/>
                <w:szCs w:val="24"/>
                <w:lang w:val="en-GB"/>
              </w:rPr>
              <w:t>(g) Parent &amp; Staff Governor Elections</w:t>
            </w:r>
          </w:p>
        </w:tc>
      </w:tr>
      <w:tr w:rsidR="00BA2F13" w:rsidRPr="00BA2F13" w14:paraId="0754901D" w14:textId="77777777" w:rsidTr="00BA2F13">
        <w:trPr>
          <w:trHeight w:val="4860"/>
        </w:trPr>
        <w:tc>
          <w:tcPr>
            <w:tcW w:w="9073"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233650F" w14:textId="77777777" w:rsidR="00BA2F13" w:rsidRPr="00BA2F13" w:rsidRDefault="00BA2F13" w:rsidP="00BA2F13">
            <w:pPr>
              <w:rPr>
                <w:rFonts w:ascii="Arial" w:hAnsi="Arial" w:cs="Arial"/>
                <w:sz w:val="22"/>
                <w:szCs w:val="22"/>
                <w:lang w:val="en-GB"/>
              </w:rPr>
            </w:pPr>
          </w:p>
          <w:p w14:paraId="38B8DC6C" w14:textId="77777777" w:rsidR="00BA2F13" w:rsidRPr="00BA2F13" w:rsidRDefault="00BA2F13" w:rsidP="00BA2F13">
            <w:pPr>
              <w:keepNext/>
              <w:keepLines/>
              <w:shd w:val="clear" w:color="auto" w:fill="FFFFFF"/>
              <w:outlineLvl w:val="1"/>
              <w:rPr>
                <w:rFonts w:ascii="Arial" w:eastAsiaTheme="majorEastAsia" w:hAnsi="Arial" w:cs="Arial"/>
                <w:sz w:val="22"/>
                <w:szCs w:val="22"/>
                <w:lang w:val="en-GB"/>
              </w:rPr>
            </w:pPr>
            <w:r w:rsidRPr="00BA2F13">
              <w:rPr>
                <w:rFonts w:ascii="Arial" w:eastAsiaTheme="majorEastAsia" w:hAnsi="Arial" w:cs="Arial"/>
                <w:b/>
                <w:bCs/>
                <w:sz w:val="22"/>
                <w:szCs w:val="22"/>
                <w:lang w:val="en-GB"/>
              </w:rPr>
              <w:t>Covid-19 Note</w:t>
            </w:r>
            <w:r w:rsidRPr="00BA2F13">
              <w:rPr>
                <w:rFonts w:ascii="Arial" w:eastAsiaTheme="majorEastAsia" w:hAnsi="Arial" w:cs="Arial"/>
                <w:sz w:val="22"/>
                <w:szCs w:val="22"/>
                <w:lang w:val="en-GB"/>
              </w:rPr>
              <w:t xml:space="preserve"> - Requirements and approach for parent governor and trustee elections in the current climate.</w:t>
            </w:r>
          </w:p>
          <w:p w14:paraId="26ECEB56" w14:textId="77777777" w:rsidR="00BA2F13" w:rsidRPr="00BA2F13" w:rsidRDefault="00BA2F13" w:rsidP="00BA2F13">
            <w:pPr>
              <w:rPr>
                <w:sz w:val="24"/>
                <w:szCs w:val="24"/>
                <w:lang w:val="en-GB"/>
              </w:rPr>
            </w:pPr>
          </w:p>
          <w:p w14:paraId="6A0CFC62" w14:textId="77777777" w:rsidR="00BA2F13" w:rsidRPr="00BA2F13" w:rsidRDefault="00BA2F13" w:rsidP="00BA2F13">
            <w:pPr>
              <w:shd w:val="clear" w:color="auto" w:fill="FFFFFF"/>
              <w:rPr>
                <w:rFonts w:ascii="Arial" w:hAnsi="Arial" w:cs="Arial"/>
                <w:sz w:val="22"/>
                <w:szCs w:val="22"/>
                <w:lang w:val="en-GB"/>
              </w:rPr>
            </w:pPr>
            <w:r w:rsidRPr="00BA2F13">
              <w:rPr>
                <w:rFonts w:ascii="Arial" w:hAnsi="Arial" w:cs="Arial"/>
                <w:sz w:val="22"/>
                <w:szCs w:val="22"/>
                <w:lang w:val="en-GB"/>
              </w:rPr>
              <w:t>Partial school closures in the summer term meant that many governor and trustee elections were put on hold. Schools should now consider how to hold staff and parent governor/ trustee elections in the autumn term alongside COVID-19 control measures.</w:t>
            </w:r>
          </w:p>
          <w:p w14:paraId="0F3B3A02" w14:textId="77777777" w:rsidR="00BA2F13" w:rsidRPr="00BA2F13" w:rsidRDefault="00BA2F13" w:rsidP="00BA2F13">
            <w:pPr>
              <w:shd w:val="clear" w:color="auto" w:fill="FFFFFF"/>
              <w:rPr>
                <w:rFonts w:ascii="Arial" w:hAnsi="Arial" w:cs="Arial"/>
                <w:sz w:val="22"/>
                <w:szCs w:val="22"/>
                <w:lang w:val="en-GB"/>
              </w:rPr>
            </w:pPr>
            <w:r w:rsidRPr="00BA2F13">
              <w:rPr>
                <w:rFonts w:ascii="Arial" w:hAnsi="Arial" w:cs="Arial"/>
                <w:sz w:val="22"/>
                <w:szCs w:val="22"/>
                <w:lang w:val="en-GB"/>
              </w:rPr>
              <w:t>NGA have produced an information sheet which states:</w:t>
            </w:r>
          </w:p>
          <w:p w14:paraId="6E2D229C" w14:textId="77777777" w:rsidR="00BA2F13" w:rsidRPr="00BA2F13" w:rsidRDefault="00BA2F13" w:rsidP="00BA2F13">
            <w:pPr>
              <w:shd w:val="clear" w:color="auto" w:fill="FFFFFF"/>
              <w:rPr>
                <w:rFonts w:ascii="Arial" w:hAnsi="Arial" w:cs="Arial"/>
                <w:sz w:val="22"/>
                <w:szCs w:val="22"/>
                <w:lang w:val="en-GB"/>
              </w:rPr>
            </w:pPr>
          </w:p>
          <w:p w14:paraId="5495AA3D" w14:textId="77777777" w:rsidR="00BA2F13" w:rsidRPr="00BA2F13" w:rsidRDefault="00BA2F13" w:rsidP="00BA2F13">
            <w:pPr>
              <w:shd w:val="clear" w:color="auto" w:fill="FFFFFF"/>
              <w:rPr>
                <w:rFonts w:ascii="Arial" w:hAnsi="Arial" w:cs="Arial"/>
                <w:b/>
                <w:bCs/>
                <w:sz w:val="22"/>
                <w:szCs w:val="22"/>
                <w:lang w:val="en-GB"/>
              </w:rPr>
            </w:pPr>
            <w:r w:rsidRPr="00BA2F13">
              <w:rPr>
                <w:rFonts w:ascii="Arial" w:hAnsi="Arial" w:cs="Arial"/>
                <w:b/>
                <w:bCs/>
                <w:sz w:val="22"/>
                <w:szCs w:val="22"/>
                <w:lang w:val="en-GB"/>
              </w:rPr>
              <w:t xml:space="preserve">Electing staff governors and trustees </w:t>
            </w:r>
          </w:p>
          <w:p w14:paraId="0CB0D1D6" w14:textId="77777777" w:rsidR="00BA2F13" w:rsidRPr="00BA2F13" w:rsidRDefault="00BA2F13" w:rsidP="00BA2F13">
            <w:pPr>
              <w:shd w:val="clear" w:color="auto" w:fill="FFFFFF"/>
              <w:rPr>
                <w:rFonts w:ascii="Arial" w:hAnsi="Arial" w:cs="Arial"/>
                <w:sz w:val="22"/>
                <w:szCs w:val="22"/>
                <w:lang w:val="en-GB"/>
              </w:rPr>
            </w:pPr>
            <w:r w:rsidRPr="00BA2F13">
              <w:rPr>
                <w:rFonts w:ascii="Arial" w:hAnsi="Arial" w:cs="Arial"/>
                <w:sz w:val="22"/>
                <w:szCs w:val="22"/>
                <w:lang w:val="en-GB"/>
              </w:rPr>
              <w:t>Most staff have now returned to work in schools and so a similar election process to that which was in place prior to COVID-19 should be suitable. However, if any staff are isolating, arrangements need to be made for those staff to participate in voting. This could include offering the member of staff the option of a postal or email vote.</w:t>
            </w:r>
          </w:p>
          <w:p w14:paraId="766EB2E4" w14:textId="77777777" w:rsidR="00BA2F13" w:rsidRPr="00BA2F13" w:rsidRDefault="00BA2F13" w:rsidP="00BA2F13">
            <w:pPr>
              <w:shd w:val="clear" w:color="auto" w:fill="FFFFFF"/>
              <w:rPr>
                <w:rFonts w:ascii="Arial" w:hAnsi="Arial" w:cs="Arial"/>
                <w:sz w:val="22"/>
                <w:szCs w:val="22"/>
                <w:lang w:val="en-GB"/>
              </w:rPr>
            </w:pPr>
          </w:p>
          <w:p w14:paraId="0FD1BEDB" w14:textId="77777777" w:rsidR="00BA2F13" w:rsidRPr="00BA2F13" w:rsidRDefault="00BA2F13" w:rsidP="00BA2F13">
            <w:pPr>
              <w:shd w:val="clear" w:color="auto" w:fill="FFFFFF"/>
              <w:rPr>
                <w:rFonts w:ascii="Arial" w:hAnsi="Arial" w:cs="Arial"/>
                <w:b/>
                <w:bCs/>
                <w:sz w:val="22"/>
                <w:szCs w:val="22"/>
                <w:lang w:val="en-GB"/>
              </w:rPr>
            </w:pPr>
            <w:r w:rsidRPr="00BA2F13">
              <w:rPr>
                <w:rFonts w:ascii="Arial" w:hAnsi="Arial" w:cs="Arial"/>
                <w:b/>
                <w:bCs/>
                <w:sz w:val="22"/>
                <w:szCs w:val="22"/>
                <w:lang w:val="en-GB"/>
              </w:rPr>
              <w:t xml:space="preserve">Electing parent governors and trustees </w:t>
            </w:r>
          </w:p>
          <w:p w14:paraId="7C938BEE" w14:textId="77777777" w:rsidR="00BA2F13" w:rsidRPr="00BA2F13" w:rsidRDefault="00BA2F13" w:rsidP="00BA2F13">
            <w:pPr>
              <w:shd w:val="clear" w:color="auto" w:fill="FFFFFF"/>
              <w:rPr>
                <w:rFonts w:ascii="Arial" w:hAnsi="Arial" w:cs="Arial"/>
                <w:sz w:val="22"/>
                <w:szCs w:val="22"/>
                <w:lang w:val="en-GB"/>
              </w:rPr>
            </w:pPr>
            <w:r w:rsidRPr="00BA2F13">
              <w:rPr>
                <w:rFonts w:ascii="Arial" w:hAnsi="Arial" w:cs="Arial"/>
                <w:sz w:val="22"/>
                <w:szCs w:val="22"/>
                <w:lang w:val="en-GB"/>
              </w:rPr>
              <w:t xml:space="preserve">There is no requirement to use any specific system for the election of parent governors or trustees. In most schools, elections would normally be carried out with letters and forms being sent to parents in hard copy format. Some schools may choose to provide an alternative voting method that supports the COVID-19 control measures in place. There is scope to use an electronic voting method for parent governor/trustee elections, provided the following criteria is met: </w:t>
            </w:r>
          </w:p>
          <w:p w14:paraId="436C2864" w14:textId="77777777" w:rsidR="00BA2F13" w:rsidRPr="00BA2F13" w:rsidRDefault="00BA2F13" w:rsidP="00BA2F13">
            <w:pPr>
              <w:shd w:val="clear" w:color="auto" w:fill="FFFFFF"/>
              <w:rPr>
                <w:rFonts w:ascii="Arial" w:hAnsi="Arial" w:cs="Arial"/>
                <w:sz w:val="22"/>
                <w:szCs w:val="22"/>
                <w:lang w:val="en-GB"/>
              </w:rPr>
            </w:pPr>
            <w:r w:rsidRPr="00BA2F13">
              <w:rPr>
                <w:rFonts w:ascii="Segoe UI Emoji" w:hAnsi="Segoe UI Emoji" w:cs="Segoe UI Emoji"/>
                <w:sz w:val="22"/>
                <w:szCs w:val="22"/>
                <w:lang w:val="en-GB"/>
              </w:rPr>
              <w:t>◼</w:t>
            </w:r>
            <w:r w:rsidRPr="00BA2F13">
              <w:rPr>
                <w:rFonts w:ascii="Arial" w:hAnsi="Arial" w:cs="Arial"/>
                <w:sz w:val="22"/>
                <w:szCs w:val="22"/>
                <w:lang w:val="en-GB"/>
              </w:rPr>
              <w:t xml:space="preserve"> all individuals that are eligible to stand are informed of the vacancy and informed that they can stand for election and vote </w:t>
            </w:r>
          </w:p>
          <w:p w14:paraId="275652C8" w14:textId="77777777" w:rsidR="00BA2F13" w:rsidRPr="00BA2F13" w:rsidRDefault="00BA2F13" w:rsidP="00BA2F13">
            <w:pPr>
              <w:shd w:val="clear" w:color="auto" w:fill="FFFFFF"/>
              <w:rPr>
                <w:rFonts w:ascii="Arial" w:hAnsi="Arial" w:cs="Arial"/>
                <w:sz w:val="22"/>
                <w:szCs w:val="22"/>
                <w:lang w:val="en-GB"/>
              </w:rPr>
            </w:pPr>
            <w:r w:rsidRPr="00BA2F13">
              <w:rPr>
                <w:rFonts w:ascii="Segoe UI Emoji" w:hAnsi="Segoe UI Emoji" w:cs="Segoe UI Emoji"/>
                <w:sz w:val="22"/>
                <w:szCs w:val="22"/>
                <w:lang w:val="en-GB"/>
              </w:rPr>
              <w:t>◼</w:t>
            </w:r>
            <w:r w:rsidRPr="00BA2F13">
              <w:rPr>
                <w:rFonts w:ascii="Arial" w:hAnsi="Arial" w:cs="Arial"/>
                <w:sz w:val="22"/>
                <w:szCs w:val="22"/>
                <w:lang w:val="en-GB"/>
              </w:rPr>
              <w:t xml:space="preserve"> those individuals are given the opportunity to do so </w:t>
            </w:r>
          </w:p>
          <w:p w14:paraId="35B27CF4" w14:textId="77777777" w:rsidR="00BA2F13" w:rsidRPr="00BA2F13" w:rsidRDefault="00BA2F13" w:rsidP="00BA2F13">
            <w:pPr>
              <w:shd w:val="clear" w:color="auto" w:fill="FFFFFF"/>
              <w:rPr>
                <w:rFonts w:ascii="Arial" w:hAnsi="Arial" w:cs="Arial"/>
                <w:sz w:val="22"/>
                <w:szCs w:val="22"/>
                <w:lang w:val="en-GB"/>
              </w:rPr>
            </w:pPr>
            <w:r w:rsidRPr="00BA2F13">
              <w:rPr>
                <w:rFonts w:ascii="Segoe UI Emoji" w:hAnsi="Segoe UI Emoji" w:cs="Segoe UI Emoji"/>
                <w:sz w:val="22"/>
                <w:szCs w:val="22"/>
                <w:lang w:val="en-GB"/>
              </w:rPr>
              <w:t>◼</w:t>
            </w:r>
            <w:r w:rsidRPr="00BA2F13">
              <w:rPr>
                <w:rFonts w:ascii="Arial" w:hAnsi="Arial" w:cs="Arial"/>
                <w:sz w:val="22"/>
                <w:szCs w:val="22"/>
                <w:lang w:val="en-GB"/>
              </w:rPr>
              <w:t xml:space="preserve"> mechanisms are in place to ensure that the process is fair, and safeguards are in place to ensure that one person cannot cast two votes </w:t>
            </w:r>
          </w:p>
          <w:p w14:paraId="1B705C42" w14:textId="77777777" w:rsidR="00BA2F13" w:rsidRPr="00BA2F13" w:rsidRDefault="00BA2F13" w:rsidP="00BA2F13">
            <w:pPr>
              <w:shd w:val="clear" w:color="auto" w:fill="FFFFFF"/>
              <w:rPr>
                <w:rFonts w:ascii="Arial" w:hAnsi="Arial" w:cs="Arial"/>
                <w:sz w:val="22"/>
                <w:szCs w:val="22"/>
                <w:lang w:val="en-GB"/>
              </w:rPr>
            </w:pPr>
            <w:r w:rsidRPr="00BA2F13">
              <w:rPr>
                <w:rFonts w:ascii="Segoe UI Emoji" w:hAnsi="Segoe UI Emoji" w:cs="Segoe UI Emoji"/>
                <w:sz w:val="22"/>
                <w:szCs w:val="22"/>
                <w:lang w:val="en-GB"/>
              </w:rPr>
              <w:t>◼</w:t>
            </w:r>
            <w:r w:rsidRPr="00BA2F13">
              <w:rPr>
                <w:rFonts w:ascii="Arial" w:hAnsi="Arial" w:cs="Arial"/>
                <w:sz w:val="22"/>
                <w:szCs w:val="22"/>
                <w:lang w:val="en-GB"/>
              </w:rPr>
              <w:t xml:space="preserve"> voter confidentiality is maintained </w:t>
            </w:r>
          </w:p>
          <w:p w14:paraId="40900B9F" w14:textId="77777777" w:rsidR="00BA2F13" w:rsidRPr="00BA2F13" w:rsidRDefault="00BA2F13" w:rsidP="00BA2F13">
            <w:pPr>
              <w:shd w:val="clear" w:color="auto" w:fill="FFFFFF"/>
              <w:rPr>
                <w:rFonts w:ascii="Arial" w:hAnsi="Arial" w:cs="Arial"/>
                <w:sz w:val="22"/>
                <w:szCs w:val="22"/>
                <w:lang w:val="en-GB"/>
              </w:rPr>
            </w:pPr>
            <w:r w:rsidRPr="00BA2F13">
              <w:rPr>
                <w:rFonts w:ascii="Segoe UI Emoji" w:hAnsi="Segoe UI Emoji" w:cs="Segoe UI Emoji"/>
                <w:sz w:val="22"/>
                <w:szCs w:val="22"/>
                <w:lang w:val="en-GB"/>
              </w:rPr>
              <w:t>◼</w:t>
            </w:r>
            <w:r w:rsidRPr="00BA2F13">
              <w:rPr>
                <w:rFonts w:ascii="Arial" w:hAnsi="Arial" w:cs="Arial"/>
                <w:sz w:val="22"/>
                <w:szCs w:val="22"/>
                <w:lang w:val="en-GB"/>
              </w:rPr>
              <w:t xml:space="preserve"> academies should ensure that any voting system complies with rules set out in their articles of association (or relevant procedural document) </w:t>
            </w:r>
          </w:p>
          <w:p w14:paraId="711A9CB7" w14:textId="77777777" w:rsidR="00BA2F13" w:rsidRPr="00BA2F13" w:rsidRDefault="00BA2F13" w:rsidP="00BA2F13">
            <w:pPr>
              <w:shd w:val="clear" w:color="auto" w:fill="FFFFFF"/>
              <w:rPr>
                <w:rFonts w:ascii="Arial" w:hAnsi="Arial" w:cs="Arial"/>
                <w:sz w:val="22"/>
                <w:szCs w:val="22"/>
                <w:lang w:val="en-GB"/>
              </w:rPr>
            </w:pPr>
            <w:r w:rsidRPr="00BA2F13">
              <w:rPr>
                <w:rFonts w:ascii="Segoe UI Emoji" w:hAnsi="Segoe UI Emoji" w:cs="Segoe UI Emoji"/>
                <w:sz w:val="22"/>
                <w:szCs w:val="22"/>
                <w:lang w:val="en-GB"/>
              </w:rPr>
              <w:t>◼</w:t>
            </w:r>
            <w:r w:rsidRPr="00BA2F13">
              <w:rPr>
                <w:rFonts w:ascii="Arial" w:hAnsi="Arial" w:cs="Arial"/>
                <w:sz w:val="22"/>
                <w:szCs w:val="22"/>
                <w:lang w:val="en-GB"/>
              </w:rPr>
              <w:t xml:space="preserve"> maintained schools must provide the opportunity for postal voting (including delivery by hand) and should check with their local authority to see if specific voting systems are recommended or mandated</w:t>
            </w:r>
          </w:p>
          <w:p w14:paraId="24FAFD09" w14:textId="77777777" w:rsidR="00BA2F13" w:rsidRPr="00BA2F13" w:rsidRDefault="00BA2F13" w:rsidP="00BA2F13">
            <w:pPr>
              <w:shd w:val="clear" w:color="auto" w:fill="FFFFFF"/>
              <w:rPr>
                <w:rFonts w:ascii="Arial" w:hAnsi="Arial" w:cs="Arial"/>
                <w:sz w:val="22"/>
                <w:szCs w:val="22"/>
                <w:lang w:val="en-GB"/>
              </w:rPr>
            </w:pPr>
          </w:p>
          <w:p w14:paraId="4BCA131E" w14:textId="77777777" w:rsidR="00BA2F13" w:rsidRPr="00BA2F13" w:rsidRDefault="00BA2F13" w:rsidP="00BA2F13">
            <w:pPr>
              <w:shd w:val="clear" w:color="auto" w:fill="FFFFFF"/>
              <w:rPr>
                <w:rFonts w:ascii="Arial" w:hAnsi="Arial" w:cs="Arial"/>
                <w:b/>
                <w:bCs/>
                <w:sz w:val="22"/>
                <w:szCs w:val="22"/>
                <w:lang w:val="en-GB"/>
              </w:rPr>
            </w:pPr>
            <w:r w:rsidRPr="00BA2F13">
              <w:rPr>
                <w:rFonts w:ascii="Arial" w:hAnsi="Arial" w:cs="Arial"/>
                <w:b/>
                <w:bCs/>
                <w:sz w:val="22"/>
                <w:szCs w:val="22"/>
                <w:lang w:val="en-GB"/>
              </w:rPr>
              <w:t xml:space="preserve">Alternative voting methods </w:t>
            </w:r>
          </w:p>
          <w:p w14:paraId="224C3F5D" w14:textId="77777777" w:rsidR="00BA2F13" w:rsidRPr="00BA2F13" w:rsidRDefault="00BA2F13" w:rsidP="00BA2F13">
            <w:pPr>
              <w:shd w:val="clear" w:color="auto" w:fill="FFFFFF"/>
              <w:rPr>
                <w:rFonts w:ascii="Arial" w:hAnsi="Arial" w:cs="Arial"/>
                <w:sz w:val="22"/>
                <w:szCs w:val="22"/>
                <w:lang w:val="en-GB"/>
              </w:rPr>
            </w:pPr>
            <w:r w:rsidRPr="00BA2F13">
              <w:rPr>
                <w:rFonts w:ascii="Arial" w:hAnsi="Arial" w:cs="Arial"/>
                <w:sz w:val="22"/>
                <w:szCs w:val="22"/>
                <w:lang w:val="en-GB"/>
              </w:rPr>
              <w:t xml:space="preserve">Whilst schools may decide that an alternative to paper voting forms is preferable at this time, this does not mean that paper forms cannot be used. A pragmatic approach should be taken to decide the most appropriate method, balancing safety and feasibility. Potential alternative voting methods include: </w:t>
            </w:r>
          </w:p>
          <w:p w14:paraId="6227A7FA" w14:textId="77777777" w:rsidR="00BA2F13" w:rsidRPr="00BA2F13" w:rsidRDefault="00BA2F13" w:rsidP="00BA2F13">
            <w:pPr>
              <w:shd w:val="clear" w:color="auto" w:fill="FFFFFF"/>
              <w:rPr>
                <w:rFonts w:ascii="Arial" w:hAnsi="Arial" w:cs="Arial"/>
                <w:sz w:val="22"/>
                <w:szCs w:val="22"/>
                <w:lang w:val="en-GB"/>
              </w:rPr>
            </w:pPr>
          </w:p>
          <w:p w14:paraId="26640FD1" w14:textId="77777777" w:rsidR="00BA2F13" w:rsidRPr="00BA2F13" w:rsidRDefault="00BA2F13" w:rsidP="00BA2F13">
            <w:pPr>
              <w:shd w:val="clear" w:color="auto" w:fill="FFFFFF"/>
              <w:rPr>
                <w:rFonts w:ascii="Arial" w:hAnsi="Arial" w:cs="Arial"/>
                <w:b/>
                <w:bCs/>
                <w:sz w:val="22"/>
                <w:szCs w:val="22"/>
                <w:lang w:val="en-GB"/>
              </w:rPr>
            </w:pPr>
            <w:r w:rsidRPr="00BA2F13">
              <w:rPr>
                <w:rFonts w:ascii="Arial" w:hAnsi="Arial" w:cs="Arial"/>
                <w:b/>
                <w:bCs/>
                <w:sz w:val="22"/>
                <w:szCs w:val="22"/>
                <w:lang w:val="en-GB"/>
              </w:rPr>
              <w:t xml:space="preserve">Existing home-school communication tools </w:t>
            </w:r>
          </w:p>
          <w:p w14:paraId="67BF9147" w14:textId="2A604967" w:rsidR="00BA2F13" w:rsidRPr="00BA2F13" w:rsidRDefault="00BA2F13" w:rsidP="00BA2F13">
            <w:pPr>
              <w:shd w:val="clear" w:color="auto" w:fill="FFFFFF"/>
              <w:rPr>
                <w:rFonts w:ascii="Arial" w:hAnsi="Arial" w:cs="Arial"/>
                <w:sz w:val="22"/>
                <w:szCs w:val="22"/>
                <w:lang w:val="en-GB"/>
              </w:rPr>
            </w:pPr>
            <w:r w:rsidRPr="00BA2F13">
              <w:rPr>
                <w:rFonts w:ascii="Arial" w:hAnsi="Arial" w:cs="Arial"/>
                <w:sz w:val="22"/>
                <w:szCs w:val="22"/>
                <w:lang w:val="en-GB"/>
              </w:rPr>
              <w:t xml:space="preserve">Many schools have established and effective electronic home-school communication tools in place. These include applications such as </w:t>
            </w:r>
            <w:r w:rsidR="0046203B" w:rsidRPr="00BA2F13">
              <w:rPr>
                <w:rFonts w:ascii="Arial" w:hAnsi="Arial" w:cs="Arial"/>
                <w:sz w:val="22"/>
                <w:szCs w:val="22"/>
                <w:lang w:val="en-GB"/>
              </w:rPr>
              <w:t>Parent Mail</w:t>
            </w:r>
            <w:r w:rsidRPr="00BA2F13">
              <w:rPr>
                <w:rFonts w:ascii="Arial" w:hAnsi="Arial" w:cs="Arial"/>
                <w:sz w:val="22"/>
                <w:szCs w:val="22"/>
                <w:lang w:val="en-GB"/>
              </w:rPr>
              <w:t xml:space="preserve">, SchoolPing (and many more). Some schools are using these communication tools to facilitate electronic voting. In some cases, these tools can be used to manage the entire process, from an initial message to parents to explain the process through to generating an electronic voting form (in much the same way as parents might complete a consent form). </w:t>
            </w:r>
          </w:p>
          <w:p w14:paraId="3B352E27" w14:textId="5CEA4B02" w:rsidR="00BA2F13" w:rsidRDefault="00BA2F13" w:rsidP="00BA2F13">
            <w:pPr>
              <w:shd w:val="clear" w:color="auto" w:fill="FFFFFF"/>
              <w:rPr>
                <w:rFonts w:ascii="Arial" w:hAnsi="Arial" w:cs="Arial"/>
                <w:sz w:val="22"/>
                <w:szCs w:val="22"/>
                <w:lang w:val="en-GB"/>
              </w:rPr>
            </w:pPr>
          </w:p>
          <w:p w14:paraId="234C81BE" w14:textId="77777777" w:rsidR="00F535E9" w:rsidRPr="00BA2F13" w:rsidRDefault="00F535E9" w:rsidP="00BA2F13">
            <w:pPr>
              <w:shd w:val="clear" w:color="auto" w:fill="FFFFFF"/>
              <w:rPr>
                <w:rFonts w:ascii="Arial" w:hAnsi="Arial" w:cs="Arial"/>
                <w:sz w:val="22"/>
                <w:szCs w:val="22"/>
                <w:lang w:val="en-GB"/>
              </w:rPr>
            </w:pPr>
          </w:p>
          <w:p w14:paraId="02387473" w14:textId="77777777" w:rsidR="00BA2F13" w:rsidRPr="00BA2F13" w:rsidRDefault="00BA2F13" w:rsidP="00BA2F13">
            <w:pPr>
              <w:shd w:val="clear" w:color="auto" w:fill="FFFFFF"/>
              <w:rPr>
                <w:rFonts w:ascii="Arial" w:hAnsi="Arial" w:cs="Arial"/>
                <w:b/>
                <w:bCs/>
                <w:sz w:val="22"/>
                <w:szCs w:val="22"/>
                <w:lang w:val="en-GB"/>
              </w:rPr>
            </w:pPr>
            <w:r w:rsidRPr="00BA2F13">
              <w:rPr>
                <w:rFonts w:ascii="Arial" w:hAnsi="Arial" w:cs="Arial"/>
                <w:b/>
                <w:bCs/>
                <w:sz w:val="22"/>
                <w:szCs w:val="22"/>
                <w:lang w:val="en-GB"/>
              </w:rPr>
              <w:lastRenderedPageBreak/>
              <w:t xml:space="preserve">Email </w:t>
            </w:r>
          </w:p>
          <w:p w14:paraId="4AD810EE" w14:textId="77777777" w:rsidR="00BA2F13" w:rsidRPr="00BA2F13" w:rsidRDefault="00BA2F13" w:rsidP="00BA2F13">
            <w:pPr>
              <w:shd w:val="clear" w:color="auto" w:fill="FFFFFF"/>
              <w:rPr>
                <w:rFonts w:ascii="Arial" w:hAnsi="Arial" w:cs="Arial"/>
                <w:sz w:val="22"/>
                <w:szCs w:val="22"/>
                <w:lang w:val="en-GB"/>
              </w:rPr>
            </w:pPr>
            <w:r w:rsidRPr="00BA2F13">
              <w:rPr>
                <w:rFonts w:ascii="Arial" w:hAnsi="Arial" w:cs="Arial"/>
                <w:sz w:val="22"/>
                <w:szCs w:val="22"/>
                <w:lang w:val="en-GB"/>
              </w:rPr>
              <w:t>A dedicated email inbox can be created for voting forms to be returned to. In this case, care should be taken to ensure that only essential access is given to this inbox to maintain confidentiality. Schools also need to monitor eligibility to vote – for example, only one vote per email address is allowed (and the email address must be a match to the school’s existing database).</w:t>
            </w:r>
          </w:p>
          <w:p w14:paraId="5E0E5A4C" w14:textId="77777777" w:rsidR="00BA2F13" w:rsidRPr="00BA2F13" w:rsidRDefault="00BA2F13" w:rsidP="00BA2F13">
            <w:pPr>
              <w:shd w:val="clear" w:color="auto" w:fill="FFFFFF"/>
              <w:rPr>
                <w:rFonts w:ascii="Arial" w:hAnsi="Arial" w:cs="Arial"/>
                <w:sz w:val="22"/>
                <w:szCs w:val="22"/>
                <w:lang w:val="en-GB"/>
              </w:rPr>
            </w:pPr>
          </w:p>
          <w:p w14:paraId="67AAEC4D" w14:textId="77777777" w:rsidR="00BA2F13" w:rsidRPr="00BA2F13" w:rsidRDefault="00BA2F13" w:rsidP="00BA2F13">
            <w:pPr>
              <w:shd w:val="clear" w:color="auto" w:fill="FFFFFF"/>
              <w:rPr>
                <w:rFonts w:ascii="Arial" w:hAnsi="Arial" w:cs="Arial"/>
                <w:b/>
                <w:bCs/>
                <w:sz w:val="22"/>
                <w:szCs w:val="22"/>
                <w:lang w:val="en-GB"/>
              </w:rPr>
            </w:pPr>
            <w:r w:rsidRPr="00BA2F13">
              <w:rPr>
                <w:rFonts w:ascii="Arial" w:hAnsi="Arial" w:cs="Arial"/>
                <w:b/>
                <w:bCs/>
                <w:sz w:val="22"/>
                <w:szCs w:val="22"/>
                <w:lang w:val="en-GB"/>
              </w:rPr>
              <w:t xml:space="preserve">Online survey tools </w:t>
            </w:r>
          </w:p>
          <w:p w14:paraId="233825E2" w14:textId="77777777" w:rsidR="00BA2F13" w:rsidRPr="00BA2F13" w:rsidRDefault="00BA2F13" w:rsidP="00BA2F13">
            <w:pPr>
              <w:shd w:val="clear" w:color="auto" w:fill="FFFFFF"/>
              <w:rPr>
                <w:rFonts w:ascii="Arial" w:hAnsi="Arial" w:cs="Arial"/>
                <w:sz w:val="22"/>
                <w:szCs w:val="22"/>
                <w:lang w:val="en-GB"/>
              </w:rPr>
            </w:pPr>
            <w:r w:rsidRPr="00BA2F13">
              <w:rPr>
                <w:rFonts w:ascii="Arial" w:hAnsi="Arial" w:cs="Arial"/>
                <w:sz w:val="22"/>
                <w:szCs w:val="22"/>
                <w:lang w:val="en-GB"/>
              </w:rPr>
              <w:t xml:space="preserve">Services like Google Forms, Microsoft Forms and SurveyMonkey may offer an efficient voting method. These services can also make use of the school’s existing email database. These services use a variety of methods and so care must be taken to ensure eligibility to vote and maintain confidentiality. Some of these services have the capability to collect votes anonymously and to limit votes to one per email address. However, some of these features may come at a cost. </w:t>
            </w:r>
          </w:p>
          <w:p w14:paraId="3C1215C2" w14:textId="77777777" w:rsidR="00BA2F13" w:rsidRPr="00BA2F13" w:rsidRDefault="00BA2F13" w:rsidP="00BA2F13">
            <w:pPr>
              <w:shd w:val="clear" w:color="auto" w:fill="FFFFFF"/>
              <w:rPr>
                <w:rFonts w:ascii="Arial" w:hAnsi="Arial" w:cs="Arial"/>
                <w:sz w:val="22"/>
                <w:szCs w:val="22"/>
                <w:lang w:val="en-GB"/>
              </w:rPr>
            </w:pPr>
          </w:p>
          <w:p w14:paraId="1CD99855" w14:textId="77777777" w:rsidR="00BA2F13" w:rsidRPr="00BA2F13" w:rsidRDefault="00BA2F13" w:rsidP="00BA2F13">
            <w:pPr>
              <w:shd w:val="clear" w:color="auto" w:fill="FFFFFF"/>
              <w:rPr>
                <w:rFonts w:ascii="Arial" w:hAnsi="Arial" w:cs="Arial"/>
                <w:sz w:val="22"/>
                <w:szCs w:val="22"/>
                <w:lang w:val="en-GB"/>
              </w:rPr>
            </w:pPr>
            <w:r w:rsidRPr="00BA2F13">
              <w:rPr>
                <w:rFonts w:ascii="Arial" w:hAnsi="Arial" w:cs="Arial"/>
                <w:sz w:val="22"/>
                <w:szCs w:val="22"/>
                <w:lang w:val="en-GB"/>
              </w:rPr>
              <w:t xml:space="preserve">Communication tools and their capabilities vary considerably between schools. As such, schools must ensure that the voting method they choose meets the outlined criteria. </w:t>
            </w:r>
          </w:p>
          <w:p w14:paraId="62B5BB16" w14:textId="77777777" w:rsidR="00BA2F13" w:rsidRPr="00BA2F13" w:rsidRDefault="00BA2F13" w:rsidP="00BA2F13">
            <w:pPr>
              <w:shd w:val="clear" w:color="auto" w:fill="FFFFFF"/>
              <w:rPr>
                <w:rFonts w:ascii="Arial" w:hAnsi="Arial" w:cs="Arial"/>
                <w:sz w:val="22"/>
                <w:szCs w:val="22"/>
                <w:lang w:val="en-GB"/>
              </w:rPr>
            </w:pPr>
          </w:p>
          <w:p w14:paraId="70D71C65" w14:textId="77777777" w:rsidR="00BA2F13" w:rsidRPr="00BA2F13" w:rsidRDefault="00BA2F13" w:rsidP="00BA2F13">
            <w:pPr>
              <w:shd w:val="clear" w:color="auto" w:fill="FFFFFF"/>
              <w:rPr>
                <w:rFonts w:ascii="Arial" w:hAnsi="Arial" w:cs="Arial"/>
                <w:b/>
                <w:bCs/>
                <w:sz w:val="22"/>
                <w:szCs w:val="22"/>
                <w:lang w:val="en-GB"/>
              </w:rPr>
            </w:pPr>
            <w:r w:rsidRPr="00BA2F13">
              <w:rPr>
                <w:rFonts w:ascii="Arial" w:hAnsi="Arial" w:cs="Arial"/>
                <w:b/>
                <w:bCs/>
                <w:sz w:val="22"/>
                <w:szCs w:val="22"/>
                <w:lang w:val="en-GB"/>
              </w:rPr>
              <w:t xml:space="preserve">Why allow postal voting? </w:t>
            </w:r>
          </w:p>
          <w:p w14:paraId="076953FE" w14:textId="77777777" w:rsidR="00BA2F13" w:rsidRPr="00BA2F13" w:rsidRDefault="00BA2F13" w:rsidP="00BA2F13">
            <w:pPr>
              <w:shd w:val="clear" w:color="auto" w:fill="FFFFFF"/>
              <w:rPr>
                <w:rFonts w:ascii="Arial" w:hAnsi="Arial" w:cs="Arial"/>
                <w:sz w:val="22"/>
                <w:szCs w:val="22"/>
                <w:lang w:val="en-GB"/>
              </w:rPr>
            </w:pPr>
            <w:r w:rsidRPr="00BA2F13">
              <w:rPr>
                <w:rFonts w:ascii="Arial" w:hAnsi="Arial" w:cs="Arial"/>
                <w:sz w:val="22"/>
                <w:szCs w:val="22"/>
                <w:lang w:val="en-GB"/>
              </w:rPr>
              <w:t>Not all parents are able to engage via email (or other electronic means of communication). This could be because parents do not have access to a device with email or may have difficulty using email if, for example, English is not their first language. Parents may also be unable to access email due to a disability. Whilst parents must have the opportunity to vote via post, this facility can be provided only where needed (not necessarily as a matter of course for all parents).</w:t>
            </w:r>
          </w:p>
          <w:p w14:paraId="6EC7F024" w14:textId="77777777" w:rsidR="00BA2F13" w:rsidRPr="00BA2F13" w:rsidRDefault="00BA2F13" w:rsidP="00BA2F13">
            <w:pPr>
              <w:shd w:val="clear" w:color="auto" w:fill="FFFFFF"/>
              <w:rPr>
                <w:rFonts w:ascii="Arial" w:hAnsi="Arial" w:cs="Arial"/>
                <w:sz w:val="22"/>
                <w:szCs w:val="22"/>
                <w:lang w:val="en"/>
              </w:rPr>
            </w:pPr>
          </w:p>
        </w:tc>
      </w:tr>
      <w:tr w:rsidR="00BA2F13" w:rsidRPr="00BA2F13" w14:paraId="6EFCD781" w14:textId="77777777" w:rsidTr="00BA2F13">
        <w:tc>
          <w:tcPr>
            <w:tcW w:w="1705" w:type="dxa"/>
            <w:shd w:val="clear" w:color="auto" w:fill="E0E0E0"/>
          </w:tcPr>
          <w:p w14:paraId="522965E7"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lastRenderedPageBreak/>
              <w:t>ACTION POINTS:</w:t>
            </w:r>
          </w:p>
        </w:tc>
        <w:tc>
          <w:tcPr>
            <w:tcW w:w="7368" w:type="dxa"/>
            <w:gridSpan w:val="7"/>
            <w:shd w:val="clear" w:color="auto" w:fill="auto"/>
          </w:tcPr>
          <w:p w14:paraId="19371FB2" w14:textId="77777777" w:rsidR="00BA2F13" w:rsidRPr="00BA2F13" w:rsidRDefault="00BA2F13" w:rsidP="00BA2F13">
            <w:pPr>
              <w:numPr>
                <w:ilvl w:val="0"/>
                <w:numId w:val="58"/>
              </w:numPr>
              <w:tabs>
                <w:tab w:val="left" w:pos="1875"/>
              </w:tabs>
              <w:contextualSpacing/>
              <w:rPr>
                <w:rFonts w:ascii="Arial" w:hAnsi="Arial" w:cs="Arial"/>
                <w:sz w:val="22"/>
                <w:szCs w:val="22"/>
                <w:lang w:val="en-GB"/>
              </w:rPr>
            </w:pPr>
            <w:r w:rsidRPr="00BA2F13">
              <w:rPr>
                <w:rFonts w:ascii="Arial" w:hAnsi="Arial" w:cs="Arial"/>
                <w:sz w:val="22"/>
                <w:szCs w:val="22"/>
                <w:lang w:val="en-GB"/>
              </w:rPr>
              <w:t>Governing boards to review their staff and parent governors’ terms of office and vacancies.</w:t>
            </w:r>
          </w:p>
          <w:p w14:paraId="72C79BCB" w14:textId="77777777" w:rsidR="00BA2F13" w:rsidRPr="00BA2F13" w:rsidRDefault="00BA2F13" w:rsidP="00BA2F13">
            <w:pPr>
              <w:numPr>
                <w:ilvl w:val="0"/>
                <w:numId w:val="58"/>
              </w:numPr>
              <w:tabs>
                <w:tab w:val="left" w:pos="1875"/>
              </w:tabs>
              <w:contextualSpacing/>
              <w:rPr>
                <w:rFonts w:ascii="Arial" w:hAnsi="Arial" w:cs="Arial"/>
                <w:sz w:val="22"/>
                <w:szCs w:val="22"/>
                <w:lang w:val="en-GB"/>
              </w:rPr>
            </w:pPr>
            <w:r w:rsidRPr="00BA2F13">
              <w:rPr>
                <w:rFonts w:ascii="Arial" w:hAnsi="Arial" w:cs="Arial"/>
                <w:sz w:val="22"/>
                <w:szCs w:val="22"/>
                <w:lang w:val="en-GB"/>
              </w:rPr>
              <w:t>Consider the most appropriate way of filling vacancies as per guidance found on Can (do), to reduce workload.</w:t>
            </w:r>
          </w:p>
          <w:p w14:paraId="6EB0BA6C" w14:textId="77777777" w:rsidR="00BA2F13" w:rsidRPr="00BA2F13" w:rsidRDefault="00BA2F13" w:rsidP="00BA2F13">
            <w:pPr>
              <w:numPr>
                <w:ilvl w:val="0"/>
                <w:numId w:val="58"/>
              </w:numPr>
              <w:tabs>
                <w:tab w:val="left" w:pos="1875"/>
              </w:tabs>
              <w:contextualSpacing/>
              <w:rPr>
                <w:rFonts w:ascii="Arial" w:hAnsi="Arial" w:cs="Arial"/>
                <w:sz w:val="22"/>
                <w:szCs w:val="22"/>
                <w:lang w:val="en-GB"/>
              </w:rPr>
            </w:pPr>
            <w:r w:rsidRPr="00BA2F13">
              <w:rPr>
                <w:rFonts w:ascii="Arial" w:hAnsi="Arial" w:cs="Arial"/>
                <w:sz w:val="22"/>
                <w:szCs w:val="22"/>
                <w:lang w:val="en-GB"/>
              </w:rPr>
              <w:t>If new staff or parents are elected advise governor services as soon as possible.</w:t>
            </w:r>
          </w:p>
          <w:p w14:paraId="0CECAEDC" w14:textId="77777777" w:rsidR="00BA2F13" w:rsidRPr="00BA2F13" w:rsidRDefault="00BA2F13" w:rsidP="00BA2F13">
            <w:pPr>
              <w:tabs>
                <w:tab w:val="left" w:pos="1875"/>
              </w:tabs>
              <w:ind w:left="360"/>
              <w:contextualSpacing/>
              <w:rPr>
                <w:rFonts w:ascii="Arial" w:hAnsi="Arial" w:cs="Arial"/>
                <w:sz w:val="22"/>
                <w:szCs w:val="22"/>
                <w:lang w:val="en-GB"/>
              </w:rPr>
            </w:pPr>
          </w:p>
        </w:tc>
      </w:tr>
      <w:tr w:rsidR="00BA2F13" w:rsidRPr="00BA2F13" w14:paraId="63CA1F85" w14:textId="77777777" w:rsidTr="00BA2F13">
        <w:trPr>
          <w:trHeight w:val="705"/>
        </w:trPr>
        <w:tc>
          <w:tcPr>
            <w:tcW w:w="1705" w:type="dxa"/>
            <w:shd w:val="clear" w:color="auto" w:fill="E0E0E0"/>
          </w:tcPr>
          <w:p w14:paraId="74E468CB"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DEADLINE FOR ACTION</w:t>
            </w:r>
          </w:p>
        </w:tc>
        <w:tc>
          <w:tcPr>
            <w:tcW w:w="1978" w:type="dxa"/>
            <w:gridSpan w:val="2"/>
            <w:shd w:val="clear" w:color="auto" w:fill="auto"/>
          </w:tcPr>
          <w:p w14:paraId="79953A8A"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ASAP</w:t>
            </w:r>
          </w:p>
        </w:tc>
        <w:tc>
          <w:tcPr>
            <w:tcW w:w="1595" w:type="dxa"/>
            <w:gridSpan w:val="2"/>
            <w:shd w:val="clear" w:color="auto" w:fill="E0E0E0"/>
          </w:tcPr>
          <w:p w14:paraId="6CF3B7A4"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CONTACT NAME</w:t>
            </w:r>
          </w:p>
        </w:tc>
        <w:tc>
          <w:tcPr>
            <w:tcW w:w="3795" w:type="dxa"/>
            <w:gridSpan w:val="3"/>
            <w:shd w:val="clear" w:color="auto" w:fill="auto"/>
          </w:tcPr>
          <w:p w14:paraId="5CD903FD"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Governor Services</w:t>
            </w:r>
          </w:p>
          <w:p w14:paraId="0C7AF308" w14:textId="77777777" w:rsidR="00BA2F13" w:rsidRPr="00BA2F13" w:rsidRDefault="00BA2F13" w:rsidP="00BA2F13">
            <w:pPr>
              <w:rPr>
                <w:rFonts w:ascii="Arial" w:hAnsi="Arial" w:cs="Arial"/>
                <w:sz w:val="22"/>
                <w:szCs w:val="22"/>
                <w:lang w:val="en-GB"/>
              </w:rPr>
            </w:pPr>
          </w:p>
        </w:tc>
      </w:tr>
      <w:tr w:rsidR="00BA2F13" w:rsidRPr="00BA2F13" w14:paraId="33AA2671" w14:textId="77777777" w:rsidTr="00BA2F13">
        <w:trPr>
          <w:gridBefore w:val="4"/>
          <w:wBefore w:w="3690" w:type="dxa"/>
          <w:trHeight w:val="360"/>
        </w:trPr>
        <w:tc>
          <w:tcPr>
            <w:tcW w:w="1595" w:type="dxa"/>
            <w:gridSpan w:val="2"/>
            <w:shd w:val="clear" w:color="auto" w:fill="E0E0E0"/>
          </w:tcPr>
          <w:p w14:paraId="5C281233"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TELEPHONE</w:t>
            </w:r>
          </w:p>
        </w:tc>
        <w:tc>
          <w:tcPr>
            <w:tcW w:w="3788" w:type="dxa"/>
            <w:gridSpan w:val="2"/>
            <w:shd w:val="clear" w:color="auto" w:fill="auto"/>
          </w:tcPr>
          <w:p w14:paraId="084F030D"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01344 354069</w:t>
            </w:r>
          </w:p>
          <w:p w14:paraId="5A34B900" w14:textId="77777777" w:rsidR="00BA2F13" w:rsidRPr="00BA2F13" w:rsidRDefault="00BA2F13" w:rsidP="00BA2F13">
            <w:pPr>
              <w:rPr>
                <w:rFonts w:ascii="Arial" w:hAnsi="Arial" w:cs="Arial"/>
                <w:sz w:val="22"/>
                <w:szCs w:val="22"/>
                <w:lang w:val="en-GB"/>
              </w:rPr>
            </w:pPr>
          </w:p>
        </w:tc>
      </w:tr>
      <w:tr w:rsidR="00BA2F13" w:rsidRPr="00BA2F13" w14:paraId="506BEE75" w14:textId="77777777" w:rsidTr="00BA2F13">
        <w:trPr>
          <w:gridBefore w:val="4"/>
          <w:wBefore w:w="3690" w:type="dxa"/>
        </w:trPr>
        <w:tc>
          <w:tcPr>
            <w:tcW w:w="1595" w:type="dxa"/>
            <w:gridSpan w:val="2"/>
            <w:shd w:val="clear" w:color="auto" w:fill="E0E0E0"/>
          </w:tcPr>
          <w:p w14:paraId="2191970B"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EMAIL</w:t>
            </w:r>
          </w:p>
        </w:tc>
        <w:tc>
          <w:tcPr>
            <w:tcW w:w="3788" w:type="dxa"/>
            <w:gridSpan w:val="2"/>
            <w:shd w:val="clear" w:color="auto" w:fill="auto"/>
          </w:tcPr>
          <w:p w14:paraId="695C3A3D" w14:textId="77777777" w:rsidR="00BA2F13" w:rsidRPr="00BA2F13" w:rsidRDefault="00885C57" w:rsidP="00BA2F13">
            <w:pPr>
              <w:spacing w:before="120"/>
              <w:rPr>
                <w:rFonts w:ascii="Arial" w:hAnsi="Arial" w:cs="Arial"/>
                <w:sz w:val="22"/>
                <w:szCs w:val="22"/>
                <w:lang w:val="en-GB"/>
              </w:rPr>
            </w:pPr>
            <w:hyperlink r:id="rId122" w:history="1">
              <w:r w:rsidR="00BA2F13" w:rsidRPr="00BA2F13">
                <w:rPr>
                  <w:rFonts w:ascii="Arial" w:hAnsi="Arial" w:cs="Arial"/>
                  <w:color w:val="0000FF"/>
                  <w:sz w:val="22"/>
                  <w:szCs w:val="22"/>
                  <w:u w:val="single"/>
                  <w:lang w:val="en-GB"/>
                </w:rPr>
                <w:t>governors.helpdesk@bracknell-forest.gov.uk</w:t>
              </w:r>
            </w:hyperlink>
            <w:r w:rsidR="00BA2F13" w:rsidRPr="00BA2F13">
              <w:rPr>
                <w:rFonts w:ascii="Arial" w:hAnsi="Arial" w:cs="Arial"/>
                <w:sz w:val="22"/>
                <w:szCs w:val="22"/>
                <w:lang w:val="en-GB"/>
              </w:rPr>
              <w:t xml:space="preserve"> </w:t>
            </w:r>
          </w:p>
          <w:p w14:paraId="12332DAD" w14:textId="77777777" w:rsidR="00BA2F13" w:rsidRPr="00BA2F13" w:rsidRDefault="00BA2F13" w:rsidP="00BA2F13">
            <w:pPr>
              <w:spacing w:before="120"/>
              <w:rPr>
                <w:rFonts w:ascii="Arial" w:hAnsi="Arial" w:cs="Arial"/>
                <w:sz w:val="22"/>
                <w:szCs w:val="22"/>
                <w:lang w:val="en-GB"/>
              </w:rPr>
            </w:pPr>
          </w:p>
        </w:tc>
      </w:tr>
    </w:tbl>
    <w:p w14:paraId="149143F5" w14:textId="77777777" w:rsidR="00BA2F13" w:rsidRDefault="00BA2F13" w:rsidP="00DD5477">
      <w:pPr>
        <w:sectPr w:rsidR="00BA2F13" w:rsidSect="00E8505B">
          <w:pgSz w:w="11906" w:h="16838"/>
          <w:pgMar w:top="993" w:right="1800" w:bottom="1418" w:left="1800" w:header="708" w:footer="708" w:gutter="0"/>
          <w:cols w:space="708"/>
          <w:docGrid w:linePitch="360"/>
        </w:sect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9"/>
        <w:gridCol w:w="814"/>
        <w:gridCol w:w="2213"/>
        <w:gridCol w:w="1365"/>
        <w:gridCol w:w="196"/>
        <w:gridCol w:w="3383"/>
      </w:tblGrid>
      <w:tr w:rsidR="00BA2F13" w:rsidRPr="00805005" w14:paraId="73F918D1" w14:textId="77777777" w:rsidTr="00BA2F13">
        <w:trPr>
          <w:trHeight w:val="540"/>
        </w:trPr>
        <w:tc>
          <w:tcPr>
            <w:tcW w:w="2563" w:type="dxa"/>
            <w:gridSpan w:val="2"/>
            <w:shd w:val="clear" w:color="auto" w:fill="E0E0E0"/>
          </w:tcPr>
          <w:p w14:paraId="3164B6CA" w14:textId="77777777" w:rsidR="00BA2F13" w:rsidRDefault="00BA2F13" w:rsidP="00BA2F13">
            <w:pPr>
              <w:rPr>
                <w:rFonts w:ascii="Arial" w:hAnsi="Arial" w:cs="Arial"/>
                <w:b/>
                <w:sz w:val="22"/>
                <w:szCs w:val="22"/>
              </w:rPr>
            </w:pPr>
            <w:r>
              <w:rPr>
                <w:rFonts w:ascii="Arial" w:hAnsi="Arial" w:cs="Arial"/>
                <w:b/>
                <w:sz w:val="22"/>
                <w:szCs w:val="22"/>
              </w:rPr>
              <w:lastRenderedPageBreak/>
              <w:t>CLERKS’ BRIEFING</w:t>
            </w:r>
          </w:p>
          <w:p w14:paraId="7FC51FC5" w14:textId="77777777" w:rsidR="00BA2F13" w:rsidRDefault="00BA2F13" w:rsidP="00BA2F13">
            <w:pPr>
              <w:rPr>
                <w:rFonts w:ascii="Arial" w:hAnsi="Arial" w:cs="Arial"/>
                <w:b/>
                <w:sz w:val="22"/>
                <w:szCs w:val="22"/>
              </w:rPr>
            </w:pPr>
            <w:r>
              <w:rPr>
                <w:rFonts w:ascii="Arial" w:hAnsi="Arial" w:cs="Arial"/>
                <w:b/>
                <w:sz w:val="22"/>
                <w:szCs w:val="22"/>
              </w:rPr>
              <w:t>AUTUMN TERM 2020</w:t>
            </w:r>
          </w:p>
          <w:p w14:paraId="4860D834" w14:textId="77777777" w:rsidR="00BA2F13" w:rsidRPr="00805005" w:rsidRDefault="00BA2F13" w:rsidP="00BA2F13">
            <w:pPr>
              <w:rPr>
                <w:rFonts w:ascii="Arial" w:hAnsi="Arial" w:cs="Arial"/>
                <w:b/>
                <w:sz w:val="22"/>
                <w:szCs w:val="22"/>
              </w:rPr>
            </w:pPr>
          </w:p>
        </w:tc>
        <w:tc>
          <w:tcPr>
            <w:tcW w:w="3578" w:type="dxa"/>
            <w:gridSpan w:val="2"/>
            <w:shd w:val="clear" w:color="auto" w:fill="auto"/>
          </w:tcPr>
          <w:p w14:paraId="465324AC" w14:textId="77777777" w:rsidR="00BA2F13" w:rsidRDefault="00BA2F13" w:rsidP="00BA2F13">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14</w:t>
            </w:r>
          </w:p>
          <w:p w14:paraId="7EB2B5E5" w14:textId="77777777" w:rsidR="00BA2F13" w:rsidRPr="00C14468" w:rsidRDefault="00BA2F13" w:rsidP="00BA2F13">
            <w:pPr>
              <w:rPr>
                <w:rFonts w:ascii="Arial" w:hAnsi="Arial" w:cs="Arial"/>
                <w:b/>
                <w:sz w:val="22"/>
                <w:szCs w:val="22"/>
              </w:rPr>
            </w:pPr>
          </w:p>
        </w:tc>
        <w:tc>
          <w:tcPr>
            <w:tcW w:w="3579" w:type="dxa"/>
            <w:gridSpan w:val="2"/>
            <w:shd w:val="clear" w:color="auto" w:fill="auto"/>
          </w:tcPr>
          <w:p w14:paraId="28F9031C" w14:textId="77777777" w:rsidR="00BA2F13" w:rsidRPr="00C14468" w:rsidRDefault="00BA2F13" w:rsidP="00BA2F13">
            <w:pPr>
              <w:rPr>
                <w:rFonts w:ascii="Arial" w:hAnsi="Arial" w:cs="Arial"/>
                <w:b/>
                <w:sz w:val="22"/>
                <w:szCs w:val="22"/>
              </w:rPr>
            </w:pPr>
            <w:r>
              <w:rPr>
                <w:rFonts w:ascii="Arial" w:hAnsi="Arial" w:cs="Arial"/>
                <w:b/>
                <w:sz w:val="22"/>
                <w:szCs w:val="22"/>
              </w:rPr>
              <w:t>Maintained Schools &amp; Academies</w:t>
            </w:r>
          </w:p>
        </w:tc>
      </w:tr>
      <w:tr w:rsidR="00BA2F13" w:rsidRPr="00805005" w14:paraId="0CCA82E6" w14:textId="77777777" w:rsidTr="00BA2F13">
        <w:trPr>
          <w:trHeight w:val="555"/>
        </w:trPr>
        <w:tc>
          <w:tcPr>
            <w:tcW w:w="2563" w:type="dxa"/>
            <w:gridSpan w:val="2"/>
            <w:shd w:val="clear" w:color="auto" w:fill="E0E0E0"/>
          </w:tcPr>
          <w:p w14:paraId="363A0D5A" w14:textId="77777777" w:rsidR="00BA2F13" w:rsidRPr="00805005" w:rsidRDefault="00BA2F13" w:rsidP="00BA2F13">
            <w:pPr>
              <w:rPr>
                <w:rFonts w:ascii="Arial" w:hAnsi="Arial" w:cs="Arial"/>
                <w:b/>
                <w:sz w:val="22"/>
                <w:szCs w:val="22"/>
              </w:rPr>
            </w:pPr>
            <w:r>
              <w:rPr>
                <w:rFonts w:ascii="Arial" w:hAnsi="Arial" w:cs="Arial"/>
                <w:b/>
                <w:sz w:val="22"/>
                <w:szCs w:val="22"/>
              </w:rPr>
              <w:t>TITLE</w:t>
            </w:r>
          </w:p>
        </w:tc>
        <w:tc>
          <w:tcPr>
            <w:tcW w:w="7157" w:type="dxa"/>
            <w:gridSpan w:val="4"/>
            <w:shd w:val="clear" w:color="auto" w:fill="auto"/>
          </w:tcPr>
          <w:p w14:paraId="6C1F003F" w14:textId="77777777" w:rsidR="00BA2F13" w:rsidRDefault="00BA2F13" w:rsidP="00BA2F13">
            <w:pPr>
              <w:spacing w:after="120"/>
              <w:rPr>
                <w:rFonts w:ascii="Arial" w:hAnsi="Arial"/>
                <w:b/>
                <w:bCs/>
                <w:sz w:val="22"/>
              </w:rPr>
            </w:pPr>
            <w:r>
              <w:rPr>
                <w:rFonts w:ascii="Arial" w:hAnsi="Arial"/>
                <w:b/>
                <w:bCs/>
                <w:sz w:val="22"/>
              </w:rPr>
              <w:t>Clerking / procedural matters:</w:t>
            </w:r>
          </w:p>
          <w:p w14:paraId="7C5966D2" w14:textId="77777777" w:rsidR="00BA2F13" w:rsidRPr="00392F16" w:rsidRDefault="00BA2F13" w:rsidP="00BA2F13">
            <w:pPr>
              <w:spacing w:after="120"/>
              <w:rPr>
                <w:rFonts w:ascii="Arial" w:hAnsi="Arial" w:cs="Arial"/>
                <w:b/>
                <w:sz w:val="22"/>
                <w:szCs w:val="22"/>
              </w:rPr>
            </w:pPr>
            <w:r>
              <w:rPr>
                <w:rFonts w:ascii="Arial" w:hAnsi="Arial"/>
                <w:b/>
                <w:bCs/>
                <w:sz w:val="22"/>
              </w:rPr>
              <w:t>(h) Agenda Plan for Autumn 2020</w:t>
            </w:r>
          </w:p>
        </w:tc>
      </w:tr>
      <w:tr w:rsidR="00BA2F13" w:rsidRPr="00805005" w14:paraId="72D260EB" w14:textId="77777777" w:rsidTr="00BA2F13">
        <w:trPr>
          <w:trHeight w:val="489"/>
        </w:trPr>
        <w:tc>
          <w:tcPr>
            <w:tcW w:w="9720" w:type="dxa"/>
            <w:gridSpan w:val="6"/>
          </w:tcPr>
          <w:p w14:paraId="06F430ED" w14:textId="77777777" w:rsidR="00BA2F13" w:rsidRPr="0092286E" w:rsidRDefault="00BA2F13" w:rsidP="0092286E">
            <w:pPr>
              <w:pStyle w:val="BodyTextIndent"/>
              <w:spacing w:after="0"/>
              <w:ind w:left="0"/>
              <w:rPr>
                <w:rFonts w:ascii="Arial" w:hAnsi="Arial" w:cs="Arial"/>
                <w:iCs/>
                <w:sz w:val="22"/>
                <w:szCs w:val="22"/>
              </w:rPr>
            </w:pPr>
            <w:r w:rsidRPr="0092286E">
              <w:rPr>
                <w:rFonts w:ascii="Arial" w:hAnsi="Arial" w:cs="Arial"/>
                <w:iCs/>
                <w:sz w:val="22"/>
                <w:szCs w:val="22"/>
              </w:rPr>
              <w:t>Clerks have a very important role in helping the Chair / Vice Chair and Senior Leaders agree what is essential for business continuity this term.</w:t>
            </w:r>
          </w:p>
          <w:p w14:paraId="6105AC38" w14:textId="77777777" w:rsidR="00BA2F13" w:rsidRPr="0092286E" w:rsidRDefault="00BA2F13" w:rsidP="0092286E">
            <w:pPr>
              <w:pStyle w:val="BodyTextIndent"/>
              <w:spacing w:after="0"/>
              <w:ind w:left="0"/>
              <w:rPr>
                <w:rFonts w:ascii="Arial" w:hAnsi="Arial" w:cs="Arial"/>
                <w:iCs/>
                <w:sz w:val="22"/>
                <w:szCs w:val="22"/>
              </w:rPr>
            </w:pPr>
          </w:p>
          <w:p w14:paraId="31ACBC0F" w14:textId="77777777" w:rsidR="00BA2F13" w:rsidRPr="0092286E" w:rsidRDefault="00BA2F13" w:rsidP="0092286E">
            <w:pPr>
              <w:pStyle w:val="BodyTextIndent"/>
              <w:spacing w:after="0"/>
              <w:ind w:left="0"/>
              <w:rPr>
                <w:rFonts w:ascii="Arial" w:hAnsi="Arial" w:cs="Arial"/>
                <w:iCs/>
                <w:sz w:val="22"/>
                <w:szCs w:val="22"/>
              </w:rPr>
            </w:pPr>
            <w:r w:rsidRPr="0092286E">
              <w:rPr>
                <w:rFonts w:ascii="Arial" w:hAnsi="Arial" w:cs="Arial"/>
                <w:iCs/>
                <w:sz w:val="22"/>
                <w:szCs w:val="22"/>
              </w:rPr>
              <w:t>Those governing will want to support school leaders the best way that they can, first and foremost by ensuring that their governing boards continue to function, carry out their urgent business and make necessary decisions.</w:t>
            </w:r>
          </w:p>
          <w:p w14:paraId="4AB74B83" w14:textId="77777777" w:rsidR="00BA2F13" w:rsidRPr="0092286E" w:rsidRDefault="00BA2F13" w:rsidP="0092286E">
            <w:pPr>
              <w:pStyle w:val="BodyTextIndent"/>
              <w:spacing w:after="0"/>
              <w:ind w:left="0"/>
              <w:rPr>
                <w:rFonts w:ascii="Arial" w:hAnsi="Arial" w:cs="Arial"/>
                <w:iCs/>
                <w:sz w:val="22"/>
                <w:szCs w:val="22"/>
              </w:rPr>
            </w:pPr>
          </w:p>
          <w:p w14:paraId="74D8C60A" w14:textId="77777777" w:rsidR="00BA2F13" w:rsidRPr="0092286E" w:rsidRDefault="00BA2F13" w:rsidP="0092286E">
            <w:pPr>
              <w:rPr>
                <w:rFonts w:ascii="Arial" w:hAnsi="Arial" w:cs="Arial"/>
                <w:iCs/>
                <w:sz w:val="22"/>
                <w:szCs w:val="22"/>
              </w:rPr>
            </w:pPr>
            <w:r w:rsidRPr="0092286E">
              <w:rPr>
                <w:rFonts w:ascii="Arial" w:hAnsi="Arial" w:cs="Arial"/>
                <w:iCs/>
                <w:sz w:val="22"/>
                <w:szCs w:val="22"/>
              </w:rPr>
              <w:t xml:space="preserve">There should be a clear communication and audit trail that explains why it was necessary to take an alternative approach.  </w:t>
            </w:r>
          </w:p>
          <w:p w14:paraId="3B326B97" w14:textId="77777777" w:rsidR="00BA2F13" w:rsidRPr="0092286E" w:rsidRDefault="00BA2F13" w:rsidP="0092286E">
            <w:pPr>
              <w:rPr>
                <w:rFonts w:ascii="Arial" w:hAnsi="Arial" w:cs="Arial"/>
                <w:iCs/>
                <w:sz w:val="22"/>
                <w:szCs w:val="22"/>
              </w:rPr>
            </w:pPr>
          </w:p>
          <w:p w14:paraId="1856405F" w14:textId="77777777" w:rsidR="00BA2F13" w:rsidRPr="0092286E" w:rsidRDefault="00BA2F13" w:rsidP="0092286E">
            <w:pPr>
              <w:rPr>
                <w:rFonts w:ascii="Arial" w:hAnsi="Arial" w:cs="Arial"/>
                <w:iCs/>
                <w:sz w:val="22"/>
                <w:szCs w:val="22"/>
              </w:rPr>
            </w:pPr>
            <w:r w:rsidRPr="0092286E">
              <w:rPr>
                <w:rFonts w:ascii="Arial" w:hAnsi="Arial" w:cs="Arial"/>
                <w:iCs/>
                <w:sz w:val="22"/>
                <w:szCs w:val="22"/>
              </w:rPr>
              <w:t>The DfE advice to governing boards is to prioritise providing support to their school leaders and staff where needed, to allow them to get on with operational matters. School leaders should stay in touch with the governing board in a proportionate way, including providing information on the welfare of staff and pupils, so that they can retain a strategic overview of the situation and the school.</w:t>
            </w:r>
          </w:p>
          <w:p w14:paraId="3FF03F0C" w14:textId="77777777" w:rsidR="00BA2F13" w:rsidRPr="0092286E" w:rsidRDefault="00BA2F13" w:rsidP="0092286E">
            <w:pPr>
              <w:rPr>
                <w:rFonts w:ascii="Arial" w:hAnsi="Arial" w:cs="Arial"/>
                <w:iCs/>
                <w:sz w:val="22"/>
                <w:szCs w:val="22"/>
              </w:rPr>
            </w:pPr>
          </w:p>
          <w:p w14:paraId="7EAF9496" w14:textId="77777777" w:rsidR="00BA2F13" w:rsidRPr="0092286E" w:rsidRDefault="00BA2F13" w:rsidP="0092286E">
            <w:pPr>
              <w:pStyle w:val="NormalWeb"/>
              <w:spacing w:after="0"/>
              <w:rPr>
                <w:rFonts w:ascii="Arial" w:hAnsi="Arial" w:cs="Arial"/>
                <w:b/>
                <w:bCs/>
                <w:color w:val="003770"/>
                <w:sz w:val="22"/>
                <w:szCs w:val="22"/>
              </w:rPr>
            </w:pPr>
            <w:r w:rsidRPr="0092286E">
              <w:rPr>
                <w:rFonts w:ascii="Arial" w:hAnsi="Arial" w:cs="Arial"/>
                <w:b/>
                <w:bCs/>
                <w:iCs/>
                <w:sz w:val="22"/>
                <w:szCs w:val="22"/>
              </w:rPr>
              <w:t xml:space="preserve">How to conduct meetings this term </w:t>
            </w:r>
          </w:p>
          <w:p w14:paraId="30E4278B" w14:textId="77777777" w:rsidR="00BA2F13" w:rsidRPr="0092286E" w:rsidRDefault="00BA2F13" w:rsidP="0092286E">
            <w:pPr>
              <w:pStyle w:val="NormalWeb"/>
              <w:spacing w:after="0"/>
              <w:rPr>
                <w:rFonts w:ascii="Arial" w:hAnsi="Arial" w:cs="Arial"/>
                <w:sz w:val="22"/>
                <w:szCs w:val="22"/>
              </w:rPr>
            </w:pPr>
            <w:r w:rsidRPr="0092286E">
              <w:rPr>
                <w:rFonts w:ascii="Arial" w:hAnsi="Arial" w:cs="Arial"/>
                <w:sz w:val="22"/>
                <w:szCs w:val="22"/>
              </w:rPr>
              <w:t>NGA’s position is that </w:t>
            </w:r>
            <w:r w:rsidRPr="0092286E">
              <w:rPr>
                <w:rStyle w:val="Strong"/>
                <w:rFonts w:ascii="Arial" w:hAnsi="Arial" w:cs="Arial"/>
                <w:sz w:val="22"/>
                <w:szCs w:val="22"/>
              </w:rPr>
              <w:t>governing boards should continue to meet and govern remotely</w:t>
            </w:r>
            <w:r w:rsidRPr="0092286E">
              <w:rPr>
                <w:rFonts w:ascii="Arial" w:hAnsi="Arial" w:cs="Arial"/>
                <w:sz w:val="22"/>
                <w:szCs w:val="22"/>
              </w:rPr>
              <w:t> in order to support the considerable efforts that schools are making to maintain effective control measures and remain open. Whilst acknowledging that our </w:t>
            </w:r>
            <w:hyperlink r:id="rId123" w:history="1">
              <w:r w:rsidRPr="0092286E">
                <w:rPr>
                  <w:rStyle w:val="Hyperlink"/>
                  <w:rFonts w:ascii="Arial" w:hAnsi="Arial" w:cs="Arial"/>
                  <w:sz w:val="22"/>
                  <w:szCs w:val="22"/>
                </w:rPr>
                <w:t>eight elements of effective governance</w:t>
              </w:r>
            </w:hyperlink>
            <w:r w:rsidRPr="0092286E">
              <w:rPr>
                <w:rFonts w:ascii="Arial" w:hAnsi="Arial" w:cs="Arial"/>
                <w:sz w:val="22"/>
                <w:szCs w:val="22"/>
              </w:rPr>
              <w:t> do require some face-to-face interaction, we believe that safety considerations must take priority at this challenging time. We also recognise that governing boards and their clerks have, for the most part, transferred to virtual governance, speedily and effectively.  Depending on a schools’ risk assessment and visitor policy small meetings may be possible face to face e.g. HT performance management but it is up to an individual school to decide.</w:t>
            </w:r>
          </w:p>
          <w:p w14:paraId="3BCDCC73" w14:textId="77777777" w:rsidR="00BA2F13" w:rsidRPr="0092286E" w:rsidRDefault="00BA2F13" w:rsidP="0092286E">
            <w:pPr>
              <w:pStyle w:val="NormalWeb"/>
              <w:spacing w:after="0"/>
              <w:rPr>
                <w:rFonts w:ascii="Arial" w:hAnsi="Arial" w:cs="Arial"/>
                <w:color w:val="003770"/>
                <w:sz w:val="22"/>
                <w:szCs w:val="22"/>
              </w:rPr>
            </w:pPr>
          </w:p>
          <w:p w14:paraId="61292028" w14:textId="0AB0FCBE" w:rsidR="00BA2F13" w:rsidRDefault="00BA2F13" w:rsidP="0092286E">
            <w:pPr>
              <w:rPr>
                <w:rFonts w:ascii="Arial" w:hAnsi="Arial" w:cs="Arial"/>
                <w:sz w:val="22"/>
                <w:szCs w:val="22"/>
              </w:rPr>
            </w:pPr>
            <w:r w:rsidRPr="0092286E">
              <w:rPr>
                <w:rFonts w:ascii="Arial" w:hAnsi="Arial" w:cs="Arial"/>
                <w:b/>
                <w:bCs/>
                <w:iCs/>
                <w:sz w:val="22"/>
                <w:szCs w:val="22"/>
              </w:rPr>
              <w:t>Update from the headteacher on the current situation</w:t>
            </w:r>
            <w:r w:rsidRPr="0092286E">
              <w:rPr>
                <w:rFonts w:ascii="Arial" w:hAnsi="Arial" w:cs="Arial"/>
                <w:iCs/>
                <w:sz w:val="22"/>
                <w:szCs w:val="22"/>
              </w:rPr>
              <w:t xml:space="preserve"> - b</w:t>
            </w:r>
            <w:r w:rsidRPr="0092286E">
              <w:rPr>
                <w:rFonts w:ascii="Arial" w:hAnsi="Arial" w:cs="Arial"/>
                <w:sz w:val="22"/>
                <w:szCs w:val="22"/>
              </w:rPr>
              <w:t>ut, don't ask for a report for the sake of it - if the chair's been keeping everyone updated on the situation, you might be sufficiently updated already.  The governing board also has a role in supporting the school/trust communications intended to provide stakeholders with reassurance over the measures that have been put in place to reduce the risk in school.</w:t>
            </w:r>
          </w:p>
          <w:p w14:paraId="42DCB2F4" w14:textId="77777777" w:rsidR="00885C57" w:rsidRPr="0092286E" w:rsidRDefault="00885C57" w:rsidP="0092286E">
            <w:pPr>
              <w:rPr>
                <w:rFonts w:ascii="Arial" w:hAnsi="Arial" w:cs="Arial"/>
                <w:sz w:val="22"/>
                <w:szCs w:val="22"/>
              </w:rPr>
            </w:pPr>
          </w:p>
          <w:p w14:paraId="01C38A35" w14:textId="27CA21BE" w:rsidR="00BA2F13" w:rsidRDefault="00BA2F13" w:rsidP="0092286E">
            <w:pPr>
              <w:rPr>
                <w:rFonts w:ascii="Arial" w:hAnsi="Arial" w:cs="Arial"/>
                <w:sz w:val="22"/>
                <w:szCs w:val="22"/>
              </w:rPr>
            </w:pPr>
            <w:r w:rsidRPr="0092286E">
              <w:rPr>
                <w:rFonts w:ascii="Arial" w:hAnsi="Arial" w:cs="Arial"/>
                <w:b/>
                <w:bCs/>
                <w:sz w:val="22"/>
                <w:szCs w:val="22"/>
              </w:rPr>
              <w:t>School’s contingency plans</w:t>
            </w:r>
            <w:r w:rsidRPr="0092286E">
              <w:rPr>
                <w:rFonts w:ascii="Arial" w:hAnsi="Arial" w:cs="Arial"/>
                <w:sz w:val="22"/>
                <w:szCs w:val="22"/>
              </w:rPr>
              <w:t xml:space="preserve"> – how to deliver remote education in the vent of localised or individual or groups having to self-isolate.  Considering the inequality of access to technology.</w:t>
            </w:r>
          </w:p>
          <w:p w14:paraId="107D4D78" w14:textId="77777777" w:rsidR="00885C57" w:rsidRPr="0092286E" w:rsidRDefault="00885C57" w:rsidP="0092286E">
            <w:pPr>
              <w:rPr>
                <w:rFonts w:ascii="Arial" w:hAnsi="Arial" w:cs="Arial"/>
                <w:sz w:val="22"/>
                <w:szCs w:val="22"/>
              </w:rPr>
            </w:pPr>
          </w:p>
          <w:p w14:paraId="4599C767" w14:textId="3211A719" w:rsidR="00BA2F13" w:rsidRDefault="00BA2F13" w:rsidP="0092286E">
            <w:pPr>
              <w:rPr>
                <w:rFonts w:ascii="Arial" w:hAnsi="Arial" w:cs="Arial"/>
                <w:iCs/>
                <w:sz w:val="22"/>
                <w:szCs w:val="22"/>
              </w:rPr>
            </w:pPr>
            <w:r w:rsidRPr="0092286E">
              <w:rPr>
                <w:rFonts w:ascii="Arial" w:hAnsi="Arial" w:cs="Arial"/>
                <w:b/>
                <w:bCs/>
                <w:iCs/>
                <w:sz w:val="22"/>
                <w:szCs w:val="22"/>
              </w:rPr>
              <w:t>Elect your chair and vice Chair</w:t>
            </w:r>
            <w:r w:rsidRPr="0092286E">
              <w:rPr>
                <w:rFonts w:ascii="Arial" w:hAnsi="Arial" w:cs="Arial"/>
                <w:iCs/>
                <w:sz w:val="22"/>
                <w:szCs w:val="22"/>
              </w:rPr>
              <w:t xml:space="preserve"> – consider how your usual procedures can be adapted to support virtual governance.</w:t>
            </w:r>
          </w:p>
          <w:p w14:paraId="6A442DE4" w14:textId="77777777" w:rsidR="00885C57" w:rsidRPr="0092286E" w:rsidRDefault="00885C57" w:rsidP="0092286E">
            <w:pPr>
              <w:rPr>
                <w:rFonts w:ascii="Arial" w:hAnsi="Arial" w:cs="Arial"/>
                <w:iCs/>
                <w:sz w:val="22"/>
                <w:szCs w:val="22"/>
              </w:rPr>
            </w:pPr>
          </w:p>
          <w:p w14:paraId="3783A472" w14:textId="77777777" w:rsidR="00BA2F13" w:rsidRPr="0092286E" w:rsidRDefault="00BA2F13" w:rsidP="0092286E">
            <w:pPr>
              <w:rPr>
                <w:rFonts w:ascii="Arial" w:hAnsi="Arial" w:cs="Arial"/>
                <w:b/>
                <w:bCs/>
                <w:iCs/>
                <w:sz w:val="22"/>
                <w:szCs w:val="22"/>
              </w:rPr>
            </w:pPr>
            <w:r w:rsidRPr="0092286E">
              <w:rPr>
                <w:rFonts w:ascii="Arial" w:hAnsi="Arial" w:cs="Arial"/>
                <w:b/>
                <w:bCs/>
                <w:iCs/>
                <w:sz w:val="22"/>
                <w:szCs w:val="22"/>
              </w:rPr>
              <w:t>Review committees and link governor roles</w:t>
            </w:r>
          </w:p>
          <w:p w14:paraId="504874B7" w14:textId="77777777" w:rsidR="00BA2F13" w:rsidRPr="0092286E" w:rsidRDefault="00BA2F13" w:rsidP="0092286E">
            <w:pPr>
              <w:rPr>
                <w:rFonts w:ascii="Arial" w:hAnsi="Arial" w:cs="Arial"/>
                <w:iCs/>
                <w:sz w:val="22"/>
                <w:szCs w:val="22"/>
              </w:rPr>
            </w:pPr>
            <w:r w:rsidRPr="0092286E">
              <w:rPr>
                <w:rFonts w:ascii="Arial" w:hAnsi="Arial" w:cs="Arial"/>
                <w:iCs/>
                <w:sz w:val="22"/>
                <w:szCs w:val="22"/>
              </w:rPr>
              <w:t>Spread the workload more evenly by reorganising your board to make sure you have the right eyes in the right places and no single school leader is bearing the brunt of governors’ focus.  Review chairs actions, face to face meetings versus virtual meetings and governor school visits etc.  Schools will need to consider their risk assessments.</w:t>
            </w:r>
          </w:p>
          <w:p w14:paraId="06B27F61" w14:textId="77777777" w:rsidR="00BA2F13" w:rsidRPr="0092286E" w:rsidRDefault="00BA2F13" w:rsidP="0092286E">
            <w:pPr>
              <w:rPr>
                <w:rFonts w:ascii="Arial" w:hAnsi="Arial" w:cs="Arial"/>
                <w:iCs/>
                <w:sz w:val="22"/>
                <w:szCs w:val="22"/>
              </w:rPr>
            </w:pPr>
          </w:p>
          <w:p w14:paraId="08CD5920" w14:textId="77777777" w:rsidR="00BA2F13" w:rsidRPr="0092286E" w:rsidRDefault="00BA2F13" w:rsidP="0092286E">
            <w:pPr>
              <w:rPr>
                <w:rFonts w:ascii="Arial" w:hAnsi="Arial" w:cs="Arial"/>
                <w:b/>
                <w:bCs/>
                <w:iCs/>
                <w:sz w:val="22"/>
                <w:szCs w:val="22"/>
              </w:rPr>
            </w:pPr>
            <w:r w:rsidRPr="0092286E">
              <w:rPr>
                <w:rFonts w:ascii="Arial" w:hAnsi="Arial" w:cs="Arial"/>
                <w:b/>
                <w:bCs/>
                <w:iCs/>
                <w:sz w:val="22"/>
                <w:szCs w:val="22"/>
              </w:rPr>
              <w:t>School Improvement / Development Plan</w:t>
            </w:r>
          </w:p>
          <w:p w14:paraId="48E0CC88" w14:textId="62C0BC2E" w:rsidR="00BA2F13" w:rsidRPr="0092286E" w:rsidRDefault="00BA2F13" w:rsidP="0092286E">
            <w:pPr>
              <w:rPr>
                <w:rFonts w:ascii="Arial" w:hAnsi="Arial" w:cs="Arial"/>
                <w:iCs/>
                <w:sz w:val="22"/>
                <w:szCs w:val="22"/>
              </w:rPr>
            </w:pPr>
            <w:r w:rsidRPr="0092286E">
              <w:rPr>
                <w:rFonts w:ascii="Arial" w:hAnsi="Arial" w:cs="Arial"/>
                <w:iCs/>
                <w:sz w:val="22"/>
                <w:szCs w:val="22"/>
              </w:rPr>
              <w:t xml:space="preserve">Schools are open to all </w:t>
            </w:r>
            <w:r w:rsidR="0046203B" w:rsidRPr="0092286E">
              <w:rPr>
                <w:rFonts w:ascii="Arial" w:hAnsi="Arial" w:cs="Arial"/>
                <w:iCs/>
                <w:sz w:val="22"/>
                <w:szCs w:val="22"/>
              </w:rPr>
              <w:t>pupils,</w:t>
            </w:r>
            <w:r w:rsidRPr="0092286E">
              <w:rPr>
                <w:rFonts w:ascii="Arial" w:hAnsi="Arial" w:cs="Arial"/>
                <w:iCs/>
                <w:sz w:val="22"/>
                <w:szCs w:val="22"/>
              </w:rPr>
              <w:t xml:space="preserve"> but they are not business as usual.  If your SLT have had time to revise the School Development Plan.  Priorities are likely to be safeguarding, health &amp; safety, headteacher and staff workload and wellbeing and teaching and learning.</w:t>
            </w:r>
          </w:p>
          <w:p w14:paraId="7313682D" w14:textId="77777777" w:rsidR="00BA2F13" w:rsidRPr="0092286E" w:rsidRDefault="00BA2F13" w:rsidP="0092286E">
            <w:pPr>
              <w:rPr>
                <w:rFonts w:ascii="Arial" w:hAnsi="Arial" w:cs="Arial"/>
                <w:iCs/>
                <w:sz w:val="22"/>
                <w:szCs w:val="22"/>
              </w:rPr>
            </w:pPr>
          </w:p>
          <w:p w14:paraId="4A908055" w14:textId="77777777" w:rsidR="00BA2F13" w:rsidRPr="0092286E" w:rsidRDefault="00BA2F13" w:rsidP="0092286E">
            <w:pPr>
              <w:rPr>
                <w:rFonts w:ascii="Arial" w:hAnsi="Arial" w:cs="Arial"/>
                <w:iCs/>
                <w:sz w:val="22"/>
                <w:szCs w:val="22"/>
              </w:rPr>
            </w:pPr>
            <w:r w:rsidRPr="0092286E">
              <w:rPr>
                <w:rFonts w:ascii="Arial" w:hAnsi="Arial" w:cs="Arial"/>
                <w:b/>
                <w:bCs/>
                <w:iCs/>
                <w:sz w:val="22"/>
                <w:szCs w:val="22"/>
              </w:rPr>
              <w:t>Report on any monitoring</w:t>
            </w:r>
            <w:r w:rsidRPr="0092286E">
              <w:rPr>
                <w:rFonts w:ascii="Arial" w:hAnsi="Arial" w:cs="Arial"/>
                <w:iCs/>
                <w:sz w:val="22"/>
                <w:szCs w:val="22"/>
              </w:rPr>
              <w:t xml:space="preserve"> – focus on the following and how this can be achieved remotely:</w:t>
            </w:r>
          </w:p>
          <w:p w14:paraId="24980BA1" w14:textId="77777777" w:rsidR="00BA2F13" w:rsidRPr="0092286E" w:rsidRDefault="00BA2F13" w:rsidP="0092286E">
            <w:pPr>
              <w:numPr>
                <w:ilvl w:val="0"/>
                <w:numId w:val="60"/>
              </w:numPr>
              <w:spacing w:before="100" w:beforeAutospacing="1"/>
              <w:rPr>
                <w:rFonts w:ascii="Arial" w:hAnsi="Arial" w:cs="Arial"/>
                <w:sz w:val="22"/>
                <w:szCs w:val="22"/>
              </w:rPr>
            </w:pPr>
            <w:r w:rsidRPr="0092286E">
              <w:rPr>
                <w:rFonts w:ascii="Arial" w:hAnsi="Arial" w:cs="Arial"/>
                <w:sz w:val="22"/>
                <w:szCs w:val="22"/>
              </w:rPr>
              <w:t>Safeguarding – check compliance with updated guidance</w:t>
            </w:r>
          </w:p>
          <w:p w14:paraId="7802F5A7" w14:textId="77777777" w:rsidR="00BA2F13" w:rsidRPr="0092286E" w:rsidRDefault="00BA2F13" w:rsidP="0092286E">
            <w:pPr>
              <w:numPr>
                <w:ilvl w:val="0"/>
                <w:numId w:val="60"/>
              </w:numPr>
              <w:spacing w:before="100" w:beforeAutospacing="1"/>
              <w:rPr>
                <w:rFonts w:ascii="Arial" w:hAnsi="Arial" w:cs="Arial"/>
                <w:sz w:val="22"/>
                <w:szCs w:val="22"/>
              </w:rPr>
            </w:pPr>
            <w:r w:rsidRPr="0092286E">
              <w:rPr>
                <w:rFonts w:ascii="Arial" w:hAnsi="Arial" w:cs="Arial"/>
                <w:sz w:val="22"/>
                <w:szCs w:val="22"/>
              </w:rPr>
              <w:t>Health and safety – any issues arising from how the building is currently being used and remote working for staff</w:t>
            </w:r>
          </w:p>
          <w:p w14:paraId="24970387" w14:textId="77777777" w:rsidR="00BA2F13" w:rsidRPr="0092286E" w:rsidRDefault="00BA2F13" w:rsidP="0092286E">
            <w:pPr>
              <w:numPr>
                <w:ilvl w:val="0"/>
                <w:numId w:val="60"/>
              </w:numPr>
              <w:spacing w:before="100" w:beforeAutospacing="1"/>
              <w:rPr>
                <w:rFonts w:ascii="Arial" w:hAnsi="Arial" w:cs="Arial"/>
                <w:sz w:val="22"/>
                <w:szCs w:val="22"/>
              </w:rPr>
            </w:pPr>
            <w:r w:rsidRPr="0092286E">
              <w:rPr>
                <w:rFonts w:ascii="Arial" w:hAnsi="Arial" w:cs="Arial"/>
                <w:sz w:val="22"/>
                <w:szCs w:val="22"/>
              </w:rPr>
              <w:lastRenderedPageBreak/>
              <w:t>Headteacher and staff wellbeing – encourage senior leaders to prioritise their own wellbeing and look after themselves</w:t>
            </w:r>
          </w:p>
          <w:p w14:paraId="506F0F42" w14:textId="77777777" w:rsidR="00BA2F13" w:rsidRPr="0092286E" w:rsidRDefault="00BA2F13" w:rsidP="0092286E">
            <w:pPr>
              <w:numPr>
                <w:ilvl w:val="0"/>
                <w:numId w:val="60"/>
              </w:numPr>
              <w:spacing w:before="100" w:beforeAutospacing="1"/>
              <w:rPr>
                <w:rFonts w:ascii="Arial" w:hAnsi="Arial" w:cs="Arial"/>
                <w:sz w:val="22"/>
                <w:szCs w:val="22"/>
              </w:rPr>
            </w:pPr>
            <w:r w:rsidRPr="0092286E">
              <w:rPr>
                <w:rFonts w:ascii="Arial" w:hAnsi="Arial" w:cs="Arial"/>
                <w:sz w:val="22"/>
                <w:szCs w:val="22"/>
              </w:rPr>
              <w:t>Pupil progress</w:t>
            </w:r>
          </w:p>
          <w:p w14:paraId="4FA9402D" w14:textId="77777777" w:rsidR="00BA2F13" w:rsidRPr="0092286E" w:rsidRDefault="00BA2F13" w:rsidP="0092286E">
            <w:pPr>
              <w:numPr>
                <w:ilvl w:val="0"/>
                <w:numId w:val="60"/>
              </w:numPr>
              <w:spacing w:before="100" w:beforeAutospacing="1"/>
              <w:rPr>
                <w:rFonts w:ascii="Arial" w:hAnsi="Arial" w:cs="Arial"/>
                <w:sz w:val="22"/>
                <w:szCs w:val="22"/>
              </w:rPr>
            </w:pPr>
            <w:r w:rsidRPr="0092286E">
              <w:rPr>
                <w:rFonts w:ascii="Arial" w:hAnsi="Arial" w:cs="Arial"/>
                <w:sz w:val="22"/>
                <w:szCs w:val="22"/>
              </w:rPr>
              <w:t xml:space="preserve">Curriculum </w:t>
            </w:r>
          </w:p>
          <w:p w14:paraId="2B0FD916" w14:textId="77777777" w:rsidR="00BA2F13" w:rsidRPr="0092286E" w:rsidRDefault="00BA2F13" w:rsidP="0092286E">
            <w:pPr>
              <w:numPr>
                <w:ilvl w:val="0"/>
                <w:numId w:val="60"/>
              </w:numPr>
              <w:spacing w:before="100" w:beforeAutospacing="1"/>
              <w:rPr>
                <w:rFonts w:ascii="Arial" w:hAnsi="Arial" w:cs="Arial"/>
                <w:sz w:val="22"/>
                <w:szCs w:val="22"/>
              </w:rPr>
            </w:pPr>
            <w:r w:rsidRPr="0092286E">
              <w:rPr>
                <w:rFonts w:ascii="Arial" w:hAnsi="Arial" w:cs="Arial"/>
                <w:sz w:val="22"/>
                <w:szCs w:val="22"/>
              </w:rPr>
              <w:t>Coronavirus catch-up premium</w:t>
            </w:r>
          </w:p>
          <w:p w14:paraId="1A07F98F" w14:textId="4944839E" w:rsidR="00BA2F13" w:rsidRDefault="00BA2F13" w:rsidP="0092286E">
            <w:pPr>
              <w:numPr>
                <w:ilvl w:val="0"/>
                <w:numId w:val="60"/>
              </w:numPr>
              <w:spacing w:before="100" w:beforeAutospacing="1"/>
              <w:rPr>
                <w:rFonts w:ascii="Arial" w:hAnsi="Arial" w:cs="Arial"/>
                <w:sz w:val="22"/>
                <w:szCs w:val="22"/>
              </w:rPr>
            </w:pPr>
            <w:r w:rsidRPr="0092286E">
              <w:rPr>
                <w:rFonts w:ascii="Arial" w:hAnsi="Arial" w:cs="Arial"/>
                <w:sz w:val="22"/>
                <w:szCs w:val="22"/>
              </w:rPr>
              <w:t>Continuing education - especially to children who are vulnerable, have EHCP, children of key workers.  Support being given to parents and carers to help them educate their children at home.</w:t>
            </w:r>
          </w:p>
          <w:p w14:paraId="75587903" w14:textId="77777777" w:rsidR="0092286E" w:rsidRDefault="0092286E" w:rsidP="0092286E">
            <w:pPr>
              <w:pStyle w:val="BodyTextIndent"/>
              <w:spacing w:after="0"/>
              <w:ind w:left="0"/>
              <w:rPr>
                <w:rFonts w:ascii="Arial" w:hAnsi="Arial" w:cs="Arial"/>
                <w:b/>
                <w:bCs/>
                <w:iCs/>
                <w:sz w:val="22"/>
                <w:szCs w:val="22"/>
              </w:rPr>
            </w:pPr>
          </w:p>
          <w:p w14:paraId="3EFDB140" w14:textId="3B5CE20A" w:rsidR="00BA2F13" w:rsidRPr="0092286E" w:rsidRDefault="00BA2F13" w:rsidP="0092286E">
            <w:pPr>
              <w:pStyle w:val="BodyTextIndent"/>
              <w:spacing w:after="0"/>
              <w:ind w:left="0"/>
              <w:rPr>
                <w:rFonts w:ascii="Arial" w:hAnsi="Arial" w:cs="Arial"/>
                <w:b/>
                <w:bCs/>
                <w:iCs/>
                <w:sz w:val="22"/>
                <w:szCs w:val="22"/>
              </w:rPr>
            </w:pPr>
            <w:r w:rsidRPr="0092286E">
              <w:rPr>
                <w:rFonts w:ascii="Arial" w:hAnsi="Arial" w:cs="Arial"/>
                <w:b/>
                <w:bCs/>
                <w:iCs/>
                <w:sz w:val="22"/>
                <w:szCs w:val="22"/>
              </w:rPr>
              <w:t>Performance Management and headteacher appraisal</w:t>
            </w:r>
          </w:p>
          <w:p w14:paraId="2585B6F9" w14:textId="77777777" w:rsidR="00BA2F13" w:rsidRPr="0092286E" w:rsidRDefault="00BA2F13" w:rsidP="0092286E">
            <w:pPr>
              <w:pStyle w:val="BodyTextIndent"/>
              <w:spacing w:after="0"/>
              <w:ind w:left="0"/>
              <w:rPr>
                <w:rFonts w:ascii="Arial" w:hAnsi="Arial" w:cs="Arial"/>
                <w:sz w:val="22"/>
                <w:szCs w:val="22"/>
              </w:rPr>
            </w:pPr>
            <w:r w:rsidRPr="0092286E">
              <w:rPr>
                <w:rFonts w:ascii="Arial" w:hAnsi="Arial" w:cs="Arial"/>
                <w:sz w:val="22"/>
                <w:szCs w:val="22"/>
              </w:rPr>
              <w:t>See item 14e.  Appoint panel members for Headteacher performance management and pay panels.</w:t>
            </w:r>
          </w:p>
          <w:p w14:paraId="15C93651" w14:textId="77777777" w:rsidR="00BA2F13" w:rsidRPr="0092286E" w:rsidRDefault="00BA2F13" w:rsidP="0092286E">
            <w:pPr>
              <w:pStyle w:val="BodyTextIndent"/>
              <w:spacing w:after="0"/>
              <w:ind w:left="0"/>
              <w:rPr>
                <w:rFonts w:ascii="Arial" w:hAnsi="Arial" w:cs="Arial"/>
                <w:sz w:val="22"/>
                <w:szCs w:val="22"/>
              </w:rPr>
            </w:pPr>
          </w:p>
          <w:p w14:paraId="63357C51" w14:textId="77777777" w:rsidR="00BA2F13" w:rsidRPr="0092286E" w:rsidRDefault="00BA2F13" w:rsidP="0092286E">
            <w:pPr>
              <w:pStyle w:val="BodyTextIndent"/>
              <w:spacing w:after="0"/>
              <w:ind w:left="0"/>
              <w:rPr>
                <w:rFonts w:ascii="Arial" w:hAnsi="Arial" w:cs="Arial"/>
                <w:b/>
                <w:bCs/>
                <w:iCs/>
                <w:sz w:val="22"/>
                <w:szCs w:val="22"/>
              </w:rPr>
            </w:pPr>
            <w:r w:rsidRPr="0092286E">
              <w:rPr>
                <w:rFonts w:ascii="Arial" w:hAnsi="Arial" w:cs="Arial"/>
                <w:b/>
                <w:bCs/>
                <w:iCs/>
                <w:sz w:val="22"/>
                <w:szCs w:val="22"/>
              </w:rPr>
              <w:t>Your role in holding school leaders to account</w:t>
            </w:r>
          </w:p>
          <w:p w14:paraId="15EF26CA" w14:textId="77777777" w:rsidR="00BA2F13" w:rsidRPr="0092286E" w:rsidRDefault="00BA2F13" w:rsidP="0092286E">
            <w:pPr>
              <w:pStyle w:val="NormalWeb"/>
              <w:shd w:val="clear" w:color="auto" w:fill="FFFFFF"/>
              <w:spacing w:after="0"/>
              <w:rPr>
                <w:rFonts w:ascii="Arial" w:hAnsi="Arial" w:cs="Arial"/>
                <w:sz w:val="22"/>
                <w:szCs w:val="22"/>
              </w:rPr>
            </w:pPr>
            <w:r w:rsidRPr="0092286E">
              <w:rPr>
                <w:rFonts w:ascii="Arial" w:hAnsi="Arial" w:cs="Arial"/>
                <w:sz w:val="22"/>
                <w:szCs w:val="22"/>
              </w:rPr>
              <w:t>With routine Ofsted inspections suspended until at least January 2021, remember that your board is the only thing holding school leaders to account right now. That said, you should avoid playing inspector. Carry on your normal monitoring duties, balancing robust challenge with even more robust support.</w:t>
            </w:r>
          </w:p>
          <w:p w14:paraId="12AFD46C" w14:textId="77777777" w:rsidR="00BA2F13" w:rsidRPr="0092286E" w:rsidRDefault="00BA2F13" w:rsidP="0092286E">
            <w:pPr>
              <w:pStyle w:val="BodyTextIndent"/>
              <w:spacing w:after="0"/>
              <w:ind w:left="0"/>
              <w:rPr>
                <w:rFonts w:ascii="Arial" w:hAnsi="Arial" w:cs="Arial"/>
                <w:iCs/>
                <w:sz w:val="22"/>
                <w:szCs w:val="22"/>
              </w:rPr>
            </w:pPr>
          </w:p>
          <w:p w14:paraId="7E75002F" w14:textId="77777777" w:rsidR="00BA2F13" w:rsidRPr="0092286E" w:rsidRDefault="00BA2F13" w:rsidP="0092286E">
            <w:pPr>
              <w:pStyle w:val="BodyTextIndent"/>
              <w:spacing w:after="0"/>
              <w:ind w:left="0"/>
              <w:rPr>
                <w:rFonts w:ascii="Arial" w:hAnsi="Arial" w:cs="Arial"/>
                <w:iCs/>
                <w:sz w:val="22"/>
                <w:szCs w:val="22"/>
              </w:rPr>
            </w:pPr>
            <w:r w:rsidRPr="0092286E">
              <w:rPr>
                <w:rFonts w:ascii="Arial" w:hAnsi="Arial" w:cs="Arial"/>
                <w:b/>
                <w:bCs/>
                <w:iCs/>
                <w:sz w:val="22"/>
                <w:szCs w:val="22"/>
              </w:rPr>
              <w:t xml:space="preserve">Approve urgent policy updates </w:t>
            </w:r>
            <w:r w:rsidRPr="0092286E">
              <w:rPr>
                <w:rFonts w:ascii="Arial" w:hAnsi="Arial" w:cs="Arial"/>
                <w:iCs/>
                <w:sz w:val="22"/>
                <w:szCs w:val="22"/>
              </w:rPr>
              <w:t>– ensure your policy tracker knows which policies are outstanding from last term.</w:t>
            </w:r>
          </w:p>
          <w:p w14:paraId="6994F9D1" w14:textId="77777777" w:rsidR="00BA2F13" w:rsidRPr="0092286E" w:rsidRDefault="00BA2F13" w:rsidP="0092286E">
            <w:pPr>
              <w:pStyle w:val="BodyTextIndent"/>
              <w:spacing w:after="0"/>
              <w:ind w:left="0"/>
              <w:rPr>
                <w:rFonts w:ascii="Arial" w:hAnsi="Arial" w:cs="Arial"/>
                <w:iCs/>
                <w:sz w:val="22"/>
                <w:szCs w:val="22"/>
              </w:rPr>
            </w:pPr>
          </w:p>
          <w:p w14:paraId="1340B2C0" w14:textId="77777777" w:rsidR="00BA2F13" w:rsidRPr="0092286E" w:rsidRDefault="00BA2F13" w:rsidP="0092286E">
            <w:pPr>
              <w:pStyle w:val="BodyTextIndent"/>
              <w:spacing w:after="0"/>
              <w:ind w:left="0"/>
              <w:rPr>
                <w:rFonts w:ascii="Arial" w:hAnsi="Arial" w:cs="Arial"/>
                <w:b/>
                <w:bCs/>
                <w:iCs/>
                <w:sz w:val="22"/>
                <w:szCs w:val="22"/>
              </w:rPr>
            </w:pPr>
            <w:r w:rsidRPr="0092286E">
              <w:rPr>
                <w:rFonts w:ascii="Arial" w:hAnsi="Arial" w:cs="Arial"/>
                <w:b/>
                <w:bCs/>
                <w:iCs/>
                <w:sz w:val="22"/>
                <w:szCs w:val="22"/>
              </w:rPr>
              <w:t>School visits</w:t>
            </w:r>
          </w:p>
          <w:p w14:paraId="341631D6" w14:textId="77777777" w:rsidR="00BA2F13" w:rsidRPr="0092286E" w:rsidRDefault="00BA2F13" w:rsidP="0092286E">
            <w:pPr>
              <w:pStyle w:val="BodyTextIndent"/>
              <w:spacing w:after="0"/>
              <w:ind w:left="0"/>
              <w:rPr>
                <w:rFonts w:ascii="Arial" w:hAnsi="Arial" w:cs="Arial"/>
                <w:b/>
                <w:bCs/>
                <w:iCs/>
                <w:sz w:val="22"/>
                <w:szCs w:val="22"/>
              </w:rPr>
            </w:pPr>
            <w:r w:rsidRPr="0092286E">
              <w:rPr>
                <w:rFonts w:ascii="Arial" w:hAnsi="Arial" w:cs="Arial"/>
                <w:sz w:val="22"/>
                <w:szCs w:val="22"/>
              </w:rPr>
              <w:t>The DfE position on governors/trustees visiting schools set out in the </w:t>
            </w:r>
            <w:hyperlink r:id="rId124" w:history="1">
              <w:r w:rsidRPr="0092286E">
                <w:rPr>
                  <w:rStyle w:val="Hyperlink"/>
                  <w:rFonts w:ascii="Arial" w:hAnsi="Arial" w:cs="Arial"/>
                  <w:sz w:val="22"/>
                  <w:szCs w:val="22"/>
                </w:rPr>
                <w:t>July governance update</w:t>
              </w:r>
            </w:hyperlink>
            <w:r w:rsidRPr="0092286E">
              <w:rPr>
                <w:rFonts w:ascii="Arial" w:hAnsi="Arial" w:cs="Arial"/>
                <w:sz w:val="22"/>
                <w:szCs w:val="22"/>
              </w:rPr>
              <w:t> has not changed and does not prevent governors/trustees going into schools. However, the DfE have been clear that when considering how to organise visits from governors/trustees, schools will need to consider their own risk assessments and how they will protect the health and safety of any visitors alongside staff and pupils, in line with government guidance.</w:t>
            </w:r>
          </w:p>
          <w:p w14:paraId="5282C086" w14:textId="77777777" w:rsidR="00BA2F13" w:rsidRPr="0092286E" w:rsidRDefault="00BA2F13" w:rsidP="0092286E">
            <w:pPr>
              <w:pStyle w:val="BodyTextIndent"/>
              <w:spacing w:after="0"/>
              <w:ind w:left="0"/>
              <w:rPr>
                <w:rFonts w:ascii="Arial" w:hAnsi="Arial" w:cs="Arial"/>
                <w:sz w:val="22"/>
                <w:szCs w:val="22"/>
              </w:rPr>
            </w:pPr>
          </w:p>
          <w:p w14:paraId="7D20B017" w14:textId="77777777" w:rsidR="00BA2F13" w:rsidRPr="0092286E" w:rsidRDefault="00BA2F13" w:rsidP="0092286E">
            <w:pPr>
              <w:pStyle w:val="BodyTextIndent"/>
              <w:spacing w:after="0"/>
              <w:ind w:left="0"/>
              <w:rPr>
                <w:rFonts w:ascii="Arial" w:hAnsi="Arial" w:cs="Arial"/>
                <w:iCs/>
                <w:sz w:val="22"/>
                <w:szCs w:val="22"/>
              </w:rPr>
            </w:pPr>
            <w:r w:rsidRPr="0092286E">
              <w:rPr>
                <w:rFonts w:ascii="Arial" w:hAnsi="Arial" w:cs="Arial"/>
                <w:b/>
                <w:bCs/>
                <w:iCs/>
                <w:sz w:val="22"/>
                <w:szCs w:val="22"/>
              </w:rPr>
              <w:t>Less-urgent items</w:t>
            </w:r>
          </w:p>
          <w:p w14:paraId="6A105345" w14:textId="77777777" w:rsidR="00BA2F13" w:rsidRPr="0092286E" w:rsidRDefault="00BA2F13" w:rsidP="0092286E">
            <w:pPr>
              <w:pStyle w:val="BodyTextIndent"/>
              <w:spacing w:after="0"/>
              <w:ind w:left="0"/>
              <w:rPr>
                <w:rFonts w:ascii="Arial" w:hAnsi="Arial" w:cs="Arial"/>
                <w:iCs/>
                <w:sz w:val="22"/>
                <w:szCs w:val="22"/>
              </w:rPr>
            </w:pPr>
            <w:r w:rsidRPr="0092286E">
              <w:rPr>
                <w:rFonts w:ascii="Arial" w:hAnsi="Arial" w:cs="Arial"/>
                <w:iCs/>
                <w:sz w:val="22"/>
                <w:szCs w:val="22"/>
              </w:rPr>
              <w:t xml:space="preserve">These can be undertaken in working parties who report back to the FGB on strategy, governor recruitment, reflecting on the board’s skills and effectiveness especially during the coronavirus situation and use of remote meetings.  </w:t>
            </w:r>
          </w:p>
          <w:p w14:paraId="290D0054" w14:textId="77777777" w:rsidR="00BA2F13" w:rsidRPr="0092286E" w:rsidRDefault="00BA2F13" w:rsidP="00BA2F13">
            <w:pPr>
              <w:pStyle w:val="BodyTextIndent"/>
              <w:ind w:left="0"/>
              <w:rPr>
                <w:rFonts w:ascii="Arial" w:hAnsi="Arial" w:cs="Arial"/>
                <w:iCs/>
                <w:sz w:val="22"/>
                <w:szCs w:val="22"/>
              </w:rPr>
            </w:pPr>
          </w:p>
        </w:tc>
      </w:tr>
      <w:tr w:rsidR="00BA2F13" w:rsidRPr="00805005" w14:paraId="33A8FB9C" w14:textId="77777777" w:rsidTr="00BA2F13">
        <w:trPr>
          <w:trHeight w:val="918"/>
        </w:trPr>
        <w:tc>
          <w:tcPr>
            <w:tcW w:w="1749" w:type="dxa"/>
            <w:shd w:val="clear" w:color="auto" w:fill="E0E0E0"/>
          </w:tcPr>
          <w:p w14:paraId="0BDCFF60" w14:textId="77777777" w:rsidR="00BA2F13" w:rsidRPr="00805005" w:rsidRDefault="00BA2F13" w:rsidP="00BA2F13">
            <w:pPr>
              <w:rPr>
                <w:rFonts w:ascii="Arial" w:hAnsi="Arial" w:cs="Arial"/>
                <w:b/>
                <w:sz w:val="22"/>
                <w:szCs w:val="22"/>
              </w:rPr>
            </w:pPr>
            <w:r>
              <w:rPr>
                <w:rFonts w:ascii="Arial" w:hAnsi="Arial" w:cs="Arial"/>
                <w:b/>
                <w:sz w:val="22"/>
                <w:szCs w:val="22"/>
              </w:rPr>
              <w:lastRenderedPageBreak/>
              <w:t>ACTION POINTS:</w:t>
            </w:r>
          </w:p>
        </w:tc>
        <w:tc>
          <w:tcPr>
            <w:tcW w:w="7971" w:type="dxa"/>
            <w:gridSpan w:val="5"/>
            <w:shd w:val="clear" w:color="auto" w:fill="auto"/>
          </w:tcPr>
          <w:p w14:paraId="383DBDD9" w14:textId="77777777" w:rsidR="00BA2F13" w:rsidRPr="00B74800" w:rsidRDefault="00BA2F13" w:rsidP="00F535E9">
            <w:pPr>
              <w:numPr>
                <w:ilvl w:val="0"/>
                <w:numId w:val="74"/>
              </w:numPr>
              <w:tabs>
                <w:tab w:val="left" w:pos="284"/>
              </w:tabs>
              <w:rPr>
                <w:rFonts w:ascii="Arial" w:hAnsi="Arial"/>
                <w:sz w:val="22"/>
              </w:rPr>
            </w:pPr>
            <w:r>
              <w:rPr>
                <w:rFonts w:ascii="Arial" w:hAnsi="Arial"/>
                <w:sz w:val="22"/>
              </w:rPr>
              <w:t>Amend agenda plans and ensure you come back to items that have been carried forward when you return to business as usual.</w:t>
            </w:r>
          </w:p>
        </w:tc>
      </w:tr>
      <w:tr w:rsidR="00BA2F13" w:rsidRPr="00805005" w14:paraId="2D152B2D" w14:textId="77777777" w:rsidTr="00BA2F13">
        <w:trPr>
          <w:trHeight w:val="888"/>
        </w:trPr>
        <w:tc>
          <w:tcPr>
            <w:tcW w:w="1749" w:type="dxa"/>
            <w:shd w:val="clear" w:color="auto" w:fill="E0E0E0"/>
          </w:tcPr>
          <w:p w14:paraId="74C957FA" w14:textId="77777777" w:rsidR="00BA2F13" w:rsidRPr="00805005" w:rsidRDefault="00BA2F13" w:rsidP="00BA2F13">
            <w:pPr>
              <w:rPr>
                <w:rFonts w:ascii="Arial" w:hAnsi="Arial" w:cs="Arial"/>
                <w:b/>
                <w:sz w:val="22"/>
                <w:szCs w:val="22"/>
              </w:rPr>
            </w:pPr>
            <w:r>
              <w:rPr>
                <w:rFonts w:ascii="Arial" w:hAnsi="Arial" w:cs="Arial"/>
                <w:b/>
                <w:sz w:val="22"/>
                <w:szCs w:val="22"/>
              </w:rPr>
              <w:t>DEADLINE FOR ACTION</w:t>
            </w:r>
          </w:p>
        </w:tc>
        <w:tc>
          <w:tcPr>
            <w:tcW w:w="3027" w:type="dxa"/>
            <w:gridSpan w:val="2"/>
            <w:shd w:val="clear" w:color="auto" w:fill="auto"/>
          </w:tcPr>
          <w:p w14:paraId="6B40F686" w14:textId="77777777" w:rsidR="00BA2F13" w:rsidRPr="00805005" w:rsidRDefault="00BA2F13" w:rsidP="00BA2F13">
            <w:pPr>
              <w:rPr>
                <w:rFonts w:ascii="Arial" w:hAnsi="Arial" w:cs="Arial"/>
                <w:sz w:val="22"/>
                <w:szCs w:val="22"/>
              </w:rPr>
            </w:pPr>
            <w:r>
              <w:rPr>
                <w:rFonts w:ascii="Arial" w:hAnsi="Arial" w:cs="Arial"/>
                <w:sz w:val="22"/>
                <w:szCs w:val="22"/>
              </w:rPr>
              <w:t>ASAP</w:t>
            </w:r>
          </w:p>
        </w:tc>
        <w:tc>
          <w:tcPr>
            <w:tcW w:w="1561" w:type="dxa"/>
            <w:gridSpan w:val="2"/>
            <w:shd w:val="clear" w:color="auto" w:fill="E0E0E0"/>
          </w:tcPr>
          <w:p w14:paraId="363E5151" w14:textId="77777777" w:rsidR="00BA2F13" w:rsidRPr="00805005" w:rsidRDefault="00BA2F13" w:rsidP="00BA2F13">
            <w:pPr>
              <w:rPr>
                <w:rFonts w:ascii="Arial" w:hAnsi="Arial" w:cs="Arial"/>
                <w:b/>
                <w:sz w:val="22"/>
                <w:szCs w:val="22"/>
              </w:rPr>
            </w:pPr>
            <w:r>
              <w:rPr>
                <w:rFonts w:ascii="Arial" w:hAnsi="Arial" w:cs="Arial"/>
                <w:b/>
                <w:sz w:val="22"/>
                <w:szCs w:val="22"/>
              </w:rPr>
              <w:t>CONTACT NAME</w:t>
            </w:r>
          </w:p>
        </w:tc>
        <w:tc>
          <w:tcPr>
            <w:tcW w:w="3383" w:type="dxa"/>
            <w:shd w:val="clear" w:color="auto" w:fill="auto"/>
          </w:tcPr>
          <w:p w14:paraId="0FC253CA" w14:textId="77777777" w:rsidR="00BA2F13" w:rsidRPr="00805005" w:rsidRDefault="00BA2F13" w:rsidP="00BA2F13">
            <w:pPr>
              <w:rPr>
                <w:rFonts w:ascii="Arial" w:hAnsi="Arial" w:cs="Arial"/>
                <w:sz w:val="22"/>
                <w:szCs w:val="22"/>
              </w:rPr>
            </w:pPr>
            <w:r>
              <w:rPr>
                <w:rFonts w:ascii="Arial" w:hAnsi="Arial" w:cs="Arial"/>
                <w:sz w:val="22"/>
                <w:szCs w:val="22"/>
              </w:rPr>
              <w:t>Governor Services</w:t>
            </w:r>
          </w:p>
        </w:tc>
      </w:tr>
      <w:tr w:rsidR="00BA2F13" w:rsidRPr="00805005" w14:paraId="60C3DE19" w14:textId="77777777" w:rsidTr="00BA2F13">
        <w:trPr>
          <w:gridBefore w:val="3"/>
          <w:wBefore w:w="4776" w:type="dxa"/>
          <w:trHeight w:val="360"/>
        </w:trPr>
        <w:tc>
          <w:tcPr>
            <w:tcW w:w="1561" w:type="dxa"/>
            <w:gridSpan w:val="2"/>
            <w:shd w:val="clear" w:color="auto" w:fill="E0E0E0"/>
          </w:tcPr>
          <w:p w14:paraId="20261911" w14:textId="77777777" w:rsidR="00BA2F13" w:rsidRPr="00805005" w:rsidRDefault="00BA2F13" w:rsidP="00BA2F13">
            <w:pPr>
              <w:rPr>
                <w:rFonts w:ascii="Arial" w:hAnsi="Arial" w:cs="Arial"/>
                <w:b/>
                <w:sz w:val="22"/>
                <w:szCs w:val="22"/>
              </w:rPr>
            </w:pPr>
            <w:r>
              <w:rPr>
                <w:rFonts w:ascii="Arial" w:hAnsi="Arial" w:cs="Arial"/>
                <w:b/>
                <w:sz w:val="22"/>
                <w:szCs w:val="22"/>
              </w:rPr>
              <w:t>TELEPHONE</w:t>
            </w:r>
          </w:p>
        </w:tc>
        <w:tc>
          <w:tcPr>
            <w:tcW w:w="3383" w:type="dxa"/>
            <w:shd w:val="clear" w:color="auto" w:fill="auto"/>
          </w:tcPr>
          <w:p w14:paraId="709C7218" w14:textId="77777777" w:rsidR="00BA2F13" w:rsidRDefault="00BA2F13" w:rsidP="00BA2F13">
            <w:pPr>
              <w:rPr>
                <w:rFonts w:ascii="Arial" w:hAnsi="Arial" w:cs="Arial"/>
                <w:sz w:val="22"/>
                <w:szCs w:val="22"/>
              </w:rPr>
            </w:pPr>
            <w:r>
              <w:rPr>
                <w:rFonts w:ascii="Arial" w:hAnsi="Arial" w:cs="Arial"/>
                <w:sz w:val="22"/>
                <w:szCs w:val="22"/>
              </w:rPr>
              <w:t>01344 354069</w:t>
            </w:r>
          </w:p>
          <w:p w14:paraId="3CD20984" w14:textId="77777777" w:rsidR="00BA2F13" w:rsidRPr="00805005" w:rsidRDefault="00BA2F13" w:rsidP="00BA2F13">
            <w:pPr>
              <w:rPr>
                <w:rFonts w:ascii="Arial" w:hAnsi="Arial" w:cs="Arial"/>
                <w:sz w:val="22"/>
                <w:szCs w:val="22"/>
              </w:rPr>
            </w:pPr>
          </w:p>
        </w:tc>
      </w:tr>
      <w:tr w:rsidR="00BA2F13" w:rsidRPr="00805005" w14:paraId="381DD0A0" w14:textId="77777777" w:rsidTr="00BA2F13">
        <w:trPr>
          <w:gridBefore w:val="3"/>
          <w:wBefore w:w="4776" w:type="dxa"/>
          <w:trHeight w:val="543"/>
        </w:trPr>
        <w:tc>
          <w:tcPr>
            <w:tcW w:w="1561" w:type="dxa"/>
            <w:gridSpan w:val="2"/>
            <w:shd w:val="clear" w:color="auto" w:fill="E0E0E0"/>
          </w:tcPr>
          <w:p w14:paraId="552C5A6B" w14:textId="77777777" w:rsidR="00BA2F13" w:rsidRPr="00805005" w:rsidRDefault="00BA2F13" w:rsidP="00BA2F13">
            <w:pPr>
              <w:rPr>
                <w:rFonts w:ascii="Arial" w:hAnsi="Arial" w:cs="Arial"/>
                <w:b/>
                <w:sz w:val="22"/>
                <w:szCs w:val="22"/>
              </w:rPr>
            </w:pPr>
            <w:r>
              <w:rPr>
                <w:rFonts w:ascii="Arial" w:hAnsi="Arial" w:cs="Arial"/>
                <w:b/>
                <w:sz w:val="22"/>
                <w:szCs w:val="22"/>
              </w:rPr>
              <w:t>EMAIL</w:t>
            </w:r>
          </w:p>
        </w:tc>
        <w:tc>
          <w:tcPr>
            <w:tcW w:w="3383" w:type="dxa"/>
            <w:shd w:val="clear" w:color="auto" w:fill="auto"/>
          </w:tcPr>
          <w:p w14:paraId="2195A5F2" w14:textId="77777777" w:rsidR="00BA2F13" w:rsidRDefault="00885C57" w:rsidP="00BA2F13">
            <w:pPr>
              <w:rPr>
                <w:rFonts w:ascii="Arial" w:hAnsi="Arial" w:cs="Arial"/>
                <w:sz w:val="22"/>
                <w:szCs w:val="22"/>
              </w:rPr>
            </w:pPr>
            <w:hyperlink r:id="rId125" w:history="1">
              <w:r w:rsidR="00BA2F13" w:rsidRPr="00114ED0">
                <w:rPr>
                  <w:rStyle w:val="Hyperlink"/>
                  <w:rFonts w:ascii="Arial" w:hAnsi="Arial" w:cs="Arial"/>
                  <w:sz w:val="22"/>
                  <w:szCs w:val="22"/>
                </w:rPr>
                <w:t>governors.helpdesk@bracknell-forest.gov.uk</w:t>
              </w:r>
            </w:hyperlink>
          </w:p>
          <w:p w14:paraId="050BFE0C" w14:textId="77777777" w:rsidR="00BA2F13" w:rsidRPr="00805005" w:rsidRDefault="00BA2F13" w:rsidP="00BA2F13">
            <w:pPr>
              <w:rPr>
                <w:rFonts w:ascii="Arial" w:hAnsi="Arial" w:cs="Arial"/>
                <w:sz w:val="22"/>
                <w:szCs w:val="22"/>
              </w:rPr>
            </w:pPr>
          </w:p>
        </w:tc>
      </w:tr>
    </w:tbl>
    <w:p w14:paraId="5B77F16A" w14:textId="77777777" w:rsidR="00BA2F13" w:rsidRDefault="00BA2F13" w:rsidP="00DD5477">
      <w:pPr>
        <w:sectPr w:rsidR="00BA2F13" w:rsidSect="000528F6">
          <w:pgSz w:w="11906" w:h="16838"/>
          <w:pgMar w:top="993" w:right="1800" w:bottom="567" w:left="1800" w:header="708" w:footer="708" w:gutter="0"/>
          <w:cols w:space="708"/>
          <w:docGrid w:linePitch="360"/>
        </w:sect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3"/>
        <w:gridCol w:w="1072"/>
        <w:gridCol w:w="1001"/>
        <w:gridCol w:w="25"/>
        <w:gridCol w:w="1536"/>
        <w:gridCol w:w="25"/>
        <w:gridCol w:w="4397"/>
      </w:tblGrid>
      <w:tr w:rsidR="00BA2F13" w:rsidRPr="00BA2F13" w14:paraId="71887CDC" w14:textId="77777777" w:rsidTr="00F535E9">
        <w:trPr>
          <w:trHeight w:val="540"/>
        </w:trPr>
        <w:tc>
          <w:tcPr>
            <w:tcW w:w="2655" w:type="dxa"/>
            <w:gridSpan w:val="2"/>
            <w:shd w:val="clear" w:color="auto" w:fill="E0E0E0"/>
          </w:tcPr>
          <w:p w14:paraId="20C8740D"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lastRenderedPageBreak/>
              <w:t>CLERKS’ BRIEFING</w:t>
            </w:r>
          </w:p>
          <w:p w14:paraId="4518D5E3"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AUTUMN TERM 2020</w:t>
            </w:r>
          </w:p>
        </w:tc>
        <w:tc>
          <w:tcPr>
            <w:tcW w:w="6984" w:type="dxa"/>
            <w:gridSpan w:val="5"/>
            <w:shd w:val="clear" w:color="auto" w:fill="auto"/>
          </w:tcPr>
          <w:p w14:paraId="64D24406"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ITEM NO. 15</w:t>
            </w:r>
          </w:p>
        </w:tc>
      </w:tr>
      <w:tr w:rsidR="00BA2F13" w:rsidRPr="00BA2F13" w14:paraId="7B5EA69C" w14:textId="77777777" w:rsidTr="00F535E9">
        <w:trPr>
          <w:trHeight w:val="555"/>
        </w:trPr>
        <w:tc>
          <w:tcPr>
            <w:tcW w:w="2655" w:type="dxa"/>
            <w:gridSpan w:val="2"/>
            <w:shd w:val="clear" w:color="auto" w:fill="E0E0E0"/>
          </w:tcPr>
          <w:p w14:paraId="1C2AE63B"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TITLE</w:t>
            </w:r>
          </w:p>
        </w:tc>
        <w:tc>
          <w:tcPr>
            <w:tcW w:w="6984" w:type="dxa"/>
            <w:gridSpan w:val="5"/>
            <w:shd w:val="clear" w:color="auto" w:fill="auto"/>
          </w:tcPr>
          <w:p w14:paraId="34CF24E6" w14:textId="77777777" w:rsidR="00BA2F13" w:rsidRPr="00BA2F13" w:rsidRDefault="00BA2F13" w:rsidP="00BA2F13">
            <w:pPr>
              <w:jc w:val="both"/>
              <w:rPr>
                <w:rFonts w:ascii="Arial" w:hAnsi="Arial" w:cs="Arial"/>
                <w:b/>
                <w:sz w:val="22"/>
                <w:szCs w:val="22"/>
                <w:lang w:val="en-GB"/>
              </w:rPr>
            </w:pPr>
            <w:r w:rsidRPr="00BA2F13">
              <w:rPr>
                <w:rFonts w:ascii="Arial" w:hAnsi="Arial" w:cs="Arial"/>
                <w:b/>
                <w:sz w:val="22"/>
                <w:szCs w:val="22"/>
                <w:lang w:val="en-GB"/>
              </w:rPr>
              <w:t>NGA Update</w:t>
            </w:r>
          </w:p>
          <w:p w14:paraId="09C75FA1" w14:textId="77777777" w:rsidR="00BA2F13" w:rsidRPr="00BA2F13" w:rsidRDefault="00BA2F13" w:rsidP="00BA2F13">
            <w:pPr>
              <w:numPr>
                <w:ilvl w:val="0"/>
                <w:numId w:val="62"/>
              </w:numPr>
              <w:spacing w:after="120"/>
              <w:rPr>
                <w:rFonts w:ascii="Arial" w:hAnsi="Arial"/>
                <w:b/>
                <w:sz w:val="22"/>
                <w:szCs w:val="24"/>
                <w:lang w:val="en-GB"/>
              </w:rPr>
            </w:pPr>
            <w:r w:rsidRPr="00BA2F13">
              <w:rPr>
                <w:rFonts w:ascii="Arial" w:hAnsi="Arial"/>
                <w:b/>
                <w:sz w:val="22"/>
                <w:szCs w:val="24"/>
                <w:lang w:val="en-GB"/>
              </w:rPr>
              <w:t xml:space="preserve">Delegation Planner (maintained schools) and scheme of delegation (academy) </w:t>
            </w:r>
          </w:p>
          <w:p w14:paraId="40AC4F52" w14:textId="77777777" w:rsidR="00BA2F13" w:rsidRPr="00BA2F13" w:rsidRDefault="00BA2F13" w:rsidP="00BA2F13">
            <w:pPr>
              <w:numPr>
                <w:ilvl w:val="0"/>
                <w:numId w:val="62"/>
              </w:numPr>
              <w:contextualSpacing/>
              <w:jc w:val="both"/>
              <w:rPr>
                <w:rFonts w:ascii="Arial" w:hAnsi="Arial" w:cs="Arial"/>
                <w:sz w:val="22"/>
                <w:szCs w:val="22"/>
                <w:lang w:val="en-GB"/>
              </w:rPr>
            </w:pPr>
            <w:r w:rsidRPr="00BA2F13">
              <w:rPr>
                <w:rFonts w:ascii="Arial" w:hAnsi="Arial" w:cs="Arial"/>
                <w:b/>
                <w:sz w:val="22"/>
                <w:szCs w:val="22"/>
                <w:lang w:val="en-GB"/>
              </w:rPr>
              <w:t>Model Governor Role Descriptions</w:t>
            </w:r>
          </w:p>
          <w:p w14:paraId="2D6BE098" w14:textId="77777777" w:rsidR="00BA2F13" w:rsidRPr="00BA2F13" w:rsidRDefault="00BA2F13" w:rsidP="00BA2F13">
            <w:pPr>
              <w:numPr>
                <w:ilvl w:val="0"/>
                <w:numId w:val="62"/>
              </w:numPr>
              <w:contextualSpacing/>
              <w:jc w:val="both"/>
              <w:rPr>
                <w:rFonts w:ascii="Arial" w:hAnsi="Arial" w:cs="Arial"/>
                <w:sz w:val="22"/>
                <w:szCs w:val="22"/>
                <w:lang w:val="en-GB"/>
              </w:rPr>
            </w:pPr>
            <w:r w:rsidRPr="00BA2F13">
              <w:rPr>
                <w:rFonts w:ascii="Arial" w:hAnsi="Arial" w:cs="Arial"/>
                <w:b/>
                <w:sz w:val="22"/>
                <w:szCs w:val="22"/>
                <w:lang w:val="en-GB"/>
              </w:rPr>
              <w:t>Managing membership for NGA and NGA Learning Link</w:t>
            </w:r>
          </w:p>
          <w:p w14:paraId="1E93FEF6" w14:textId="77777777" w:rsidR="00BA2F13" w:rsidRPr="00BA2F13" w:rsidRDefault="00BA2F13" w:rsidP="00BA2F13">
            <w:pPr>
              <w:numPr>
                <w:ilvl w:val="0"/>
                <w:numId w:val="62"/>
              </w:numPr>
              <w:contextualSpacing/>
              <w:jc w:val="both"/>
              <w:rPr>
                <w:rFonts w:ascii="Arial" w:hAnsi="Arial" w:cs="Arial"/>
                <w:b/>
                <w:bCs/>
                <w:sz w:val="22"/>
                <w:szCs w:val="22"/>
                <w:lang w:val="en-GB"/>
              </w:rPr>
            </w:pPr>
            <w:r w:rsidRPr="00BA2F13">
              <w:rPr>
                <w:rFonts w:ascii="Arial" w:hAnsi="Arial" w:cs="Arial"/>
                <w:b/>
                <w:bCs/>
                <w:sz w:val="22"/>
                <w:szCs w:val="22"/>
                <w:lang w:val="en-GB"/>
              </w:rPr>
              <w:t>Code of Conduct</w:t>
            </w:r>
          </w:p>
          <w:p w14:paraId="2EA8F1BE" w14:textId="77777777" w:rsidR="00BA2F13" w:rsidRPr="00BA2F13" w:rsidRDefault="00BA2F13" w:rsidP="00BA2F13">
            <w:pPr>
              <w:numPr>
                <w:ilvl w:val="0"/>
                <w:numId w:val="62"/>
              </w:numPr>
              <w:contextualSpacing/>
              <w:jc w:val="both"/>
              <w:rPr>
                <w:rFonts w:ascii="Arial" w:hAnsi="Arial" w:cs="Arial"/>
                <w:b/>
                <w:bCs/>
                <w:sz w:val="22"/>
                <w:szCs w:val="22"/>
                <w:lang w:val="en-GB"/>
              </w:rPr>
            </w:pPr>
            <w:r w:rsidRPr="00BA2F13">
              <w:rPr>
                <w:rFonts w:ascii="Arial" w:hAnsi="Arial" w:cs="Arial"/>
                <w:b/>
                <w:bCs/>
                <w:sz w:val="22"/>
                <w:szCs w:val="22"/>
                <w:lang w:val="en-GB"/>
              </w:rPr>
              <w:t>Skills Matrix 2020</w:t>
            </w:r>
          </w:p>
          <w:p w14:paraId="224EDFB7" w14:textId="77777777" w:rsidR="00BA2F13" w:rsidRPr="00BA2F13" w:rsidRDefault="00BA2F13" w:rsidP="00BA2F13">
            <w:pPr>
              <w:numPr>
                <w:ilvl w:val="0"/>
                <w:numId w:val="62"/>
              </w:numPr>
              <w:contextualSpacing/>
              <w:jc w:val="both"/>
              <w:rPr>
                <w:rFonts w:ascii="Arial" w:hAnsi="Arial" w:cs="Arial"/>
                <w:b/>
                <w:bCs/>
                <w:sz w:val="22"/>
                <w:szCs w:val="22"/>
                <w:lang w:val="en-GB"/>
              </w:rPr>
            </w:pPr>
            <w:r w:rsidRPr="00BA2F13">
              <w:rPr>
                <w:rFonts w:ascii="Arial" w:hAnsi="Arial" w:cs="Arial"/>
                <w:b/>
                <w:bCs/>
                <w:sz w:val="22"/>
                <w:szCs w:val="22"/>
                <w:lang w:val="en-GB"/>
              </w:rPr>
              <w:t>Covid-19 continuity, recovery, monitoring and FAQs</w:t>
            </w:r>
          </w:p>
          <w:p w14:paraId="46E93337" w14:textId="77777777" w:rsidR="00BA2F13" w:rsidRPr="00BA2F13" w:rsidRDefault="00BA2F13" w:rsidP="00BA2F13">
            <w:pPr>
              <w:numPr>
                <w:ilvl w:val="0"/>
                <w:numId w:val="62"/>
              </w:numPr>
              <w:contextualSpacing/>
              <w:jc w:val="both"/>
              <w:rPr>
                <w:rFonts w:ascii="Arial" w:hAnsi="Arial" w:cs="Arial"/>
                <w:b/>
                <w:bCs/>
                <w:sz w:val="22"/>
                <w:szCs w:val="22"/>
                <w:lang w:val="en-GB"/>
              </w:rPr>
            </w:pPr>
            <w:r w:rsidRPr="00BA2F13">
              <w:rPr>
                <w:rFonts w:ascii="Arial" w:hAnsi="Arial" w:cs="Arial"/>
                <w:b/>
                <w:bCs/>
                <w:sz w:val="22"/>
                <w:szCs w:val="22"/>
                <w:lang w:val="en-GB"/>
              </w:rPr>
              <w:t>Complying with GDPR – a guide for governing boards and clerks</w:t>
            </w:r>
          </w:p>
        </w:tc>
      </w:tr>
      <w:tr w:rsidR="00BA2F13" w:rsidRPr="00BA2F13" w14:paraId="27014EFA" w14:textId="77777777" w:rsidTr="00F535E9">
        <w:trPr>
          <w:trHeight w:val="489"/>
        </w:trPr>
        <w:tc>
          <w:tcPr>
            <w:tcW w:w="9639" w:type="dxa"/>
            <w:gridSpan w:val="7"/>
          </w:tcPr>
          <w:p w14:paraId="73A94E88" w14:textId="77777777" w:rsidR="00BA2F13" w:rsidRPr="00BA2F13" w:rsidRDefault="00BA2F13" w:rsidP="0092286E">
            <w:pPr>
              <w:rPr>
                <w:rFonts w:ascii="Arial" w:hAnsi="Arial" w:cs="Arial"/>
                <w:b/>
                <w:bCs/>
                <w:color w:val="000000"/>
                <w:sz w:val="22"/>
                <w:szCs w:val="22"/>
                <w:lang w:val="en-GB"/>
              </w:rPr>
            </w:pPr>
            <w:r w:rsidRPr="00BA2F13">
              <w:rPr>
                <w:rFonts w:ascii="Arial" w:hAnsi="Arial" w:cs="Arial"/>
                <w:b/>
                <w:bCs/>
                <w:color w:val="000000"/>
                <w:sz w:val="22"/>
                <w:szCs w:val="22"/>
                <w:lang w:val="en-GB"/>
              </w:rPr>
              <w:t>(a) Delegation Planners</w:t>
            </w:r>
          </w:p>
          <w:p w14:paraId="4136BA9B" w14:textId="77777777" w:rsidR="00BA2F13" w:rsidRPr="00BA2F13" w:rsidRDefault="00BA2F13" w:rsidP="0092286E">
            <w:pPr>
              <w:rPr>
                <w:rFonts w:ascii="Arial" w:hAnsi="Arial" w:cs="Arial"/>
                <w:color w:val="000000"/>
                <w:sz w:val="22"/>
                <w:szCs w:val="22"/>
                <w:lang w:val="en-GB"/>
              </w:rPr>
            </w:pPr>
            <w:r w:rsidRPr="00BA2F13">
              <w:rPr>
                <w:rFonts w:ascii="Arial" w:hAnsi="Arial" w:cs="Arial"/>
                <w:color w:val="000000"/>
                <w:sz w:val="22"/>
                <w:szCs w:val="22"/>
                <w:lang w:val="en-GB"/>
              </w:rPr>
              <w:t xml:space="preserve">The National Governors Association publishes an </w:t>
            </w:r>
            <w:hyperlink r:id="rId126" w:history="1">
              <w:r w:rsidRPr="00BA2F13">
                <w:rPr>
                  <w:rFonts w:ascii="Arial" w:hAnsi="Arial" w:cs="Arial"/>
                  <w:color w:val="000000"/>
                  <w:sz w:val="22"/>
                  <w:szCs w:val="22"/>
                  <w:lang w:val="en-GB"/>
                </w:rPr>
                <w:t>example delegation planner 2019 for maintained schools</w:t>
              </w:r>
            </w:hyperlink>
            <w:r w:rsidRPr="00BA2F13">
              <w:rPr>
                <w:rFonts w:ascii="Arial" w:hAnsi="Arial" w:cs="Arial"/>
                <w:color w:val="000000"/>
                <w:sz w:val="22"/>
                <w:szCs w:val="22"/>
                <w:lang w:val="en-GB"/>
              </w:rPr>
              <w:t xml:space="preserve"> and </w:t>
            </w:r>
            <w:hyperlink r:id="rId127" w:history="1">
              <w:r w:rsidRPr="00BA2F13">
                <w:rPr>
                  <w:rFonts w:ascii="Arial" w:hAnsi="Arial" w:cs="Arial"/>
                  <w:color w:val="000000"/>
                  <w:sz w:val="22"/>
                  <w:szCs w:val="22"/>
                  <w:lang w:val="en-GB"/>
                </w:rPr>
                <w:t>Model schemes of delegation</w:t>
              </w:r>
            </w:hyperlink>
            <w:r w:rsidRPr="00BA2F13">
              <w:rPr>
                <w:rFonts w:ascii="Arial" w:hAnsi="Arial" w:cs="Arial"/>
                <w:color w:val="000000"/>
                <w:sz w:val="22"/>
                <w:szCs w:val="22"/>
                <w:lang w:val="en-GB"/>
              </w:rPr>
              <w:t xml:space="preserve"> 2020 for both single academy and multi academy trusts, available </w:t>
            </w:r>
            <w:hyperlink r:id="rId128" w:history="1">
              <w:r w:rsidRPr="00BA2F13">
                <w:rPr>
                  <w:rFonts w:ascii="Arial" w:hAnsi="Arial" w:cs="Arial"/>
                  <w:color w:val="0000FF"/>
                  <w:sz w:val="22"/>
                  <w:szCs w:val="22"/>
                  <w:u w:val="single"/>
                  <w:lang w:val="en-GB"/>
                </w:rPr>
                <w:t>here</w:t>
              </w:r>
            </w:hyperlink>
            <w:r w:rsidRPr="00BA2F13">
              <w:rPr>
                <w:rFonts w:ascii="Arial" w:hAnsi="Arial" w:cs="Arial"/>
                <w:color w:val="000000"/>
                <w:sz w:val="22"/>
                <w:szCs w:val="22"/>
                <w:lang w:val="en-GB"/>
              </w:rPr>
              <w:t xml:space="preserve">. </w:t>
            </w:r>
          </w:p>
          <w:p w14:paraId="6BA1A83E" w14:textId="77777777" w:rsidR="00BA2F13" w:rsidRPr="00BA2F13" w:rsidRDefault="00BA2F13" w:rsidP="0092286E">
            <w:pPr>
              <w:rPr>
                <w:rFonts w:ascii="Arial" w:hAnsi="Arial" w:cs="Arial"/>
                <w:color w:val="000000"/>
                <w:sz w:val="22"/>
                <w:szCs w:val="22"/>
                <w:lang w:val="en-GB"/>
              </w:rPr>
            </w:pPr>
            <w:r w:rsidRPr="00BA2F13">
              <w:rPr>
                <w:rFonts w:ascii="Arial" w:hAnsi="Arial" w:cs="Arial"/>
                <w:color w:val="000000"/>
                <w:sz w:val="22"/>
                <w:szCs w:val="22"/>
                <w:lang w:val="en-GB"/>
              </w:rPr>
              <w:t>These are useful documents that set out to whom each responsibility can be legally delegated. This will help your governing body ensure they delegate key responsibilities appropriately. They are also useful for governing boards with a “flat structure” as it is a useful list of all that must be covered when planning agendas.</w:t>
            </w:r>
          </w:p>
          <w:p w14:paraId="33C04DDB" w14:textId="5E6069AE" w:rsidR="00BA2F13" w:rsidRDefault="00BA2F13" w:rsidP="0092286E">
            <w:pPr>
              <w:rPr>
                <w:rFonts w:ascii="Arial" w:hAnsi="Arial" w:cs="Arial"/>
                <w:color w:val="000000"/>
                <w:sz w:val="22"/>
                <w:szCs w:val="22"/>
                <w:lang w:val="en-GB"/>
              </w:rPr>
            </w:pPr>
            <w:r w:rsidRPr="00BA2F13">
              <w:rPr>
                <w:rFonts w:ascii="Arial" w:hAnsi="Arial" w:cs="Arial"/>
                <w:color w:val="000000"/>
                <w:sz w:val="22"/>
                <w:szCs w:val="22"/>
                <w:lang w:val="en-GB"/>
              </w:rPr>
              <w:t>Minutes and reports should demonstrate clearly the functions that are delegated and that they are carried out.</w:t>
            </w:r>
          </w:p>
          <w:p w14:paraId="33C310B4" w14:textId="77777777" w:rsidR="0092286E" w:rsidRPr="00BA2F13" w:rsidRDefault="0092286E" w:rsidP="0092286E">
            <w:pPr>
              <w:rPr>
                <w:rFonts w:ascii="Arial" w:hAnsi="Arial" w:cs="Arial"/>
                <w:color w:val="000000"/>
                <w:sz w:val="22"/>
                <w:szCs w:val="22"/>
                <w:lang w:val="en-GB"/>
              </w:rPr>
            </w:pPr>
          </w:p>
          <w:p w14:paraId="7377A3CC" w14:textId="77777777" w:rsidR="00BA2F13" w:rsidRPr="00BA2F13" w:rsidRDefault="00BA2F13" w:rsidP="0092286E">
            <w:pPr>
              <w:outlineLvl w:val="0"/>
              <w:rPr>
                <w:rFonts w:ascii="Arial" w:hAnsi="Arial" w:cs="Arial"/>
                <w:b/>
                <w:kern w:val="36"/>
                <w:sz w:val="22"/>
                <w:szCs w:val="22"/>
                <w:lang w:val="en-GB"/>
              </w:rPr>
            </w:pPr>
            <w:r w:rsidRPr="00BA2F13">
              <w:rPr>
                <w:rFonts w:ascii="Arial" w:hAnsi="Arial" w:cs="Arial"/>
                <w:b/>
                <w:kern w:val="36"/>
                <w:sz w:val="22"/>
                <w:szCs w:val="22"/>
                <w:lang w:val="en-GB"/>
              </w:rPr>
              <w:t xml:space="preserve">(b)  Model Governor Role Descriptions </w:t>
            </w:r>
          </w:p>
          <w:p w14:paraId="070A9FFD" w14:textId="77777777" w:rsidR="00BA2F13" w:rsidRPr="00BA2F13" w:rsidRDefault="00BA2F13" w:rsidP="0092286E">
            <w:pPr>
              <w:rPr>
                <w:rFonts w:ascii="Arial" w:hAnsi="Arial" w:cs="Arial"/>
                <w:sz w:val="22"/>
                <w:szCs w:val="22"/>
                <w:lang w:val="en-GB"/>
              </w:rPr>
            </w:pPr>
            <w:r w:rsidRPr="00BA2F13">
              <w:rPr>
                <w:rFonts w:ascii="Arial" w:hAnsi="Arial" w:cs="Arial"/>
                <w:sz w:val="22"/>
                <w:szCs w:val="22"/>
                <w:lang w:val="en-GB"/>
              </w:rPr>
              <w:t>Effective boards have a good understanding of their roles and responsibilities. NGA model role descriptions can be used for recruitment and induction as well as to support ongoing development.</w:t>
            </w:r>
          </w:p>
          <w:p w14:paraId="3DA85FB6" w14:textId="77777777" w:rsidR="00BA2F13" w:rsidRPr="00BA2F13" w:rsidRDefault="00BA2F13" w:rsidP="0092286E">
            <w:pPr>
              <w:rPr>
                <w:rFonts w:ascii="Arial" w:hAnsi="Arial" w:cs="Arial"/>
                <w:sz w:val="22"/>
                <w:szCs w:val="22"/>
                <w:lang w:val="en-GB"/>
              </w:rPr>
            </w:pPr>
            <w:r w:rsidRPr="00BA2F13">
              <w:rPr>
                <w:rFonts w:ascii="Arial" w:hAnsi="Arial" w:cs="Arial"/>
                <w:sz w:val="22"/>
                <w:szCs w:val="22"/>
                <w:lang w:val="en-GB"/>
              </w:rPr>
              <w:t> </w:t>
            </w:r>
          </w:p>
          <w:p w14:paraId="7F6CA8CC" w14:textId="77777777" w:rsidR="00BA2F13" w:rsidRPr="00BA2F13" w:rsidRDefault="00BA2F13" w:rsidP="0092286E">
            <w:pPr>
              <w:rPr>
                <w:rFonts w:ascii="Arial" w:hAnsi="Arial" w:cs="Arial"/>
                <w:sz w:val="22"/>
                <w:szCs w:val="22"/>
                <w:lang w:val="en-GB"/>
              </w:rPr>
            </w:pPr>
            <w:r w:rsidRPr="00BA2F13">
              <w:rPr>
                <w:rFonts w:ascii="Arial" w:hAnsi="Arial" w:cs="Arial"/>
                <w:sz w:val="22"/>
                <w:szCs w:val="22"/>
                <w:lang w:val="en-GB"/>
              </w:rPr>
              <w:t xml:space="preserve">The following have been updated for 2020 and can be found </w:t>
            </w:r>
            <w:hyperlink r:id="rId129" w:history="1">
              <w:r w:rsidRPr="00BA2F13">
                <w:rPr>
                  <w:rFonts w:ascii="Arial" w:hAnsi="Arial" w:cs="Arial"/>
                  <w:color w:val="0000FF"/>
                  <w:sz w:val="22"/>
                  <w:szCs w:val="22"/>
                  <w:u w:val="single"/>
                  <w:lang w:val="en-GB"/>
                </w:rPr>
                <w:t>here</w:t>
              </w:r>
            </w:hyperlink>
            <w:r w:rsidRPr="00BA2F13">
              <w:rPr>
                <w:rFonts w:ascii="Arial" w:hAnsi="Arial" w:cs="Arial"/>
                <w:sz w:val="22"/>
                <w:szCs w:val="22"/>
                <w:lang w:val="en-GB"/>
              </w:rPr>
              <w:t>:</w:t>
            </w:r>
          </w:p>
          <w:p w14:paraId="06949898" w14:textId="77777777" w:rsidR="00BA2F13" w:rsidRPr="00BA2F13" w:rsidRDefault="00BA2F13" w:rsidP="0092286E">
            <w:pPr>
              <w:rPr>
                <w:rFonts w:ascii="Arial" w:hAnsi="Arial" w:cs="Arial"/>
                <w:sz w:val="22"/>
                <w:szCs w:val="22"/>
                <w:lang w:val="en-GB"/>
              </w:rPr>
            </w:pPr>
          </w:p>
          <w:p w14:paraId="0DAEA3B6" w14:textId="77777777" w:rsidR="00BA2F13" w:rsidRPr="00BA2F13" w:rsidRDefault="00BA2F13" w:rsidP="0092286E">
            <w:pPr>
              <w:numPr>
                <w:ilvl w:val="0"/>
                <w:numId w:val="67"/>
              </w:numPr>
              <w:contextualSpacing/>
              <w:rPr>
                <w:rFonts w:ascii="Arial" w:hAnsi="Arial" w:cs="Arial"/>
                <w:sz w:val="22"/>
                <w:szCs w:val="22"/>
                <w:lang w:val="en-GB"/>
              </w:rPr>
            </w:pPr>
            <w:r w:rsidRPr="00BA2F13">
              <w:rPr>
                <w:rFonts w:ascii="Arial" w:hAnsi="Arial" w:cs="Arial"/>
                <w:sz w:val="22"/>
                <w:szCs w:val="22"/>
                <w:lang w:val="en-GB"/>
              </w:rPr>
              <w:t xml:space="preserve">Chair </w:t>
            </w:r>
          </w:p>
          <w:p w14:paraId="7FCB4233" w14:textId="77777777" w:rsidR="00BA2F13" w:rsidRPr="00BA2F13" w:rsidRDefault="00BA2F13" w:rsidP="0092286E">
            <w:pPr>
              <w:numPr>
                <w:ilvl w:val="0"/>
                <w:numId w:val="67"/>
              </w:numPr>
              <w:contextualSpacing/>
              <w:rPr>
                <w:rFonts w:ascii="Arial" w:hAnsi="Arial" w:cs="Arial"/>
                <w:sz w:val="22"/>
                <w:szCs w:val="22"/>
                <w:lang w:val="en-GB"/>
              </w:rPr>
            </w:pPr>
            <w:r w:rsidRPr="00BA2F13">
              <w:rPr>
                <w:rFonts w:ascii="Arial" w:hAnsi="Arial" w:cs="Arial"/>
                <w:sz w:val="22"/>
                <w:szCs w:val="22"/>
                <w:lang w:val="en-GB"/>
              </w:rPr>
              <w:t xml:space="preserve">Governor </w:t>
            </w:r>
          </w:p>
          <w:p w14:paraId="33B78A80" w14:textId="77777777" w:rsidR="00BA2F13" w:rsidRPr="00BA2F13" w:rsidRDefault="00BA2F13" w:rsidP="0092286E">
            <w:pPr>
              <w:numPr>
                <w:ilvl w:val="0"/>
                <w:numId w:val="67"/>
              </w:numPr>
              <w:contextualSpacing/>
              <w:rPr>
                <w:rFonts w:ascii="Arial" w:hAnsi="Arial" w:cs="Arial"/>
                <w:sz w:val="22"/>
                <w:szCs w:val="22"/>
                <w:lang w:val="en-GB"/>
              </w:rPr>
            </w:pPr>
            <w:r w:rsidRPr="00BA2F13">
              <w:rPr>
                <w:rFonts w:ascii="Arial" w:hAnsi="Arial" w:cs="Arial"/>
                <w:sz w:val="22"/>
                <w:szCs w:val="22"/>
                <w:lang w:val="en-GB"/>
              </w:rPr>
              <w:t xml:space="preserve">Trustee </w:t>
            </w:r>
          </w:p>
          <w:p w14:paraId="2349209A" w14:textId="77777777" w:rsidR="00BA2F13" w:rsidRPr="00BA2F13" w:rsidRDefault="00BA2F13" w:rsidP="0092286E">
            <w:pPr>
              <w:numPr>
                <w:ilvl w:val="0"/>
                <w:numId w:val="67"/>
              </w:numPr>
              <w:contextualSpacing/>
              <w:rPr>
                <w:rFonts w:ascii="Arial" w:hAnsi="Arial" w:cs="Arial"/>
                <w:sz w:val="22"/>
                <w:szCs w:val="22"/>
                <w:lang w:val="en-GB"/>
              </w:rPr>
            </w:pPr>
            <w:r w:rsidRPr="00BA2F13">
              <w:rPr>
                <w:rFonts w:ascii="Arial" w:hAnsi="Arial" w:cs="Arial"/>
                <w:sz w:val="22"/>
                <w:szCs w:val="22"/>
                <w:lang w:val="en-GB"/>
              </w:rPr>
              <w:t>Academy trust governance professional and academy clerk</w:t>
            </w:r>
          </w:p>
          <w:p w14:paraId="47746E17" w14:textId="77777777" w:rsidR="00BA2F13" w:rsidRPr="00BA2F13" w:rsidRDefault="00BA2F13" w:rsidP="0092286E">
            <w:pPr>
              <w:numPr>
                <w:ilvl w:val="0"/>
                <w:numId w:val="67"/>
              </w:numPr>
              <w:contextualSpacing/>
              <w:rPr>
                <w:rFonts w:ascii="Arial" w:hAnsi="Arial" w:cs="Arial"/>
                <w:sz w:val="22"/>
                <w:szCs w:val="22"/>
                <w:lang w:val="en-GB"/>
              </w:rPr>
            </w:pPr>
            <w:r w:rsidRPr="00BA2F13">
              <w:rPr>
                <w:rFonts w:ascii="Arial" w:hAnsi="Arial" w:cs="Arial"/>
                <w:sz w:val="22"/>
                <w:szCs w:val="22"/>
                <w:lang w:val="en-GB"/>
              </w:rPr>
              <w:t>Maintained school clerk to governing board</w:t>
            </w:r>
          </w:p>
          <w:p w14:paraId="58B04065" w14:textId="77777777" w:rsidR="00BA2F13" w:rsidRPr="00BA2F13" w:rsidRDefault="00BA2F13" w:rsidP="0092286E">
            <w:pPr>
              <w:tabs>
                <w:tab w:val="left" w:pos="282"/>
              </w:tabs>
              <w:rPr>
                <w:rFonts w:ascii="Arial" w:hAnsi="Arial" w:cs="Arial"/>
                <w:b/>
                <w:sz w:val="22"/>
                <w:szCs w:val="22"/>
                <w:lang w:val="en-GB"/>
              </w:rPr>
            </w:pPr>
          </w:p>
          <w:p w14:paraId="7CA34CF0" w14:textId="77777777" w:rsidR="00BA2F13" w:rsidRPr="00BA2F13" w:rsidRDefault="00BA2F13" w:rsidP="0092286E">
            <w:pPr>
              <w:tabs>
                <w:tab w:val="left" w:pos="282"/>
              </w:tabs>
              <w:rPr>
                <w:rFonts w:ascii="Arial" w:hAnsi="Arial" w:cs="Arial"/>
                <w:b/>
                <w:sz w:val="22"/>
                <w:szCs w:val="22"/>
                <w:lang w:val="en-GB"/>
              </w:rPr>
            </w:pPr>
            <w:r w:rsidRPr="00BA2F13">
              <w:rPr>
                <w:rFonts w:ascii="Arial" w:hAnsi="Arial" w:cs="Arial"/>
                <w:b/>
                <w:sz w:val="22"/>
                <w:szCs w:val="22"/>
                <w:lang w:val="en-GB"/>
              </w:rPr>
              <w:t>(c) Managing membership for NGA and NGA Learning Link</w:t>
            </w:r>
          </w:p>
          <w:p w14:paraId="1FCB82C2" w14:textId="77777777" w:rsidR="00BA2F13" w:rsidRPr="00BA2F13" w:rsidRDefault="00BA2F13" w:rsidP="0092286E">
            <w:pPr>
              <w:tabs>
                <w:tab w:val="left" w:pos="282"/>
              </w:tabs>
              <w:rPr>
                <w:rFonts w:ascii="Arial" w:hAnsi="Arial" w:cs="Arial"/>
                <w:sz w:val="22"/>
                <w:szCs w:val="22"/>
                <w:lang w:val="en-GB"/>
              </w:rPr>
            </w:pPr>
            <w:r w:rsidRPr="00BA2F13">
              <w:rPr>
                <w:rFonts w:ascii="Arial" w:hAnsi="Arial" w:cs="Arial"/>
                <w:sz w:val="22"/>
                <w:szCs w:val="22"/>
                <w:lang w:val="en-GB"/>
              </w:rPr>
              <w:t>Your corporate membership for NGA and NGA Learning Link has been renewed for all schools purchase the Governor Services SLA.</w:t>
            </w:r>
          </w:p>
          <w:p w14:paraId="5D6411C9" w14:textId="77777777" w:rsidR="00BA2F13" w:rsidRPr="00BA2F13" w:rsidRDefault="00BA2F13" w:rsidP="0092286E">
            <w:pPr>
              <w:tabs>
                <w:tab w:val="left" w:pos="282"/>
              </w:tabs>
              <w:rPr>
                <w:rFonts w:ascii="Arial" w:hAnsi="Arial" w:cs="Arial"/>
                <w:sz w:val="22"/>
                <w:szCs w:val="22"/>
                <w:lang w:val="en-GB"/>
              </w:rPr>
            </w:pPr>
            <w:r w:rsidRPr="00BA2F13">
              <w:rPr>
                <w:rFonts w:ascii="Arial" w:hAnsi="Arial" w:cs="Arial"/>
                <w:sz w:val="22"/>
                <w:szCs w:val="22"/>
                <w:lang w:val="en-GB"/>
              </w:rPr>
              <w:t>Governor Services will advise the NGA when a new Clerk to Governors is appointed to a school.  The Clerk is then responsible for managing the membership for your school, please note the system can be quite slow.  A user guide is available from Governor Services.</w:t>
            </w:r>
          </w:p>
          <w:p w14:paraId="630B2688" w14:textId="5D6490B9" w:rsidR="00BA2F13" w:rsidRDefault="00BA2F13" w:rsidP="0092286E">
            <w:pPr>
              <w:tabs>
                <w:tab w:val="left" w:pos="282"/>
              </w:tabs>
              <w:rPr>
                <w:rFonts w:ascii="Arial" w:hAnsi="Arial" w:cs="Arial"/>
                <w:sz w:val="22"/>
                <w:szCs w:val="22"/>
                <w:lang w:val="en-GB"/>
              </w:rPr>
            </w:pPr>
            <w:r w:rsidRPr="00BA2F13">
              <w:rPr>
                <w:rFonts w:ascii="Arial" w:hAnsi="Arial" w:cs="Arial"/>
                <w:sz w:val="22"/>
                <w:szCs w:val="22"/>
                <w:lang w:val="en-GB"/>
              </w:rPr>
              <w:t xml:space="preserve">For NGA Learning Link, governors should register </w:t>
            </w:r>
            <w:r w:rsidR="0046203B" w:rsidRPr="00BA2F13">
              <w:rPr>
                <w:rFonts w:ascii="Arial" w:hAnsi="Arial" w:cs="Arial"/>
                <w:sz w:val="22"/>
                <w:szCs w:val="22"/>
                <w:lang w:val="en-GB"/>
              </w:rPr>
              <w:t>themselves,</w:t>
            </w:r>
            <w:r w:rsidRPr="00BA2F13">
              <w:rPr>
                <w:rFonts w:ascii="Arial" w:hAnsi="Arial" w:cs="Arial"/>
                <w:sz w:val="22"/>
                <w:szCs w:val="22"/>
                <w:lang w:val="en-GB"/>
              </w:rPr>
              <w:t xml:space="preserve"> but Clerks can create an account for them if that is deemed easier.  A guide for creating accounts is available from Governor Services.</w:t>
            </w:r>
          </w:p>
          <w:p w14:paraId="7610E00C" w14:textId="77777777" w:rsidR="0092286E" w:rsidRPr="00BA2F13" w:rsidRDefault="0092286E" w:rsidP="0092286E">
            <w:pPr>
              <w:tabs>
                <w:tab w:val="left" w:pos="282"/>
              </w:tabs>
              <w:rPr>
                <w:rFonts w:ascii="Arial" w:hAnsi="Arial" w:cs="Arial"/>
                <w:sz w:val="22"/>
                <w:szCs w:val="22"/>
                <w:lang w:val="en-GB"/>
              </w:rPr>
            </w:pPr>
          </w:p>
          <w:p w14:paraId="3DD2196E" w14:textId="77777777" w:rsidR="00BA2F13" w:rsidRPr="00BA2F13" w:rsidRDefault="00BA2F13" w:rsidP="0092286E">
            <w:pPr>
              <w:tabs>
                <w:tab w:val="left" w:pos="282"/>
              </w:tabs>
              <w:contextualSpacing/>
              <w:rPr>
                <w:rFonts w:ascii="Arial" w:hAnsi="Arial" w:cs="Arial"/>
                <w:b/>
                <w:sz w:val="22"/>
                <w:szCs w:val="22"/>
                <w:lang w:val="en-GB"/>
              </w:rPr>
            </w:pPr>
            <w:r w:rsidRPr="00BA2F13">
              <w:rPr>
                <w:rFonts w:ascii="Arial" w:hAnsi="Arial" w:cs="Arial"/>
                <w:b/>
                <w:sz w:val="22"/>
                <w:szCs w:val="22"/>
                <w:lang w:val="en-GB"/>
              </w:rPr>
              <w:t>(d) Code of Conduct</w:t>
            </w:r>
          </w:p>
          <w:p w14:paraId="1CFBAAB9" w14:textId="77777777" w:rsidR="00BA2F13" w:rsidRPr="00BA2F13" w:rsidRDefault="00BA2F13" w:rsidP="0092286E">
            <w:pPr>
              <w:rPr>
                <w:rFonts w:ascii="Arial" w:hAnsi="Arial" w:cs="Arial"/>
                <w:sz w:val="22"/>
                <w:szCs w:val="22"/>
                <w:lang w:val="en-GB"/>
              </w:rPr>
            </w:pPr>
            <w:r w:rsidRPr="00BA2F13">
              <w:rPr>
                <w:rFonts w:ascii="Arial" w:hAnsi="Arial" w:cs="Arial"/>
                <w:sz w:val="22"/>
                <w:szCs w:val="22"/>
                <w:lang w:val="en-GB"/>
              </w:rPr>
              <w:t>All boards should adopt a code of conduct: the updated NGA model document acts as a template that can easily be adapted to your board’s needs.</w:t>
            </w:r>
          </w:p>
          <w:p w14:paraId="7DD14DA0" w14:textId="77777777" w:rsidR="00BA2F13" w:rsidRPr="00BA2F13" w:rsidRDefault="00BA2F13" w:rsidP="0092286E">
            <w:pPr>
              <w:rPr>
                <w:rFonts w:ascii="Arial" w:hAnsi="Arial" w:cs="Arial"/>
                <w:sz w:val="22"/>
                <w:szCs w:val="22"/>
                <w:lang w:val="en-GB"/>
              </w:rPr>
            </w:pPr>
          </w:p>
          <w:p w14:paraId="619BEBD5" w14:textId="77777777" w:rsidR="00BA2F13" w:rsidRPr="00BA2F13" w:rsidRDefault="00885C57" w:rsidP="0092286E">
            <w:pPr>
              <w:rPr>
                <w:rFonts w:ascii="Arial" w:hAnsi="Arial" w:cs="Arial"/>
                <w:sz w:val="22"/>
                <w:szCs w:val="22"/>
                <w:lang w:val="en-GB"/>
              </w:rPr>
            </w:pPr>
            <w:hyperlink r:id="rId130" w:history="1">
              <w:r w:rsidR="00BA2F13" w:rsidRPr="00BA2F13">
                <w:rPr>
                  <w:rFonts w:ascii="Arial" w:hAnsi="Arial" w:cs="Arial"/>
                  <w:color w:val="0000FF"/>
                  <w:sz w:val="22"/>
                  <w:szCs w:val="22"/>
                  <w:u w:val="single"/>
                  <w:lang w:val="en-GB"/>
                </w:rPr>
                <w:t>https://www.nga.org.uk/Knowledge-Centre/Good-governance/Ethical-governance/Model-Code-of-Conduct.aspx</w:t>
              </w:r>
            </w:hyperlink>
          </w:p>
          <w:p w14:paraId="35B33C32" w14:textId="77777777" w:rsidR="00BA2F13" w:rsidRPr="00BA2F13" w:rsidRDefault="00BA2F13" w:rsidP="0092286E">
            <w:pPr>
              <w:rPr>
                <w:rFonts w:ascii="Arial" w:hAnsi="Arial" w:cs="Arial"/>
                <w:sz w:val="22"/>
                <w:szCs w:val="22"/>
                <w:lang w:val="en-GB"/>
              </w:rPr>
            </w:pPr>
          </w:p>
          <w:p w14:paraId="381920A2" w14:textId="77777777" w:rsidR="00BA2F13" w:rsidRPr="00BA2F13" w:rsidRDefault="00BA2F13" w:rsidP="0092286E">
            <w:pPr>
              <w:shd w:val="clear" w:color="auto" w:fill="FFFFFF"/>
              <w:rPr>
                <w:rFonts w:ascii="Arial" w:hAnsi="Arial" w:cs="Arial"/>
                <w:sz w:val="22"/>
                <w:szCs w:val="22"/>
                <w:lang w:val="en-GB" w:eastAsia="en-US"/>
              </w:rPr>
            </w:pPr>
            <w:r w:rsidRPr="00BA2F13">
              <w:rPr>
                <w:rFonts w:ascii="Arial" w:hAnsi="Arial" w:cs="Arial"/>
                <w:color w:val="000000"/>
                <w:sz w:val="22"/>
                <w:szCs w:val="22"/>
                <w:lang w:val="en-GB" w:eastAsia="en-US"/>
              </w:rPr>
              <w:t>Effective boards clearly set out what they expect of members, particularly when they first join. All governing boards should adopt a code of conduct which details the behaviour and professional standards required for the governing board to carry out its work.</w:t>
            </w:r>
          </w:p>
          <w:p w14:paraId="3705B1DB" w14:textId="77777777" w:rsidR="00BA2F13" w:rsidRPr="00BA2F13" w:rsidRDefault="00BA2F13" w:rsidP="0092286E">
            <w:pPr>
              <w:shd w:val="clear" w:color="auto" w:fill="FFFFFF"/>
              <w:rPr>
                <w:rFonts w:ascii="Arial" w:hAnsi="Arial" w:cs="Arial"/>
                <w:sz w:val="22"/>
                <w:szCs w:val="22"/>
                <w:lang w:val="en-GB" w:eastAsia="en-US"/>
              </w:rPr>
            </w:pPr>
          </w:p>
          <w:p w14:paraId="7084F194" w14:textId="77777777" w:rsidR="00BA2F13" w:rsidRPr="00BA2F13" w:rsidRDefault="00BA2F13" w:rsidP="0092286E">
            <w:pPr>
              <w:shd w:val="clear" w:color="auto" w:fill="FFFFFF"/>
              <w:rPr>
                <w:rFonts w:ascii="Arial" w:hAnsi="Arial" w:cs="Arial"/>
                <w:sz w:val="22"/>
                <w:szCs w:val="22"/>
                <w:lang w:val="en-GB" w:eastAsia="en-US"/>
              </w:rPr>
            </w:pPr>
            <w:r w:rsidRPr="00BA2F13">
              <w:rPr>
                <w:rFonts w:ascii="Arial" w:hAnsi="Arial" w:cs="Arial"/>
                <w:color w:val="000000"/>
                <w:sz w:val="22"/>
                <w:szCs w:val="22"/>
                <w:lang w:val="en-GB" w:eastAsia="en-US"/>
              </w:rPr>
              <w:t xml:space="preserve">The NGA model code of conduct is suitable for boards in all types of school or trust. However, </w:t>
            </w:r>
            <w:r w:rsidRPr="00BA2F13">
              <w:rPr>
                <w:rFonts w:ascii="Arial" w:hAnsi="Arial" w:cs="Arial"/>
                <w:color w:val="000000"/>
                <w:sz w:val="22"/>
                <w:szCs w:val="22"/>
                <w:lang w:val="en-GB" w:eastAsia="en-US"/>
              </w:rPr>
              <w:lastRenderedPageBreak/>
              <w:t>the model code is designed to act as a template and should be adapted to reflect:</w:t>
            </w:r>
          </w:p>
          <w:p w14:paraId="37349E7F" w14:textId="77777777" w:rsidR="00BA2F13" w:rsidRPr="00BA2F13" w:rsidRDefault="00BA2F13" w:rsidP="0092286E">
            <w:pPr>
              <w:numPr>
                <w:ilvl w:val="0"/>
                <w:numId w:val="63"/>
              </w:numPr>
              <w:shd w:val="clear" w:color="auto" w:fill="FFFFFF"/>
              <w:rPr>
                <w:rFonts w:ascii="Arial" w:hAnsi="Arial" w:cs="Arial"/>
                <w:sz w:val="22"/>
                <w:szCs w:val="22"/>
                <w:lang w:val="en-GB" w:eastAsia="en-US"/>
              </w:rPr>
            </w:pPr>
            <w:r w:rsidRPr="00BA2F13">
              <w:rPr>
                <w:rFonts w:ascii="Arial" w:hAnsi="Arial" w:cs="Arial"/>
                <w:color w:val="000000"/>
                <w:sz w:val="22"/>
                <w:szCs w:val="22"/>
                <w:lang w:val="en-GB"/>
              </w:rPr>
              <w:t>your specific governing board and school structure</w:t>
            </w:r>
          </w:p>
          <w:p w14:paraId="78B13EFB" w14:textId="77777777" w:rsidR="00BA2F13" w:rsidRPr="00BA2F13" w:rsidRDefault="00BA2F13" w:rsidP="0092286E">
            <w:pPr>
              <w:numPr>
                <w:ilvl w:val="0"/>
                <w:numId w:val="63"/>
              </w:numPr>
              <w:shd w:val="clear" w:color="auto" w:fill="FFFFFF"/>
              <w:rPr>
                <w:rFonts w:ascii="Arial" w:hAnsi="Arial" w:cs="Arial"/>
                <w:sz w:val="22"/>
                <w:szCs w:val="22"/>
                <w:lang w:val="en-GB"/>
              </w:rPr>
            </w:pPr>
            <w:r w:rsidRPr="00BA2F13">
              <w:rPr>
                <w:rFonts w:ascii="Arial" w:hAnsi="Arial" w:cs="Arial"/>
                <w:color w:val="000000"/>
                <w:sz w:val="22"/>
                <w:szCs w:val="22"/>
                <w:lang w:val="en-GB"/>
              </w:rPr>
              <w:t>your board’s delegated responsibilities</w:t>
            </w:r>
          </w:p>
          <w:p w14:paraId="42CA2303" w14:textId="77777777" w:rsidR="00BA2F13" w:rsidRPr="00BA2F13" w:rsidRDefault="00BA2F13" w:rsidP="0092286E">
            <w:pPr>
              <w:numPr>
                <w:ilvl w:val="0"/>
                <w:numId w:val="63"/>
              </w:numPr>
              <w:shd w:val="clear" w:color="auto" w:fill="FFFFFF"/>
              <w:rPr>
                <w:rFonts w:ascii="Arial" w:hAnsi="Arial" w:cs="Arial"/>
                <w:sz w:val="22"/>
                <w:szCs w:val="22"/>
                <w:lang w:val="en-GB"/>
              </w:rPr>
            </w:pPr>
            <w:r w:rsidRPr="00BA2F13">
              <w:rPr>
                <w:rFonts w:ascii="Arial" w:hAnsi="Arial" w:cs="Arial"/>
                <w:color w:val="000000"/>
                <w:sz w:val="22"/>
                <w:szCs w:val="22"/>
                <w:lang w:val="en-GB"/>
              </w:rPr>
              <w:t>policies and procedures that your individual school or trust must follow; the code of conduct should not contradict other constitutional documents such as articles of association</w:t>
            </w:r>
          </w:p>
          <w:p w14:paraId="5FADFF6E" w14:textId="77777777" w:rsidR="00BA2F13" w:rsidRPr="00BA2F13" w:rsidRDefault="00BA2F13" w:rsidP="0092286E">
            <w:pPr>
              <w:shd w:val="clear" w:color="auto" w:fill="FFFFFF"/>
              <w:ind w:left="360"/>
              <w:rPr>
                <w:rFonts w:ascii="Arial" w:eastAsiaTheme="minorHAnsi" w:hAnsi="Arial" w:cs="Arial"/>
                <w:sz w:val="22"/>
                <w:szCs w:val="22"/>
                <w:lang w:val="en-GB" w:eastAsia="en-US"/>
              </w:rPr>
            </w:pPr>
          </w:p>
          <w:p w14:paraId="312D1AE5" w14:textId="77777777" w:rsidR="00BA2F13" w:rsidRPr="00BA2F13" w:rsidRDefault="00BA2F13" w:rsidP="0092286E">
            <w:pPr>
              <w:rPr>
                <w:rFonts w:ascii="Arial" w:hAnsi="Arial" w:cs="Arial"/>
                <w:sz w:val="22"/>
                <w:szCs w:val="22"/>
                <w:lang w:val="en-GB" w:eastAsia="en-US"/>
              </w:rPr>
            </w:pPr>
            <w:r w:rsidRPr="00BA2F13">
              <w:rPr>
                <w:rFonts w:ascii="Arial" w:hAnsi="Arial" w:cs="Arial"/>
                <w:sz w:val="22"/>
                <w:szCs w:val="22"/>
                <w:lang w:val="en-GB"/>
              </w:rPr>
              <w:t>A new guide has been produced to accompany the code of conduct.  The accompanying guide to the model code of conduct has been developed to support adoption and effective use of a code of conduct. The guide covers:</w:t>
            </w:r>
          </w:p>
          <w:p w14:paraId="2A6D874E" w14:textId="77777777" w:rsidR="00BA2F13" w:rsidRPr="00BA2F13" w:rsidRDefault="00BA2F13" w:rsidP="0092286E">
            <w:pPr>
              <w:rPr>
                <w:rFonts w:ascii="Arial" w:hAnsi="Arial" w:cs="Arial"/>
                <w:sz w:val="22"/>
                <w:szCs w:val="22"/>
                <w:lang w:val="en-GB"/>
              </w:rPr>
            </w:pPr>
          </w:p>
          <w:p w14:paraId="46EC7315" w14:textId="77777777" w:rsidR="00BA2F13" w:rsidRPr="00BA2F13" w:rsidRDefault="00BA2F13" w:rsidP="0092286E">
            <w:pPr>
              <w:numPr>
                <w:ilvl w:val="0"/>
                <w:numId w:val="64"/>
              </w:numPr>
              <w:shd w:val="clear" w:color="auto" w:fill="FFFFFF"/>
              <w:rPr>
                <w:rFonts w:ascii="Arial" w:hAnsi="Arial" w:cs="Arial"/>
                <w:sz w:val="22"/>
                <w:szCs w:val="22"/>
                <w:lang w:val="en-GB"/>
              </w:rPr>
            </w:pPr>
            <w:r w:rsidRPr="00BA2F13">
              <w:rPr>
                <w:rFonts w:ascii="Arial" w:hAnsi="Arial" w:cs="Arial"/>
                <w:color w:val="000000"/>
                <w:sz w:val="22"/>
                <w:szCs w:val="22"/>
                <w:lang w:val="en-GB"/>
              </w:rPr>
              <w:t>the principles of the NGA model code of conduct</w:t>
            </w:r>
          </w:p>
          <w:p w14:paraId="7807CBDC" w14:textId="77777777" w:rsidR="00BA2F13" w:rsidRPr="00BA2F13" w:rsidRDefault="00BA2F13" w:rsidP="0092286E">
            <w:pPr>
              <w:numPr>
                <w:ilvl w:val="0"/>
                <w:numId w:val="64"/>
              </w:numPr>
              <w:shd w:val="clear" w:color="auto" w:fill="FFFFFF"/>
              <w:rPr>
                <w:rFonts w:ascii="Arial" w:hAnsi="Arial" w:cs="Arial"/>
                <w:sz w:val="22"/>
                <w:szCs w:val="22"/>
                <w:lang w:val="en-GB"/>
              </w:rPr>
            </w:pPr>
            <w:r w:rsidRPr="00BA2F13">
              <w:rPr>
                <w:rFonts w:ascii="Arial" w:hAnsi="Arial" w:cs="Arial"/>
                <w:color w:val="000000"/>
                <w:sz w:val="22"/>
                <w:szCs w:val="22"/>
                <w:lang w:val="en-GB"/>
              </w:rPr>
              <w:t>using a code of conduct to support effective teamwork</w:t>
            </w:r>
          </w:p>
          <w:p w14:paraId="5E24B1F4" w14:textId="77777777" w:rsidR="00BA2F13" w:rsidRPr="00BA2F13" w:rsidRDefault="00BA2F13" w:rsidP="0092286E">
            <w:pPr>
              <w:numPr>
                <w:ilvl w:val="0"/>
                <w:numId w:val="64"/>
              </w:numPr>
              <w:shd w:val="clear" w:color="auto" w:fill="FFFFFF"/>
              <w:rPr>
                <w:rFonts w:ascii="Arial" w:hAnsi="Arial" w:cs="Arial"/>
                <w:sz w:val="22"/>
                <w:szCs w:val="22"/>
                <w:lang w:val="en-GB"/>
              </w:rPr>
            </w:pPr>
            <w:r w:rsidRPr="00BA2F13">
              <w:rPr>
                <w:rFonts w:ascii="Arial" w:hAnsi="Arial" w:cs="Arial"/>
                <w:color w:val="000000"/>
                <w:sz w:val="22"/>
                <w:szCs w:val="22"/>
                <w:lang w:val="en-GB"/>
              </w:rPr>
              <w:t>tailoring the NGA model code of conduct</w:t>
            </w:r>
          </w:p>
          <w:p w14:paraId="40CBC15F" w14:textId="77777777" w:rsidR="00BA2F13" w:rsidRPr="00BA2F13" w:rsidRDefault="00BA2F13" w:rsidP="0092286E">
            <w:pPr>
              <w:numPr>
                <w:ilvl w:val="0"/>
                <w:numId w:val="64"/>
              </w:numPr>
              <w:shd w:val="clear" w:color="auto" w:fill="FFFFFF"/>
              <w:rPr>
                <w:rFonts w:ascii="Arial" w:hAnsi="Arial" w:cs="Arial"/>
                <w:sz w:val="22"/>
                <w:szCs w:val="22"/>
                <w:lang w:val="en-GB"/>
              </w:rPr>
            </w:pPr>
            <w:r w:rsidRPr="00BA2F13">
              <w:rPr>
                <w:rFonts w:ascii="Arial" w:hAnsi="Arial" w:cs="Arial"/>
                <w:color w:val="000000"/>
                <w:sz w:val="22"/>
                <w:szCs w:val="22"/>
                <w:lang w:val="en-GB"/>
              </w:rPr>
              <w:t>adopting and reviewing a code of conduct</w:t>
            </w:r>
          </w:p>
          <w:p w14:paraId="63C62A48" w14:textId="77777777" w:rsidR="00BA2F13" w:rsidRPr="00BA2F13" w:rsidRDefault="00BA2F13" w:rsidP="0092286E">
            <w:pPr>
              <w:numPr>
                <w:ilvl w:val="0"/>
                <w:numId w:val="64"/>
              </w:numPr>
              <w:shd w:val="clear" w:color="auto" w:fill="FFFFFF"/>
              <w:rPr>
                <w:rFonts w:ascii="Arial" w:hAnsi="Arial" w:cs="Arial"/>
                <w:sz w:val="22"/>
                <w:szCs w:val="22"/>
                <w:lang w:val="en-GB"/>
              </w:rPr>
            </w:pPr>
          </w:p>
          <w:p w14:paraId="44510504" w14:textId="77777777" w:rsidR="00BA2F13" w:rsidRPr="00BA2F13" w:rsidRDefault="00BA2F13" w:rsidP="0092286E">
            <w:pPr>
              <w:rPr>
                <w:rFonts w:ascii="Arial" w:eastAsiaTheme="minorHAnsi" w:hAnsi="Arial" w:cs="Arial"/>
                <w:sz w:val="22"/>
                <w:szCs w:val="22"/>
                <w:u w:val="single"/>
                <w:lang w:val="en-GB"/>
              </w:rPr>
            </w:pPr>
            <w:r w:rsidRPr="00BA2F13">
              <w:rPr>
                <w:rFonts w:ascii="Arial" w:hAnsi="Arial" w:cs="Arial"/>
                <w:sz w:val="22"/>
                <w:szCs w:val="22"/>
                <w:u w:val="single"/>
                <w:lang w:val="en-GB"/>
              </w:rPr>
              <w:t>About the 2020 update</w:t>
            </w:r>
          </w:p>
          <w:p w14:paraId="733A43C4" w14:textId="77777777" w:rsidR="00BA2F13" w:rsidRPr="00BA2F13" w:rsidRDefault="00BA2F13" w:rsidP="0092286E">
            <w:pPr>
              <w:rPr>
                <w:rFonts w:ascii="Arial" w:hAnsi="Arial" w:cs="Arial"/>
                <w:sz w:val="22"/>
                <w:szCs w:val="22"/>
                <w:lang w:val="en-GB"/>
              </w:rPr>
            </w:pPr>
          </w:p>
          <w:p w14:paraId="1D46A3D3" w14:textId="77777777" w:rsidR="00BA2F13" w:rsidRPr="00BA2F13" w:rsidRDefault="00BA2F13" w:rsidP="0092286E">
            <w:pPr>
              <w:rPr>
                <w:rFonts w:ascii="Arial" w:hAnsi="Arial" w:cs="Arial"/>
                <w:sz w:val="22"/>
                <w:szCs w:val="22"/>
                <w:lang w:val="en-GB"/>
              </w:rPr>
            </w:pPr>
            <w:r w:rsidRPr="00BA2F13">
              <w:rPr>
                <w:rFonts w:ascii="Arial" w:hAnsi="Arial" w:cs="Arial"/>
                <w:sz w:val="22"/>
                <w:szCs w:val="22"/>
                <w:lang w:val="en-GB"/>
              </w:rPr>
              <w:t>The NGA model code of conduct has been refreshed for 2020. However, the core content and substance are unchanged from 2019. Updates include:</w:t>
            </w:r>
          </w:p>
          <w:p w14:paraId="3A07A59A" w14:textId="77777777" w:rsidR="00BA2F13" w:rsidRPr="00BA2F13" w:rsidRDefault="00BA2F13" w:rsidP="0092286E">
            <w:pPr>
              <w:rPr>
                <w:rFonts w:ascii="Arial" w:hAnsi="Arial" w:cs="Arial"/>
                <w:sz w:val="22"/>
                <w:szCs w:val="22"/>
                <w:lang w:val="en-GB"/>
              </w:rPr>
            </w:pPr>
          </w:p>
          <w:p w14:paraId="5268D784" w14:textId="77777777" w:rsidR="00BA2F13" w:rsidRPr="00BA2F13" w:rsidRDefault="00BA2F13" w:rsidP="0092286E">
            <w:pPr>
              <w:numPr>
                <w:ilvl w:val="0"/>
                <w:numId w:val="65"/>
              </w:numPr>
              <w:rPr>
                <w:rFonts w:ascii="Arial" w:hAnsi="Arial" w:cs="Arial"/>
                <w:sz w:val="22"/>
                <w:szCs w:val="22"/>
                <w:lang w:val="en-GB"/>
              </w:rPr>
            </w:pPr>
            <w:r w:rsidRPr="00BA2F13">
              <w:rPr>
                <w:rFonts w:ascii="Arial" w:hAnsi="Arial" w:cs="Arial"/>
                <w:sz w:val="22"/>
                <w:szCs w:val="22"/>
                <w:lang w:val="en-GB"/>
              </w:rPr>
              <w:t>The model code of conduct has been reformatted to allow for easier adaptation.</w:t>
            </w:r>
          </w:p>
          <w:p w14:paraId="1B20C33D" w14:textId="77777777" w:rsidR="00BA2F13" w:rsidRPr="00BA2F13" w:rsidRDefault="00BA2F13" w:rsidP="0092286E">
            <w:pPr>
              <w:numPr>
                <w:ilvl w:val="0"/>
                <w:numId w:val="65"/>
              </w:numPr>
              <w:rPr>
                <w:rFonts w:ascii="Arial" w:hAnsi="Arial" w:cs="Arial"/>
                <w:sz w:val="22"/>
                <w:szCs w:val="22"/>
                <w:lang w:val="en-GB"/>
              </w:rPr>
            </w:pPr>
            <w:r w:rsidRPr="00BA2F13">
              <w:rPr>
                <w:rFonts w:ascii="Arial" w:hAnsi="Arial" w:cs="Arial"/>
                <w:sz w:val="22"/>
                <w:szCs w:val="22"/>
                <w:lang w:val="en-GB"/>
              </w:rPr>
              <w:t>The code continues to draw upon Nolan’s principles of public life but has been clarified to ensure accessibility for all levels of governance.</w:t>
            </w:r>
          </w:p>
          <w:p w14:paraId="52EEBE4C" w14:textId="77777777" w:rsidR="00BA2F13" w:rsidRPr="00BA2F13" w:rsidRDefault="00BA2F13" w:rsidP="0092286E">
            <w:pPr>
              <w:numPr>
                <w:ilvl w:val="0"/>
                <w:numId w:val="65"/>
              </w:numPr>
              <w:rPr>
                <w:rFonts w:ascii="Arial" w:hAnsi="Arial" w:cs="Arial"/>
                <w:sz w:val="22"/>
                <w:szCs w:val="22"/>
                <w:lang w:val="en-GB"/>
              </w:rPr>
            </w:pPr>
            <w:r w:rsidRPr="00BA2F13">
              <w:rPr>
                <w:rFonts w:ascii="Arial" w:hAnsi="Arial" w:cs="Arial"/>
                <w:sz w:val="22"/>
                <w:szCs w:val="22"/>
                <w:lang w:val="en-GB"/>
              </w:rPr>
              <w:t>The guide which accompanies the model code is new for 2020 and includes suggestions to help boards use their code of conduct to support teamwork and development.</w:t>
            </w:r>
          </w:p>
          <w:p w14:paraId="2C0739DC" w14:textId="77777777" w:rsidR="00BA2F13" w:rsidRPr="00BA2F13" w:rsidRDefault="00BA2F13" w:rsidP="0092286E">
            <w:pPr>
              <w:rPr>
                <w:rFonts w:ascii="Arial" w:hAnsi="Arial" w:cs="Arial"/>
                <w:sz w:val="22"/>
                <w:szCs w:val="22"/>
                <w:lang w:val="en-GB"/>
              </w:rPr>
            </w:pPr>
          </w:p>
          <w:p w14:paraId="2C437501" w14:textId="77777777" w:rsidR="00BA2F13" w:rsidRPr="00BA2F13" w:rsidRDefault="00BA2F13" w:rsidP="0092286E">
            <w:pPr>
              <w:rPr>
                <w:rFonts w:ascii="Arial" w:hAnsi="Arial" w:cs="Arial"/>
                <w:b/>
                <w:bCs/>
                <w:sz w:val="22"/>
                <w:szCs w:val="22"/>
                <w:lang w:val="en-GB"/>
              </w:rPr>
            </w:pPr>
            <w:r w:rsidRPr="00BA2F13">
              <w:rPr>
                <w:rFonts w:ascii="Arial" w:hAnsi="Arial" w:cs="Arial"/>
                <w:b/>
                <w:bCs/>
                <w:sz w:val="22"/>
                <w:szCs w:val="22"/>
                <w:lang w:val="en-GB"/>
              </w:rPr>
              <w:t>(e) Skills Matrix 2020</w:t>
            </w:r>
          </w:p>
          <w:p w14:paraId="32EC772A" w14:textId="77777777" w:rsidR="00BA2F13" w:rsidRPr="00BA2F13" w:rsidRDefault="00BA2F13" w:rsidP="0092286E">
            <w:pPr>
              <w:shd w:val="clear" w:color="auto" w:fill="FFFFFF"/>
              <w:rPr>
                <w:rFonts w:ascii="Arial" w:hAnsi="Arial" w:cs="Arial"/>
                <w:sz w:val="22"/>
                <w:szCs w:val="22"/>
                <w:lang w:val="en-GB"/>
              </w:rPr>
            </w:pPr>
            <w:r w:rsidRPr="00BA2F13">
              <w:rPr>
                <w:rFonts w:ascii="Arial" w:hAnsi="Arial" w:cs="Arial"/>
                <w:sz w:val="22"/>
                <w:szCs w:val="22"/>
                <w:lang w:val="en-GB"/>
              </w:rPr>
              <w:t>The NGA skills audit, matrix and accompanying guide has been refreshed for 2020. However, the core content and substance are unchanged from 2019. Updates include:</w:t>
            </w:r>
          </w:p>
          <w:p w14:paraId="34A44AE5" w14:textId="77777777" w:rsidR="00BA2F13" w:rsidRPr="00BA2F13" w:rsidRDefault="00BA2F13" w:rsidP="0092286E">
            <w:pPr>
              <w:numPr>
                <w:ilvl w:val="0"/>
                <w:numId w:val="66"/>
              </w:numPr>
              <w:shd w:val="clear" w:color="auto" w:fill="FFFFFF"/>
              <w:rPr>
                <w:rFonts w:ascii="Arial" w:hAnsi="Arial" w:cs="Arial"/>
                <w:sz w:val="22"/>
                <w:szCs w:val="22"/>
                <w:lang w:val="en-GB"/>
              </w:rPr>
            </w:pPr>
            <w:r w:rsidRPr="00BA2F13">
              <w:rPr>
                <w:rFonts w:ascii="Arial" w:hAnsi="Arial" w:cs="Arial"/>
                <w:sz w:val="22"/>
                <w:szCs w:val="22"/>
                <w:lang w:val="en-GB"/>
              </w:rPr>
              <w:t>The range of skills and knowledge covered by the skills audit remain the same and continue to reflect the DfE’s Competency Framework. However, the list of statements has been </w:t>
            </w:r>
            <w:r w:rsidRPr="00BA2F13">
              <w:rPr>
                <w:rFonts w:ascii="Arial" w:hAnsi="Arial" w:cs="Arial"/>
                <w:b/>
                <w:bCs/>
                <w:sz w:val="22"/>
                <w:szCs w:val="22"/>
                <w:lang w:val="en-GB"/>
              </w:rPr>
              <w:t>reduced and clarified </w:t>
            </w:r>
            <w:r w:rsidRPr="00BA2F13">
              <w:rPr>
                <w:rFonts w:ascii="Arial" w:hAnsi="Arial" w:cs="Arial"/>
                <w:sz w:val="22"/>
                <w:szCs w:val="22"/>
                <w:lang w:val="en-GB"/>
              </w:rPr>
              <w:t>to ensure accessibility for all levels of governance.</w:t>
            </w:r>
          </w:p>
          <w:p w14:paraId="1DD9F55B" w14:textId="77777777" w:rsidR="00BA2F13" w:rsidRPr="00BA2F13" w:rsidRDefault="00BA2F13" w:rsidP="0092286E">
            <w:pPr>
              <w:numPr>
                <w:ilvl w:val="0"/>
                <w:numId w:val="66"/>
              </w:numPr>
              <w:shd w:val="clear" w:color="auto" w:fill="FFFFFF"/>
              <w:rPr>
                <w:rFonts w:ascii="Arial" w:hAnsi="Arial" w:cs="Arial"/>
                <w:sz w:val="22"/>
                <w:szCs w:val="22"/>
                <w:lang w:val="en-GB"/>
              </w:rPr>
            </w:pPr>
            <w:r w:rsidRPr="00BA2F13">
              <w:rPr>
                <w:rFonts w:ascii="Arial" w:hAnsi="Arial" w:cs="Arial"/>
                <w:sz w:val="22"/>
                <w:szCs w:val="22"/>
                <w:lang w:val="en-GB"/>
              </w:rPr>
              <w:t>The skills audit asks individuals to </w:t>
            </w:r>
            <w:r w:rsidRPr="00BA2F13">
              <w:rPr>
                <w:rFonts w:ascii="Arial" w:hAnsi="Arial" w:cs="Arial"/>
                <w:b/>
                <w:bCs/>
                <w:sz w:val="22"/>
                <w:szCs w:val="22"/>
                <w:lang w:val="en-GB"/>
              </w:rPr>
              <w:t>rate their agreement</w:t>
            </w:r>
            <w:r w:rsidRPr="00BA2F13">
              <w:rPr>
                <w:rFonts w:ascii="Arial" w:hAnsi="Arial" w:cs="Arial"/>
                <w:sz w:val="22"/>
                <w:szCs w:val="22"/>
                <w:lang w:val="en-GB"/>
              </w:rPr>
              <w:t> with a range of statements (rather than rate their level of experience).</w:t>
            </w:r>
          </w:p>
          <w:p w14:paraId="4DA66672" w14:textId="00701A35" w:rsidR="00BA2F13" w:rsidRDefault="00BA2F13" w:rsidP="0092286E">
            <w:pPr>
              <w:numPr>
                <w:ilvl w:val="0"/>
                <w:numId w:val="66"/>
              </w:numPr>
              <w:shd w:val="clear" w:color="auto" w:fill="FFFFFF"/>
              <w:rPr>
                <w:rFonts w:ascii="Arial" w:hAnsi="Arial" w:cs="Arial"/>
                <w:sz w:val="22"/>
                <w:szCs w:val="22"/>
                <w:lang w:val="en-GB"/>
              </w:rPr>
            </w:pPr>
            <w:r w:rsidRPr="00BA2F13">
              <w:rPr>
                <w:rFonts w:ascii="Arial" w:hAnsi="Arial" w:cs="Arial"/>
                <w:sz w:val="22"/>
                <w:szCs w:val="22"/>
                <w:lang w:val="en-GB"/>
              </w:rPr>
              <w:t>The ‘how-to’ guide which accompanies the skills audit and matrix contains </w:t>
            </w:r>
            <w:r w:rsidRPr="00BA2F13">
              <w:rPr>
                <w:rFonts w:ascii="Arial" w:hAnsi="Arial" w:cs="Arial"/>
                <w:b/>
                <w:bCs/>
                <w:sz w:val="22"/>
                <w:szCs w:val="22"/>
                <w:lang w:val="en-GB"/>
              </w:rPr>
              <w:t>additional guidance </w:t>
            </w:r>
            <w:r w:rsidRPr="00BA2F13">
              <w:rPr>
                <w:rFonts w:ascii="Arial" w:hAnsi="Arial" w:cs="Arial"/>
                <w:sz w:val="22"/>
                <w:szCs w:val="22"/>
                <w:lang w:val="en-GB"/>
              </w:rPr>
              <w:t>to help boards act on their evaluation through creating development plans.</w:t>
            </w:r>
          </w:p>
          <w:p w14:paraId="67AA21D1" w14:textId="77777777" w:rsidR="0092286E" w:rsidRPr="00BA2F13" w:rsidRDefault="0092286E" w:rsidP="0092286E">
            <w:pPr>
              <w:shd w:val="clear" w:color="auto" w:fill="FFFFFF"/>
              <w:ind w:left="360"/>
              <w:rPr>
                <w:rFonts w:ascii="Arial" w:hAnsi="Arial" w:cs="Arial"/>
                <w:sz w:val="22"/>
                <w:szCs w:val="22"/>
                <w:lang w:val="en-GB"/>
              </w:rPr>
            </w:pPr>
          </w:p>
          <w:p w14:paraId="03B4FAB6" w14:textId="77777777" w:rsidR="00BA2F13" w:rsidRPr="00BA2F13" w:rsidRDefault="00BA2F13" w:rsidP="0092286E">
            <w:pPr>
              <w:numPr>
                <w:ilvl w:val="1"/>
                <w:numId w:val="66"/>
              </w:numPr>
              <w:ind w:left="316" w:hanging="328"/>
              <w:contextualSpacing/>
              <w:rPr>
                <w:rFonts w:ascii="Arial" w:hAnsi="Arial" w:cs="Arial"/>
                <w:b/>
                <w:bCs/>
                <w:sz w:val="22"/>
                <w:szCs w:val="22"/>
                <w:lang w:val="en-GB"/>
              </w:rPr>
            </w:pPr>
            <w:r w:rsidRPr="00BA2F13">
              <w:rPr>
                <w:rFonts w:ascii="Arial" w:hAnsi="Arial" w:cs="Arial"/>
                <w:b/>
                <w:bCs/>
                <w:sz w:val="22"/>
                <w:szCs w:val="22"/>
                <w:lang w:val="en-GB"/>
              </w:rPr>
              <w:t>Covid-19 continuity, recovery, monitoring and FAQs</w:t>
            </w:r>
          </w:p>
          <w:p w14:paraId="5102BCAE" w14:textId="77777777" w:rsidR="00BA2F13" w:rsidRPr="00BA2F13" w:rsidRDefault="00BA2F13" w:rsidP="0092286E">
            <w:pPr>
              <w:rPr>
                <w:rFonts w:ascii="Arial" w:hAnsi="Arial" w:cs="Arial"/>
                <w:sz w:val="22"/>
                <w:szCs w:val="22"/>
                <w:lang w:val="en-GB"/>
              </w:rPr>
            </w:pPr>
            <w:r w:rsidRPr="00BA2F13">
              <w:rPr>
                <w:rFonts w:ascii="Arial" w:hAnsi="Arial" w:cs="Arial"/>
                <w:sz w:val="22"/>
                <w:szCs w:val="22"/>
                <w:lang w:val="en-GB"/>
              </w:rPr>
              <w:t xml:space="preserve">NGA continue to update this area of their website </w:t>
            </w:r>
            <w:hyperlink r:id="rId131" w:history="1">
              <w:r w:rsidRPr="00BA2F13">
                <w:rPr>
                  <w:rFonts w:ascii="Arial" w:hAnsi="Arial" w:cs="Arial"/>
                  <w:color w:val="0000FF"/>
                  <w:sz w:val="22"/>
                  <w:szCs w:val="22"/>
                  <w:u w:val="single"/>
                  <w:lang w:val="en-GB"/>
                </w:rPr>
                <w:t>here</w:t>
              </w:r>
            </w:hyperlink>
            <w:r w:rsidRPr="00BA2F13">
              <w:rPr>
                <w:rFonts w:ascii="Arial" w:hAnsi="Arial" w:cs="Arial"/>
                <w:sz w:val="22"/>
                <w:szCs w:val="22"/>
                <w:lang w:val="en-GB"/>
              </w:rPr>
              <w:t xml:space="preserve"> and we would recommend that Clerks and Chairs use it to keep all governors up to date.  The NGA have not updated their school governance Covid-19 pages since 17 July 2020 </w:t>
            </w:r>
            <w:hyperlink r:id="rId132" w:history="1">
              <w:r w:rsidRPr="00BA2F13">
                <w:rPr>
                  <w:rFonts w:ascii="Arial" w:hAnsi="Arial" w:cs="Arial"/>
                  <w:color w:val="0000FF"/>
                  <w:sz w:val="22"/>
                  <w:szCs w:val="22"/>
                  <w:u w:val="single"/>
                  <w:lang w:val="en-GB"/>
                </w:rPr>
                <w:t>here</w:t>
              </w:r>
            </w:hyperlink>
            <w:r w:rsidRPr="00BA2F13">
              <w:rPr>
                <w:rFonts w:ascii="Arial" w:hAnsi="Arial" w:cs="Arial"/>
                <w:sz w:val="22"/>
                <w:szCs w:val="22"/>
                <w:lang w:val="en-GB"/>
              </w:rPr>
              <w:t xml:space="preserve"> </w:t>
            </w:r>
          </w:p>
          <w:p w14:paraId="710D51A0" w14:textId="77777777" w:rsidR="00BA2F13" w:rsidRPr="00BA2F13" w:rsidRDefault="00BA2F13" w:rsidP="0092286E">
            <w:pPr>
              <w:rPr>
                <w:rFonts w:ascii="Arial" w:hAnsi="Arial" w:cs="Arial"/>
                <w:sz w:val="22"/>
                <w:szCs w:val="22"/>
                <w:lang w:val="en-GB"/>
              </w:rPr>
            </w:pPr>
          </w:p>
        </w:tc>
      </w:tr>
      <w:tr w:rsidR="00BA2F13" w:rsidRPr="00BA2F13" w14:paraId="7CE46405" w14:textId="77777777" w:rsidTr="00F535E9">
        <w:trPr>
          <w:trHeight w:val="1136"/>
        </w:trPr>
        <w:tc>
          <w:tcPr>
            <w:tcW w:w="1583" w:type="dxa"/>
            <w:shd w:val="clear" w:color="auto" w:fill="E0E0E0"/>
          </w:tcPr>
          <w:p w14:paraId="783F9D5D"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lastRenderedPageBreak/>
              <w:t>ACTION POINTS:</w:t>
            </w:r>
          </w:p>
        </w:tc>
        <w:tc>
          <w:tcPr>
            <w:tcW w:w="8056" w:type="dxa"/>
            <w:gridSpan w:val="6"/>
            <w:shd w:val="clear" w:color="auto" w:fill="auto"/>
          </w:tcPr>
          <w:p w14:paraId="3B85031A" w14:textId="77777777" w:rsidR="00BA2F13" w:rsidRPr="00BA2F13" w:rsidRDefault="00BA2F13" w:rsidP="00BA2F13">
            <w:pPr>
              <w:numPr>
                <w:ilvl w:val="0"/>
                <w:numId w:val="61"/>
              </w:numPr>
              <w:ind w:left="559" w:hanging="284"/>
              <w:rPr>
                <w:rFonts w:ascii="Arial" w:hAnsi="Arial" w:cs="Arial"/>
                <w:sz w:val="22"/>
                <w:szCs w:val="22"/>
                <w:lang w:val="en-GB"/>
              </w:rPr>
            </w:pPr>
            <w:r w:rsidRPr="00BA2F13">
              <w:rPr>
                <w:rFonts w:ascii="Arial" w:hAnsi="Arial" w:cs="Arial"/>
                <w:sz w:val="22"/>
                <w:szCs w:val="22"/>
                <w:lang w:val="en-GB"/>
              </w:rPr>
              <w:t>Ensure delegation planners are used as appropriate.</w:t>
            </w:r>
          </w:p>
          <w:p w14:paraId="78D4E245" w14:textId="77777777" w:rsidR="00BA2F13" w:rsidRPr="00BA2F13" w:rsidRDefault="00BA2F13" w:rsidP="00BA2F13">
            <w:pPr>
              <w:numPr>
                <w:ilvl w:val="0"/>
                <w:numId w:val="61"/>
              </w:numPr>
              <w:ind w:left="559" w:hanging="284"/>
              <w:rPr>
                <w:rFonts w:ascii="Arial" w:hAnsi="Arial" w:cs="Arial"/>
                <w:sz w:val="22"/>
                <w:szCs w:val="22"/>
                <w:lang w:val="en-GB"/>
              </w:rPr>
            </w:pPr>
            <w:r w:rsidRPr="00BA2F13">
              <w:rPr>
                <w:rFonts w:ascii="Arial" w:hAnsi="Arial" w:cs="Arial"/>
                <w:sz w:val="22"/>
                <w:szCs w:val="22"/>
                <w:lang w:val="en-GB"/>
              </w:rPr>
              <w:t>Remind governors and clerks of their roles.</w:t>
            </w:r>
          </w:p>
          <w:p w14:paraId="19F96B80" w14:textId="77777777" w:rsidR="00BA2F13" w:rsidRPr="00BA2F13" w:rsidRDefault="00BA2F13" w:rsidP="00BA2F13">
            <w:pPr>
              <w:numPr>
                <w:ilvl w:val="0"/>
                <w:numId w:val="61"/>
              </w:numPr>
              <w:ind w:left="559" w:hanging="284"/>
              <w:rPr>
                <w:rFonts w:ascii="Arial" w:hAnsi="Arial" w:cs="Arial"/>
                <w:sz w:val="22"/>
                <w:szCs w:val="22"/>
                <w:lang w:val="en-GB"/>
              </w:rPr>
            </w:pPr>
            <w:r w:rsidRPr="00BA2F13">
              <w:rPr>
                <w:rFonts w:ascii="Arial" w:hAnsi="Arial" w:cs="Arial"/>
                <w:sz w:val="22"/>
                <w:szCs w:val="22"/>
                <w:lang w:val="en-GB"/>
              </w:rPr>
              <w:t>Ensure your code of conduct is reviewed.</w:t>
            </w:r>
          </w:p>
          <w:p w14:paraId="109DDFD9" w14:textId="77777777" w:rsidR="00BA2F13" w:rsidRPr="00BA2F13" w:rsidRDefault="00BA2F13" w:rsidP="00BA2F13">
            <w:pPr>
              <w:numPr>
                <w:ilvl w:val="0"/>
                <w:numId w:val="61"/>
              </w:numPr>
              <w:ind w:left="559" w:hanging="284"/>
              <w:rPr>
                <w:rFonts w:ascii="Arial" w:hAnsi="Arial" w:cs="Arial"/>
                <w:sz w:val="22"/>
                <w:szCs w:val="22"/>
                <w:lang w:val="en-GB"/>
              </w:rPr>
            </w:pPr>
            <w:r w:rsidRPr="00BA2F13">
              <w:rPr>
                <w:rFonts w:ascii="Arial" w:hAnsi="Arial" w:cs="Arial"/>
                <w:sz w:val="22"/>
                <w:szCs w:val="22"/>
                <w:lang w:val="en-GB"/>
              </w:rPr>
              <w:t>Ensure a skills audit is up to date.</w:t>
            </w:r>
          </w:p>
          <w:p w14:paraId="13A15337" w14:textId="77777777" w:rsidR="00BA2F13" w:rsidRPr="00BA2F13" w:rsidRDefault="00BA2F13" w:rsidP="00BA2F13">
            <w:pPr>
              <w:numPr>
                <w:ilvl w:val="0"/>
                <w:numId w:val="61"/>
              </w:numPr>
              <w:ind w:left="559" w:hanging="284"/>
              <w:rPr>
                <w:rFonts w:ascii="Arial" w:hAnsi="Arial" w:cs="Arial"/>
                <w:sz w:val="22"/>
                <w:szCs w:val="22"/>
                <w:lang w:val="en-GB"/>
              </w:rPr>
            </w:pPr>
            <w:r w:rsidRPr="00BA2F13">
              <w:rPr>
                <w:rFonts w:ascii="Arial" w:hAnsi="Arial" w:cs="Arial"/>
                <w:sz w:val="22"/>
                <w:szCs w:val="22"/>
                <w:lang w:val="en-GB"/>
              </w:rPr>
              <w:t>Ensure up to date with Covid-19 and governance.</w:t>
            </w:r>
          </w:p>
          <w:p w14:paraId="2F020E1E" w14:textId="77777777" w:rsidR="00BA2F13" w:rsidRPr="00BA2F13" w:rsidRDefault="00BA2F13" w:rsidP="00BA2F13">
            <w:pPr>
              <w:ind w:left="559"/>
              <w:rPr>
                <w:rFonts w:ascii="Arial" w:hAnsi="Arial" w:cs="Arial"/>
                <w:sz w:val="22"/>
                <w:szCs w:val="22"/>
                <w:lang w:val="en-GB"/>
              </w:rPr>
            </w:pPr>
          </w:p>
        </w:tc>
      </w:tr>
      <w:tr w:rsidR="00BA2F13" w:rsidRPr="00BA2F13" w14:paraId="11CC3690" w14:textId="77777777" w:rsidTr="00F535E9">
        <w:trPr>
          <w:trHeight w:val="705"/>
        </w:trPr>
        <w:tc>
          <w:tcPr>
            <w:tcW w:w="1583" w:type="dxa"/>
            <w:shd w:val="clear" w:color="auto" w:fill="E0E0E0"/>
          </w:tcPr>
          <w:p w14:paraId="60DE0CD3"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DEADLINE FOR ACTION</w:t>
            </w:r>
          </w:p>
        </w:tc>
        <w:tc>
          <w:tcPr>
            <w:tcW w:w="2073" w:type="dxa"/>
            <w:gridSpan w:val="2"/>
            <w:shd w:val="clear" w:color="auto" w:fill="auto"/>
          </w:tcPr>
          <w:p w14:paraId="419EE1FB"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No specific deadline but recommended that this is done in the Autumn Term</w:t>
            </w:r>
          </w:p>
        </w:tc>
        <w:tc>
          <w:tcPr>
            <w:tcW w:w="1561" w:type="dxa"/>
            <w:gridSpan w:val="2"/>
            <w:shd w:val="clear" w:color="auto" w:fill="E0E0E0"/>
          </w:tcPr>
          <w:p w14:paraId="0750202C"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CONTACT NAME</w:t>
            </w:r>
          </w:p>
        </w:tc>
        <w:tc>
          <w:tcPr>
            <w:tcW w:w="4422" w:type="dxa"/>
            <w:gridSpan w:val="2"/>
            <w:shd w:val="clear" w:color="auto" w:fill="auto"/>
          </w:tcPr>
          <w:p w14:paraId="27EEDE20"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Governor Services</w:t>
            </w:r>
          </w:p>
        </w:tc>
      </w:tr>
      <w:tr w:rsidR="00BA2F13" w:rsidRPr="00BA2F13" w14:paraId="739013E6" w14:textId="77777777" w:rsidTr="00F535E9">
        <w:trPr>
          <w:gridBefore w:val="4"/>
          <w:wBefore w:w="3681" w:type="dxa"/>
          <w:trHeight w:val="360"/>
        </w:trPr>
        <w:tc>
          <w:tcPr>
            <w:tcW w:w="1561" w:type="dxa"/>
            <w:gridSpan w:val="2"/>
            <w:shd w:val="clear" w:color="auto" w:fill="E0E0E0"/>
          </w:tcPr>
          <w:p w14:paraId="6255E9FC"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TELEPHONE</w:t>
            </w:r>
          </w:p>
        </w:tc>
        <w:tc>
          <w:tcPr>
            <w:tcW w:w="4397" w:type="dxa"/>
            <w:shd w:val="clear" w:color="auto" w:fill="auto"/>
          </w:tcPr>
          <w:p w14:paraId="14FE40D1"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01344 354036 / 4069</w:t>
            </w:r>
          </w:p>
          <w:p w14:paraId="79094459" w14:textId="77777777" w:rsidR="00BA2F13" w:rsidRPr="00BA2F13" w:rsidRDefault="00BA2F13" w:rsidP="00BA2F13">
            <w:pPr>
              <w:rPr>
                <w:rFonts w:ascii="Arial" w:hAnsi="Arial" w:cs="Arial"/>
                <w:sz w:val="22"/>
                <w:szCs w:val="22"/>
                <w:lang w:val="en-GB"/>
              </w:rPr>
            </w:pPr>
          </w:p>
        </w:tc>
      </w:tr>
      <w:tr w:rsidR="00BA2F13" w:rsidRPr="00BA2F13" w14:paraId="059C7A6F" w14:textId="77777777" w:rsidTr="00F535E9">
        <w:trPr>
          <w:gridBefore w:val="4"/>
          <w:wBefore w:w="3681" w:type="dxa"/>
        </w:trPr>
        <w:tc>
          <w:tcPr>
            <w:tcW w:w="1561" w:type="dxa"/>
            <w:gridSpan w:val="2"/>
            <w:shd w:val="clear" w:color="auto" w:fill="E0E0E0"/>
          </w:tcPr>
          <w:p w14:paraId="79584B46"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EMAIL</w:t>
            </w:r>
          </w:p>
        </w:tc>
        <w:tc>
          <w:tcPr>
            <w:tcW w:w="4397" w:type="dxa"/>
            <w:shd w:val="clear" w:color="auto" w:fill="auto"/>
          </w:tcPr>
          <w:p w14:paraId="4B4CABD9" w14:textId="77777777" w:rsidR="00BA2F13" w:rsidRPr="00BA2F13" w:rsidRDefault="00885C57" w:rsidP="00BA2F13">
            <w:pPr>
              <w:rPr>
                <w:rFonts w:ascii="Arial" w:hAnsi="Arial" w:cs="Arial"/>
                <w:sz w:val="22"/>
                <w:szCs w:val="22"/>
                <w:lang w:val="en-GB"/>
              </w:rPr>
            </w:pPr>
            <w:hyperlink r:id="rId133" w:history="1">
              <w:r w:rsidR="00BA2F13" w:rsidRPr="00BA2F13">
                <w:rPr>
                  <w:rFonts w:ascii="Arial" w:hAnsi="Arial" w:cs="Arial"/>
                  <w:color w:val="0000FF"/>
                  <w:sz w:val="22"/>
                  <w:szCs w:val="22"/>
                  <w:u w:val="single"/>
                  <w:lang w:val="en-GB"/>
                </w:rPr>
                <w:t>Governors.Helpdesk@Bracknell-Forest.gov.uk</w:t>
              </w:r>
            </w:hyperlink>
            <w:r w:rsidR="00BA2F13" w:rsidRPr="00BA2F13">
              <w:rPr>
                <w:rFonts w:ascii="Arial" w:hAnsi="Arial" w:cs="Arial"/>
                <w:sz w:val="22"/>
                <w:szCs w:val="22"/>
                <w:lang w:val="en-GB"/>
              </w:rPr>
              <w:t xml:space="preserve"> </w:t>
            </w:r>
          </w:p>
          <w:p w14:paraId="57698191" w14:textId="77777777" w:rsidR="00BA2F13" w:rsidRPr="00BA2F13" w:rsidRDefault="00BA2F13" w:rsidP="00BA2F13">
            <w:pPr>
              <w:rPr>
                <w:rFonts w:ascii="Arial" w:hAnsi="Arial" w:cs="Arial"/>
                <w:sz w:val="22"/>
                <w:szCs w:val="22"/>
                <w:lang w:val="en-GB"/>
              </w:rPr>
            </w:pPr>
          </w:p>
        </w:tc>
      </w:tr>
    </w:tbl>
    <w:p w14:paraId="0DFD3461" w14:textId="77777777" w:rsidR="00BA2F13" w:rsidRDefault="00BA2F13" w:rsidP="00DD5477">
      <w:pPr>
        <w:sectPr w:rsidR="00BA2F13" w:rsidSect="00F535E9">
          <w:pgSz w:w="11906" w:h="16838"/>
          <w:pgMar w:top="993" w:right="1800" w:bottom="709" w:left="1800" w:header="708" w:footer="708" w:gutter="0"/>
          <w:cols w:space="708"/>
          <w:docGrid w:linePitch="360"/>
        </w:sect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7"/>
        <w:gridCol w:w="1163"/>
        <w:gridCol w:w="1595"/>
        <w:gridCol w:w="302"/>
        <w:gridCol w:w="3312"/>
      </w:tblGrid>
      <w:tr w:rsidR="00BA2F13" w:rsidRPr="00BA2F13" w14:paraId="05996FC5" w14:textId="77777777" w:rsidTr="000528F6">
        <w:trPr>
          <w:trHeight w:val="540"/>
        </w:trPr>
        <w:tc>
          <w:tcPr>
            <w:tcW w:w="3267" w:type="dxa"/>
            <w:shd w:val="clear" w:color="auto" w:fill="E0E0E0"/>
          </w:tcPr>
          <w:p w14:paraId="1590C58D"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lastRenderedPageBreak/>
              <w:t>CLERKS’ BRIEFING</w:t>
            </w:r>
          </w:p>
          <w:p w14:paraId="6DF77D39"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AUTUMN TERM 2020</w:t>
            </w:r>
          </w:p>
        </w:tc>
        <w:tc>
          <w:tcPr>
            <w:tcW w:w="3060" w:type="dxa"/>
            <w:gridSpan w:val="3"/>
            <w:shd w:val="clear" w:color="auto" w:fill="auto"/>
          </w:tcPr>
          <w:p w14:paraId="4A8BED17" w14:textId="77777777" w:rsidR="00BA2F13" w:rsidRPr="00BA2F13" w:rsidRDefault="00BA2F13" w:rsidP="00BA2F13">
            <w:pPr>
              <w:rPr>
                <w:rFonts w:ascii="Arial" w:hAnsi="Arial" w:cs="Arial"/>
                <w:b/>
                <w:i/>
                <w:color w:val="BFBFBF" w:themeColor="background1" w:themeShade="BF"/>
                <w:sz w:val="22"/>
                <w:szCs w:val="22"/>
                <w:lang w:val="en-GB"/>
              </w:rPr>
            </w:pPr>
            <w:r w:rsidRPr="00BA2F13">
              <w:rPr>
                <w:rFonts w:ascii="Arial" w:hAnsi="Arial" w:cs="Arial"/>
                <w:b/>
                <w:sz w:val="22"/>
                <w:szCs w:val="22"/>
                <w:lang w:val="en-GB"/>
              </w:rPr>
              <w:t>ITEM NO. 16</w:t>
            </w:r>
          </w:p>
        </w:tc>
        <w:tc>
          <w:tcPr>
            <w:tcW w:w="3312" w:type="dxa"/>
            <w:shd w:val="clear" w:color="auto" w:fill="auto"/>
          </w:tcPr>
          <w:p w14:paraId="75136F15"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 xml:space="preserve">Maintained School </w:t>
            </w:r>
          </w:p>
        </w:tc>
      </w:tr>
      <w:tr w:rsidR="00BA2F13" w:rsidRPr="00BA2F13" w14:paraId="399CEB02" w14:textId="77777777" w:rsidTr="000528F6">
        <w:trPr>
          <w:trHeight w:val="555"/>
        </w:trPr>
        <w:tc>
          <w:tcPr>
            <w:tcW w:w="3267" w:type="dxa"/>
            <w:shd w:val="clear" w:color="auto" w:fill="E0E0E0"/>
          </w:tcPr>
          <w:p w14:paraId="6A6184D9"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TITLE</w:t>
            </w:r>
          </w:p>
        </w:tc>
        <w:tc>
          <w:tcPr>
            <w:tcW w:w="6372" w:type="dxa"/>
            <w:gridSpan w:val="4"/>
            <w:shd w:val="clear" w:color="auto" w:fill="auto"/>
          </w:tcPr>
          <w:p w14:paraId="3A326015" w14:textId="77777777" w:rsidR="00BA2F13" w:rsidRPr="00BA2F13" w:rsidRDefault="00BA2F13" w:rsidP="00BA2F13">
            <w:pPr>
              <w:jc w:val="both"/>
              <w:rPr>
                <w:rFonts w:ascii="Arial" w:hAnsi="Arial" w:cs="Arial"/>
                <w:b/>
                <w:sz w:val="22"/>
                <w:szCs w:val="22"/>
                <w:lang w:val="en-GB"/>
              </w:rPr>
            </w:pPr>
            <w:r w:rsidRPr="00BA2F13">
              <w:rPr>
                <w:rFonts w:ascii="Arial" w:hAnsi="Arial" w:cs="Arial"/>
                <w:b/>
                <w:sz w:val="22"/>
                <w:szCs w:val="22"/>
                <w:lang w:val="en-GB"/>
              </w:rPr>
              <w:t>Education Governor Nominations</w:t>
            </w:r>
          </w:p>
        </w:tc>
      </w:tr>
      <w:tr w:rsidR="00BA2F13" w:rsidRPr="00BA2F13" w14:paraId="68F55242" w14:textId="77777777" w:rsidTr="000528F6">
        <w:trPr>
          <w:trHeight w:val="489"/>
        </w:trPr>
        <w:tc>
          <w:tcPr>
            <w:tcW w:w="9639" w:type="dxa"/>
            <w:gridSpan w:val="5"/>
          </w:tcPr>
          <w:p w14:paraId="4BDF4D41"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 xml:space="preserve">The nomination of potential governors is delegated to the Director of People in consultation with the Executive Member for Children, Young People &amp; Learning. </w:t>
            </w:r>
          </w:p>
          <w:p w14:paraId="50A3982B" w14:textId="77777777" w:rsidR="00BA2F13" w:rsidRPr="00BA2F13" w:rsidRDefault="00BA2F13" w:rsidP="00BA2F13">
            <w:pPr>
              <w:rPr>
                <w:rFonts w:ascii="Arial" w:hAnsi="Arial" w:cs="Arial"/>
                <w:sz w:val="22"/>
                <w:szCs w:val="22"/>
                <w:lang w:val="en-GB"/>
              </w:rPr>
            </w:pPr>
          </w:p>
          <w:p w14:paraId="2F11967E"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The process allows nominations for Education / LA Governor Vacancies and those coming to the end of their Education / LA Governor Terms to be considered at any time during the year and allows for vacancies to be filled when they arise.</w:t>
            </w:r>
          </w:p>
          <w:p w14:paraId="50C736B1" w14:textId="77777777" w:rsidR="00BA2F13" w:rsidRPr="00BA2F13" w:rsidRDefault="00BA2F13" w:rsidP="00BA2F13">
            <w:pPr>
              <w:rPr>
                <w:rFonts w:ascii="Arial" w:hAnsi="Arial" w:cs="Arial"/>
                <w:sz w:val="22"/>
                <w:szCs w:val="22"/>
                <w:lang w:val="en-GB"/>
              </w:rPr>
            </w:pPr>
          </w:p>
          <w:p w14:paraId="0589F2C1"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 xml:space="preserve">Existing governors on the board can become Authority governors, the application form should be completed with the nomination being supported. </w:t>
            </w:r>
          </w:p>
          <w:p w14:paraId="18329069" w14:textId="77777777" w:rsidR="00BA2F13" w:rsidRPr="00BA2F13" w:rsidRDefault="00BA2F13" w:rsidP="00BA2F13">
            <w:pPr>
              <w:rPr>
                <w:rFonts w:ascii="Arial" w:hAnsi="Arial" w:cs="Arial"/>
                <w:sz w:val="22"/>
                <w:szCs w:val="22"/>
                <w:lang w:val="en-GB"/>
              </w:rPr>
            </w:pPr>
          </w:p>
          <w:p w14:paraId="66DACBC2" w14:textId="02B3F35E"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 xml:space="preserve">The nomination form has been designed; using the model Skills Audit Proforma produced by the National Governance Association as its base, to find out about the skills and experience of the nominee and whether they have the necessary attributes to become an effective and useful school governor.  It is therefore critical that nominees are encouraged to complete the form as fully as possible.  Applications must be accompanied by a supporting statement and signed by the applicant (scanned signatures are acceptable).  If an application is </w:t>
            </w:r>
            <w:r w:rsidR="0046203B" w:rsidRPr="00BA2F13">
              <w:rPr>
                <w:rFonts w:ascii="Arial" w:hAnsi="Arial" w:cs="Arial"/>
                <w:sz w:val="22"/>
                <w:szCs w:val="22"/>
                <w:lang w:val="en-GB"/>
              </w:rPr>
              <w:t>incomplete,</w:t>
            </w:r>
            <w:r w:rsidRPr="00BA2F13">
              <w:rPr>
                <w:rFonts w:ascii="Arial" w:hAnsi="Arial" w:cs="Arial"/>
                <w:sz w:val="22"/>
                <w:szCs w:val="22"/>
                <w:lang w:val="en-GB"/>
              </w:rPr>
              <w:t xml:space="preserve"> then this may delay the nomination’s consideration.</w:t>
            </w:r>
          </w:p>
          <w:p w14:paraId="72C7B37B" w14:textId="77777777" w:rsidR="00BA2F13" w:rsidRPr="00BA2F13" w:rsidRDefault="00BA2F13" w:rsidP="00BA2F13">
            <w:pPr>
              <w:rPr>
                <w:rFonts w:ascii="Arial" w:hAnsi="Arial" w:cs="Arial"/>
                <w:sz w:val="22"/>
                <w:szCs w:val="22"/>
                <w:lang w:val="en-GB"/>
              </w:rPr>
            </w:pPr>
          </w:p>
          <w:p w14:paraId="723D6600"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 xml:space="preserve">Copies of the nomination form can be obtained from Democratic Services or downloaded from the following webpage: </w:t>
            </w:r>
            <w:hyperlink r:id="rId134" w:history="1">
              <w:r w:rsidRPr="00BA2F13">
                <w:rPr>
                  <w:rFonts w:ascii="Arial" w:hAnsi="Arial" w:cs="Arial"/>
                  <w:color w:val="0000FF"/>
                  <w:sz w:val="22"/>
                  <w:szCs w:val="22"/>
                  <w:u w:val="single"/>
                  <w:lang w:val="en-GB"/>
                </w:rPr>
                <w:t>https://schools.bracknell-forest.gov.uk/governors/becoming-a-governor/</w:t>
              </w:r>
            </w:hyperlink>
          </w:p>
          <w:p w14:paraId="387EF2A1" w14:textId="77777777" w:rsidR="00BA2F13" w:rsidRPr="00BA2F13" w:rsidRDefault="00BA2F13" w:rsidP="00BA2F13">
            <w:pPr>
              <w:rPr>
                <w:rFonts w:ascii="Arial" w:hAnsi="Arial" w:cs="Arial"/>
                <w:sz w:val="22"/>
                <w:szCs w:val="22"/>
                <w:lang w:val="en-GB"/>
              </w:rPr>
            </w:pPr>
          </w:p>
          <w:p w14:paraId="792EE23A" w14:textId="56953946"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 xml:space="preserve">This nomination </w:t>
            </w:r>
            <w:proofErr w:type="gramStart"/>
            <w:r w:rsidRPr="00BA2F13">
              <w:rPr>
                <w:rFonts w:ascii="Arial" w:hAnsi="Arial" w:cs="Arial"/>
                <w:sz w:val="22"/>
                <w:szCs w:val="22"/>
                <w:lang w:val="en-GB"/>
              </w:rPr>
              <w:t>has to</w:t>
            </w:r>
            <w:proofErr w:type="gramEnd"/>
            <w:r w:rsidRPr="00BA2F13">
              <w:rPr>
                <w:rFonts w:ascii="Arial" w:hAnsi="Arial" w:cs="Arial"/>
                <w:sz w:val="22"/>
                <w:szCs w:val="22"/>
                <w:lang w:val="en-GB"/>
              </w:rPr>
              <w:t xml:space="preserve"> be approved by the School’s Full Governing Body and as a result the </w:t>
            </w:r>
            <w:r w:rsidR="0046203B" w:rsidRPr="00BA2F13">
              <w:rPr>
                <w:rFonts w:ascii="Arial" w:hAnsi="Arial" w:cs="Arial"/>
                <w:sz w:val="22"/>
                <w:szCs w:val="22"/>
                <w:lang w:val="en-GB"/>
              </w:rPr>
              <w:t>four-year</w:t>
            </w:r>
            <w:r w:rsidRPr="00BA2F13">
              <w:rPr>
                <w:rFonts w:ascii="Arial" w:hAnsi="Arial" w:cs="Arial"/>
                <w:sz w:val="22"/>
                <w:szCs w:val="22"/>
                <w:lang w:val="en-GB"/>
              </w:rPr>
              <w:t xml:space="preserve"> term of office will not start until this has happened.  Once the nomination has been approved, the appointment will continue for the specified period unless the applicant </w:t>
            </w:r>
            <w:r w:rsidR="0046203B" w:rsidRPr="00BA2F13">
              <w:rPr>
                <w:rFonts w:ascii="Arial" w:hAnsi="Arial" w:cs="Arial"/>
                <w:sz w:val="22"/>
                <w:szCs w:val="22"/>
                <w:lang w:val="en-GB"/>
              </w:rPr>
              <w:t>resigns,</w:t>
            </w:r>
            <w:r w:rsidRPr="00BA2F13">
              <w:rPr>
                <w:rFonts w:ascii="Arial" w:hAnsi="Arial" w:cs="Arial"/>
                <w:sz w:val="22"/>
                <w:szCs w:val="22"/>
                <w:lang w:val="en-GB"/>
              </w:rPr>
              <w:t xml:space="preserve"> or the Authority has reason to remove the applicant from office.  The power to remove a governor has always existed and must be used reasonably and lawfully.</w:t>
            </w:r>
          </w:p>
          <w:tbl>
            <w:tblPr>
              <w:tblStyle w:val="TableGrid"/>
              <w:tblpPr w:leftFromText="180" w:rightFromText="180" w:vertAnchor="page" w:horzAnchor="margin" w:tblpXSpec="center" w:tblpY="6706"/>
              <w:tblOverlap w:val="never"/>
              <w:tblW w:w="0" w:type="auto"/>
              <w:tblLook w:val="04A0" w:firstRow="1" w:lastRow="0" w:firstColumn="1" w:lastColumn="0" w:noHBand="0" w:noVBand="1"/>
            </w:tblPr>
            <w:tblGrid>
              <w:gridCol w:w="2943"/>
              <w:gridCol w:w="3715"/>
            </w:tblGrid>
            <w:tr w:rsidR="00F535E9" w:rsidRPr="00BA2F13" w14:paraId="6335180C" w14:textId="77777777" w:rsidTr="00F535E9">
              <w:tc>
                <w:tcPr>
                  <w:tcW w:w="2943" w:type="dxa"/>
                  <w:vAlign w:val="center"/>
                </w:tcPr>
                <w:p w14:paraId="259C8526" w14:textId="77777777" w:rsidR="00F535E9" w:rsidRPr="00BA2F13" w:rsidRDefault="00F535E9" w:rsidP="00F535E9">
                  <w:pPr>
                    <w:widowControl w:val="0"/>
                    <w:rPr>
                      <w:rFonts w:ascii="Arial" w:hAnsi="Arial" w:cs="Arial"/>
                      <w:b/>
                      <w:snapToGrid w:val="0"/>
                      <w:sz w:val="22"/>
                      <w:szCs w:val="22"/>
                    </w:rPr>
                  </w:pPr>
                  <w:r w:rsidRPr="00BA2F13">
                    <w:rPr>
                      <w:rFonts w:ascii="Arial" w:hAnsi="Arial" w:cs="Arial"/>
                      <w:b/>
                      <w:snapToGrid w:val="0"/>
                      <w:sz w:val="22"/>
                      <w:szCs w:val="22"/>
                    </w:rPr>
                    <w:t>School</w:t>
                  </w:r>
                </w:p>
                <w:p w14:paraId="00ACB9F5" w14:textId="77777777" w:rsidR="00F535E9" w:rsidRPr="00BA2F13" w:rsidRDefault="00F535E9" w:rsidP="00F535E9">
                  <w:pPr>
                    <w:widowControl w:val="0"/>
                    <w:rPr>
                      <w:rFonts w:ascii="Arial" w:hAnsi="Arial" w:cs="Arial"/>
                      <w:b/>
                      <w:snapToGrid w:val="0"/>
                      <w:sz w:val="22"/>
                      <w:szCs w:val="22"/>
                    </w:rPr>
                  </w:pPr>
                </w:p>
              </w:tc>
              <w:tc>
                <w:tcPr>
                  <w:tcW w:w="3715" w:type="dxa"/>
                </w:tcPr>
                <w:p w14:paraId="7D66937D" w14:textId="77777777" w:rsidR="00F535E9" w:rsidRPr="00BA2F13" w:rsidRDefault="00F535E9" w:rsidP="00F535E9">
                  <w:pPr>
                    <w:keepNext/>
                    <w:jc w:val="center"/>
                    <w:outlineLvl w:val="3"/>
                    <w:rPr>
                      <w:rFonts w:ascii="Arial" w:hAnsi="Arial" w:cs="Arial"/>
                      <w:b/>
                      <w:bCs/>
                      <w:sz w:val="22"/>
                      <w:szCs w:val="22"/>
                    </w:rPr>
                  </w:pPr>
                  <w:r w:rsidRPr="00BA2F13">
                    <w:rPr>
                      <w:rFonts w:ascii="Arial" w:hAnsi="Arial" w:cs="Arial"/>
                      <w:b/>
                      <w:bCs/>
                      <w:sz w:val="22"/>
                      <w:szCs w:val="22"/>
                    </w:rPr>
                    <w:t>Status or name and date term ends</w:t>
                  </w:r>
                </w:p>
              </w:tc>
            </w:tr>
            <w:tr w:rsidR="00885C57" w:rsidRPr="00BA2F13" w14:paraId="2F81F720" w14:textId="77777777" w:rsidTr="00885C57">
              <w:tc>
                <w:tcPr>
                  <w:tcW w:w="2943" w:type="dxa"/>
                </w:tcPr>
                <w:p w14:paraId="70C1C538" w14:textId="5EF3675B" w:rsidR="00885C57" w:rsidRPr="00BA2F13" w:rsidRDefault="00885C57" w:rsidP="00885C57">
                  <w:pPr>
                    <w:widowControl w:val="0"/>
                    <w:rPr>
                      <w:rFonts w:ascii="Arial" w:hAnsi="Arial" w:cs="Arial"/>
                      <w:b/>
                      <w:snapToGrid w:val="0"/>
                      <w:sz w:val="22"/>
                      <w:szCs w:val="22"/>
                    </w:rPr>
                  </w:pPr>
                  <w:r w:rsidRPr="00BA2F13">
                    <w:rPr>
                      <w:rFonts w:ascii="Arial" w:hAnsi="Arial" w:cs="Arial"/>
                      <w:sz w:val="22"/>
                      <w:szCs w:val="22"/>
                    </w:rPr>
                    <w:t>Ascot Infant School</w:t>
                  </w:r>
                </w:p>
              </w:tc>
              <w:tc>
                <w:tcPr>
                  <w:tcW w:w="3715" w:type="dxa"/>
                </w:tcPr>
                <w:p w14:paraId="54B7F013" w14:textId="3AD0FFE0" w:rsidR="00885C57" w:rsidRPr="00BA2F13" w:rsidRDefault="00885C57" w:rsidP="00885C57">
                  <w:pPr>
                    <w:keepNext/>
                    <w:outlineLvl w:val="3"/>
                    <w:rPr>
                      <w:rFonts w:ascii="Arial" w:hAnsi="Arial" w:cs="Arial"/>
                      <w:b/>
                      <w:bCs/>
                      <w:sz w:val="22"/>
                      <w:szCs w:val="22"/>
                    </w:rPr>
                  </w:pPr>
                  <w:r w:rsidRPr="00BA2F13">
                    <w:rPr>
                      <w:rFonts w:ascii="Arial" w:hAnsi="Arial" w:cs="Arial"/>
                      <w:sz w:val="22"/>
                      <w:szCs w:val="22"/>
                    </w:rPr>
                    <w:t xml:space="preserve">Vacancy </w:t>
                  </w:r>
                </w:p>
              </w:tc>
            </w:tr>
            <w:tr w:rsidR="00885C57" w:rsidRPr="00BA2F13" w14:paraId="5A52C878" w14:textId="77777777" w:rsidTr="00885C57">
              <w:tc>
                <w:tcPr>
                  <w:tcW w:w="2943" w:type="dxa"/>
                </w:tcPr>
                <w:p w14:paraId="47DF0BE8" w14:textId="0A20E27C" w:rsidR="00885C57" w:rsidRPr="00BA2F13" w:rsidRDefault="00885C57" w:rsidP="00885C57">
                  <w:pPr>
                    <w:widowControl w:val="0"/>
                    <w:rPr>
                      <w:rFonts w:ascii="Arial" w:hAnsi="Arial" w:cs="Arial"/>
                      <w:sz w:val="22"/>
                      <w:szCs w:val="22"/>
                    </w:rPr>
                  </w:pPr>
                  <w:r w:rsidRPr="00BA2F13">
                    <w:rPr>
                      <w:rFonts w:ascii="Arial" w:hAnsi="Arial" w:cs="Arial"/>
                      <w:sz w:val="22"/>
                      <w:szCs w:val="22"/>
                    </w:rPr>
                    <w:t>Birch Hill Primary School</w:t>
                  </w:r>
                </w:p>
              </w:tc>
              <w:tc>
                <w:tcPr>
                  <w:tcW w:w="3715" w:type="dxa"/>
                </w:tcPr>
                <w:p w14:paraId="52D8982D" w14:textId="2A9D5FFA" w:rsidR="00885C57" w:rsidRPr="00BA2F13" w:rsidRDefault="00885C57" w:rsidP="00885C57">
                  <w:pPr>
                    <w:keepNext/>
                    <w:outlineLvl w:val="3"/>
                    <w:rPr>
                      <w:rFonts w:ascii="Arial" w:hAnsi="Arial" w:cs="Arial"/>
                      <w:sz w:val="22"/>
                      <w:szCs w:val="22"/>
                    </w:rPr>
                  </w:pPr>
                  <w:r w:rsidRPr="00BA2F13">
                    <w:rPr>
                      <w:rFonts w:ascii="Arial" w:hAnsi="Arial" w:cs="Arial"/>
                      <w:sz w:val="22"/>
                      <w:szCs w:val="22"/>
                    </w:rPr>
                    <w:t>Vacancy</w:t>
                  </w:r>
                </w:p>
              </w:tc>
            </w:tr>
            <w:tr w:rsidR="00885C57" w:rsidRPr="00BA2F13" w14:paraId="3332FA01" w14:textId="77777777" w:rsidTr="00885C57">
              <w:tc>
                <w:tcPr>
                  <w:tcW w:w="2943" w:type="dxa"/>
                </w:tcPr>
                <w:p w14:paraId="2C883166" w14:textId="6A73E50A" w:rsidR="00885C57" w:rsidRPr="00BA2F13" w:rsidRDefault="00885C57" w:rsidP="00885C57">
                  <w:pPr>
                    <w:widowControl w:val="0"/>
                    <w:rPr>
                      <w:rFonts w:ascii="Arial" w:hAnsi="Arial" w:cs="Arial"/>
                      <w:sz w:val="22"/>
                      <w:szCs w:val="22"/>
                    </w:rPr>
                  </w:pPr>
                  <w:r>
                    <w:rPr>
                      <w:rFonts w:ascii="Arial" w:hAnsi="Arial" w:cs="Arial"/>
                      <w:sz w:val="22"/>
                      <w:szCs w:val="22"/>
                    </w:rPr>
                    <w:t>College Hall</w:t>
                  </w:r>
                </w:p>
              </w:tc>
              <w:tc>
                <w:tcPr>
                  <w:tcW w:w="3715" w:type="dxa"/>
                </w:tcPr>
                <w:p w14:paraId="7FDBED7E" w14:textId="7B26A179" w:rsidR="00885C57" w:rsidRPr="00BA2F13" w:rsidRDefault="00885C57" w:rsidP="00885C57">
                  <w:pPr>
                    <w:keepNext/>
                    <w:outlineLvl w:val="3"/>
                    <w:rPr>
                      <w:rFonts w:ascii="Arial" w:hAnsi="Arial" w:cs="Arial"/>
                      <w:sz w:val="22"/>
                      <w:szCs w:val="22"/>
                    </w:rPr>
                  </w:pPr>
                  <w:r>
                    <w:rPr>
                      <w:rFonts w:ascii="Arial" w:hAnsi="Arial" w:cs="Arial"/>
                      <w:sz w:val="22"/>
                      <w:szCs w:val="22"/>
                    </w:rPr>
                    <w:t>Vacancy</w:t>
                  </w:r>
                </w:p>
              </w:tc>
            </w:tr>
            <w:tr w:rsidR="00885C57" w:rsidRPr="00BA2F13" w14:paraId="5AE78F81" w14:textId="77777777" w:rsidTr="00885C57">
              <w:tc>
                <w:tcPr>
                  <w:tcW w:w="2943" w:type="dxa"/>
                </w:tcPr>
                <w:p w14:paraId="1C5E8616" w14:textId="6B82961B" w:rsidR="00885C57" w:rsidRDefault="00885C57" w:rsidP="00885C57">
                  <w:pPr>
                    <w:widowControl w:val="0"/>
                    <w:rPr>
                      <w:rFonts w:ascii="Arial" w:hAnsi="Arial" w:cs="Arial"/>
                      <w:sz w:val="22"/>
                      <w:szCs w:val="22"/>
                    </w:rPr>
                  </w:pPr>
                  <w:proofErr w:type="spellStart"/>
                  <w:r w:rsidRPr="00BA2F13">
                    <w:rPr>
                      <w:rFonts w:ascii="Arial" w:hAnsi="Arial" w:cs="Arial"/>
                      <w:sz w:val="22"/>
                      <w:szCs w:val="22"/>
                      <w:lang w:val="en-GB"/>
                    </w:rPr>
                    <w:t>Harmans</w:t>
                  </w:r>
                  <w:proofErr w:type="spellEnd"/>
                  <w:r w:rsidRPr="00BA2F13">
                    <w:rPr>
                      <w:rFonts w:ascii="Arial" w:hAnsi="Arial" w:cs="Arial"/>
                      <w:sz w:val="22"/>
                      <w:szCs w:val="22"/>
                      <w:lang w:val="en-GB"/>
                    </w:rPr>
                    <w:t xml:space="preserve"> Water Primary</w:t>
                  </w:r>
                </w:p>
              </w:tc>
              <w:tc>
                <w:tcPr>
                  <w:tcW w:w="3715" w:type="dxa"/>
                </w:tcPr>
                <w:p w14:paraId="714ABAA7" w14:textId="0BC57CAE" w:rsidR="00885C57" w:rsidRDefault="00885C57" w:rsidP="00885C57">
                  <w:pPr>
                    <w:keepNext/>
                    <w:outlineLvl w:val="3"/>
                    <w:rPr>
                      <w:rFonts w:ascii="Arial" w:hAnsi="Arial" w:cs="Arial"/>
                      <w:sz w:val="22"/>
                      <w:szCs w:val="22"/>
                    </w:rPr>
                  </w:pPr>
                  <w:r w:rsidRPr="00BA2F13">
                    <w:rPr>
                      <w:rFonts w:ascii="Arial" w:hAnsi="Arial" w:cs="Arial"/>
                      <w:sz w:val="22"/>
                      <w:szCs w:val="22"/>
                    </w:rPr>
                    <w:t>Vacancy</w:t>
                  </w:r>
                </w:p>
              </w:tc>
            </w:tr>
            <w:tr w:rsidR="00885C57" w:rsidRPr="00BA2F13" w14:paraId="11E8CEA2" w14:textId="77777777" w:rsidTr="00885C57">
              <w:tc>
                <w:tcPr>
                  <w:tcW w:w="2943" w:type="dxa"/>
                </w:tcPr>
                <w:p w14:paraId="42E69E9F" w14:textId="290CFCDD" w:rsidR="00885C57" w:rsidRPr="00BA2F13" w:rsidRDefault="00885C57" w:rsidP="00885C57">
                  <w:pPr>
                    <w:widowControl w:val="0"/>
                    <w:rPr>
                      <w:rFonts w:ascii="Arial" w:hAnsi="Arial" w:cs="Arial"/>
                      <w:sz w:val="22"/>
                      <w:szCs w:val="22"/>
                      <w:lang w:val="en-GB"/>
                    </w:rPr>
                  </w:pPr>
                  <w:r w:rsidRPr="00BA2F13">
                    <w:rPr>
                      <w:rFonts w:ascii="Arial" w:hAnsi="Arial" w:cs="Arial"/>
                      <w:sz w:val="22"/>
                      <w:szCs w:val="22"/>
                    </w:rPr>
                    <w:t>New Scotland Hill Primary</w:t>
                  </w:r>
                </w:p>
              </w:tc>
              <w:tc>
                <w:tcPr>
                  <w:tcW w:w="3715" w:type="dxa"/>
                </w:tcPr>
                <w:p w14:paraId="245FFFE6" w14:textId="724D713D" w:rsidR="00885C57" w:rsidRPr="00BA2F13" w:rsidRDefault="00885C57" w:rsidP="00885C57">
                  <w:pPr>
                    <w:keepNext/>
                    <w:outlineLvl w:val="3"/>
                    <w:rPr>
                      <w:rFonts w:ascii="Arial" w:hAnsi="Arial" w:cs="Arial"/>
                      <w:sz w:val="22"/>
                      <w:szCs w:val="22"/>
                    </w:rPr>
                  </w:pPr>
                  <w:r w:rsidRPr="00BA2F13">
                    <w:rPr>
                      <w:rFonts w:ascii="Arial" w:hAnsi="Arial" w:cs="Arial"/>
                      <w:sz w:val="22"/>
                      <w:szCs w:val="22"/>
                    </w:rPr>
                    <w:t>Vacancy</w:t>
                  </w:r>
                </w:p>
              </w:tc>
            </w:tr>
            <w:tr w:rsidR="00885C57" w:rsidRPr="00BA2F13" w14:paraId="31FC173D" w14:textId="77777777" w:rsidTr="00F535E9">
              <w:tc>
                <w:tcPr>
                  <w:tcW w:w="2943" w:type="dxa"/>
                </w:tcPr>
                <w:p w14:paraId="06E8707C" w14:textId="77777777" w:rsidR="00885C57" w:rsidRPr="00BA2F13" w:rsidRDefault="00885C57" w:rsidP="00885C57">
                  <w:pPr>
                    <w:rPr>
                      <w:rFonts w:ascii="Arial" w:hAnsi="Arial" w:cs="Arial"/>
                      <w:sz w:val="22"/>
                      <w:szCs w:val="22"/>
                    </w:rPr>
                  </w:pPr>
                  <w:r w:rsidRPr="00BA2F13">
                    <w:rPr>
                      <w:rFonts w:ascii="Arial" w:hAnsi="Arial" w:cs="Arial"/>
                      <w:sz w:val="22"/>
                      <w:szCs w:val="22"/>
                    </w:rPr>
                    <w:t>Sandhurst</w:t>
                  </w:r>
                </w:p>
              </w:tc>
              <w:tc>
                <w:tcPr>
                  <w:tcW w:w="3715" w:type="dxa"/>
                </w:tcPr>
                <w:p w14:paraId="1E2FFCA5" w14:textId="77777777" w:rsidR="00885C57" w:rsidRPr="00BA2F13" w:rsidRDefault="00885C57" w:rsidP="00885C57">
                  <w:pPr>
                    <w:rPr>
                      <w:rFonts w:ascii="Arial" w:hAnsi="Arial" w:cs="Arial"/>
                      <w:sz w:val="22"/>
                      <w:szCs w:val="22"/>
                    </w:rPr>
                  </w:pPr>
                  <w:r w:rsidRPr="00BA2F13">
                    <w:rPr>
                      <w:rFonts w:ascii="Arial" w:hAnsi="Arial" w:cs="Arial"/>
                      <w:sz w:val="22"/>
                      <w:szCs w:val="22"/>
                    </w:rPr>
                    <w:t xml:space="preserve">Vacancy </w:t>
                  </w:r>
                </w:p>
              </w:tc>
            </w:tr>
            <w:tr w:rsidR="00885C57" w:rsidRPr="00BA2F13" w14:paraId="62CA6364" w14:textId="77777777" w:rsidTr="00F535E9">
              <w:tc>
                <w:tcPr>
                  <w:tcW w:w="2943" w:type="dxa"/>
                </w:tcPr>
                <w:p w14:paraId="2F145C13" w14:textId="7FB742CD" w:rsidR="00885C57" w:rsidRPr="00BA2F13" w:rsidRDefault="00885C57" w:rsidP="00885C57">
                  <w:pPr>
                    <w:rPr>
                      <w:rFonts w:ascii="Arial" w:hAnsi="Arial" w:cs="Arial"/>
                      <w:sz w:val="22"/>
                      <w:szCs w:val="22"/>
                      <w:lang w:val="en-GB"/>
                    </w:rPr>
                  </w:pPr>
                  <w:r w:rsidRPr="00BA2F13">
                    <w:rPr>
                      <w:rFonts w:ascii="Arial" w:hAnsi="Arial" w:cs="Arial"/>
                      <w:sz w:val="22"/>
                      <w:szCs w:val="22"/>
                    </w:rPr>
                    <w:t>Wildridings</w:t>
                  </w:r>
                </w:p>
              </w:tc>
              <w:tc>
                <w:tcPr>
                  <w:tcW w:w="3715" w:type="dxa"/>
                </w:tcPr>
                <w:p w14:paraId="3B1D015F" w14:textId="348A9CB9" w:rsidR="00885C57" w:rsidRPr="00BA2F13" w:rsidRDefault="00885C57" w:rsidP="00885C57">
                  <w:pPr>
                    <w:rPr>
                      <w:rFonts w:ascii="Arial" w:hAnsi="Arial" w:cs="Arial"/>
                      <w:sz w:val="22"/>
                      <w:szCs w:val="22"/>
                    </w:rPr>
                  </w:pPr>
                  <w:r w:rsidRPr="00BA2F13">
                    <w:rPr>
                      <w:rFonts w:ascii="Arial" w:hAnsi="Arial" w:cs="Arial"/>
                      <w:sz w:val="22"/>
                      <w:szCs w:val="22"/>
                    </w:rPr>
                    <w:t>Vacancy</w:t>
                  </w:r>
                </w:p>
              </w:tc>
            </w:tr>
          </w:tbl>
          <w:p w14:paraId="641CB1A9" w14:textId="77777777" w:rsidR="00BA2F13" w:rsidRPr="00BA2F13" w:rsidRDefault="00BA2F13" w:rsidP="00BA2F13">
            <w:pPr>
              <w:rPr>
                <w:rFonts w:ascii="Arial" w:hAnsi="Arial" w:cs="Arial"/>
                <w:sz w:val="22"/>
                <w:szCs w:val="22"/>
                <w:lang w:val="en-GB"/>
              </w:rPr>
            </w:pPr>
          </w:p>
          <w:p w14:paraId="3BD8938F" w14:textId="77777777" w:rsidR="00BA2F13" w:rsidRPr="00BA2F13" w:rsidRDefault="00BA2F13" w:rsidP="00BA2F13">
            <w:pPr>
              <w:rPr>
                <w:rFonts w:ascii="Arial" w:hAnsi="Arial" w:cs="Arial"/>
                <w:sz w:val="22"/>
                <w:szCs w:val="22"/>
                <w:lang w:val="en-GB"/>
              </w:rPr>
            </w:pPr>
          </w:p>
          <w:p w14:paraId="7EA1B5C1" w14:textId="77777777" w:rsidR="00BA2F13" w:rsidRPr="00BA2F13" w:rsidRDefault="00BA2F13" w:rsidP="00BA2F13">
            <w:pPr>
              <w:rPr>
                <w:rFonts w:ascii="Arial" w:hAnsi="Arial" w:cs="Arial"/>
                <w:sz w:val="22"/>
                <w:szCs w:val="22"/>
                <w:lang w:val="en-GB"/>
              </w:rPr>
            </w:pPr>
          </w:p>
          <w:p w14:paraId="1CC6A108" w14:textId="77777777" w:rsidR="00BA2F13" w:rsidRPr="00BA2F13" w:rsidRDefault="00BA2F13" w:rsidP="00BA2F13">
            <w:pPr>
              <w:rPr>
                <w:rFonts w:ascii="Arial" w:hAnsi="Arial" w:cs="Arial"/>
                <w:sz w:val="22"/>
                <w:szCs w:val="22"/>
                <w:lang w:val="en-GB"/>
              </w:rPr>
            </w:pPr>
          </w:p>
          <w:p w14:paraId="0B1C6363" w14:textId="77777777" w:rsidR="00BA2F13" w:rsidRPr="00BA2F13" w:rsidRDefault="00BA2F13" w:rsidP="00BA2F13">
            <w:pPr>
              <w:rPr>
                <w:rFonts w:ascii="Arial" w:hAnsi="Arial" w:cs="Arial"/>
                <w:sz w:val="22"/>
                <w:szCs w:val="22"/>
                <w:lang w:val="en-GB"/>
              </w:rPr>
            </w:pPr>
          </w:p>
          <w:p w14:paraId="5B1D7846" w14:textId="77777777" w:rsidR="00BA2F13" w:rsidRPr="00BA2F13" w:rsidRDefault="00BA2F13" w:rsidP="00BA2F13">
            <w:pPr>
              <w:rPr>
                <w:rFonts w:ascii="Arial" w:hAnsi="Arial" w:cs="Arial"/>
                <w:sz w:val="22"/>
                <w:szCs w:val="22"/>
                <w:lang w:val="en-GB"/>
              </w:rPr>
            </w:pPr>
          </w:p>
          <w:p w14:paraId="149BEED2" w14:textId="77777777" w:rsidR="00BA2F13" w:rsidRPr="00BA2F13" w:rsidRDefault="00BA2F13" w:rsidP="00BA2F13">
            <w:pPr>
              <w:rPr>
                <w:rFonts w:ascii="Arial" w:hAnsi="Arial" w:cs="Arial"/>
                <w:sz w:val="22"/>
                <w:szCs w:val="22"/>
              </w:rPr>
            </w:pPr>
          </w:p>
          <w:p w14:paraId="3D25BC84" w14:textId="77777777" w:rsidR="00BA2F13" w:rsidRPr="00BA2F13" w:rsidRDefault="00BA2F13" w:rsidP="00BA2F13">
            <w:pPr>
              <w:rPr>
                <w:rFonts w:ascii="Arial" w:hAnsi="Arial" w:cs="Arial"/>
                <w:sz w:val="22"/>
                <w:szCs w:val="22"/>
              </w:rPr>
            </w:pPr>
          </w:p>
          <w:p w14:paraId="6BBDDFB4" w14:textId="77777777" w:rsidR="00BA2F13" w:rsidRPr="00BA2F13" w:rsidRDefault="00BA2F13" w:rsidP="00BA2F13">
            <w:pPr>
              <w:rPr>
                <w:rFonts w:ascii="Arial" w:hAnsi="Arial" w:cs="Arial"/>
                <w:sz w:val="22"/>
                <w:szCs w:val="22"/>
              </w:rPr>
            </w:pPr>
          </w:p>
          <w:p w14:paraId="4FC98151" w14:textId="77777777" w:rsidR="00885C57" w:rsidRDefault="00885C57" w:rsidP="00BA2F13">
            <w:pPr>
              <w:rPr>
                <w:rFonts w:ascii="Arial" w:hAnsi="Arial" w:cs="Arial"/>
                <w:sz w:val="22"/>
                <w:szCs w:val="22"/>
              </w:rPr>
            </w:pPr>
          </w:p>
          <w:p w14:paraId="502C5FE2" w14:textId="77777777" w:rsidR="00885C57" w:rsidRDefault="00885C57" w:rsidP="00BA2F13">
            <w:pPr>
              <w:rPr>
                <w:rFonts w:ascii="Arial" w:hAnsi="Arial" w:cs="Arial"/>
                <w:sz w:val="22"/>
                <w:szCs w:val="22"/>
              </w:rPr>
            </w:pPr>
          </w:p>
          <w:p w14:paraId="6E3BEEBB" w14:textId="51674FFF" w:rsidR="00BA2F13" w:rsidRPr="00BA2F13" w:rsidRDefault="00BA2F13" w:rsidP="00BA2F13">
            <w:pPr>
              <w:rPr>
                <w:rFonts w:ascii="Arial" w:hAnsi="Arial" w:cs="Arial"/>
                <w:sz w:val="22"/>
                <w:szCs w:val="22"/>
              </w:rPr>
            </w:pPr>
            <w:r w:rsidRPr="00BA2F13">
              <w:rPr>
                <w:rFonts w:ascii="Arial" w:hAnsi="Arial" w:cs="Arial"/>
                <w:sz w:val="22"/>
                <w:szCs w:val="22"/>
              </w:rPr>
              <w:t xml:space="preserve">If your school has a vacancy which has not been </w:t>
            </w:r>
            <w:r w:rsidR="0046203B" w:rsidRPr="00BA2F13">
              <w:rPr>
                <w:rFonts w:ascii="Arial" w:hAnsi="Arial" w:cs="Arial"/>
                <w:sz w:val="22"/>
                <w:szCs w:val="22"/>
              </w:rPr>
              <w:t>listed,</w:t>
            </w:r>
            <w:r w:rsidRPr="00BA2F13">
              <w:rPr>
                <w:rFonts w:ascii="Arial" w:hAnsi="Arial" w:cs="Arial"/>
                <w:sz w:val="22"/>
                <w:szCs w:val="22"/>
              </w:rPr>
              <w:t xml:space="preserve"> please contact Hannah Stevenson in Democratic Services immediately.  Notification of any Local Authority School Governor resignations should be sent to Hannah Stevenson, with a copy to Governor Services.</w:t>
            </w:r>
          </w:p>
          <w:p w14:paraId="0C425CF8" w14:textId="77777777" w:rsidR="00BA2F13" w:rsidRPr="00BA2F13" w:rsidRDefault="00BA2F13" w:rsidP="00BA2F13">
            <w:pPr>
              <w:rPr>
                <w:rFonts w:ascii="Arial" w:hAnsi="Arial" w:cs="Arial"/>
                <w:sz w:val="22"/>
                <w:szCs w:val="22"/>
                <w:lang w:val="en-GB"/>
              </w:rPr>
            </w:pPr>
          </w:p>
        </w:tc>
      </w:tr>
      <w:tr w:rsidR="00BA2F13" w:rsidRPr="00BA2F13" w14:paraId="7E5C12F8" w14:textId="77777777" w:rsidTr="000528F6">
        <w:trPr>
          <w:gridBefore w:val="2"/>
          <w:wBefore w:w="4430" w:type="dxa"/>
          <w:trHeight w:val="360"/>
        </w:trPr>
        <w:tc>
          <w:tcPr>
            <w:tcW w:w="1595" w:type="dxa"/>
            <w:tcBorders>
              <w:top w:val="single" w:sz="4" w:space="0" w:color="auto"/>
              <w:left w:val="single" w:sz="4" w:space="0" w:color="auto"/>
              <w:bottom w:val="single" w:sz="4" w:space="0" w:color="auto"/>
              <w:right w:val="single" w:sz="4" w:space="0" w:color="auto"/>
            </w:tcBorders>
            <w:shd w:val="clear" w:color="auto" w:fill="E0E0E0"/>
          </w:tcPr>
          <w:p w14:paraId="2661A8B6"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CONTACT NAME</w:t>
            </w:r>
          </w:p>
        </w:tc>
        <w:tc>
          <w:tcPr>
            <w:tcW w:w="3614" w:type="dxa"/>
            <w:gridSpan w:val="2"/>
            <w:tcBorders>
              <w:top w:val="single" w:sz="4" w:space="0" w:color="auto"/>
              <w:left w:val="single" w:sz="4" w:space="0" w:color="auto"/>
              <w:bottom w:val="single" w:sz="4" w:space="0" w:color="auto"/>
              <w:right w:val="single" w:sz="4" w:space="0" w:color="auto"/>
            </w:tcBorders>
            <w:shd w:val="clear" w:color="auto" w:fill="auto"/>
          </w:tcPr>
          <w:p w14:paraId="0B9215D4"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Hannah Stevenson</w:t>
            </w:r>
          </w:p>
        </w:tc>
      </w:tr>
      <w:tr w:rsidR="00BA2F13" w:rsidRPr="00BA2F13" w14:paraId="4424095A" w14:textId="77777777" w:rsidTr="000528F6">
        <w:trPr>
          <w:gridBefore w:val="2"/>
          <w:wBefore w:w="4430" w:type="dxa"/>
          <w:trHeight w:val="360"/>
        </w:trPr>
        <w:tc>
          <w:tcPr>
            <w:tcW w:w="1595" w:type="dxa"/>
            <w:shd w:val="clear" w:color="auto" w:fill="E0E0E0"/>
          </w:tcPr>
          <w:p w14:paraId="2D50B3B3"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TELEPHONE</w:t>
            </w:r>
          </w:p>
        </w:tc>
        <w:tc>
          <w:tcPr>
            <w:tcW w:w="3614" w:type="dxa"/>
            <w:gridSpan w:val="2"/>
            <w:shd w:val="clear" w:color="auto" w:fill="auto"/>
          </w:tcPr>
          <w:p w14:paraId="0C0A9A65" w14:textId="77777777" w:rsidR="00BA2F13" w:rsidRPr="00BA2F13" w:rsidRDefault="00BA2F13" w:rsidP="00BA2F13">
            <w:pPr>
              <w:rPr>
                <w:rFonts w:ascii="Arial" w:hAnsi="Arial" w:cs="Arial"/>
                <w:sz w:val="22"/>
                <w:szCs w:val="22"/>
                <w:lang w:val="en-GB"/>
              </w:rPr>
            </w:pPr>
            <w:r w:rsidRPr="00BA2F13">
              <w:rPr>
                <w:rFonts w:ascii="Arial" w:hAnsi="Arial" w:cs="Arial"/>
                <w:sz w:val="22"/>
                <w:szCs w:val="22"/>
                <w:lang w:val="en-GB"/>
              </w:rPr>
              <w:t>01344 352308</w:t>
            </w:r>
          </w:p>
          <w:p w14:paraId="0DD1C94B" w14:textId="77777777" w:rsidR="00BA2F13" w:rsidRPr="00BA2F13" w:rsidRDefault="00BA2F13" w:rsidP="00BA2F13">
            <w:pPr>
              <w:rPr>
                <w:rFonts w:ascii="Arial" w:hAnsi="Arial" w:cs="Arial"/>
                <w:sz w:val="22"/>
                <w:szCs w:val="22"/>
                <w:lang w:val="en-GB"/>
              </w:rPr>
            </w:pPr>
          </w:p>
        </w:tc>
      </w:tr>
      <w:tr w:rsidR="00BA2F13" w:rsidRPr="00BA2F13" w14:paraId="6DC9C468" w14:textId="77777777" w:rsidTr="000528F6">
        <w:trPr>
          <w:gridBefore w:val="2"/>
          <w:wBefore w:w="4430" w:type="dxa"/>
        </w:trPr>
        <w:tc>
          <w:tcPr>
            <w:tcW w:w="1595" w:type="dxa"/>
            <w:shd w:val="clear" w:color="auto" w:fill="E0E0E0"/>
          </w:tcPr>
          <w:p w14:paraId="3587A9FF"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EMAIL</w:t>
            </w:r>
          </w:p>
        </w:tc>
        <w:tc>
          <w:tcPr>
            <w:tcW w:w="3614" w:type="dxa"/>
            <w:gridSpan w:val="2"/>
            <w:shd w:val="clear" w:color="auto" w:fill="auto"/>
          </w:tcPr>
          <w:p w14:paraId="30916F7C" w14:textId="77777777" w:rsidR="00BA2F13" w:rsidRPr="00BA2F13" w:rsidRDefault="00885C57" w:rsidP="00BA2F13">
            <w:pPr>
              <w:rPr>
                <w:rFonts w:ascii="Arial" w:hAnsi="Arial" w:cs="Arial"/>
                <w:sz w:val="22"/>
                <w:szCs w:val="22"/>
                <w:lang w:val="en-GB"/>
              </w:rPr>
            </w:pPr>
            <w:hyperlink r:id="rId135" w:history="1">
              <w:r w:rsidR="00BA2F13" w:rsidRPr="00BA2F13">
                <w:rPr>
                  <w:rFonts w:ascii="Arial" w:hAnsi="Arial" w:cs="Arial"/>
                  <w:color w:val="0000FF"/>
                  <w:sz w:val="22"/>
                  <w:szCs w:val="22"/>
                  <w:u w:val="single"/>
                  <w:lang w:val="en-GB"/>
                </w:rPr>
                <w:t>Hannah.stevenson@bracknell-forest.gov.uk</w:t>
              </w:r>
            </w:hyperlink>
          </w:p>
          <w:p w14:paraId="566EA556" w14:textId="77777777" w:rsidR="00BA2F13" w:rsidRPr="00BA2F13" w:rsidRDefault="00BA2F13" w:rsidP="00BA2F13">
            <w:pPr>
              <w:rPr>
                <w:rFonts w:ascii="Arial" w:hAnsi="Arial" w:cs="Arial"/>
                <w:sz w:val="22"/>
                <w:szCs w:val="22"/>
                <w:lang w:val="en-GB"/>
              </w:rPr>
            </w:pPr>
          </w:p>
        </w:tc>
      </w:tr>
    </w:tbl>
    <w:p w14:paraId="1755FFC8" w14:textId="77777777" w:rsidR="00BA2F13" w:rsidRDefault="00BA2F13" w:rsidP="00DD5477">
      <w:pPr>
        <w:sectPr w:rsidR="00BA2F13" w:rsidSect="00E8505B">
          <w:pgSz w:w="11906" w:h="16838"/>
          <w:pgMar w:top="993" w:right="1800" w:bottom="1418" w:left="1800" w:header="708" w:footer="708" w:gutter="0"/>
          <w:cols w:space="708"/>
          <w:docGrid w:linePitch="360"/>
        </w:sect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1"/>
        <w:gridCol w:w="707"/>
        <w:gridCol w:w="187"/>
        <w:gridCol w:w="2506"/>
        <w:gridCol w:w="448"/>
        <w:gridCol w:w="2954"/>
      </w:tblGrid>
      <w:tr w:rsidR="00454B4F" w:rsidRPr="00494F88" w14:paraId="3A449788" w14:textId="77777777" w:rsidTr="00D21511">
        <w:trPr>
          <w:trHeight w:val="540"/>
        </w:trPr>
        <w:tc>
          <w:tcPr>
            <w:tcW w:w="4015" w:type="dxa"/>
            <w:gridSpan w:val="3"/>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31ACCD30" w14:textId="77777777" w:rsidR="00454B4F" w:rsidRPr="00494F88" w:rsidRDefault="00454B4F" w:rsidP="00D21511">
            <w:pPr>
              <w:rPr>
                <w:rFonts w:ascii="Arial" w:hAnsi="Arial" w:cs="Arial"/>
                <w:b/>
                <w:sz w:val="22"/>
                <w:szCs w:val="22"/>
                <w:lang w:val="en-GB"/>
              </w:rPr>
            </w:pPr>
            <w:bookmarkStart w:id="1" w:name="_Hlk30423764"/>
            <w:bookmarkStart w:id="2" w:name="_Hlk39582328"/>
            <w:r w:rsidRPr="00494F88">
              <w:rPr>
                <w:rFonts w:ascii="Arial" w:hAnsi="Arial" w:cs="Arial"/>
                <w:b/>
                <w:sz w:val="22"/>
                <w:szCs w:val="22"/>
                <w:lang w:val="en-GB"/>
              </w:rPr>
              <w:lastRenderedPageBreak/>
              <w:t>CLERKS’ BRIEFING</w:t>
            </w:r>
          </w:p>
          <w:p w14:paraId="4D4877EA" w14:textId="77777777" w:rsidR="00454B4F" w:rsidRPr="00494F88" w:rsidRDefault="00454B4F" w:rsidP="00D21511">
            <w:pPr>
              <w:rPr>
                <w:rFonts w:ascii="Arial" w:hAnsi="Arial" w:cs="Arial"/>
                <w:b/>
                <w:sz w:val="22"/>
                <w:szCs w:val="22"/>
                <w:lang w:val="en-GB"/>
              </w:rPr>
            </w:pPr>
            <w:r w:rsidRPr="00494F88">
              <w:rPr>
                <w:rFonts w:ascii="Arial" w:hAnsi="Arial" w:cs="Arial"/>
                <w:b/>
                <w:sz w:val="22"/>
                <w:szCs w:val="22"/>
                <w:lang w:val="en-GB"/>
              </w:rPr>
              <w:t>AUTUMN TERM 2020</w:t>
            </w:r>
          </w:p>
        </w:tc>
        <w:tc>
          <w:tcPr>
            <w:tcW w:w="2954"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02D1ECD" w14:textId="77777777" w:rsidR="00454B4F" w:rsidRPr="00494F88" w:rsidRDefault="00454B4F" w:rsidP="00D21511">
            <w:pPr>
              <w:rPr>
                <w:rFonts w:ascii="Arial" w:hAnsi="Arial" w:cs="Arial"/>
                <w:b/>
                <w:sz w:val="22"/>
                <w:szCs w:val="22"/>
                <w:lang w:val="en-GB"/>
              </w:rPr>
            </w:pPr>
            <w:r w:rsidRPr="00494F88">
              <w:rPr>
                <w:rFonts w:ascii="Arial" w:hAnsi="Arial" w:cs="Arial"/>
                <w:b/>
                <w:sz w:val="22"/>
                <w:szCs w:val="22"/>
                <w:lang w:val="en-GB"/>
              </w:rPr>
              <w:t>ITEM NO. 17</w:t>
            </w:r>
          </w:p>
        </w:tc>
        <w:tc>
          <w:tcPr>
            <w:tcW w:w="2954" w:type="dxa"/>
            <w:tcBorders>
              <w:top w:val="single" w:sz="4" w:space="0" w:color="auto"/>
              <w:left w:val="single" w:sz="4" w:space="0" w:color="auto"/>
              <w:bottom w:val="single" w:sz="4" w:space="0" w:color="auto"/>
              <w:right w:val="single" w:sz="4" w:space="0" w:color="auto"/>
            </w:tcBorders>
            <w:shd w:val="clear" w:color="auto" w:fill="auto"/>
          </w:tcPr>
          <w:p w14:paraId="0E0393AA" w14:textId="77777777" w:rsidR="00454B4F" w:rsidRPr="00494F88" w:rsidRDefault="00454B4F" w:rsidP="00D21511">
            <w:pPr>
              <w:rPr>
                <w:rFonts w:ascii="Arial" w:hAnsi="Arial" w:cs="Arial"/>
                <w:b/>
                <w:sz w:val="22"/>
                <w:szCs w:val="22"/>
                <w:lang w:val="en-GB"/>
              </w:rPr>
            </w:pPr>
            <w:r w:rsidRPr="00494F88">
              <w:rPr>
                <w:rFonts w:ascii="Arial" w:hAnsi="Arial" w:cs="Arial"/>
                <w:b/>
                <w:sz w:val="22"/>
                <w:szCs w:val="22"/>
                <w:lang w:val="en-GB"/>
              </w:rPr>
              <w:t>Maintained School &amp; Academy</w:t>
            </w:r>
          </w:p>
        </w:tc>
      </w:tr>
      <w:tr w:rsidR="00454B4F" w:rsidRPr="00494F88" w14:paraId="1BE4C9C5" w14:textId="77777777" w:rsidTr="00D21511">
        <w:trPr>
          <w:trHeight w:val="330"/>
        </w:trPr>
        <w:tc>
          <w:tcPr>
            <w:tcW w:w="4015" w:type="dxa"/>
            <w:gridSpan w:val="3"/>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74760DC7" w14:textId="77777777" w:rsidR="00454B4F" w:rsidRPr="00494F88" w:rsidRDefault="00454B4F" w:rsidP="00D21511">
            <w:pPr>
              <w:rPr>
                <w:rFonts w:ascii="Arial" w:hAnsi="Arial" w:cs="Arial"/>
                <w:b/>
                <w:sz w:val="22"/>
                <w:szCs w:val="22"/>
                <w:lang w:val="en-GB"/>
              </w:rPr>
            </w:pPr>
            <w:r w:rsidRPr="00494F88">
              <w:rPr>
                <w:rFonts w:ascii="Arial" w:hAnsi="Arial" w:cs="Arial"/>
                <w:b/>
                <w:sz w:val="22"/>
                <w:szCs w:val="22"/>
                <w:lang w:val="en-GB"/>
              </w:rPr>
              <w:t>TITLE</w:t>
            </w:r>
          </w:p>
        </w:tc>
        <w:tc>
          <w:tcPr>
            <w:tcW w:w="5908"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FFB6F2B" w14:textId="77777777" w:rsidR="00454B4F" w:rsidRPr="00494F88" w:rsidRDefault="00454B4F" w:rsidP="00D21511">
            <w:pPr>
              <w:rPr>
                <w:rFonts w:ascii="Arial" w:hAnsi="Arial" w:cs="Arial"/>
                <w:b/>
                <w:sz w:val="22"/>
                <w:szCs w:val="22"/>
                <w:lang w:val="en-GB"/>
              </w:rPr>
            </w:pPr>
            <w:r w:rsidRPr="00494F88">
              <w:rPr>
                <w:rFonts w:ascii="Arial" w:hAnsi="Arial" w:cs="Arial"/>
                <w:b/>
                <w:sz w:val="22"/>
                <w:szCs w:val="22"/>
                <w:lang w:val="en-GB"/>
              </w:rPr>
              <w:t xml:space="preserve">Tips for Governor Recruitment </w:t>
            </w:r>
          </w:p>
        </w:tc>
      </w:tr>
      <w:tr w:rsidR="00454B4F" w:rsidRPr="00494F88" w14:paraId="0414B5A7" w14:textId="77777777" w:rsidTr="00D21511">
        <w:trPr>
          <w:trHeight w:val="1465"/>
        </w:trPr>
        <w:tc>
          <w:tcPr>
            <w:tcW w:w="9923"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31D5BDD" w14:textId="77777777" w:rsidR="00454B4F" w:rsidRPr="00494F88" w:rsidRDefault="00454B4F" w:rsidP="00D21511">
            <w:pPr>
              <w:rPr>
                <w:rFonts w:ascii="Arial" w:hAnsi="Arial" w:cs="Arial"/>
                <w:sz w:val="22"/>
                <w:szCs w:val="22"/>
                <w:lang w:val="en-GB"/>
              </w:rPr>
            </w:pPr>
            <w:r w:rsidRPr="00494F88">
              <w:rPr>
                <w:rFonts w:ascii="Arial" w:hAnsi="Arial" w:cs="Arial"/>
                <w:sz w:val="22"/>
                <w:szCs w:val="22"/>
                <w:lang w:val="en-GB"/>
              </w:rPr>
              <w:t xml:space="preserve">Clerks should regularly check their governing body details to ensure chairs of governors are aware which governors are coming to the end of their term of office. This ensures that good succession planning takes place and governing bodies </w:t>
            </w:r>
            <w:proofErr w:type="gramStart"/>
            <w:r w:rsidRPr="00494F88">
              <w:rPr>
                <w:rFonts w:ascii="Arial" w:hAnsi="Arial" w:cs="Arial"/>
                <w:sz w:val="22"/>
                <w:szCs w:val="22"/>
                <w:lang w:val="en-GB"/>
              </w:rPr>
              <w:t>plan ahead</w:t>
            </w:r>
            <w:proofErr w:type="gramEnd"/>
            <w:r w:rsidRPr="00494F88">
              <w:rPr>
                <w:rFonts w:ascii="Arial" w:hAnsi="Arial" w:cs="Arial"/>
                <w:sz w:val="22"/>
                <w:szCs w:val="22"/>
                <w:lang w:val="en-GB"/>
              </w:rPr>
              <w:t xml:space="preserve"> for elections, advertising and recruitment. </w:t>
            </w:r>
          </w:p>
          <w:p w14:paraId="085A0A33" w14:textId="77777777" w:rsidR="00454B4F" w:rsidRPr="00494F88" w:rsidRDefault="00454B4F" w:rsidP="00D21511">
            <w:pPr>
              <w:rPr>
                <w:rFonts w:ascii="Arial" w:hAnsi="Arial" w:cs="Arial"/>
                <w:sz w:val="22"/>
                <w:szCs w:val="22"/>
                <w:lang w:val="en-GB"/>
              </w:rPr>
            </w:pPr>
          </w:p>
          <w:p w14:paraId="01460300" w14:textId="77777777" w:rsidR="00454B4F" w:rsidRPr="00494F88" w:rsidRDefault="00454B4F" w:rsidP="00D21511">
            <w:pPr>
              <w:jc w:val="both"/>
              <w:rPr>
                <w:rFonts w:ascii="Arial" w:hAnsi="Arial" w:cs="Arial"/>
                <w:sz w:val="22"/>
                <w:szCs w:val="22"/>
                <w:lang w:val="en-GB"/>
              </w:rPr>
            </w:pPr>
            <w:r w:rsidRPr="00494F88">
              <w:rPr>
                <w:rFonts w:ascii="Arial" w:hAnsi="Arial" w:cs="Arial"/>
                <w:sz w:val="22"/>
                <w:szCs w:val="22"/>
                <w:lang w:val="en-GB"/>
              </w:rPr>
              <w:t>All Governing Bodies need to plan for recruitment. To encourage prospective governors, it is helpful to:</w:t>
            </w:r>
          </w:p>
          <w:p w14:paraId="75EDBA83" w14:textId="77777777" w:rsidR="00454B4F" w:rsidRPr="00494F88" w:rsidRDefault="00454B4F" w:rsidP="00D21511">
            <w:pPr>
              <w:jc w:val="both"/>
              <w:rPr>
                <w:rFonts w:ascii="Arial" w:hAnsi="Arial" w:cs="Arial"/>
                <w:sz w:val="22"/>
                <w:szCs w:val="22"/>
                <w:lang w:val="en-GB"/>
              </w:rPr>
            </w:pPr>
          </w:p>
          <w:p w14:paraId="3C19378A" w14:textId="77777777" w:rsidR="00454B4F" w:rsidRPr="00494F88" w:rsidRDefault="00454B4F" w:rsidP="00454B4F">
            <w:pPr>
              <w:numPr>
                <w:ilvl w:val="0"/>
                <w:numId w:val="76"/>
              </w:numPr>
              <w:rPr>
                <w:rFonts w:ascii="Arial" w:hAnsi="Arial" w:cs="Arial"/>
                <w:sz w:val="22"/>
                <w:szCs w:val="22"/>
                <w:lang w:val="en-GB"/>
              </w:rPr>
            </w:pPr>
            <w:r w:rsidRPr="00494F88">
              <w:rPr>
                <w:rFonts w:ascii="Arial" w:hAnsi="Arial" w:cs="Arial"/>
                <w:sz w:val="22"/>
                <w:szCs w:val="22"/>
                <w:lang w:val="en-GB"/>
              </w:rPr>
              <w:t xml:space="preserve">Advertise vacancies with BFC here </w:t>
            </w:r>
            <w:hyperlink r:id="rId136" w:history="1">
              <w:r w:rsidRPr="00454B4F">
                <w:rPr>
                  <w:rStyle w:val="Hyperlink"/>
                  <w:rFonts w:ascii="Arial" w:hAnsi="Arial" w:cs="Arial"/>
                  <w:sz w:val="22"/>
                  <w:szCs w:val="22"/>
                </w:rPr>
                <w:t>https://www.bracknell-forest.gov.uk/schools-and-learning/schools/school-governors/how-apply-become-school-governor</w:t>
              </w:r>
            </w:hyperlink>
            <w:r>
              <w:t xml:space="preserve"> </w:t>
            </w:r>
            <w:r w:rsidRPr="00494F88">
              <w:rPr>
                <w:rFonts w:ascii="Arial" w:hAnsi="Arial" w:cs="Arial"/>
                <w:sz w:val="22"/>
                <w:szCs w:val="22"/>
                <w:lang w:val="en-GB"/>
              </w:rPr>
              <w:t xml:space="preserve">by submitting an advert to governor services. </w:t>
            </w:r>
          </w:p>
          <w:p w14:paraId="2E748991" w14:textId="77777777" w:rsidR="00454B4F" w:rsidRPr="00494F88" w:rsidRDefault="00454B4F" w:rsidP="00D21511">
            <w:pPr>
              <w:rPr>
                <w:rFonts w:ascii="Arial" w:hAnsi="Arial" w:cs="Arial"/>
                <w:sz w:val="22"/>
                <w:szCs w:val="22"/>
                <w:lang w:val="en-GB"/>
              </w:rPr>
            </w:pPr>
          </w:p>
          <w:p w14:paraId="47CE50BF" w14:textId="77777777" w:rsidR="00454B4F" w:rsidRPr="00494F88" w:rsidRDefault="00454B4F" w:rsidP="00454B4F">
            <w:pPr>
              <w:numPr>
                <w:ilvl w:val="0"/>
                <w:numId w:val="76"/>
              </w:numPr>
              <w:rPr>
                <w:rFonts w:ascii="Arial" w:hAnsi="Arial" w:cs="Arial"/>
                <w:sz w:val="22"/>
                <w:szCs w:val="22"/>
                <w:lang w:val="en-GB"/>
              </w:rPr>
            </w:pPr>
            <w:r w:rsidRPr="00494F88">
              <w:rPr>
                <w:rFonts w:ascii="Arial" w:hAnsi="Arial" w:cs="Arial"/>
                <w:sz w:val="22"/>
                <w:szCs w:val="22"/>
                <w:lang w:val="en-GB"/>
              </w:rPr>
              <w:t>Work with the following organisations to promote your vacancies free of charge:</w:t>
            </w:r>
          </w:p>
          <w:p w14:paraId="50FC9DC1" w14:textId="77777777" w:rsidR="00454B4F" w:rsidRPr="00494F88" w:rsidRDefault="00454B4F" w:rsidP="00454B4F">
            <w:pPr>
              <w:numPr>
                <w:ilvl w:val="0"/>
                <w:numId w:val="77"/>
              </w:numPr>
              <w:contextualSpacing/>
              <w:rPr>
                <w:rFonts w:ascii="Arial" w:hAnsi="Arial" w:cs="Arial"/>
                <w:sz w:val="22"/>
                <w:szCs w:val="22"/>
                <w:lang w:val="en-GB"/>
              </w:rPr>
            </w:pPr>
            <w:r w:rsidRPr="00494F88">
              <w:rPr>
                <w:rFonts w:ascii="Arial" w:hAnsi="Arial" w:cs="Arial"/>
                <w:sz w:val="22"/>
                <w:szCs w:val="22"/>
                <w:lang w:val="en-GB"/>
              </w:rPr>
              <w:t xml:space="preserve">Governors for Schools </w:t>
            </w:r>
            <w:hyperlink r:id="rId137" w:history="1">
              <w:r w:rsidRPr="00494F88">
                <w:rPr>
                  <w:rFonts w:ascii="Arial" w:hAnsi="Arial" w:cs="Arial"/>
                  <w:color w:val="0000FF"/>
                  <w:sz w:val="22"/>
                  <w:szCs w:val="22"/>
                  <w:u w:val="single"/>
                  <w:lang w:val="en-GB"/>
                </w:rPr>
                <w:t>https://www.governorsforschools.org.uk/</w:t>
              </w:r>
            </w:hyperlink>
            <w:r w:rsidRPr="00494F88">
              <w:rPr>
                <w:rFonts w:ascii="Arial" w:hAnsi="Arial" w:cs="Arial"/>
                <w:color w:val="0000FF"/>
                <w:sz w:val="22"/>
                <w:szCs w:val="22"/>
                <w:u w:val="single"/>
                <w:lang w:val="en-GB"/>
              </w:rPr>
              <w:t xml:space="preserve"> </w:t>
            </w:r>
            <w:r w:rsidRPr="00494F88">
              <w:rPr>
                <w:rFonts w:ascii="Arial" w:hAnsi="Arial" w:cs="Arial"/>
                <w:sz w:val="22"/>
                <w:szCs w:val="22"/>
                <w:lang w:val="en-GB"/>
              </w:rPr>
              <w:t xml:space="preserve"> </w:t>
            </w:r>
          </w:p>
          <w:p w14:paraId="063CE450" w14:textId="77777777" w:rsidR="00454B4F" w:rsidRPr="00494F88" w:rsidRDefault="00454B4F" w:rsidP="00454B4F">
            <w:pPr>
              <w:numPr>
                <w:ilvl w:val="0"/>
                <w:numId w:val="77"/>
              </w:numPr>
              <w:contextualSpacing/>
              <w:rPr>
                <w:rFonts w:ascii="Arial" w:hAnsi="Arial" w:cs="Arial"/>
                <w:sz w:val="22"/>
                <w:szCs w:val="22"/>
                <w:lang w:val="en-GB"/>
              </w:rPr>
            </w:pPr>
            <w:r w:rsidRPr="00494F88">
              <w:rPr>
                <w:rFonts w:ascii="Arial" w:hAnsi="Arial" w:cs="Arial"/>
                <w:sz w:val="22"/>
                <w:szCs w:val="22"/>
                <w:lang w:val="en-GB"/>
              </w:rPr>
              <w:t xml:space="preserve">Inspiring Governance </w:t>
            </w:r>
            <w:hyperlink r:id="rId138" w:history="1">
              <w:r w:rsidRPr="00494F88">
                <w:rPr>
                  <w:rFonts w:ascii="Arial" w:hAnsi="Arial" w:cs="Arial"/>
                  <w:color w:val="0000FF"/>
                  <w:sz w:val="22"/>
                  <w:szCs w:val="22"/>
                  <w:u w:val="single"/>
                  <w:lang w:val="en-GB"/>
                </w:rPr>
                <w:t>https://inspiringgovernance.org/</w:t>
              </w:r>
            </w:hyperlink>
            <w:r w:rsidRPr="00494F88">
              <w:rPr>
                <w:rFonts w:ascii="Arial" w:hAnsi="Arial" w:cs="Arial"/>
                <w:sz w:val="22"/>
                <w:szCs w:val="22"/>
                <w:lang w:val="en-GB"/>
              </w:rPr>
              <w:t xml:space="preserve">  (maintained schools) and </w:t>
            </w:r>
            <w:hyperlink r:id="rId139" w:history="1">
              <w:r w:rsidRPr="00494F88">
                <w:rPr>
                  <w:rFonts w:ascii="Arial" w:hAnsi="Arial" w:cs="Arial"/>
                  <w:color w:val="0000FF"/>
                  <w:sz w:val="22"/>
                  <w:szCs w:val="22"/>
                  <w:u w:val="single"/>
                  <w:lang w:val="en-GB"/>
                </w:rPr>
                <w:t>Academy Ambassadors</w:t>
              </w:r>
            </w:hyperlink>
          </w:p>
          <w:p w14:paraId="690F7374" w14:textId="77777777" w:rsidR="00454B4F" w:rsidRPr="00494F88" w:rsidRDefault="00454B4F" w:rsidP="00D21511">
            <w:pPr>
              <w:ind w:left="720"/>
              <w:contextualSpacing/>
              <w:rPr>
                <w:rFonts w:ascii="Arial" w:hAnsi="Arial" w:cs="Arial"/>
                <w:sz w:val="22"/>
                <w:szCs w:val="22"/>
                <w:lang w:val="en-GB"/>
              </w:rPr>
            </w:pPr>
          </w:p>
          <w:p w14:paraId="10CD114B" w14:textId="77777777" w:rsidR="00454B4F" w:rsidRPr="00494F88" w:rsidRDefault="00454B4F" w:rsidP="00454B4F">
            <w:pPr>
              <w:numPr>
                <w:ilvl w:val="0"/>
                <w:numId w:val="76"/>
              </w:numPr>
              <w:rPr>
                <w:rFonts w:ascii="Arial" w:hAnsi="Arial" w:cs="Arial"/>
                <w:sz w:val="22"/>
                <w:szCs w:val="22"/>
                <w:lang w:val="en-GB"/>
              </w:rPr>
            </w:pPr>
            <w:r w:rsidRPr="00494F88">
              <w:rPr>
                <w:rFonts w:ascii="Arial" w:hAnsi="Arial" w:cs="Arial"/>
                <w:sz w:val="22"/>
                <w:szCs w:val="22"/>
                <w:lang w:val="en-GB"/>
              </w:rPr>
              <w:t>Send out annual newsletter summarising the work of the governors and encourage parents to show interest.</w:t>
            </w:r>
          </w:p>
          <w:p w14:paraId="261D3028" w14:textId="77777777" w:rsidR="00454B4F" w:rsidRPr="00494F88" w:rsidRDefault="00454B4F" w:rsidP="00D21511">
            <w:pPr>
              <w:ind w:left="720"/>
              <w:rPr>
                <w:rFonts w:ascii="Arial" w:hAnsi="Arial" w:cs="Arial"/>
                <w:sz w:val="22"/>
                <w:szCs w:val="22"/>
                <w:lang w:val="en-GB"/>
              </w:rPr>
            </w:pPr>
          </w:p>
          <w:p w14:paraId="76E331E3" w14:textId="774ED945" w:rsidR="00454B4F" w:rsidRDefault="00454B4F" w:rsidP="00454B4F">
            <w:pPr>
              <w:numPr>
                <w:ilvl w:val="0"/>
                <w:numId w:val="76"/>
              </w:numPr>
              <w:rPr>
                <w:rFonts w:ascii="Arial" w:hAnsi="Arial" w:cs="Arial"/>
                <w:sz w:val="22"/>
                <w:szCs w:val="22"/>
                <w:lang w:val="en-GB"/>
              </w:rPr>
            </w:pPr>
            <w:r>
              <w:rPr>
                <w:rFonts w:ascii="Arial" w:hAnsi="Arial" w:cs="Arial"/>
                <w:sz w:val="22"/>
                <w:szCs w:val="22"/>
                <w:lang w:val="en-GB"/>
              </w:rPr>
              <w:t xml:space="preserve">Communication to parents to encourage friends and family, with no link to the school </w:t>
            </w:r>
            <w:proofErr w:type="gramStart"/>
            <w:r>
              <w:rPr>
                <w:rFonts w:ascii="Arial" w:hAnsi="Arial" w:cs="Arial"/>
                <w:sz w:val="22"/>
                <w:szCs w:val="22"/>
                <w:lang w:val="en-GB"/>
              </w:rPr>
              <w:t>but  with</w:t>
            </w:r>
            <w:proofErr w:type="gramEnd"/>
            <w:r>
              <w:rPr>
                <w:rFonts w:ascii="Arial" w:hAnsi="Arial" w:cs="Arial"/>
                <w:sz w:val="22"/>
                <w:szCs w:val="22"/>
                <w:lang w:val="en-GB"/>
              </w:rPr>
              <w:t xml:space="preserve"> the right skills to contact the school about becoming a school governor.</w:t>
            </w:r>
          </w:p>
          <w:p w14:paraId="04FDD066" w14:textId="77777777" w:rsidR="00454B4F" w:rsidRDefault="00454B4F" w:rsidP="00454B4F">
            <w:pPr>
              <w:pStyle w:val="ListParagraph"/>
              <w:rPr>
                <w:rFonts w:ascii="Arial" w:hAnsi="Arial" w:cs="Arial"/>
                <w:sz w:val="22"/>
                <w:szCs w:val="22"/>
              </w:rPr>
            </w:pPr>
          </w:p>
          <w:p w14:paraId="48CD3411" w14:textId="2BA51353" w:rsidR="00454B4F" w:rsidRPr="00494F88" w:rsidRDefault="00454B4F" w:rsidP="00454B4F">
            <w:pPr>
              <w:numPr>
                <w:ilvl w:val="0"/>
                <w:numId w:val="76"/>
              </w:numPr>
              <w:rPr>
                <w:rFonts w:ascii="Arial" w:hAnsi="Arial" w:cs="Arial"/>
                <w:sz w:val="22"/>
                <w:szCs w:val="22"/>
                <w:lang w:val="en-GB"/>
              </w:rPr>
            </w:pPr>
            <w:r w:rsidRPr="00494F88">
              <w:rPr>
                <w:rFonts w:ascii="Arial" w:hAnsi="Arial" w:cs="Arial"/>
                <w:sz w:val="22"/>
                <w:szCs w:val="22"/>
                <w:lang w:val="en-GB"/>
              </w:rPr>
              <w:t>At school events, ensure that leaflets and posters are displayed encouraging parents to become governors. Parents’ evenings are a good opportunity for governors to be present and instigate conversations.</w:t>
            </w:r>
          </w:p>
          <w:p w14:paraId="0353393C" w14:textId="77777777" w:rsidR="00454B4F" w:rsidRPr="00494F88" w:rsidRDefault="00454B4F" w:rsidP="00D21511">
            <w:pPr>
              <w:rPr>
                <w:rFonts w:ascii="Arial" w:hAnsi="Arial" w:cs="Arial"/>
                <w:sz w:val="22"/>
                <w:szCs w:val="22"/>
                <w:lang w:val="en-GB"/>
              </w:rPr>
            </w:pPr>
          </w:p>
          <w:p w14:paraId="2AC76A18" w14:textId="77777777" w:rsidR="00454B4F" w:rsidRPr="00494F88" w:rsidRDefault="00454B4F" w:rsidP="00454B4F">
            <w:pPr>
              <w:numPr>
                <w:ilvl w:val="0"/>
                <w:numId w:val="76"/>
              </w:numPr>
              <w:ind w:right="176"/>
              <w:rPr>
                <w:rFonts w:ascii="Arial" w:hAnsi="Arial" w:cs="Arial"/>
                <w:sz w:val="22"/>
                <w:szCs w:val="22"/>
                <w:lang w:val="en-GB"/>
              </w:rPr>
            </w:pPr>
            <w:r w:rsidRPr="00494F88">
              <w:rPr>
                <w:rFonts w:ascii="Arial" w:hAnsi="Arial" w:cs="Arial"/>
                <w:sz w:val="22"/>
                <w:szCs w:val="22"/>
                <w:lang w:val="en-GB"/>
              </w:rPr>
              <w:t>Identify from the Headteacher regular visitors to the school and whether they may be potential governors.</w:t>
            </w:r>
          </w:p>
          <w:p w14:paraId="3F3DF682" w14:textId="77777777" w:rsidR="00454B4F" w:rsidRPr="00494F88" w:rsidRDefault="00454B4F" w:rsidP="00D21511">
            <w:pPr>
              <w:ind w:left="357"/>
              <w:rPr>
                <w:rFonts w:ascii="Arial" w:hAnsi="Arial" w:cs="Arial"/>
                <w:sz w:val="22"/>
                <w:szCs w:val="22"/>
                <w:lang w:val="en-GB"/>
              </w:rPr>
            </w:pPr>
          </w:p>
          <w:p w14:paraId="4726B743" w14:textId="77777777" w:rsidR="00454B4F" w:rsidRPr="00494F88" w:rsidRDefault="00454B4F" w:rsidP="00454B4F">
            <w:pPr>
              <w:numPr>
                <w:ilvl w:val="0"/>
                <w:numId w:val="76"/>
              </w:numPr>
              <w:rPr>
                <w:rFonts w:ascii="Arial" w:hAnsi="Arial" w:cs="Arial"/>
                <w:sz w:val="22"/>
                <w:szCs w:val="22"/>
                <w:lang w:val="en-GB"/>
              </w:rPr>
            </w:pPr>
            <w:r w:rsidRPr="00494F88">
              <w:rPr>
                <w:rFonts w:ascii="Arial" w:hAnsi="Arial" w:cs="Arial"/>
                <w:sz w:val="22"/>
                <w:szCs w:val="22"/>
                <w:lang w:val="en-GB"/>
              </w:rPr>
              <w:t xml:space="preserve">Approach local businesses maybe through mail outlining the </w:t>
            </w:r>
            <w:proofErr w:type="gramStart"/>
            <w:r w:rsidRPr="00494F88">
              <w:rPr>
                <w:rFonts w:ascii="Arial" w:hAnsi="Arial" w:cs="Arial"/>
                <w:sz w:val="22"/>
                <w:szCs w:val="22"/>
                <w:lang w:val="en-GB"/>
              </w:rPr>
              <w:t>two way</w:t>
            </w:r>
            <w:proofErr w:type="gramEnd"/>
            <w:r w:rsidRPr="00494F88">
              <w:rPr>
                <w:rFonts w:ascii="Arial" w:hAnsi="Arial" w:cs="Arial"/>
                <w:sz w:val="22"/>
                <w:szCs w:val="22"/>
                <w:lang w:val="en-GB"/>
              </w:rPr>
              <w:t xml:space="preserve"> benefits of being a school governor. Either request opportunity to advertise or find out if they would be interested in nominating governors from a corporate social responsibility standpoint.</w:t>
            </w:r>
          </w:p>
          <w:p w14:paraId="33515D9B" w14:textId="77777777" w:rsidR="00454B4F" w:rsidRPr="00494F88" w:rsidRDefault="00454B4F" w:rsidP="00D21511">
            <w:pPr>
              <w:rPr>
                <w:rFonts w:ascii="Arial" w:hAnsi="Arial" w:cs="Arial"/>
                <w:sz w:val="22"/>
                <w:szCs w:val="22"/>
                <w:lang w:val="en-GB"/>
              </w:rPr>
            </w:pPr>
          </w:p>
          <w:p w14:paraId="5380DC19" w14:textId="77777777" w:rsidR="00454B4F" w:rsidRPr="00494F88" w:rsidRDefault="00454B4F" w:rsidP="00454B4F">
            <w:pPr>
              <w:numPr>
                <w:ilvl w:val="0"/>
                <w:numId w:val="76"/>
              </w:numPr>
              <w:rPr>
                <w:rFonts w:ascii="Arial" w:hAnsi="Arial" w:cs="Arial"/>
                <w:sz w:val="22"/>
                <w:szCs w:val="22"/>
                <w:lang w:val="en-GB"/>
              </w:rPr>
            </w:pPr>
            <w:r w:rsidRPr="00494F88">
              <w:rPr>
                <w:rFonts w:ascii="Arial" w:hAnsi="Arial" w:cs="Arial"/>
                <w:sz w:val="22"/>
                <w:szCs w:val="22"/>
                <w:lang w:val="en-GB"/>
              </w:rPr>
              <w:t>Ask your headteacher to approach other schools to find out if there are any members of staff who would be interested in becoming a governor elsewhere as part of their professional development.</w:t>
            </w:r>
          </w:p>
          <w:p w14:paraId="11888E4A" w14:textId="77777777" w:rsidR="00454B4F" w:rsidRPr="00494F88" w:rsidRDefault="00454B4F" w:rsidP="00D21511">
            <w:pPr>
              <w:rPr>
                <w:rFonts w:ascii="Arial" w:hAnsi="Arial" w:cs="Arial"/>
                <w:sz w:val="22"/>
                <w:szCs w:val="22"/>
                <w:lang w:val="en-GB"/>
              </w:rPr>
            </w:pPr>
          </w:p>
          <w:p w14:paraId="3EC7733E" w14:textId="77777777" w:rsidR="00454B4F" w:rsidRPr="00494F88" w:rsidRDefault="00454B4F" w:rsidP="00454B4F">
            <w:pPr>
              <w:numPr>
                <w:ilvl w:val="0"/>
                <w:numId w:val="76"/>
              </w:numPr>
              <w:rPr>
                <w:rFonts w:ascii="Arial" w:hAnsi="Arial" w:cs="Arial"/>
                <w:sz w:val="22"/>
                <w:szCs w:val="22"/>
                <w:lang w:val="en-GB"/>
              </w:rPr>
            </w:pPr>
            <w:r w:rsidRPr="00494F88">
              <w:rPr>
                <w:rFonts w:ascii="Arial" w:hAnsi="Arial" w:cs="Arial"/>
                <w:sz w:val="22"/>
                <w:szCs w:val="22"/>
                <w:lang w:val="en-GB"/>
              </w:rPr>
              <w:t>Ensure that your school website advertises the role of school governors and clarifies where to show interest.</w:t>
            </w:r>
          </w:p>
          <w:p w14:paraId="049CDA82" w14:textId="77777777" w:rsidR="00454B4F" w:rsidRPr="00494F88" w:rsidRDefault="00454B4F" w:rsidP="00D21511">
            <w:pPr>
              <w:ind w:left="720"/>
              <w:contextualSpacing/>
              <w:rPr>
                <w:rFonts w:ascii="Arial" w:hAnsi="Arial" w:cs="Arial"/>
                <w:sz w:val="22"/>
                <w:szCs w:val="22"/>
                <w:lang w:val="en-GB"/>
              </w:rPr>
            </w:pPr>
          </w:p>
          <w:p w14:paraId="10775D8F" w14:textId="77777777" w:rsidR="00454B4F" w:rsidRPr="00494F88" w:rsidRDefault="00454B4F" w:rsidP="00454B4F">
            <w:pPr>
              <w:numPr>
                <w:ilvl w:val="0"/>
                <w:numId w:val="76"/>
              </w:numPr>
              <w:rPr>
                <w:rFonts w:ascii="Arial" w:hAnsi="Arial" w:cs="Arial"/>
                <w:sz w:val="22"/>
                <w:szCs w:val="22"/>
                <w:lang w:val="en-GB"/>
              </w:rPr>
            </w:pPr>
            <w:r w:rsidRPr="00494F88">
              <w:rPr>
                <w:rFonts w:ascii="Arial" w:hAnsi="Arial" w:cs="Arial"/>
                <w:sz w:val="22"/>
                <w:szCs w:val="22"/>
                <w:lang w:val="en-GB"/>
              </w:rPr>
              <w:t>Identify if your community have a local parish magazine or other newsletter where you can submit an article to advertise for new governors.</w:t>
            </w:r>
          </w:p>
          <w:p w14:paraId="4E4CF07E" w14:textId="77777777" w:rsidR="00454B4F" w:rsidRPr="00494F88" w:rsidRDefault="00454B4F" w:rsidP="00D21511">
            <w:pPr>
              <w:rPr>
                <w:rFonts w:ascii="Arial" w:hAnsi="Arial" w:cs="Arial"/>
                <w:sz w:val="22"/>
                <w:szCs w:val="22"/>
                <w:lang w:val="en-GB"/>
              </w:rPr>
            </w:pPr>
          </w:p>
          <w:p w14:paraId="78B2FECA" w14:textId="77777777" w:rsidR="00454B4F" w:rsidRPr="00494F88" w:rsidRDefault="00454B4F" w:rsidP="00454B4F">
            <w:pPr>
              <w:numPr>
                <w:ilvl w:val="0"/>
                <w:numId w:val="76"/>
              </w:numPr>
              <w:rPr>
                <w:rFonts w:ascii="Arial" w:hAnsi="Arial" w:cs="Arial"/>
                <w:sz w:val="22"/>
                <w:szCs w:val="22"/>
                <w:lang w:val="en-GB"/>
              </w:rPr>
            </w:pPr>
            <w:r w:rsidRPr="00494F88">
              <w:rPr>
                <w:rFonts w:ascii="Arial" w:hAnsi="Arial" w:cs="Arial"/>
                <w:sz w:val="22"/>
                <w:szCs w:val="22"/>
                <w:lang w:val="en-GB"/>
              </w:rPr>
              <w:t>Ask a local charity if they have anyone who would be interested in becoming a school governor.</w:t>
            </w:r>
          </w:p>
          <w:p w14:paraId="05E5969A" w14:textId="77777777" w:rsidR="00454B4F" w:rsidRPr="00494F88" w:rsidRDefault="00454B4F" w:rsidP="00D21511">
            <w:pPr>
              <w:rPr>
                <w:rFonts w:ascii="Arial" w:hAnsi="Arial" w:cs="Arial"/>
                <w:sz w:val="22"/>
                <w:szCs w:val="22"/>
                <w:lang w:val="en-GB"/>
              </w:rPr>
            </w:pPr>
          </w:p>
          <w:p w14:paraId="53CF584D" w14:textId="77777777" w:rsidR="00454B4F" w:rsidRPr="00494F88" w:rsidRDefault="00454B4F" w:rsidP="00454B4F">
            <w:pPr>
              <w:numPr>
                <w:ilvl w:val="0"/>
                <w:numId w:val="76"/>
              </w:numPr>
              <w:rPr>
                <w:rFonts w:ascii="Arial" w:hAnsi="Arial" w:cs="Arial"/>
                <w:sz w:val="22"/>
                <w:szCs w:val="22"/>
                <w:lang w:val="en-GB"/>
              </w:rPr>
            </w:pPr>
            <w:r w:rsidRPr="00494F88">
              <w:rPr>
                <w:rFonts w:ascii="Arial" w:hAnsi="Arial" w:cs="Arial"/>
                <w:sz w:val="22"/>
                <w:szCs w:val="22"/>
                <w:lang w:val="en-GB"/>
              </w:rPr>
              <w:t>Ask at your local library &amp; doctor’s surgery if they would be willing to put up a poster on becoming a school governor.</w:t>
            </w:r>
          </w:p>
          <w:p w14:paraId="547B7151" w14:textId="77777777" w:rsidR="00454B4F" w:rsidRPr="00494F88" w:rsidRDefault="00454B4F" w:rsidP="00D21511">
            <w:pPr>
              <w:ind w:left="720"/>
              <w:contextualSpacing/>
              <w:rPr>
                <w:rFonts w:ascii="Arial" w:hAnsi="Arial" w:cs="Arial"/>
                <w:sz w:val="22"/>
                <w:szCs w:val="22"/>
                <w:lang w:val="en-GB"/>
              </w:rPr>
            </w:pPr>
          </w:p>
          <w:p w14:paraId="1EB7071F" w14:textId="77777777" w:rsidR="00454B4F" w:rsidRDefault="00454B4F" w:rsidP="00454B4F">
            <w:pPr>
              <w:numPr>
                <w:ilvl w:val="0"/>
                <w:numId w:val="76"/>
              </w:numPr>
              <w:rPr>
                <w:rFonts w:ascii="Arial" w:hAnsi="Arial" w:cs="Arial"/>
                <w:sz w:val="22"/>
                <w:szCs w:val="22"/>
                <w:lang w:val="en-GB"/>
              </w:rPr>
            </w:pPr>
            <w:r w:rsidRPr="00494F88">
              <w:rPr>
                <w:rFonts w:ascii="Arial" w:hAnsi="Arial" w:cs="Arial"/>
                <w:sz w:val="22"/>
                <w:szCs w:val="22"/>
                <w:lang w:val="en-GB"/>
              </w:rPr>
              <w:t>Use of social media.</w:t>
            </w:r>
          </w:p>
          <w:p w14:paraId="6E98E9CE" w14:textId="77777777" w:rsidR="00454B4F" w:rsidRDefault="00454B4F" w:rsidP="00D21511">
            <w:pPr>
              <w:pStyle w:val="ListParagraph"/>
              <w:rPr>
                <w:rFonts w:ascii="Arial" w:hAnsi="Arial" w:cs="Arial"/>
                <w:sz w:val="22"/>
                <w:szCs w:val="22"/>
              </w:rPr>
            </w:pPr>
          </w:p>
          <w:p w14:paraId="0D0496AA" w14:textId="77777777" w:rsidR="00454B4F" w:rsidRPr="00494F88" w:rsidRDefault="00454B4F" w:rsidP="00D21511">
            <w:pPr>
              <w:rPr>
                <w:rFonts w:cs="Arial"/>
                <w:sz w:val="22"/>
                <w:szCs w:val="22"/>
                <w:lang w:val="en-GB"/>
              </w:rPr>
            </w:pPr>
            <w:r w:rsidRPr="00494F88">
              <w:rPr>
                <w:rFonts w:ascii="Arial" w:hAnsi="Arial" w:cs="Arial"/>
                <w:sz w:val="22"/>
                <w:szCs w:val="22"/>
                <w:u w:val="single"/>
                <w:lang w:val="en-GB"/>
              </w:rPr>
              <w:t>Remember:</w:t>
            </w:r>
            <w:r w:rsidRPr="00494F88">
              <w:rPr>
                <w:rFonts w:ascii="Arial" w:hAnsi="Arial" w:cs="Arial"/>
                <w:sz w:val="22"/>
                <w:szCs w:val="22"/>
                <w:lang w:val="en-GB"/>
              </w:rPr>
              <w:t xml:space="preserve"> you need your Governing Body to have an appropriate range of skills and to represent all groups within the community.  Respond immediately to any show of interest and ask them to complete a skills audit form, then keep a list of potential recruits even if you are full. </w:t>
            </w:r>
          </w:p>
        </w:tc>
      </w:tr>
      <w:tr w:rsidR="00454B4F" w:rsidRPr="00494F88" w14:paraId="408CDF8C" w14:textId="77777777" w:rsidTr="00D21511">
        <w:trPr>
          <w:trHeight w:val="456"/>
        </w:trPr>
        <w:tc>
          <w:tcPr>
            <w:tcW w:w="3121" w:type="dxa"/>
            <w:tcBorders>
              <w:top w:val="single" w:sz="4" w:space="0" w:color="auto"/>
              <w:left w:val="nil"/>
              <w:bottom w:val="nil"/>
              <w:right w:val="nil"/>
            </w:tcBorders>
            <w:shd w:val="clear" w:color="auto" w:fill="auto"/>
            <w:tcMar>
              <w:top w:w="85" w:type="dxa"/>
              <w:bottom w:w="85" w:type="dxa"/>
            </w:tcMar>
          </w:tcPr>
          <w:p w14:paraId="29897C7E" w14:textId="77777777" w:rsidR="00454B4F" w:rsidRPr="00494F88" w:rsidRDefault="00454B4F" w:rsidP="00D21511">
            <w:pPr>
              <w:rPr>
                <w:rFonts w:ascii="Arial" w:hAnsi="Arial" w:cs="Arial"/>
                <w:b/>
                <w:sz w:val="22"/>
                <w:szCs w:val="22"/>
                <w:lang w:val="en-GB"/>
              </w:rPr>
            </w:pPr>
          </w:p>
        </w:tc>
        <w:tc>
          <w:tcPr>
            <w:tcW w:w="707" w:type="dxa"/>
            <w:tcBorders>
              <w:top w:val="nil"/>
              <w:left w:val="nil"/>
              <w:bottom w:val="nil"/>
              <w:right w:val="single" w:sz="4" w:space="0" w:color="auto"/>
            </w:tcBorders>
            <w:shd w:val="clear" w:color="auto" w:fill="auto"/>
            <w:tcMar>
              <w:top w:w="85" w:type="dxa"/>
              <w:bottom w:w="85" w:type="dxa"/>
            </w:tcMar>
          </w:tcPr>
          <w:p w14:paraId="1A79C9CA" w14:textId="77777777" w:rsidR="00454B4F" w:rsidRPr="00494F88" w:rsidRDefault="00454B4F" w:rsidP="00D21511">
            <w:pPr>
              <w:rPr>
                <w:rFonts w:ascii="Arial" w:hAnsi="Arial" w:cs="Arial"/>
                <w:sz w:val="22"/>
                <w:szCs w:val="22"/>
                <w:lang w:val="en-GB"/>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4D3EFFF5" w14:textId="77777777" w:rsidR="00454B4F" w:rsidRPr="00494F88" w:rsidRDefault="00454B4F" w:rsidP="00D21511">
            <w:pPr>
              <w:rPr>
                <w:rFonts w:ascii="Arial" w:hAnsi="Arial" w:cs="Arial"/>
                <w:b/>
                <w:sz w:val="22"/>
                <w:szCs w:val="22"/>
                <w:lang w:val="en-GB"/>
              </w:rPr>
            </w:pPr>
            <w:r w:rsidRPr="00494F88">
              <w:rPr>
                <w:rFonts w:ascii="Arial" w:hAnsi="Arial" w:cs="Arial"/>
                <w:b/>
                <w:sz w:val="22"/>
                <w:szCs w:val="22"/>
                <w:lang w:val="en-GB"/>
              </w:rPr>
              <w:t>CONTACT 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4EE2EFA" w14:textId="77777777" w:rsidR="00454B4F" w:rsidRPr="00494F88" w:rsidRDefault="00454B4F" w:rsidP="00D21511">
            <w:pPr>
              <w:rPr>
                <w:rFonts w:ascii="Arial" w:hAnsi="Arial" w:cs="Arial"/>
                <w:sz w:val="22"/>
                <w:szCs w:val="22"/>
                <w:lang w:val="en-GB"/>
              </w:rPr>
            </w:pPr>
            <w:r w:rsidRPr="00494F88">
              <w:rPr>
                <w:rFonts w:ascii="Arial" w:hAnsi="Arial" w:cs="Arial"/>
                <w:sz w:val="22"/>
                <w:szCs w:val="22"/>
                <w:lang w:val="en-GB"/>
              </w:rPr>
              <w:t>Governor Services</w:t>
            </w:r>
          </w:p>
        </w:tc>
      </w:tr>
      <w:tr w:rsidR="00454B4F" w:rsidRPr="00494F88" w14:paraId="75D1DB21" w14:textId="77777777" w:rsidTr="00D21511">
        <w:trPr>
          <w:gridBefore w:val="2"/>
          <w:wBefore w:w="3828" w:type="dxa"/>
          <w:trHeight w:val="360"/>
        </w:trPr>
        <w:tc>
          <w:tcPr>
            <w:tcW w:w="269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7768D692" w14:textId="77777777" w:rsidR="00454B4F" w:rsidRPr="00494F88" w:rsidRDefault="00454B4F" w:rsidP="00D21511">
            <w:pPr>
              <w:rPr>
                <w:rFonts w:ascii="Arial" w:hAnsi="Arial" w:cs="Arial"/>
                <w:b/>
                <w:sz w:val="22"/>
                <w:szCs w:val="22"/>
                <w:lang w:val="en-GB"/>
              </w:rPr>
            </w:pPr>
            <w:r w:rsidRPr="00494F88">
              <w:rPr>
                <w:rFonts w:ascii="Arial" w:hAnsi="Arial" w:cs="Arial"/>
                <w:b/>
                <w:sz w:val="22"/>
                <w:szCs w:val="22"/>
                <w:lang w:val="en-GB"/>
              </w:rPr>
              <w:t>TELEPHONE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BFCA1A5" w14:textId="77777777" w:rsidR="00454B4F" w:rsidRPr="00494F88" w:rsidRDefault="00454B4F" w:rsidP="00D21511">
            <w:pPr>
              <w:rPr>
                <w:rFonts w:ascii="Arial" w:hAnsi="Arial" w:cs="Arial"/>
                <w:sz w:val="22"/>
                <w:szCs w:val="22"/>
                <w:lang w:val="en-GB"/>
              </w:rPr>
            </w:pPr>
            <w:r w:rsidRPr="00494F88">
              <w:rPr>
                <w:rFonts w:ascii="Arial" w:hAnsi="Arial" w:cs="Arial"/>
                <w:sz w:val="22"/>
                <w:szCs w:val="22"/>
                <w:lang w:val="en-GB"/>
              </w:rPr>
              <w:t>01344 354036 / 4069</w:t>
            </w:r>
          </w:p>
        </w:tc>
      </w:tr>
      <w:tr w:rsidR="00454B4F" w:rsidRPr="00494F88" w14:paraId="3BD13E11" w14:textId="77777777" w:rsidTr="00D21511">
        <w:trPr>
          <w:gridBefore w:val="2"/>
          <w:wBefore w:w="3828" w:type="dxa"/>
          <w:trHeight w:val="699"/>
        </w:trPr>
        <w:tc>
          <w:tcPr>
            <w:tcW w:w="269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0ED076EE" w14:textId="77777777" w:rsidR="00454B4F" w:rsidRPr="00494F88" w:rsidRDefault="00454B4F" w:rsidP="00D21511">
            <w:pPr>
              <w:rPr>
                <w:rFonts w:ascii="Arial" w:hAnsi="Arial" w:cs="Arial"/>
                <w:b/>
                <w:sz w:val="22"/>
                <w:szCs w:val="22"/>
                <w:lang w:val="en-GB"/>
              </w:rPr>
            </w:pPr>
            <w:r w:rsidRPr="00494F88">
              <w:rPr>
                <w:rFonts w:ascii="Arial" w:hAnsi="Arial" w:cs="Arial"/>
                <w:b/>
                <w:sz w:val="22"/>
                <w:szCs w:val="22"/>
                <w:lang w:val="en-GB"/>
              </w:rPr>
              <w:t>EMAIL</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E6F3856" w14:textId="77777777" w:rsidR="00454B4F" w:rsidRPr="00494F88" w:rsidRDefault="00454B4F" w:rsidP="00D21511">
            <w:pPr>
              <w:rPr>
                <w:rFonts w:ascii="Arial" w:hAnsi="Arial" w:cs="Arial"/>
                <w:sz w:val="22"/>
                <w:szCs w:val="22"/>
                <w:lang w:val="en-GB"/>
              </w:rPr>
            </w:pPr>
            <w:hyperlink r:id="rId140" w:history="1">
              <w:r w:rsidRPr="00494F88">
                <w:rPr>
                  <w:rFonts w:ascii="Arial" w:hAnsi="Arial" w:cs="Arial"/>
                  <w:color w:val="0000FF"/>
                  <w:sz w:val="22"/>
                  <w:szCs w:val="22"/>
                  <w:u w:val="single"/>
                  <w:lang w:val="en-GB"/>
                </w:rPr>
                <w:t>Governors.helpdesk@bracknell-forest.gov.uk</w:t>
              </w:r>
            </w:hyperlink>
            <w:r w:rsidRPr="00494F88">
              <w:rPr>
                <w:rFonts w:ascii="Arial" w:hAnsi="Arial" w:cs="Arial"/>
                <w:sz w:val="22"/>
                <w:szCs w:val="22"/>
                <w:lang w:val="en-GB"/>
              </w:rPr>
              <w:t xml:space="preserve"> </w:t>
            </w:r>
          </w:p>
        </w:tc>
      </w:tr>
    </w:tbl>
    <w:p w14:paraId="5D93F4E2" w14:textId="77777777" w:rsidR="00454B4F" w:rsidRDefault="00454B4F" w:rsidP="00BA2F13">
      <w:pPr>
        <w:rPr>
          <w:rFonts w:ascii="Arial" w:hAnsi="Arial" w:cs="Arial"/>
          <w:b/>
          <w:szCs w:val="22"/>
        </w:rPr>
        <w:sectPr w:rsidR="00454B4F" w:rsidSect="000528F6">
          <w:pgSz w:w="11906" w:h="16838"/>
          <w:pgMar w:top="993" w:right="1800" w:bottom="568" w:left="1800" w:header="708" w:footer="708" w:gutter="0"/>
          <w:cols w:space="708"/>
          <w:docGrid w:linePitch="360"/>
        </w:sectPr>
      </w:pPr>
    </w:p>
    <w:tbl>
      <w:tblPr>
        <w:tblW w:w="96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4"/>
        <w:gridCol w:w="267"/>
        <w:gridCol w:w="2124"/>
        <w:gridCol w:w="1027"/>
        <w:gridCol w:w="1551"/>
        <w:gridCol w:w="1806"/>
        <w:gridCol w:w="30"/>
      </w:tblGrid>
      <w:tr w:rsidR="00BA2F13" w:rsidRPr="00CC77A8" w14:paraId="698BBCC0" w14:textId="77777777" w:rsidTr="00F535E9">
        <w:trPr>
          <w:gridAfter w:val="1"/>
          <w:wAfter w:w="30" w:type="dxa"/>
          <w:trHeight w:val="616"/>
        </w:trPr>
        <w:tc>
          <w:tcPr>
            <w:tcW w:w="2864"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221CECA7" w14:textId="134F2039" w:rsidR="00BA2F13" w:rsidRPr="00BF2764" w:rsidRDefault="00BA2F13" w:rsidP="00BA2F13">
            <w:pPr>
              <w:rPr>
                <w:rFonts w:ascii="Arial" w:hAnsi="Arial" w:cs="Arial"/>
                <w:b/>
                <w:szCs w:val="22"/>
              </w:rPr>
            </w:pPr>
            <w:r w:rsidRPr="00BF2764">
              <w:rPr>
                <w:rFonts w:ascii="Arial" w:hAnsi="Arial" w:cs="Arial"/>
                <w:b/>
                <w:szCs w:val="22"/>
              </w:rPr>
              <w:lastRenderedPageBreak/>
              <w:t>CLERKS’ BRIEFING</w:t>
            </w:r>
          </w:p>
          <w:p w14:paraId="4AAF946A" w14:textId="77777777" w:rsidR="00BA2F13" w:rsidRPr="00BF2764" w:rsidRDefault="00BA2F13" w:rsidP="00BA2F13">
            <w:pPr>
              <w:rPr>
                <w:rFonts w:ascii="Arial" w:hAnsi="Arial" w:cs="Arial"/>
                <w:b/>
                <w:szCs w:val="22"/>
              </w:rPr>
            </w:pPr>
            <w:r>
              <w:rPr>
                <w:rFonts w:ascii="Arial" w:hAnsi="Arial" w:cs="Arial"/>
                <w:b/>
                <w:szCs w:val="22"/>
              </w:rPr>
              <w:t>AUTUMN 2020</w:t>
            </w:r>
          </w:p>
        </w:tc>
        <w:tc>
          <w:tcPr>
            <w:tcW w:w="6775"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CDD86DD" w14:textId="77777777" w:rsidR="00BA2F13" w:rsidRPr="0090047B" w:rsidRDefault="00BA2F13" w:rsidP="00BA2F13">
            <w:pPr>
              <w:jc w:val="both"/>
              <w:rPr>
                <w:rFonts w:ascii="Arial" w:hAnsi="Arial" w:cs="Arial"/>
                <w:color w:val="FF0000"/>
                <w:szCs w:val="22"/>
              </w:rPr>
            </w:pPr>
            <w:r>
              <w:rPr>
                <w:rFonts w:ascii="Arial" w:hAnsi="Arial" w:cs="Arial"/>
                <w:b/>
                <w:szCs w:val="22"/>
              </w:rPr>
              <w:t xml:space="preserve">APPENDIX A  </w:t>
            </w:r>
          </w:p>
        </w:tc>
      </w:tr>
      <w:tr w:rsidR="00BA2F13" w:rsidRPr="00BF2764" w14:paraId="50171776" w14:textId="77777777" w:rsidTr="00F535E9">
        <w:trPr>
          <w:gridAfter w:val="1"/>
          <w:wAfter w:w="30" w:type="dxa"/>
          <w:trHeight w:val="330"/>
        </w:trPr>
        <w:tc>
          <w:tcPr>
            <w:tcW w:w="2864"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30D5043E" w14:textId="77777777" w:rsidR="00BA2F13" w:rsidRPr="00BF2764" w:rsidRDefault="00BA2F13" w:rsidP="00BA2F13">
            <w:pPr>
              <w:rPr>
                <w:rFonts w:ascii="Arial" w:hAnsi="Arial" w:cs="Arial"/>
                <w:b/>
                <w:szCs w:val="22"/>
              </w:rPr>
            </w:pPr>
            <w:r w:rsidRPr="00BF2764">
              <w:rPr>
                <w:rFonts w:ascii="Arial" w:hAnsi="Arial" w:cs="Arial"/>
                <w:b/>
                <w:szCs w:val="22"/>
              </w:rPr>
              <w:t>TITLE</w:t>
            </w:r>
          </w:p>
        </w:tc>
        <w:tc>
          <w:tcPr>
            <w:tcW w:w="6775"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71086FA" w14:textId="77777777" w:rsidR="00BA2F13" w:rsidRPr="00BF2764" w:rsidRDefault="00BA2F13" w:rsidP="00BA2F13">
            <w:pPr>
              <w:rPr>
                <w:rFonts w:ascii="Arial" w:hAnsi="Arial" w:cs="Arial"/>
                <w:szCs w:val="22"/>
              </w:rPr>
            </w:pPr>
            <w:r w:rsidRPr="00BF2764">
              <w:rPr>
                <w:rFonts w:ascii="Arial" w:hAnsi="Arial" w:cs="Arial"/>
                <w:b/>
                <w:snapToGrid w:val="0"/>
                <w:color w:val="000000"/>
                <w:szCs w:val="22"/>
                <w:lang w:eastAsia="en-US"/>
              </w:rPr>
              <w:t xml:space="preserve">List of Clerks to </w:t>
            </w:r>
            <w:r>
              <w:rPr>
                <w:rFonts w:ascii="Arial" w:hAnsi="Arial" w:cs="Arial"/>
                <w:b/>
                <w:snapToGrid w:val="0"/>
                <w:color w:val="000000"/>
                <w:szCs w:val="22"/>
                <w:lang w:eastAsia="en-US"/>
              </w:rPr>
              <w:t>Governing Bodies</w:t>
            </w:r>
            <w:r w:rsidRPr="00BF2764">
              <w:rPr>
                <w:rFonts w:ascii="Arial" w:hAnsi="Arial" w:cs="Arial"/>
                <w:b/>
                <w:snapToGrid w:val="0"/>
                <w:color w:val="000000"/>
                <w:szCs w:val="22"/>
                <w:lang w:eastAsia="en-US"/>
              </w:rPr>
              <w:t xml:space="preserve">         </w:t>
            </w:r>
            <w:r w:rsidRPr="00BF2764">
              <w:rPr>
                <w:rFonts w:ascii="Arial" w:hAnsi="Arial" w:cs="Arial"/>
                <w:snapToGrid w:val="0"/>
                <w:color w:val="000000"/>
                <w:szCs w:val="22"/>
                <w:lang w:eastAsia="en-US"/>
              </w:rPr>
              <w:t>* new clerk</w:t>
            </w:r>
            <w:r>
              <w:rPr>
                <w:rFonts w:ascii="Arial" w:hAnsi="Arial" w:cs="Arial"/>
                <w:snapToGrid w:val="0"/>
                <w:color w:val="000000"/>
                <w:szCs w:val="22"/>
                <w:lang w:eastAsia="en-US"/>
              </w:rPr>
              <w:t xml:space="preserve">   ◊ temp  +leaving</w:t>
            </w:r>
          </w:p>
        </w:tc>
      </w:tr>
      <w:bookmarkEnd w:id="1"/>
      <w:tr w:rsidR="00BA2F13" w:rsidRPr="00BF2764" w14:paraId="5B692FB0"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20EBE069" w14:textId="77777777" w:rsidR="00BA2F13" w:rsidRPr="00BF2764" w:rsidRDefault="00BA2F13" w:rsidP="00BA2F13">
            <w:pPr>
              <w:rPr>
                <w:rFonts w:ascii="Arial" w:hAnsi="Arial" w:cs="Arial"/>
                <w:b/>
                <w:snapToGrid w:val="0"/>
                <w:color w:val="000000"/>
                <w:lang w:eastAsia="en-US"/>
              </w:rPr>
            </w:pPr>
          </w:p>
        </w:tc>
        <w:tc>
          <w:tcPr>
            <w:tcW w:w="2124" w:type="dxa"/>
          </w:tcPr>
          <w:p w14:paraId="140CEE1E" w14:textId="77777777" w:rsidR="00BA2F13" w:rsidRPr="00BF2764" w:rsidRDefault="00BA2F13" w:rsidP="00BA2F13">
            <w:pPr>
              <w:rPr>
                <w:rFonts w:ascii="Arial" w:hAnsi="Arial" w:cs="Arial"/>
                <w:b/>
                <w:snapToGrid w:val="0"/>
                <w:color w:val="000000"/>
                <w:lang w:eastAsia="en-US"/>
              </w:rPr>
            </w:pPr>
          </w:p>
        </w:tc>
        <w:tc>
          <w:tcPr>
            <w:tcW w:w="1027" w:type="dxa"/>
          </w:tcPr>
          <w:p w14:paraId="4F17C3CC" w14:textId="77777777" w:rsidR="00BA2F13" w:rsidRPr="00BF2764" w:rsidRDefault="00BA2F13" w:rsidP="00BA2F13">
            <w:pPr>
              <w:rPr>
                <w:rFonts w:ascii="Arial" w:hAnsi="Arial" w:cs="Arial"/>
                <w:b/>
                <w:snapToGrid w:val="0"/>
                <w:color w:val="000000"/>
                <w:lang w:eastAsia="en-US"/>
              </w:rPr>
            </w:pPr>
          </w:p>
        </w:tc>
        <w:tc>
          <w:tcPr>
            <w:tcW w:w="1551" w:type="dxa"/>
          </w:tcPr>
          <w:p w14:paraId="5DBF4D36" w14:textId="77777777" w:rsidR="00BA2F13" w:rsidRPr="00BF2764" w:rsidRDefault="00BA2F13" w:rsidP="00BA2F13">
            <w:pPr>
              <w:jc w:val="right"/>
              <w:rPr>
                <w:rFonts w:ascii="Arial" w:hAnsi="Arial" w:cs="Arial"/>
                <w:b/>
                <w:snapToGrid w:val="0"/>
                <w:color w:val="000000"/>
                <w:lang w:eastAsia="en-US"/>
              </w:rPr>
            </w:pPr>
          </w:p>
        </w:tc>
        <w:tc>
          <w:tcPr>
            <w:tcW w:w="1836" w:type="dxa"/>
            <w:gridSpan w:val="2"/>
          </w:tcPr>
          <w:p w14:paraId="0F02043C" w14:textId="77777777" w:rsidR="00BA2F13" w:rsidRPr="00BF2764" w:rsidRDefault="00BA2F13" w:rsidP="00BA2F13">
            <w:pPr>
              <w:jc w:val="right"/>
              <w:rPr>
                <w:rFonts w:ascii="Arial" w:hAnsi="Arial" w:cs="Arial"/>
                <w:b/>
                <w:snapToGrid w:val="0"/>
                <w:color w:val="000000"/>
                <w:lang w:eastAsia="en-US"/>
              </w:rPr>
            </w:pPr>
          </w:p>
        </w:tc>
      </w:tr>
      <w:tr w:rsidR="0058078A" w:rsidRPr="00BF2764" w14:paraId="0102E18E"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6D574E1F" w14:textId="7E95414B" w:rsidR="0058078A" w:rsidRPr="00BF2764" w:rsidRDefault="0058078A" w:rsidP="0058078A">
            <w:pPr>
              <w:rPr>
                <w:rFonts w:ascii="Arial" w:hAnsi="Arial" w:cs="Arial"/>
                <w:b/>
                <w:snapToGrid w:val="0"/>
                <w:color w:val="000000"/>
                <w:lang w:eastAsia="en-US"/>
              </w:rPr>
            </w:pPr>
            <w:r w:rsidRPr="00BF2764">
              <w:rPr>
                <w:rFonts w:ascii="Arial" w:hAnsi="Arial" w:cs="Arial"/>
                <w:b/>
                <w:snapToGrid w:val="0"/>
                <w:color w:val="000000"/>
                <w:lang w:eastAsia="en-US"/>
              </w:rPr>
              <w:t>School:</w:t>
            </w:r>
          </w:p>
        </w:tc>
        <w:tc>
          <w:tcPr>
            <w:tcW w:w="2124" w:type="dxa"/>
          </w:tcPr>
          <w:p w14:paraId="495CFDA3" w14:textId="1EEDC21D" w:rsidR="0058078A" w:rsidRPr="00BF2764" w:rsidRDefault="0058078A" w:rsidP="0058078A">
            <w:pPr>
              <w:rPr>
                <w:rFonts w:ascii="Arial" w:hAnsi="Arial" w:cs="Arial"/>
                <w:b/>
                <w:snapToGrid w:val="0"/>
                <w:color w:val="000000"/>
                <w:lang w:eastAsia="en-US"/>
              </w:rPr>
            </w:pPr>
            <w:r w:rsidRPr="00BF2764">
              <w:rPr>
                <w:rFonts w:ascii="Arial" w:hAnsi="Arial" w:cs="Arial"/>
                <w:b/>
                <w:snapToGrid w:val="0"/>
                <w:color w:val="000000"/>
                <w:lang w:eastAsia="en-US"/>
              </w:rPr>
              <w:t>School Tel No.</w:t>
            </w:r>
          </w:p>
        </w:tc>
        <w:tc>
          <w:tcPr>
            <w:tcW w:w="1027" w:type="dxa"/>
          </w:tcPr>
          <w:p w14:paraId="0F7B3228" w14:textId="08C27DAF" w:rsidR="0058078A" w:rsidRPr="00BF2764" w:rsidRDefault="0058078A" w:rsidP="0058078A">
            <w:pPr>
              <w:rPr>
                <w:rFonts w:ascii="Arial" w:hAnsi="Arial" w:cs="Arial"/>
                <w:b/>
                <w:snapToGrid w:val="0"/>
                <w:color w:val="000000"/>
                <w:lang w:eastAsia="en-US"/>
              </w:rPr>
            </w:pPr>
            <w:r w:rsidRPr="00BF2764">
              <w:rPr>
                <w:rFonts w:ascii="Arial" w:hAnsi="Arial" w:cs="Arial"/>
                <w:b/>
                <w:snapToGrid w:val="0"/>
                <w:color w:val="000000"/>
                <w:lang w:eastAsia="en-US"/>
              </w:rPr>
              <w:t>Clerk:</w:t>
            </w:r>
          </w:p>
        </w:tc>
        <w:tc>
          <w:tcPr>
            <w:tcW w:w="1551" w:type="dxa"/>
          </w:tcPr>
          <w:p w14:paraId="043FD724" w14:textId="77777777" w:rsidR="0058078A" w:rsidRPr="00BF2764" w:rsidRDefault="0058078A" w:rsidP="0058078A">
            <w:pPr>
              <w:jc w:val="right"/>
              <w:rPr>
                <w:rFonts w:ascii="Arial" w:hAnsi="Arial" w:cs="Arial"/>
                <w:b/>
                <w:snapToGrid w:val="0"/>
                <w:color w:val="000000"/>
                <w:lang w:eastAsia="en-US"/>
              </w:rPr>
            </w:pPr>
          </w:p>
        </w:tc>
        <w:tc>
          <w:tcPr>
            <w:tcW w:w="1836" w:type="dxa"/>
            <w:gridSpan w:val="2"/>
          </w:tcPr>
          <w:p w14:paraId="202D32CF" w14:textId="77777777" w:rsidR="0058078A" w:rsidRPr="00BF2764" w:rsidRDefault="0058078A" w:rsidP="0058078A">
            <w:pPr>
              <w:jc w:val="right"/>
              <w:rPr>
                <w:rFonts w:ascii="Arial" w:hAnsi="Arial" w:cs="Arial"/>
                <w:b/>
                <w:snapToGrid w:val="0"/>
                <w:color w:val="000000"/>
                <w:lang w:eastAsia="en-US"/>
              </w:rPr>
            </w:pPr>
          </w:p>
        </w:tc>
      </w:tr>
      <w:tr w:rsidR="0058078A" w:rsidRPr="00BF2764" w14:paraId="7F8D67D8"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6693BA75" w14:textId="7C1E42B5"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 xml:space="preserve">Ascot Heath </w:t>
            </w:r>
            <w:r>
              <w:rPr>
                <w:rFonts w:ascii="Arial" w:hAnsi="Arial" w:cs="Arial"/>
                <w:snapToGrid w:val="0"/>
                <w:color w:val="000000"/>
                <w:lang w:eastAsia="en-US"/>
              </w:rPr>
              <w:t>Primary</w:t>
            </w:r>
            <w:r w:rsidRPr="00BF2764">
              <w:rPr>
                <w:rFonts w:ascii="Arial" w:hAnsi="Arial" w:cs="Arial"/>
                <w:snapToGrid w:val="0"/>
                <w:color w:val="000000"/>
                <w:lang w:eastAsia="en-US"/>
              </w:rPr>
              <w:t xml:space="preserve"> School</w:t>
            </w:r>
          </w:p>
        </w:tc>
        <w:tc>
          <w:tcPr>
            <w:tcW w:w="2124" w:type="dxa"/>
          </w:tcPr>
          <w:p w14:paraId="4C650B59" w14:textId="73F4D3AE"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01344 882631</w:t>
            </w:r>
          </w:p>
        </w:tc>
        <w:tc>
          <w:tcPr>
            <w:tcW w:w="1027" w:type="dxa"/>
          </w:tcPr>
          <w:p w14:paraId="5B712966" w14:textId="7A4A070C"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1F4E269E" w14:textId="0360404E"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Jackie</w:t>
            </w:r>
          </w:p>
        </w:tc>
        <w:tc>
          <w:tcPr>
            <w:tcW w:w="1836" w:type="dxa"/>
            <w:gridSpan w:val="2"/>
          </w:tcPr>
          <w:p w14:paraId="142C38D8" w14:textId="08EDC455"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Frew</w:t>
            </w:r>
          </w:p>
        </w:tc>
      </w:tr>
      <w:tr w:rsidR="0058078A" w:rsidRPr="00BF2764" w14:paraId="03B9FB80"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6ED5BE34" w14:textId="0110779B"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Binfield CE Primary School</w:t>
            </w:r>
          </w:p>
        </w:tc>
        <w:tc>
          <w:tcPr>
            <w:tcW w:w="2124" w:type="dxa"/>
          </w:tcPr>
          <w:p w14:paraId="18EED118" w14:textId="15258210"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01344 860106</w:t>
            </w:r>
          </w:p>
        </w:tc>
        <w:tc>
          <w:tcPr>
            <w:tcW w:w="1027" w:type="dxa"/>
          </w:tcPr>
          <w:p w14:paraId="1CD85778" w14:textId="798B6EF6"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32A05097" w14:textId="53449F37"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Deborah</w:t>
            </w:r>
          </w:p>
        </w:tc>
        <w:tc>
          <w:tcPr>
            <w:tcW w:w="1836" w:type="dxa"/>
            <w:gridSpan w:val="2"/>
          </w:tcPr>
          <w:p w14:paraId="4B407AF6" w14:textId="42718EB2"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Chappell</w:t>
            </w:r>
          </w:p>
        </w:tc>
      </w:tr>
      <w:tr w:rsidR="0058078A" w:rsidRPr="00BF2764" w14:paraId="392CA228"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10F1FF98" w14:textId="4B9D38AB" w:rsidR="0058078A" w:rsidRPr="00BF2764" w:rsidRDefault="0058078A" w:rsidP="0058078A">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Birch</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Hill</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14:paraId="2EE7367F" w14:textId="69D03AAC"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01344 455815</w:t>
            </w:r>
          </w:p>
        </w:tc>
        <w:tc>
          <w:tcPr>
            <w:tcW w:w="1027" w:type="dxa"/>
          </w:tcPr>
          <w:p w14:paraId="77227C87" w14:textId="4AC359B8"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01103172" w14:textId="4BAF2B59"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Jane</w:t>
            </w:r>
          </w:p>
        </w:tc>
        <w:tc>
          <w:tcPr>
            <w:tcW w:w="1836" w:type="dxa"/>
            <w:gridSpan w:val="2"/>
          </w:tcPr>
          <w:p w14:paraId="65459331" w14:textId="2E403727"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Hodgson</w:t>
            </w:r>
          </w:p>
        </w:tc>
      </w:tr>
      <w:tr w:rsidR="0058078A" w:rsidRPr="00BF2764" w14:paraId="039FEB93"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0055B84B" w14:textId="78588242"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 xml:space="preserve">College Town </w:t>
            </w:r>
            <w:r>
              <w:rPr>
                <w:rFonts w:ascii="Arial" w:hAnsi="Arial" w:cs="Arial"/>
                <w:snapToGrid w:val="0"/>
                <w:color w:val="000000"/>
                <w:lang w:eastAsia="en-US"/>
              </w:rPr>
              <w:t xml:space="preserve">Primary </w:t>
            </w:r>
            <w:r w:rsidRPr="00BF2764">
              <w:rPr>
                <w:rFonts w:ascii="Arial" w:hAnsi="Arial" w:cs="Arial"/>
                <w:snapToGrid w:val="0"/>
                <w:color w:val="000000"/>
                <w:lang w:eastAsia="en-US"/>
              </w:rPr>
              <w:t>School</w:t>
            </w:r>
          </w:p>
        </w:tc>
        <w:tc>
          <w:tcPr>
            <w:tcW w:w="2124" w:type="dxa"/>
          </w:tcPr>
          <w:p w14:paraId="738BCDF7" w14:textId="2BCB9B6D"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01276 31933</w:t>
            </w:r>
          </w:p>
        </w:tc>
        <w:tc>
          <w:tcPr>
            <w:tcW w:w="1027" w:type="dxa"/>
          </w:tcPr>
          <w:p w14:paraId="556969D4" w14:textId="1F098DE2"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480DBDDC" w14:textId="07C6EC6B"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Karen</w:t>
            </w:r>
          </w:p>
        </w:tc>
        <w:tc>
          <w:tcPr>
            <w:tcW w:w="1836" w:type="dxa"/>
            <w:gridSpan w:val="2"/>
          </w:tcPr>
          <w:p w14:paraId="52398493" w14:textId="438D43A0"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Cane</w:t>
            </w:r>
          </w:p>
        </w:tc>
      </w:tr>
      <w:tr w:rsidR="0058078A" w14:paraId="5B0EE954"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291D16A8" w14:textId="40451767"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College Hall</w:t>
            </w:r>
          </w:p>
        </w:tc>
        <w:tc>
          <w:tcPr>
            <w:tcW w:w="2124" w:type="dxa"/>
          </w:tcPr>
          <w:p w14:paraId="5BFB03F8" w14:textId="485C0A6D"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0118 989 3378</w:t>
            </w:r>
          </w:p>
        </w:tc>
        <w:tc>
          <w:tcPr>
            <w:tcW w:w="1027" w:type="dxa"/>
          </w:tcPr>
          <w:p w14:paraId="47D4323C" w14:textId="013B1FAD" w:rsidR="0058078A" w:rsidRDefault="0058078A" w:rsidP="0058078A">
            <w:pPr>
              <w:rPr>
                <w:rFonts w:ascii="Arial" w:hAnsi="Arial" w:cs="Arial"/>
                <w:snapToGrid w:val="0"/>
                <w:color w:val="000000"/>
                <w:lang w:eastAsia="en-US"/>
              </w:rPr>
            </w:pPr>
            <w:r>
              <w:rPr>
                <w:rFonts w:ascii="Arial" w:hAnsi="Arial" w:cs="Arial"/>
                <w:snapToGrid w:val="0"/>
                <w:color w:val="000000"/>
                <w:lang w:eastAsia="en-US"/>
              </w:rPr>
              <w:t xml:space="preserve">Mrs </w:t>
            </w:r>
          </w:p>
        </w:tc>
        <w:tc>
          <w:tcPr>
            <w:tcW w:w="1551" w:type="dxa"/>
          </w:tcPr>
          <w:p w14:paraId="32980C47" w14:textId="733DECAA" w:rsidR="0058078A" w:rsidRDefault="0058078A" w:rsidP="0058078A">
            <w:pPr>
              <w:rPr>
                <w:rFonts w:ascii="Arial" w:hAnsi="Arial" w:cs="Arial"/>
                <w:snapToGrid w:val="0"/>
                <w:color w:val="000000"/>
                <w:lang w:eastAsia="en-US"/>
              </w:rPr>
            </w:pPr>
            <w:r>
              <w:rPr>
                <w:rFonts w:ascii="Arial" w:hAnsi="Arial" w:cs="Arial"/>
                <w:snapToGrid w:val="0"/>
                <w:color w:val="000000"/>
                <w:lang w:eastAsia="en-US"/>
              </w:rPr>
              <w:t>Rachel</w:t>
            </w:r>
          </w:p>
        </w:tc>
        <w:tc>
          <w:tcPr>
            <w:tcW w:w="1836" w:type="dxa"/>
            <w:gridSpan w:val="2"/>
          </w:tcPr>
          <w:p w14:paraId="0E1BC987" w14:textId="7612C37E" w:rsidR="0058078A" w:rsidRDefault="0058078A" w:rsidP="0058078A">
            <w:pPr>
              <w:rPr>
                <w:rFonts w:ascii="Arial" w:hAnsi="Arial" w:cs="Arial"/>
                <w:snapToGrid w:val="0"/>
                <w:color w:val="000000"/>
                <w:lang w:eastAsia="en-US"/>
              </w:rPr>
            </w:pPr>
            <w:r>
              <w:rPr>
                <w:rFonts w:ascii="Arial" w:hAnsi="Arial" w:cs="Arial"/>
                <w:snapToGrid w:val="0"/>
                <w:color w:val="000000"/>
                <w:lang w:eastAsia="en-US"/>
              </w:rPr>
              <w:t>Moss</w:t>
            </w:r>
          </w:p>
        </w:tc>
      </w:tr>
      <w:tr w:rsidR="0058078A" w:rsidRPr="00BF2764" w14:paraId="533AAB19"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08"/>
        </w:trPr>
        <w:tc>
          <w:tcPr>
            <w:tcW w:w="3131" w:type="dxa"/>
            <w:gridSpan w:val="2"/>
          </w:tcPr>
          <w:p w14:paraId="661A1893" w14:textId="3A63DD39"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Cranbourne Primary School</w:t>
            </w:r>
          </w:p>
        </w:tc>
        <w:tc>
          <w:tcPr>
            <w:tcW w:w="2124" w:type="dxa"/>
          </w:tcPr>
          <w:p w14:paraId="122DB02C" w14:textId="14D7BF75"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01344 882350</w:t>
            </w:r>
          </w:p>
        </w:tc>
        <w:tc>
          <w:tcPr>
            <w:tcW w:w="1027" w:type="dxa"/>
          </w:tcPr>
          <w:p w14:paraId="7DCC499E" w14:textId="17FEB8DE"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21313719" w14:textId="7C3FB837"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Carole</w:t>
            </w:r>
          </w:p>
        </w:tc>
        <w:tc>
          <w:tcPr>
            <w:tcW w:w="1836" w:type="dxa"/>
            <w:gridSpan w:val="2"/>
          </w:tcPr>
          <w:p w14:paraId="781B87EE" w14:textId="76DF5D46"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Allen</w:t>
            </w:r>
          </w:p>
        </w:tc>
      </w:tr>
      <w:tr w:rsidR="0058078A" w:rsidRPr="00BF2764" w14:paraId="1FD995E2"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0CC2BED1" w14:textId="0D5EBC88" w:rsidR="0058078A" w:rsidRPr="00BF2764" w:rsidRDefault="0058078A" w:rsidP="0058078A">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Crown</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Wood</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14:paraId="261F1E83" w14:textId="1643EE27"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01344 485448</w:t>
            </w:r>
          </w:p>
        </w:tc>
        <w:tc>
          <w:tcPr>
            <w:tcW w:w="1027" w:type="dxa"/>
          </w:tcPr>
          <w:p w14:paraId="12E23F1D" w14:textId="65E624BB"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0C9C05DE" w14:textId="54CA91E8"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Dawn</w:t>
            </w:r>
          </w:p>
        </w:tc>
        <w:tc>
          <w:tcPr>
            <w:tcW w:w="1836" w:type="dxa"/>
            <w:gridSpan w:val="2"/>
          </w:tcPr>
          <w:p w14:paraId="5899D051" w14:textId="5B387DF3"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Deykin</w:t>
            </w:r>
          </w:p>
        </w:tc>
      </w:tr>
      <w:tr w:rsidR="0058078A" w:rsidRPr="00BF2764" w14:paraId="697F65A6"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7957CC80" w14:textId="666C7EA2"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 xml:space="preserve">Crowthorne CE Primary </w:t>
            </w:r>
          </w:p>
        </w:tc>
        <w:tc>
          <w:tcPr>
            <w:tcW w:w="2124" w:type="dxa"/>
          </w:tcPr>
          <w:p w14:paraId="384D3CB1" w14:textId="02761082"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01344 772089</w:t>
            </w:r>
          </w:p>
        </w:tc>
        <w:tc>
          <w:tcPr>
            <w:tcW w:w="1027" w:type="dxa"/>
          </w:tcPr>
          <w:p w14:paraId="061E2540" w14:textId="461506B8"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Mrs</w:t>
            </w:r>
          </w:p>
        </w:tc>
        <w:tc>
          <w:tcPr>
            <w:tcW w:w="1551" w:type="dxa"/>
          </w:tcPr>
          <w:p w14:paraId="4D87BEA6" w14:textId="7EC5019E"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Mary</w:t>
            </w:r>
          </w:p>
        </w:tc>
        <w:tc>
          <w:tcPr>
            <w:tcW w:w="1836" w:type="dxa"/>
            <w:gridSpan w:val="2"/>
          </w:tcPr>
          <w:p w14:paraId="6BA9BB32" w14:textId="240816D4"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Jenkinson</w:t>
            </w:r>
          </w:p>
        </w:tc>
      </w:tr>
      <w:tr w:rsidR="0058078A" w:rsidRPr="00BF2764" w14:paraId="369DC684"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576B6E24" w14:textId="42499EF4" w:rsidR="0058078A" w:rsidRPr="00BF2764" w:rsidRDefault="0058078A" w:rsidP="0058078A">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Easthampstead</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Park</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School</w:t>
                </w:r>
              </w:smartTag>
            </w:smartTag>
          </w:p>
        </w:tc>
        <w:tc>
          <w:tcPr>
            <w:tcW w:w="2124" w:type="dxa"/>
          </w:tcPr>
          <w:p w14:paraId="4F6D36F1" w14:textId="171CC90F"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01344 304567</w:t>
            </w:r>
          </w:p>
        </w:tc>
        <w:tc>
          <w:tcPr>
            <w:tcW w:w="1027" w:type="dxa"/>
          </w:tcPr>
          <w:p w14:paraId="2BE1898D" w14:textId="07718F47"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 xml:space="preserve">Mrs </w:t>
            </w:r>
          </w:p>
        </w:tc>
        <w:tc>
          <w:tcPr>
            <w:tcW w:w="1551" w:type="dxa"/>
          </w:tcPr>
          <w:p w14:paraId="0666C370" w14:textId="4A2C5FBF"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Rhona</w:t>
            </w:r>
          </w:p>
        </w:tc>
        <w:tc>
          <w:tcPr>
            <w:tcW w:w="1836" w:type="dxa"/>
            <w:gridSpan w:val="2"/>
          </w:tcPr>
          <w:p w14:paraId="2F6451AA" w14:textId="00443830"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Franco</w:t>
            </w:r>
          </w:p>
        </w:tc>
      </w:tr>
      <w:tr w:rsidR="0058078A" w:rsidRPr="00BF2764" w14:paraId="249B7377"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5DD59509" w14:textId="3F2F99EF" w:rsidR="0058078A" w:rsidRPr="00BF2764" w:rsidRDefault="0058078A" w:rsidP="0058078A">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Edgbarrow</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School</w:t>
                </w:r>
              </w:smartTag>
            </w:smartTag>
          </w:p>
        </w:tc>
        <w:tc>
          <w:tcPr>
            <w:tcW w:w="2124" w:type="dxa"/>
          </w:tcPr>
          <w:p w14:paraId="65C3675D" w14:textId="1AB7E1B4"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01344 772658</w:t>
            </w:r>
          </w:p>
        </w:tc>
        <w:tc>
          <w:tcPr>
            <w:tcW w:w="1027" w:type="dxa"/>
          </w:tcPr>
          <w:p w14:paraId="1461469C" w14:textId="76939BB5"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 xml:space="preserve">Mrs </w:t>
            </w:r>
          </w:p>
        </w:tc>
        <w:tc>
          <w:tcPr>
            <w:tcW w:w="1551" w:type="dxa"/>
          </w:tcPr>
          <w:p w14:paraId="72DE90C1" w14:textId="21BBCC7B"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Celeste</w:t>
            </w:r>
          </w:p>
        </w:tc>
        <w:tc>
          <w:tcPr>
            <w:tcW w:w="1836" w:type="dxa"/>
            <w:gridSpan w:val="2"/>
          </w:tcPr>
          <w:p w14:paraId="5F644442" w14:textId="6C0D0A96"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 xml:space="preserve">Moruzzi  </w:t>
            </w:r>
          </w:p>
        </w:tc>
      </w:tr>
      <w:tr w:rsidR="0058078A" w:rsidRPr="00BF2764" w14:paraId="5024C942"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7AA96DC0" w14:textId="28190696" w:rsidR="0058078A" w:rsidRPr="00BF2764" w:rsidRDefault="0058078A" w:rsidP="0058078A">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Fox</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Hill</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14:paraId="50E45091" w14:textId="23BFF0F5"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01344 421809</w:t>
            </w:r>
          </w:p>
        </w:tc>
        <w:tc>
          <w:tcPr>
            <w:tcW w:w="1027" w:type="dxa"/>
          </w:tcPr>
          <w:p w14:paraId="61F3A137" w14:textId="2D46D215"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 xml:space="preserve">Mrs </w:t>
            </w:r>
          </w:p>
        </w:tc>
        <w:tc>
          <w:tcPr>
            <w:tcW w:w="1551" w:type="dxa"/>
          </w:tcPr>
          <w:p w14:paraId="5A7CB350" w14:textId="51200CC7"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Claire</w:t>
            </w:r>
          </w:p>
        </w:tc>
        <w:tc>
          <w:tcPr>
            <w:tcW w:w="1836" w:type="dxa"/>
            <w:gridSpan w:val="2"/>
          </w:tcPr>
          <w:p w14:paraId="7CF7F952" w14:textId="1E2E3161"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Pollard</w:t>
            </w:r>
          </w:p>
        </w:tc>
      </w:tr>
      <w:tr w:rsidR="0058078A" w:rsidRPr="00BF2764" w14:paraId="5AA8E436"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2E49B63B" w14:textId="5CFE8547" w:rsidR="0058078A" w:rsidRPr="00BF2764" w:rsidRDefault="0058078A" w:rsidP="0058078A">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Garth</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Hill</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College</w:t>
                </w:r>
              </w:smartTag>
            </w:smartTag>
          </w:p>
        </w:tc>
        <w:tc>
          <w:tcPr>
            <w:tcW w:w="2124" w:type="dxa"/>
          </w:tcPr>
          <w:p w14:paraId="5CE0B353" w14:textId="1745A2E3"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01344 421122</w:t>
            </w:r>
          </w:p>
        </w:tc>
        <w:tc>
          <w:tcPr>
            <w:tcW w:w="1027" w:type="dxa"/>
          </w:tcPr>
          <w:p w14:paraId="334C5257" w14:textId="78710703"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11FFAF9F" w14:textId="2658BEA3"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Lyndsey</w:t>
            </w:r>
          </w:p>
        </w:tc>
        <w:tc>
          <w:tcPr>
            <w:tcW w:w="1836" w:type="dxa"/>
            <w:gridSpan w:val="2"/>
          </w:tcPr>
          <w:p w14:paraId="19011C57" w14:textId="60B553AA"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North</w:t>
            </w:r>
          </w:p>
        </w:tc>
      </w:tr>
      <w:tr w:rsidR="0058078A" w:rsidRPr="00BF2764" w14:paraId="57571141"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1C47C4B6" w14:textId="632F23EE"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Great Hollands Primary</w:t>
            </w:r>
          </w:p>
        </w:tc>
        <w:tc>
          <w:tcPr>
            <w:tcW w:w="2124" w:type="dxa"/>
          </w:tcPr>
          <w:p w14:paraId="08522C79" w14:textId="7E796D78" w:rsidR="0058078A" w:rsidRPr="00BF2764" w:rsidRDefault="0058078A" w:rsidP="0058078A">
            <w:pPr>
              <w:rPr>
                <w:rFonts w:ascii="Arial" w:hAnsi="Arial" w:cs="Arial"/>
                <w:snapToGrid w:val="0"/>
                <w:color w:val="000000"/>
                <w:lang w:eastAsia="en-US"/>
              </w:rPr>
            </w:pPr>
            <w:r w:rsidRPr="00BC6438">
              <w:rPr>
                <w:rFonts w:ascii="Arial" w:hAnsi="Arial" w:cs="Arial"/>
                <w:snapToGrid w:val="0"/>
                <w:color w:val="000000"/>
                <w:lang w:eastAsia="en-US"/>
              </w:rPr>
              <w:t>01344 424911</w:t>
            </w:r>
          </w:p>
        </w:tc>
        <w:tc>
          <w:tcPr>
            <w:tcW w:w="1027" w:type="dxa"/>
          </w:tcPr>
          <w:p w14:paraId="5380D3D4" w14:textId="5583BC29" w:rsidR="0058078A" w:rsidRDefault="0058078A" w:rsidP="0058078A">
            <w:pPr>
              <w:rPr>
                <w:rFonts w:ascii="Arial" w:hAnsi="Arial" w:cs="Arial"/>
                <w:snapToGrid w:val="0"/>
                <w:color w:val="000000"/>
                <w:lang w:eastAsia="en-US"/>
              </w:rPr>
            </w:pPr>
            <w:r>
              <w:rPr>
                <w:rFonts w:ascii="Arial" w:hAnsi="Arial" w:cs="Arial"/>
                <w:snapToGrid w:val="0"/>
                <w:color w:val="000000"/>
                <w:lang w:eastAsia="en-US"/>
              </w:rPr>
              <w:t>Unknown</w:t>
            </w:r>
          </w:p>
        </w:tc>
        <w:tc>
          <w:tcPr>
            <w:tcW w:w="1551" w:type="dxa"/>
          </w:tcPr>
          <w:p w14:paraId="104B5CDC" w14:textId="39D660D7" w:rsidR="0058078A" w:rsidRDefault="0058078A" w:rsidP="0058078A">
            <w:pPr>
              <w:rPr>
                <w:rFonts w:ascii="Arial" w:hAnsi="Arial" w:cs="Arial"/>
                <w:snapToGrid w:val="0"/>
                <w:color w:val="000000"/>
                <w:lang w:eastAsia="en-US"/>
              </w:rPr>
            </w:pPr>
          </w:p>
        </w:tc>
        <w:tc>
          <w:tcPr>
            <w:tcW w:w="1836" w:type="dxa"/>
            <w:gridSpan w:val="2"/>
          </w:tcPr>
          <w:p w14:paraId="36362C87" w14:textId="704DD9D1" w:rsidR="0058078A" w:rsidRDefault="0058078A" w:rsidP="0058078A">
            <w:pPr>
              <w:rPr>
                <w:rFonts w:ascii="Arial" w:hAnsi="Arial" w:cs="Arial"/>
                <w:snapToGrid w:val="0"/>
                <w:color w:val="000000"/>
                <w:lang w:eastAsia="en-US"/>
              </w:rPr>
            </w:pPr>
          </w:p>
        </w:tc>
      </w:tr>
      <w:tr w:rsidR="0058078A" w:rsidRPr="00BF2764" w14:paraId="35DD0F17"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423DDF21" w14:textId="17A3FD17" w:rsidR="0058078A" w:rsidRPr="00BF2764" w:rsidRDefault="0058078A" w:rsidP="0058078A">
            <w:pPr>
              <w:rPr>
                <w:rFonts w:ascii="Arial" w:hAnsi="Arial" w:cs="Arial"/>
                <w:snapToGrid w:val="0"/>
                <w:color w:val="000000"/>
                <w:lang w:eastAsia="en-US"/>
              </w:rPr>
            </w:pPr>
            <w:proofErr w:type="spellStart"/>
            <w:r w:rsidRPr="00BF2764">
              <w:rPr>
                <w:rFonts w:ascii="Arial" w:hAnsi="Arial" w:cs="Arial"/>
                <w:snapToGrid w:val="0"/>
                <w:color w:val="000000"/>
                <w:lang w:eastAsia="en-US"/>
              </w:rPr>
              <w:t>Harmans</w:t>
            </w:r>
            <w:proofErr w:type="spellEnd"/>
            <w:r w:rsidRPr="00BF2764">
              <w:rPr>
                <w:rFonts w:ascii="Arial" w:hAnsi="Arial" w:cs="Arial"/>
                <w:snapToGrid w:val="0"/>
                <w:color w:val="000000"/>
                <w:lang w:eastAsia="en-US"/>
              </w:rPr>
              <w:t xml:space="preserve"> Water Primary School</w:t>
            </w:r>
          </w:p>
        </w:tc>
        <w:tc>
          <w:tcPr>
            <w:tcW w:w="2124" w:type="dxa"/>
          </w:tcPr>
          <w:p w14:paraId="5AA5B9C5" w14:textId="3D432E53"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01344 422196</w:t>
            </w:r>
          </w:p>
        </w:tc>
        <w:tc>
          <w:tcPr>
            <w:tcW w:w="1027" w:type="dxa"/>
          </w:tcPr>
          <w:p w14:paraId="22D4B108" w14:textId="35F0E759"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54983A0D" w14:textId="61E355A0"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Julie</w:t>
            </w:r>
          </w:p>
        </w:tc>
        <w:tc>
          <w:tcPr>
            <w:tcW w:w="1836" w:type="dxa"/>
            <w:gridSpan w:val="2"/>
          </w:tcPr>
          <w:p w14:paraId="6EF7DCC3" w14:textId="0B73B5C9"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McBain*</w:t>
            </w:r>
          </w:p>
        </w:tc>
      </w:tr>
      <w:tr w:rsidR="0058078A" w:rsidRPr="00BF2764" w14:paraId="57E0CF48"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7C98AEB5" w14:textId="4A37821A" w:rsidR="0058078A" w:rsidRPr="00464284" w:rsidRDefault="0058078A" w:rsidP="0058078A">
            <w:pPr>
              <w:rPr>
                <w:rFonts w:ascii="Arial" w:hAnsi="Arial" w:cs="Arial"/>
                <w:snapToGrid w:val="0"/>
                <w:lang w:eastAsia="en-US"/>
              </w:rPr>
            </w:pPr>
            <w:r w:rsidRPr="00B35DFD">
              <w:rPr>
                <w:rFonts w:ascii="Arial" w:hAnsi="Arial" w:cs="Arial"/>
                <w:snapToGrid w:val="0"/>
                <w:lang w:eastAsia="en-US"/>
              </w:rPr>
              <w:t xml:space="preserve">Holly Spring </w:t>
            </w:r>
            <w:r>
              <w:rPr>
                <w:rFonts w:ascii="Arial" w:hAnsi="Arial" w:cs="Arial"/>
                <w:snapToGrid w:val="0"/>
                <w:lang w:eastAsia="en-US"/>
              </w:rPr>
              <w:t>Primary</w:t>
            </w:r>
            <w:r w:rsidRPr="00B35DFD">
              <w:rPr>
                <w:rFonts w:ascii="Arial" w:hAnsi="Arial" w:cs="Arial"/>
                <w:snapToGrid w:val="0"/>
                <w:lang w:eastAsia="en-US"/>
              </w:rPr>
              <w:t xml:space="preserve"> School</w:t>
            </w:r>
          </w:p>
        </w:tc>
        <w:tc>
          <w:tcPr>
            <w:tcW w:w="2124" w:type="dxa"/>
          </w:tcPr>
          <w:p w14:paraId="08734F4B" w14:textId="2B72330E"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01344 483920</w:t>
            </w:r>
          </w:p>
        </w:tc>
        <w:tc>
          <w:tcPr>
            <w:tcW w:w="1027" w:type="dxa"/>
          </w:tcPr>
          <w:p w14:paraId="4AB59556" w14:textId="1E462884"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332EDAB6" w14:textId="34C8B698"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Lyndsey</w:t>
            </w:r>
          </w:p>
        </w:tc>
        <w:tc>
          <w:tcPr>
            <w:tcW w:w="1836" w:type="dxa"/>
            <w:gridSpan w:val="2"/>
          </w:tcPr>
          <w:p w14:paraId="2789431F" w14:textId="2965C4EF"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North*</w:t>
            </w:r>
          </w:p>
        </w:tc>
      </w:tr>
      <w:tr w:rsidR="0058078A" w:rsidRPr="00BF2764" w14:paraId="21DEC2BB"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667CE0E2" w14:textId="1365F489" w:rsidR="0058078A" w:rsidRPr="00BF2764" w:rsidRDefault="0058078A" w:rsidP="0058078A">
            <w:pPr>
              <w:rPr>
                <w:rFonts w:ascii="Arial" w:hAnsi="Arial" w:cs="Arial"/>
                <w:snapToGrid w:val="0"/>
                <w:color w:val="000000"/>
                <w:lang w:eastAsia="en-US"/>
              </w:rPr>
            </w:pPr>
            <w:proofErr w:type="spellStart"/>
            <w:r>
              <w:rPr>
                <w:rFonts w:ascii="Arial" w:hAnsi="Arial" w:cs="Arial"/>
                <w:snapToGrid w:val="0"/>
                <w:color w:val="000000"/>
                <w:lang w:eastAsia="en-US"/>
              </w:rPr>
              <w:t>Jennett’s</w:t>
            </w:r>
            <w:proofErr w:type="spellEnd"/>
            <w:r>
              <w:rPr>
                <w:rFonts w:ascii="Arial" w:hAnsi="Arial" w:cs="Arial"/>
                <w:snapToGrid w:val="0"/>
                <w:color w:val="000000"/>
                <w:lang w:eastAsia="en-US"/>
              </w:rPr>
              <w:t xml:space="preserve"> Park Primary</w:t>
            </w:r>
          </w:p>
        </w:tc>
        <w:tc>
          <w:tcPr>
            <w:tcW w:w="2124" w:type="dxa"/>
          </w:tcPr>
          <w:p w14:paraId="5FCC353C" w14:textId="745CE00D"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01344 301269</w:t>
            </w:r>
          </w:p>
        </w:tc>
        <w:tc>
          <w:tcPr>
            <w:tcW w:w="1027" w:type="dxa"/>
          </w:tcPr>
          <w:p w14:paraId="382337A8" w14:textId="34E4AAB5"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3A1B0159" w14:textId="17C71B17"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Penny</w:t>
            </w:r>
          </w:p>
        </w:tc>
        <w:tc>
          <w:tcPr>
            <w:tcW w:w="1836" w:type="dxa"/>
            <w:gridSpan w:val="2"/>
          </w:tcPr>
          <w:p w14:paraId="390F7A97" w14:textId="26D3A9A5"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 xml:space="preserve">Thompson </w:t>
            </w:r>
          </w:p>
        </w:tc>
      </w:tr>
      <w:tr w:rsidR="0058078A" w:rsidRPr="00BF2764" w14:paraId="3F97D116"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79E14B88" w14:textId="5FFA2076" w:rsidR="0058078A" w:rsidRPr="00BF2764" w:rsidRDefault="0058078A" w:rsidP="0058078A">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Kennel</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Lane</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School</w:t>
                </w:r>
              </w:smartTag>
            </w:smartTag>
          </w:p>
        </w:tc>
        <w:tc>
          <w:tcPr>
            <w:tcW w:w="2124" w:type="dxa"/>
          </w:tcPr>
          <w:p w14:paraId="531BAB2C" w14:textId="628C5843"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01344 483872</w:t>
            </w:r>
          </w:p>
        </w:tc>
        <w:tc>
          <w:tcPr>
            <w:tcW w:w="1027" w:type="dxa"/>
          </w:tcPr>
          <w:p w14:paraId="6782A01B" w14:textId="7D8540F5"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194525F2" w14:textId="0A10EABC"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Fiona</w:t>
            </w:r>
          </w:p>
        </w:tc>
        <w:tc>
          <w:tcPr>
            <w:tcW w:w="1836" w:type="dxa"/>
            <w:gridSpan w:val="2"/>
          </w:tcPr>
          <w:p w14:paraId="0CCD6B3E" w14:textId="01FF5370"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Stanton</w:t>
            </w:r>
          </w:p>
        </w:tc>
      </w:tr>
      <w:tr w:rsidR="0058078A" w:rsidRPr="00BF2764" w14:paraId="245444B0"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3E3D0F3C" w14:textId="51B72D8A"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Kings Academy Binfield</w:t>
            </w:r>
          </w:p>
        </w:tc>
        <w:tc>
          <w:tcPr>
            <w:tcW w:w="2124" w:type="dxa"/>
          </w:tcPr>
          <w:p w14:paraId="477E4D42" w14:textId="67A3AB91"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01344 306983</w:t>
            </w:r>
          </w:p>
        </w:tc>
        <w:tc>
          <w:tcPr>
            <w:tcW w:w="1027" w:type="dxa"/>
          </w:tcPr>
          <w:p w14:paraId="5366BC5C" w14:textId="67312988" w:rsidR="0058078A" w:rsidRDefault="0058078A" w:rsidP="0058078A">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2754F808" w14:textId="641328EF"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Linda</w:t>
            </w:r>
          </w:p>
        </w:tc>
        <w:tc>
          <w:tcPr>
            <w:tcW w:w="1836" w:type="dxa"/>
            <w:gridSpan w:val="2"/>
          </w:tcPr>
          <w:p w14:paraId="01BBFFE2" w14:textId="4E16538E"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Gallo*</w:t>
            </w:r>
          </w:p>
        </w:tc>
      </w:tr>
      <w:tr w:rsidR="0058078A" w:rsidRPr="00BF2764" w14:paraId="34F81231"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4FDBE7A2" w14:textId="423F6C5A" w:rsidR="0058078A" w:rsidRPr="00BF2764" w:rsidRDefault="0058078A" w:rsidP="0058078A">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Meadow</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Vale</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14:paraId="42521E93" w14:textId="46E7647A"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01344 421046</w:t>
            </w:r>
          </w:p>
        </w:tc>
        <w:tc>
          <w:tcPr>
            <w:tcW w:w="1027" w:type="dxa"/>
          </w:tcPr>
          <w:p w14:paraId="636BB661" w14:textId="300F9EA8"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3640A44B" w14:textId="3F282296"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Fiona</w:t>
            </w:r>
          </w:p>
        </w:tc>
        <w:tc>
          <w:tcPr>
            <w:tcW w:w="1836" w:type="dxa"/>
            <w:gridSpan w:val="2"/>
          </w:tcPr>
          <w:p w14:paraId="68EBB127" w14:textId="49D31242"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Stanton</w:t>
            </w:r>
          </w:p>
        </w:tc>
      </w:tr>
      <w:tr w:rsidR="0058078A" w:rsidRPr="00BF2764" w14:paraId="0006B6FC"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2BDEA04B" w14:textId="0DA7ECC6"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 xml:space="preserve">New </w:t>
            </w:r>
            <w:smartTag w:uri="urn:schemas-microsoft-com:office:smarttags" w:element="place">
              <w:smartTag w:uri="urn:schemas-microsoft-com:office:smarttags" w:element="PlaceName">
                <w:r w:rsidRPr="00BF2764">
                  <w:rPr>
                    <w:rFonts w:ascii="Arial" w:hAnsi="Arial" w:cs="Arial"/>
                    <w:snapToGrid w:val="0"/>
                    <w:color w:val="000000"/>
                    <w:lang w:eastAsia="en-US"/>
                  </w:rPr>
                  <w:t>Scotland</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Hill</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14:paraId="16B82375" w14:textId="0A6A0E0D"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01344 772184</w:t>
            </w:r>
          </w:p>
        </w:tc>
        <w:tc>
          <w:tcPr>
            <w:tcW w:w="1027" w:type="dxa"/>
          </w:tcPr>
          <w:p w14:paraId="3134FA8C" w14:textId="07B141B0"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587CABCB" w14:textId="28C00169"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Claire</w:t>
            </w:r>
          </w:p>
        </w:tc>
        <w:tc>
          <w:tcPr>
            <w:tcW w:w="1836" w:type="dxa"/>
            <w:gridSpan w:val="2"/>
          </w:tcPr>
          <w:p w14:paraId="41D769E8" w14:textId="2CF7AFD9"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Pollard</w:t>
            </w:r>
            <w:r>
              <w:rPr>
                <w:rFonts w:ascii="Arial" w:hAnsi="Arial" w:cs="Arial"/>
                <w:snapToGrid w:val="0"/>
                <w:color w:val="000000"/>
                <w:szCs w:val="22"/>
                <w:lang w:eastAsia="en-US"/>
              </w:rPr>
              <w:t>◊</w:t>
            </w:r>
          </w:p>
        </w:tc>
      </w:tr>
      <w:tr w:rsidR="0058078A" w:rsidRPr="00BF2764" w14:paraId="6E544DF5"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1CA6A2E3" w14:textId="6EAF0E48" w:rsidR="0058078A" w:rsidRPr="00BF2764" w:rsidRDefault="0058078A" w:rsidP="0058078A">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Owlsmoor</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3151" w:type="dxa"/>
            <w:gridSpan w:val="2"/>
          </w:tcPr>
          <w:p w14:paraId="3FC3A0EE" w14:textId="0C9DB38F"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 xml:space="preserve">01344 776642        </w:t>
            </w:r>
            <w:r>
              <w:rPr>
                <w:rFonts w:ascii="Arial" w:hAnsi="Arial" w:cs="Arial"/>
                <w:snapToGrid w:val="0"/>
                <w:color w:val="000000"/>
                <w:lang w:eastAsia="en-US"/>
              </w:rPr>
              <w:t xml:space="preserve">   </w:t>
            </w:r>
            <w:r w:rsidRPr="00BF2764">
              <w:rPr>
                <w:rFonts w:ascii="Arial" w:hAnsi="Arial" w:cs="Arial"/>
                <w:snapToGrid w:val="0"/>
                <w:color w:val="000000"/>
                <w:lang w:eastAsia="en-US"/>
              </w:rPr>
              <w:t xml:space="preserve">    Mrs</w:t>
            </w:r>
          </w:p>
        </w:tc>
        <w:tc>
          <w:tcPr>
            <w:tcW w:w="1551" w:type="dxa"/>
          </w:tcPr>
          <w:p w14:paraId="4F018FFE" w14:textId="696A4EE1"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 xml:space="preserve">Fiona </w:t>
            </w:r>
          </w:p>
        </w:tc>
        <w:tc>
          <w:tcPr>
            <w:tcW w:w="1836" w:type="dxa"/>
            <w:gridSpan w:val="2"/>
          </w:tcPr>
          <w:p w14:paraId="09FDF2B2" w14:textId="5A751E56" w:rsidR="0058078A" w:rsidRPr="00BF2764" w:rsidRDefault="0058078A" w:rsidP="0058078A">
            <w:pPr>
              <w:rPr>
                <w:rFonts w:ascii="Arial" w:hAnsi="Arial" w:cs="Arial"/>
                <w:snapToGrid w:val="0"/>
                <w:color w:val="000000"/>
                <w:lang w:eastAsia="en-US"/>
              </w:rPr>
            </w:pPr>
            <w:smartTag w:uri="urn:schemas-microsoft-com:office:smarttags" w:element="City">
              <w:smartTag w:uri="urn:schemas-microsoft-com:office:smarttags" w:element="place">
                <w:r>
                  <w:rPr>
                    <w:rFonts w:ascii="Arial" w:hAnsi="Arial" w:cs="Arial"/>
                    <w:snapToGrid w:val="0"/>
                    <w:color w:val="000000"/>
                    <w:lang w:eastAsia="en-US"/>
                  </w:rPr>
                  <w:t>Stanton</w:t>
                </w:r>
              </w:smartTag>
            </w:smartTag>
          </w:p>
        </w:tc>
      </w:tr>
      <w:tr w:rsidR="0058078A" w:rsidRPr="00BF2764" w14:paraId="2EC2A502"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333FB228" w14:textId="26A036A3"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 xml:space="preserve">Ranelagh </w:t>
            </w:r>
          </w:p>
        </w:tc>
        <w:tc>
          <w:tcPr>
            <w:tcW w:w="2124" w:type="dxa"/>
          </w:tcPr>
          <w:p w14:paraId="2DA26FA4" w14:textId="61F2281D"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01344 421233</w:t>
            </w:r>
          </w:p>
        </w:tc>
        <w:tc>
          <w:tcPr>
            <w:tcW w:w="1027" w:type="dxa"/>
          </w:tcPr>
          <w:p w14:paraId="4BA1A884" w14:textId="093E0F33"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Miss</w:t>
            </w:r>
          </w:p>
        </w:tc>
        <w:tc>
          <w:tcPr>
            <w:tcW w:w="1551" w:type="dxa"/>
          </w:tcPr>
          <w:p w14:paraId="13CAA3CD" w14:textId="3A5EF643"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Dawn</w:t>
            </w:r>
          </w:p>
        </w:tc>
        <w:tc>
          <w:tcPr>
            <w:tcW w:w="1836" w:type="dxa"/>
            <w:gridSpan w:val="2"/>
          </w:tcPr>
          <w:p w14:paraId="5FFAACC3" w14:textId="4EA3DBD6"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Deykin</w:t>
            </w:r>
          </w:p>
        </w:tc>
      </w:tr>
      <w:tr w:rsidR="0058078A" w:rsidRPr="00BF2764" w14:paraId="629A5578"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7C411457" w14:textId="4225325F"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Sandhurst School</w:t>
            </w:r>
          </w:p>
        </w:tc>
        <w:tc>
          <w:tcPr>
            <w:tcW w:w="2124" w:type="dxa"/>
          </w:tcPr>
          <w:p w14:paraId="67B64CE8" w14:textId="29513107"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01344 775678</w:t>
            </w:r>
          </w:p>
        </w:tc>
        <w:tc>
          <w:tcPr>
            <w:tcW w:w="1027" w:type="dxa"/>
          </w:tcPr>
          <w:p w14:paraId="57B1517F" w14:textId="6EF0D704"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Miss</w:t>
            </w:r>
          </w:p>
        </w:tc>
        <w:tc>
          <w:tcPr>
            <w:tcW w:w="1551" w:type="dxa"/>
          </w:tcPr>
          <w:p w14:paraId="48906095" w14:textId="42399579"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Claire</w:t>
            </w:r>
          </w:p>
        </w:tc>
        <w:tc>
          <w:tcPr>
            <w:tcW w:w="1836" w:type="dxa"/>
            <w:gridSpan w:val="2"/>
          </w:tcPr>
          <w:p w14:paraId="65D62019" w14:textId="3D809D4A"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 xml:space="preserve">Read </w:t>
            </w:r>
            <w:r>
              <w:rPr>
                <w:rFonts w:ascii="Arial" w:hAnsi="Arial" w:cs="Arial"/>
                <w:snapToGrid w:val="0"/>
                <w:color w:val="000000"/>
                <w:lang w:eastAsia="en-US"/>
              </w:rPr>
              <w:t xml:space="preserve"> </w:t>
            </w:r>
          </w:p>
        </w:tc>
      </w:tr>
      <w:tr w:rsidR="0058078A" w:rsidRPr="00BF2764" w14:paraId="6BA05223"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91"/>
        </w:trPr>
        <w:tc>
          <w:tcPr>
            <w:tcW w:w="3131" w:type="dxa"/>
            <w:gridSpan w:val="2"/>
          </w:tcPr>
          <w:p w14:paraId="55CDB622" w14:textId="5F39F894" w:rsidR="0058078A" w:rsidRPr="00BF2764" w:rsidRDefault="0058078A" w:rsidP="0058078A">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Sandy</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Lane</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Primary School</w:t>
                </w:r>
              </w:smartTag>
            </w:smartTag>
          </w:p>
        </w:tc>
        <w:tc>
          <w:tcPr>
            <w:tcW w:w="2124" w:type="dxa"/>
          </w:tcPr>
          <w:p w14:paraId="4FD11283" w14:textId="456BCD7C"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01344 423896</w:t>
            </w:r>
          </w:p>
        </w:tc>
        <w:tc>
          <w:tcPr>
            <w:tcW w:w="1027" w:type="dxa"/>
          </w:tcPr>
          <w:p w14:paraId="22C01577" w14:textId="2BDF1625"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 xml:space="preserve">Mrs </w:t>
            </w:r>
          </w:p>
        </w:tc>
        <w:tc>
          <w:tcPr>
            <w:tcW w:w="1551" w:type="dxa"/>
          </w:tcPr>
          <w:p w14:paraId="3E0442F5" w14:textId="3A58BC45"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Susan</w:t>
            </w:r>
          </w:p>
        </w:tc>
        <w:tc>
          <w:tcPr>
            <w:tcW w:w="1836" w:type="dxa"/>
            <w:gridSpan w:val="2"/>
          </w:tcPr>
          <w:p w14:paraId="44898AD8" w14:textId="79398D34"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Barrett</w:t>
            </w:r>
          </w:p>
        </w:tc>
      </w:tr>
      <w:tr w:rsidR="0058078A" w:rsidRPr="00BF2764" w14:paraId="14EEDE98"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007C0879" w14:textId="62378A6F"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 xml:space="preserve">St </w:t>
            </w:r>
            <w:proofErr w:type="gramStart"/>
            <w:r w:rsidRPr="00BF2764">
              <w:rPr>
                <w:rFonts w:ascii="Arial" w:hAnsi="Arial" w:cs="Arial"/>
                <w:snapToGrid w:val="0"/>
                <w:color w:val="000000"/>
                <w:lang w:eastAsia="en-US"/>
              </w:rPr>
              <w:t xml:space="preserve">Joseph’s  </w:t>
            </w:r>
            <w:smartTag w:uri="urn:schemas-microsoft-com:office:smarttags" w:element="place">
              <w:r w:rsidRPr="00BF2764">
                <w:rPr>
                  <w:rFonts w:ascii="Arial" w:hAnsi="Arial" w:cs="Arial"/>
                  <w:snapToGrid w:val="0"/>
                  <w:color w:val="000000"/>
                  <w:lang w:eastAsia="en-US"/>
                </w:rPr>
                <w:t>Catholic</w:t>
              </w:r>
              <w:proofErr w:type="gramEnd"/>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14:paraId="315DB1E5" w14:textId="6DAAF504"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01344 425246</w:t>
            </w:r>
          </w:p>
        </w:tc>
        <w:tc>
          <w:tcPr>
            <w:tcW w:w="1027" w:type="dxa"/>
          </w:tcPr>
          <w:p w14:paraId="727E70E9" w14:textId="10105A68"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Mrs</w:t>
            </w:r>
          </w:p>
        </w:tc>
        <w:tc>
          <w:tcPr>
            <w:tcW w:w="1551" w:type="dxa"/>
          </w:tcPr>
          <w:p w14:paraId="77BE945D" w14:textId="7CBE01AC"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Adele</w:t>
            </w:r>
          </w:p>
        </w:tc>
        <w:tc>
          <w:tcPr>
            <w:tcW w:w="1836" w:type="dxa"/>
            <w:gridSpan w:val="2"/>
          </w:tcPr>
          <w:p w14:paraId="654EA3CD" w14:textId="2DC6E88E"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Valentin</w:t>
            </w:r>
          </w:p>
        </w:tc>
      </w:tr>
      <w:tr w:rsidR="0058078A" w:rsidRPr="00BF2764" w14:paraId="1C4ADD14"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2ADE2F02" w14:textId="671D0BF4"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 xml:space="preserve">St </w:t>
            </w:r>
            <w:smartTag w:uri="urn:schemas-microsoft-com:office:smarttags" w:element="place">
              <w:smartTag w:uri="urn:schemas-microsoft-com:office:smarttags" w:element="PlaceName">
                <w:r w:rsidRPr="00BF2764">
                  <w:rPr>
                    <w:rFonts w:ascii="Arial" w:hAnsi="Arial" w:cs="Arial"/>
                    <w:snapToGrid w:val="0"/>
                    <w:color w:val="000000"/>
                    <w:lang w:eastAsia="en-US"/>
                  </w:rPr>
                  <w:t>Margaret</w:t>
                </w:r>
              </w:smartTag>
              <w:r w:rsidRPr="00BF2764">
                <w:rPr>
                  <w:rFonts w:ascii="Arial" w:hAnsi="Arial" w:cs="Arial"/>
                  <w:snapToGrid w:val="0"/>
                  <w:color w:val="000000"/>
                  <w:lang w:eastAsia="en-US"/>
                </w:rPr>
                <w:t xml:space="preserve"> </w:t>
              </w:r>
              <w:proofErr w:type="spellStart"/>
              <w:smartTag w:uri="urn:schemas-microsoft-com:office:smarttags" w:element="PlaceName">
                <w:r w:rsidRPr="00BF2764">
                  <w:rPr>
                    <w:rFonts w:ascii="Arial" w:hAnsi="Arial" w:cs="Arial"/>
                    <w:snapToGrid w:val="0"/>
                    <w:color w:val="000000"/>
                    <w:lang w:eastAsia="en-US"/>
                  </w:rPr>
                  <w:t>Clitherow</w:t>
                </w:r>
              </w:smartTag>
              <w:proofErr w:type="spellEnd"/>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Catholic</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14:paraId="28BE25A3" w14:textId="6F7EB10C"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01344 424030</w:t>
            </w:r>
          </w:p>
        </w:tc>
        <w:tc>
          <w:tcPr>
            <w:tcW w:w="1027" w:type="dxa"/>
          </w:tcPr>
          <w:p w14:paraId="21B6A3C0" w14:textId="44A592FD"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76B4C5CD" w14:textId="13F1CBF9"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Charlotte</w:t>
            </w:r>
          </w:p>
        </w:tc>
        <w:tc>
          <w:tcPr>
            <w:tcW w:w="1836" w:type="dxa"/>
            <w:gridSpan w:val="2"/>
          </w:tcPr>
          <w:p w14:paraId="10154D80" w14:textId="08C4852A" w:rsidR="0058078A" w:rsidRPr="00BF2764" w:rsidRDefault="0058078A" w:rsidP="0058078A">
            <w:pPr>
              <w:rPr>
                <w:rFonts w:ascii="Arial" w:hAnsi="Arial" w:cs="Arial"/>
                <w:snapToGrid w:val="0"/>
                <w:color w:val="000000"/>
                <w:lang w:eastAsia="en-US"/>
              </w:rPr>
            </w:pPr>
            <w:proofErr w:type="spellStart"/>
            <w:r>
              <w:rPr>
                <w:rFonts w:ascii="Arial" w:hAnsi="Arial" w:cs="Arial"/>
                <w:snapToGrid w:val="0"/>
                <w:color w:val="000000"/>
                <w:lang w:eastAsia="en-US"/>
              </w:rPr>
              <w:t>Hearnshaw</w:t>
            </w:r>
            <w:proofErr w:type="spellEnd"/>
            <w:r w:rsidRPr="00807B9C">
              <w:rPr>
                <w:rFonts w:ascii="Arial" w:hAnsi="Arial" w:cs="Arial"/>
                <w:snapToGrid w:val="0"/>
                <w:color w:val="000000"/>
                <w:vertAlign w:val="superscript"/>
                <w:lang w:eastAsia="en-US"/>
              </w:rPr>
              <w:t>+</w:t>
            </w:r>
          </w:p>
        </w:tc>
      </w:tr>
      <w:tr w:rsidR="0058078A" w:rsidRPr="00BF2764" w14:paraId="3680DF30"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7F0FF6DE" w14:textId="7751C4AE"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St Michael</w:t>
            </w:r>
            <w:r>
              <w:rPr>
                <w:rFonts w:ascii="Arial" w:hAnsi="Arial" w:cs="Arial"/>
                <w:snapToGrid w:val="0"/>
                <w:color w:val="000000"/>
                <w:lang w:eastAsia="en-US"/>
              </w:rPr>
              <w:t>’</w:t>
            </w:r>
            <w:r w:rsidRPr="00BF2764">
              <w:rPr>
                <w:rFonts w:ascii="Arial" w:hAnsi="Arial" w:cs="Arial"/>
                <w:snapToGrid w:val="0"/>
                <w:color w:val="000000"/>
                <w:lang w:eastAsia="en-US"/>
              </w:rPr>
              <w:t>s CE Primary School (</w:t>
            </w:r>
            <w:smartTag w:uri="urn:schemas-microsoft-com:office:smarttags" w:element="place">
              <w:r w:rsidRPr="00BF2764">
                <w:rPr>
                  <w:rFonts w:ascii="Arial" w:hAnsi="Arial" w:cs="Arial"/>
                  <w:snapToGrid w:val="0"/>
                  <w:color w:val="000000"/>
                  <w:lang w:eastAsia="en-US"/>
                </w:rPr>
                <w:t>Sandhurst</w:t>
              </w:r>
            </w:smartTag>
            <w:r w:rsidRPr="00BF2764">
              <w:rPr>
                <w:rFonts w:ascii="Arial" w:hAnsi="Arial" w:cs="Arial"/>
                <w:snapToGrid w:val="0"/>
                <w:color w:val="000000"/>
                <w:lang w:eastAsia="en-US"/>
              </w:rPr>
              <w:t>)</w:t>
            </w:r>
          </w:p>
        </w:tc>
        <w:tc>
          <w:tcPr>
            <w:tcW w:w="2124" w:type="dxa"/>
          </w:tcPr>
          <w:p w14:paraId="227EA21B" w14:textId="0CCB4D7C"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01252 873360</w:t>
            </w:r>
          </w:p>
        </w:tc>
        <w:tc>
          <w:tcPr>
            <w:tcW w:w="1027" w:type="dxa"/>
          </w:tcPr>
          <w:p w14:paraId="6F1D983C" w14:textId="30926442"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 xml:space="preserve">Miss </w:t>
            </w:r>
          </w:p>
        </w:tc>
        <w:tc>
          <w:tcPr>
            <w:tcW w:w="1551" w:type="dxa"/>
          </w:tcPr>
          <w:p w14:paraId="5D661900" w14:textId="23C5E1AC"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Laura</w:t>
            </w:r>
          </w:p>
        </w:tc>
        <w:tc>
          <w:tcPr>
            <w:tcW w:w="1836" w:type="dxa"/>
            <w:gridSpan w:val="2"/>
          </w:tcPr>
          <w:p w14:paraId="30DA01B9" w14:textId="3B9941A9"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Beresford</w:t>
            </w:r>
          </w:p>
        </w:tc>
      </w:tr>
      <w:tr w:rsidR="0058078A" w:rsidRPr="00BF2764" w14:paraId="5A7356AA"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08FF0B22" w14:textId="0F4CCFFE"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St Michael</w:t>
            </w:r>
            <w:r>
              <w:rPr>
                <w:rFonts w:ascii="Arial" w:hAnsi="Arial" w:cs="Arial"/>
                <w:snapToGrid w:val="0"/>
                <w:color w:val="000000"/>
                <w:lang w:eastAsia="en-US"/>
              </w:rPr>
              <w:t>’</w:t>
            </w:r>
            <w:r w:rsidRPr="00BF2764">
              <w:rPr>
                <w:rFonts w:ascii="Arial" w:hAnsi="Arial" w:cs="Arial"/>
                <w:snapToGrid w:val="0"/>
                <w:color w:val="000000"/>
                <w:lang w:eastAsia="en-US"/>
              </w:rPr>
              <w:t>s Easthampstead CE VA Primary</w:t>
            </w:r>
          </w:p>
        </w:tc>
        <w:tc>
          <w:tcPr>
            <w:tcW w:w="2124" w:type="dxa"/>
          </w:tcPr>
          <w:p w14:paraId="3B5AD0E6" w14:textId="30A22A6C"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01344 420878</w:t>
            </w:r>
          </w:p>
        </w:tc>
        <w:tc>
          <w:tcPr>
            <w:tcW w:w="1027" w:type="dxa"/>
          </w:tcPr>
          <w:p w14:paraId="260CCE37" w14:textId="006E0EDA"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544FD278" w14:textId="403D91AF"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Katrina</w:t>
            </w:r>
          </w:p>
        </w:tc>
        <w:tc>
          <w:tcPr>
            <w:tcW w:w="1836" w:type="dxa"/>
            <w:gridSpan w:val="2"/>
          </w:tcPr>
          <w:p w14:paraId="154A322B" w14:textId="56247F7E"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Brown</w:t>
            </w:r>
          </w:p>
        </w:tc>
      </w:tr>
      <w:tr w:rsidR="0058078A" w:rsidRPr="00BF2764" w14:paraId="32CD4B2E"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15D096B2" w14:textId="046455D8"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The Brakenhale</w:t>
            </w:r>
          </w:p>
        </w:tc>
        <w:tc>
          <w:tcPr>
            <w:tcW w:w="2124" w:type="dxa"/>
          </w:tcPr>
          <w:p w14:paraId="7E31E375" w14:textId="1BDD3CBE"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01344 423041</w:t>
            </w:r>
          </w:p>
        </w:tc>
        <w:tc>
          <w:tcPr>
            <w:tcW w:w="1027" w:type="dxa"/>
          </w:tcPr>
          <w:p w14:paraId="5AEFF391" w14:textId="1334EECA"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 xml:space="preserve">Mrs </w:t>
            </w:r>
          </w:p>
        </w:tc>
        <w:tc>
          <w:tcPr>
            <w:tcW w:w="1551" w:type="dxa"/>
          </w:tcPr>
          <w:p w14:paraId="425FE974" w14:textId="186556FD"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Dawn</w:t>
            </w:r>
          </w:p>
        </w:tc>
        <w:tc>
          <w:tcPr>
            <w:tcW w:w="1836" w:type="dxa"/>
            <w:gridSpan w:val="2"/>
          </w:tcPr>
          <w:p w14:paraId="748BD091" w14:textId="2356A591"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Deykin</w:t>
            </w:r>
          </w:p>
        </w:tc>
      </w:tr>
      <w:tr w:rsidR="0058078A" w:rsidRPr="00BF2764" w14:paraId="56546BBE"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08C9EAF9" w14:textId="69674E4D"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The Pines School</w:t>
            </w:r>
          </w:p>
        </w:tc>
        <w:tc>
          <w:tcPr>
            <w:tcW w:w="2124" w:type="dxa"/>
          </w:tcPr>
          <w:p w14:paraId="4547FBF8" w14:textId="4C073FBE"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01344 426413</w:t>
            </w:r>
          </w:p>
        </w:tc>
        <w:tc>
          <w:tcPr>
            <w:tcW w:w="1027" w:type="dxa"/>
          </w:tcPr>
          <w:p w14:paraId="759A24B2" w14:textId="256B29A9"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357EA512" w14:textId="35331A30"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Lyndsey</w:t>
            </w:r>
          </w:p>
        </w:tc>
        <w:tc>
          <w:tcPr>
            <w:tcW w:w="1836" w:type="dxa"/>
            <w:gridSpan w:val="2"/>
          </w:tcPr>
          <w:p w14:paraId="568F664D" w14:textId="51473379"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North</w:t>
            </w:r>
          </w:p>
        </w:tc>
      </w:tr>
      <w:tr w:rsidR="0058078A" w:rsidRPr="00BF2764" w14:paraId="260A700D"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7FB634B5" w14:textId="7C6AC738"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Uplands Primary School</w:t>
            </w:r>
            <w:r>
              <w:rPr>
                <w:rFonts w:ascii="Arial" w:hAnsi="Arial" w:cs="Arial"/>
                <w:snapToGrid w:val="0"/>
                <w:color w:val="000000"/>
                <w:lang w:eastAsia="en-US"/>
              </w:rPr>
              <w:t xml:space="preserve"> &amp; Nursery</w:t>
            </w:r>
          </w:p>
        </w:tc>
        <w:tc>
          <w:tcPr>
            <w:tcW w:w="2124" w:type="dxa"/>
          </w:tcPr>
          <w:p w14:paraId="0C10F80C" w14:textId="1B864AC9"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01252 873069</w:t>
            </w:r>
          </w:p>
        </w:tc>
        <w:tc>
          <w:tcPr>
            <w:tcW w:w="1027" w:type="dxa"/>
          </w:tcPr>
          <w:p w14:paraId="0208943E" w14:textId="4DD7C7B1"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Mrs</w:t>
            </w:r>
          </w:p>
        </w:tc>
        <w:tc>
          <w:tcPr>
            <w:tcW w:w="1551" w:type="dxa"/>
          </w:tcPr>
          <w:p w14:paraId="1E2BC4A0" w14:textId="39858CC1"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Sharon</w:t>
            </w:r>
          </w:p>
        </w:tc>
        <w:tc>
          <w:tcPr>
            <w:tcW w:w="1836" w:type="dxa"/>
            <w:gridSpan w:val="2"/>
          </w:tcPr>
          <w:p w14:paraId="1022E727" w14:textId="7F6009F1" w:rsidR="0058078A" w:rsidRPr="00BF2764" w:rsidRDefault="00454B4F" w:rsidP="0058078A">
            <w:pPr>
              <w:rPr>
                <w:rFonts w:ascii="Arial" w:hAnsi="Arial" w:cs="Arial"/>
                <w:snapToGrid w:val="0"/>
                <w:color w:val="000000"/>
                <w:lang w:eastAsia="en-US"/>
              </w:rPr>
            </w:pPr>
            <w:r>
              <w:rPr>
                <w:rFonts w:ascii="Arial" w:hAnsi="Arial" w:cs="Arial"/>
                <w:snapToGrid w:val="0"/>
                <w:color w:val="000000"/>
                <w:lang w:eastAsia="en-US"/>
              </w:rPr>
              <w:t>Ashmore-</w:t>
            </w:r>
            <w:r w:rsidR="0058078A">
              <w:rPr>
                <w:rFonts w:ascii="Arial" w:hAnsi="Arial" w:cs="Arial"/>
                <w:snapToGrid w:val="0"/>
                <w:color w:val="000000"/>
                <w:lang w:eastAsia="en-US"/>
              </w:rPr>
              <w:t>Mobbs</w:t>
            </w:r>
          </w:p>
        </w:tc>
      </w:tr>
      <w:tr w:rsidR="0058078A" w:rsidRPr="00BF2764" w14:paraId="3721F0F8"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797974FE" w14:textId="5D45AEAC"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Warfield CE Primary School</w:t>
            </w:r>
          </w:p>
        </w:tc>
        <w:tc>
          <w:tcPr>
            <w:tcW w:w="2124" w:type="dxa"/>
          </w:tcPr>
          <w:p w14:paraId="438A1F0C" w14:textId="36DB73FC"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01344 862074</w:t>
            </w:r>
          </w:p>
        </w:tc>
        <w:tc>
          <w:tcPr>
            <w:tcW w:w="1027" w:type="dxa"/>
          </w:tcPr>
          <w:p w14:paraId="24D5E30E" w14:textId="608B77F5"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3C7465CE" w14:textId="67DDED20"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Claire</w:t>
            </w:r>
          </w:p>
        </w:tc>
        <w:tc>
          <w:tcPr>
            <w:tcW w:w="1836" w:type="dxa"/>
            <w:gridSpan w:val="2"/>
          </w:tcPr>
          <w:p w14:paraId="587261E2" w14:textId="4B795C25"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 xml:space="preserve">Pollard </w:t>
            </w:r>
          </w:p>
        </w:tc>
      </w:tr>
      <w:tr w:rsidR="0058078A" w:rsidRPr="00BF2764" w14:paraId="7716BB55"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2C263A14" w14:textId="2DCB085E" w:rsidR="0058078A" w:rsidRPr="00BF2764" w:rsidRDefault="0058078A" w:rsidP="0058078A">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Whitegrove</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14:paraId="518EDEE4" w14:textId="44EC34E7"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01344 861020</w:t>
            </w:r>
          </w:p>
        </w:tc>
        <w:tc>
          <w:tcPr>
            <w:tcW w:w="1027" w:type="dxa"/>
          </w:tcPr>
          <w:p w14:paraId="7109B18F" w14:textId="50922E2D"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1BEDA7E6" w14:textId="5D051C02"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 xml:space="preserve">Rachel </w:t>
            </w:r>
          </w:p>
        </w:tc>
        <w:tc>
          <w:tcPr>
            <w:tcW w:w="1836" w:type="dxa"/>
            <w:gridSpan w:val="2"/>
          </w:tcPr>
          <w:p w14:paraId="074EDA3B" w14:textId="19F0C02A"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Clayton</w:t>
            </w:r>
          </w:p>
        </w:tc>
      </w:tr>
      <w:tr w:rsidR="0058078A" w:rsidRPr="00BF2764" w14:paraId="0582DF21"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3E1DAB08" w14:textId="1E6A6565" w:rsidR="0058078A" w:rsidRPr="00BF2764" w:rsidRDefault="0058078A" w:rsidP="0058078A">
            <w:pPr>
              <w:rPr>
                <w:rFonts w:ascii="Arial" w:hAnsi="Arial" w:cs="Arial"/>
                <w:snapToGrid w:val="0"/>
                <w:color w:val="000000"/>
                <w:lang w:eastAsia="en-US"/>
              </w:rPr>
            </w:pPr>
            <w:proofErr w:type="spellStart"/>
            <w:smartTag w:uri="urn:schemas-microsoft-com:office:smarttags" w:element="place">
              <w:smartTag w:uri="urn:schemas-microsoft-com:office:smarttags" w:element="PlaceName">
                <w:r w:rsidRPr="00BF2764">
                  <w:rPr>
                    <w:rFonts w:ascii="Arial" w:hAnsi="Arial" w:cs="Arial"/>
                    <w:snapToGrid w:val="0"/>
                    <w:color w:val="000000"/>
                    <w:lang w:eastAsia="en-US"/>
                  </w:rPr>
                  <w:t>Wildmoor</w:t>
                </w:r>
              </w:smartTag>
              <w:proofErr w:type="spellEnd"/>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Heath</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School</w:t>
                </w:r>
              </w:smartTag>
            </w:smartTag>
          </w:p>
        </w:tc>
        <w:tc>
          <w:tcPr>
            <w:tcW w:w="2124" w:type="dxa"/>
          </w:tcPr>
          <w:p w14:paraId="13373530" w14:textId="6008630A"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01344 772034</w:t>
            </w:r>
          </w:p>
        </w:tc>
        <w:tc>
          <w:tcPr>
            <w:tcW w:w="1027" w:type="dxa"/>
          </w:tcPr>
          <w:p w14:paraId="48003FC3" w14:textId="08EC98F4"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4C9B0710" w14:textId="6523B8E0"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Celeste</w:t>
            </w:r>
          </w:p>
        </w:tc>
        <w:tc>
          <w:tcPr>
            <w:tcW w:w="1836" w:type="dxa"/>
            <w:gridSpan w:val="2"/>
          </w:tcPr>
          <w:p w14:paraId="726AC7E0" w14:textId="70B14FE3"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 xml:space="preserve">Moruzzi  </w:t>
            </w:r>
          </w:p>
        </w:tc>
      </w:tr>
      <w:tr w:rsidR="0058078A" w:rsidRPr="00BF2764" w14:paraId="32DE9ADC"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08B6A71E" w14:textId="49D5A770" w:rsidR="0058078A" w:rsidRPr="00BF2764" w:rsidRDefault="0058078A" w:rsidP="0058078A">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Wildridings</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14:paraId="6235F13A" w14:textId="2704FC59"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01344 425483</w:t>
            </w:r>
          </w:p>
        </w:tc>
        <w:tc>
          <w:tcPr>
            <w:tcW w:w="1027" w:type="dxa"/>
          </w:tcPr>
          <w:p w14:paraId="4A743B46" w14:textId="2A7363C1"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Mrs</w:t>
            </w:r>
          </w:p>
        </w:tc>
        <w:tc>
          <w:tcPr>
            <w:tcW w:w="1551" w:type="dxa"/>
          </w:tcPr>
          <w:p w14:paraId="6812DA46" w14:textId="0C8E225D"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Kate</w:t>
            </w:r>
          </w:p>
        </w:tc>
        <w:tc>
          <w:tcPr>
            <w:tcW w:w="1836" w:type="dxa"/>
            <w:gridSpan w:val="2"/>
          </w:tcPr>
          <w:p w14:paraId="364C9436" w14:textId="0E94FCF1"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Harding</w:t>
            </w:r>
          </w:p>
        </w:tc>
      </w:tr>
      <w:tr w:rsidR="0058078A" w:rsidRPr="00BF2764" w14:paraId="594AC3BB"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20E7A917" w14:textId="2F099066" w:rsidR="0058078A" w:rsidRPr="00BF2764" w:rsidRDefault="0058078A" w:rsidP="0058078A">
            <w:pPr>
              <w:rPr>
                <w:rFonts w:ascii="Arial" w:hAnsi="Arial" w:cs="Arial"/>
                <w:snapToGrid w:val="0"/>
                <w:color w:val="000000"/>
                <w:lang w:eastAsia="en-US"/>
              </w:rPr>
            </w:pPr>
            <w:proofErr w:type="spellStart"/>
            <w:smartTag w:uri="urn:schemas-microsoft-com:office:smarttags" w:element="Street">
              <w:smartTag w:uri="urn:schemas-microsoft-com:office:smarttags" w:element="address">
                <w:r w:rsidRPr="00BF2764">
                  <w:rPr>
                    <w:rFonts w:ascii="Arial" w:hAnsi="Arial" w:cs="Arial"/>
                    <w:snapToGrid w:val="0"/>
                    <w:color w:val="000000"/>
                    <w:lang w:eastAsia="en-US"/>
                  </w:rPr>
                  <w:t>Winkfield</w:t>
                </w:r>
                <w:proofErr w:type="spellEnd"/>
                <w:r w:rsidRPr="00BF2764">
                  <w:rPr>
                    <w:rFonts w:ascii="Arial" w:hAnsi="Arial" w:cs="Arial"/>
                    <w:snapToGrid w:val="0"/>
                    <w:color w:val="000000"/>
                    <w:lang w:eastAsia="en-US"/>
                  </w:rPr>
                  <w:t xml:space="preserve"> St</w:t>
                </w:r>
              </w:smartTag>
            </w:smartTag>
            <w:r w:rsidRPr="00BF2764">
              <w:rPr>
                <w:rFonts w:ascii="Arial" w:hAnsi="Arial" w:cs="Arial"/>
                <w:snapToGrid w:val="0"/>
                <w:color w:val="000000"/>
                <w:lang w:eastAsia="en-US"/>
              </w:rPr>
              <w:t xml:space="preserve"> Mary's CE Primary School</w:t>
            </w:r>
          </w:p>
        </w:tc>
        <w:tc>
          <w:tcPr>
            <w:tcW w:w="2124" w:type="dxa"/>
          </w:tcPr>
          <w:p w14:paraId="724E8F8D" w14:textId="0D0F4658"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01344 882422</w:t>
            </w:r>
          </w:p>
        </w:tc>
        <w:tc>
          <w:tcPr>
            <w:tcW w:w="1027" w:type="dxa"/>
          </w:tcPr>
          <w:p w14:paraId="4AE5F6E7" w14:textId="0DC0AA22"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733DDE4C" w14:textId="72EC0270"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Gemma</w:t>
            </w:r>
          </w:p>
        </w:tc>
        <w:tc>
          <w:tcPr>
            <w:tcW w:w="1836" w:type="dxa"/>
            <w:gridSpan w:val="2"/>
          </w:tcPr>
          <w:p w14:paraId="2785F668" w14:textId="54F73357" w:rsidR="0058078A" w:rsidRPr="00BF2764" w:rsidRDefault="0058078A" w:rsidP="0058078A">
            <w:pPr>
              <w:rPr>
                <w:rFonts w:ascii="Arial" w:hAnsi="Arial" w:cs="Arial"/>
                <w:snapToGrid w:val="0"/>
                <w:color w:val="000000"/>
                <w:lang w:eastAsia="en-US"/>
              </w:rPr>
            </w:pPr>
            <w:r>
              <w:rPr>
                <w:rFonts w:ascii="Arial" w:hAnsi="Arial" w:cs="Arial"/>
                <w:snapToGrid w:val="0"/>
                <w:color w:val="000000"/>
                <w:lang w:eastAsia="en-US"/>
              </w:rPr>
              <w:t>Lenton</w:t>
            </w:r>
          </w:p>
        </w:tc>
      </w:tr>
      <w:tr w:rsidR="0058078A" w14:paraId="3C1A3863"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2443AF82" w14:textId="2A796846"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Wooden Hill Primary and Nursery School</w:t>
            </w:r>
          </w:p>
        </w:tc>
        <w:tc>
          <w:tcPr>
            <w:tcW w:w="2124" w:type="dxa"/>
          </w:tcPr>
          <w:p w14:paraId="53B0C825" w14:textId="0EA20CD7" w:rsidR="0058078A" w:rsidRPr="00BF2764" w:rsidRDefault="0058078A" w:rsidP="0058078A">
            <w:pPr>
              <w:rPr>
                <w:rFonts w:ascii="Arial" w:hAnsi="Arial" w:cs="Arial"/>
                <w:snapToGrid w:val="0"/>
                <w:color w:val="000000"/>
                <w:lang w:eastAsia="en-US"/>
              </w:rPr>
            </w:pPr>
            <w:r w:rsidRPr="00BF2764">
              <w:rPr>
                <w:rFonts w:ascii="Arial" w:hAnsi="Arial" w:cs="Arial"/>
                <w:snapToGrid w:val="0"/>
                <w:color w:val="000000"/>
                <w:lang w:eastAsia="en-US"/>
              </w:rPr>
              <w:t>01344 421117</w:t>
            </w:r>
          </w:p>
        </w:tc>
        <w:tc>
          <w:tcPr>
            <w:tcW w:w="1027" w:type="dxa"/>
          </w:tcPr>
          <w:p w14:paraId="3FFB1CF1" w14:textId="79D34B8D" w:rsidR="0058078A" w:rsidRDefault="0058078A" w:rsidP="0058078A">
            <w:pPr>
              <w:rPr>
                <w:rFonts w:ascii="Arial" w:hAnsi="Arial" w:cs="Arial"/>
                <w:snapToGrid w:val="0"/>
                <w:color w:val="000000"/>
                <w:lang w:eastAsia="en-US"/>
              </w:rPr>
            </w:pPr>
            <w:r>
              <w:rPr>
                <w:rFonts w:ascii="Arial" w:hAnsi="Arial" w:cs="Arial"/>
                <w:snapToGrid w:val="0"/>
                <w:color w:val="000000"/>
                <w:lang w:eastAsia="en-US"/>
              </w:rPr>
              <w:t>Miss</w:t>
            </w:r>
          </w:p>
        </w:tc>
        <w:tc>
          <w:tcPr>
            <w:tcW w:w="1551" w:type="dxa"/>
          </w:tcPr>
          <w:p w14:paraId="1F9219CD" w14:textId="3A0649F2" w:rsidR="0058078A" w:rsidRDefault="0058078A" w:rsidP="0058078A">
            <w:pPr>
              <w:rPr>
                <w:rFonts w:ascii="Arial" w:hAnsi="Arial" w:cs="Arial"/>
                <w:snapToGrid w:val="0"/>
                <w:color w:val="000000"/>
                <w:lang w:eastAsia="en-US"/>
              </w:rPr>
            </w:pPr>
            <w:r>
              <w:rPr>
                <w:rFonts w:ascii="Arial" w:hAnsi="Arial" w:cs="Arial"/>
                <w:snapToGrid w:val="0"/>
                <w:color w:val="000000"/>
                <w:lang w:eastAsia="en-US"/>
              </w:rPr>
              <w:t>Dawn</w:t>
            </w:r>
          </w:p>
        </w:tc>
        <w:tc>
          <w:tcPr>
            <w:tcW w:w="1836" w:type="dxa"/>
            <w:gridSpan w:val="2"/>
          </w:tcPr>
          <w:p w14:paraId="42F4958E" w14:textId="1E4FAE25" w:rsidR="0058078A" w:rsidRDefault="0058078A" w:rsidP="0058078A">
            <w:pPr>
              <w:rPr>
                <w:rFonts w:ascii="Arial" w:hAnsi="Arial" w:cs="Arial"/>
                <w:snapToGrid w:val="0"/>
                <w:color w:val="000000"/>
                <w:lang w:eastAsia="en-US"/>
              </w:rPr>
            </w:pPr>
            <w:r>
              <w:rPr>
                <w:rFonts w:ascii="Arial" w:hAnsi="Arial" w:cs="Arial"/>
                <w:snapToGrid w:val="0"/>
                <w:color w:val="000000"/>
                <w:lang w:eastAsia="en-US"/>
              </w:rPr>
              <w:t>Deykin</w:t>
            </w:r>
          </w:p>
        </w:tc>
      </w:tr>
      <w:tr w:rsidR="0058078A" w14:paraId="52208031"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54F1F299" w14:textId="71D88420" w:rsidR="0058078A" w:rsidRPr="0050562E" w:rsidRDefault="0058078A" w:rsidP="0058078A">
            <w:pPr>
              <w:rPr>
                <w:rFonts w:ascii="Arial" w:hAnsi="Arial" w:cs="Arial"/>
                <w:snapToGrid w:val="0"/>
                <w:sz w:val="22"/>
                <w:szCs w:val="22"/>
                <w:lang w:eastAsia="en-US"/>
              </w:rPr>
            </w:pPr>
          </w:p>
        </w:tc>
        <w:tc>
          <w:tcPr>
            <w:tcW w:w="2124" w:type="dxa"/>
          </w:tcPr>
          <w:p w14:paraId="60F4C01B" w14:textId="1A51B2CB" w:rsidR="0058078A" w:rsidRPr="0050562E" w:rsidRDefault="0058078A" w:rsidP="0058078A">
            <w:pPr>
              <w:rPr>
                <w:rFonts w:ascii="Arial" w:hAnsi="Arial" w:cs="Arial"/>
                <w:snapToGrid w:val="0"/>
                <w:lang w:eastAsia="en-US"/>
              </w:rPr>
            </w:pPr>
          </w:p>
        </w:tc>
        <w:tc>
          <w:tcPr>
            <w:tcW w:w="1027" w:type="dxa"/>
          </w:tcPr>
          <w:p w14:paraId="287AB48F" w14:textId="4B44D044" w:rsidR="0058078A" w:rsidRDefault="0058078A" w:rsidP="0058078A">
            <w:pPr>
              <w:rPr>
                <w:rFonts w:ascii="Arial" w:hAnsi="Arial" w:cs="Arial"/>
                <w:snapToGrid w:val="0"/>
                <w:color w:val="000000"/>
                <w:lang w:eastAsia="en-US"/>
              </w:rPr>
            </w:pPr>
          </w:p>
        </w:tc>
        <w:tc>
          <w:tcPr>
            <w:tcW w:w="1551" w:type="dxa"/>
          </w:tcPr>
          <w:p w14:paraId="066DA93F" w14:textId="29F69539" w:rsidR="0058078A" w:rsidRDefault="0058078A" w:rsidP="0058078A">
            <w:pPr>
              <w:rPr>
                <w:rFonts w:ascii="Arial" w:hAnsi="Arial" w:cs="Arial"/>
                <w:snapToGrid w:val="0"/>
                <w:color w:val="000000"/>
                <w:lang w:eastAsia="en-US"/>
              </w:rPr>
            </w:pPr>
          </w:p>
        </w:tc>
        <w:tc>
          <w:tcPr>
            <w:tcW w:w="1836" w:type="dxa"/>
            <w:gridSpan w:val="2"/>
          </w:tcPr>
          <w:p w14:paraId="38027A74" w14:textId="73C78159" w:rsidR="0058078A" w:rsidRDefault="0058078A" w:rsidP="0058078A">
            <w:pPr>
              <w:rPr>
                <w:rFonts w:ascii="Arial" w:hAnsi="Arial" w:cs="Arial"/>
                <w:snapToGrid w:val="0"/>
                <w:color w:val="000000"/>
                <w:lang w:eastAsia="en-US"/>
              </w:rPr>
            </w:pPr>
          </w:p>
        </w:tc>
      </w:tr>
      <w:tr w:rsidR="0058078A" w14:paraId="74D9B956"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43E2BFA7" w14:textId="4B219A11" w:rsidR="0058078A" w:rsidRPr="0050562E" w:rsidRDefault="0058078A" w:rsidP="0058078A">
            <w:pPr>
              <w:rPr>
                <w:rFonts w:ascii="Arial" w:hAnsi="Arial" w:cs="Arial"/>
                <w:lang w:val="en"/>
              </w:rPr>
            </w:pPr>
            <w:r w:rsidRPr="00232559">
              <w:rPr>
                <w:rFonts w:ascii="Arial" w:hAnsi="Arial" w:cs="Arial"/>
                <w:snapToGrid w:val="0"/>
                <w:color w:val="000000"/>
                <w:lang w:eastAsia="en-US"/>
              </w:rPr>
              <w:t>Hatch Ride Primary</w:t>
            </w:r>
          </w:p>
        </w:tc>
        <w:tc>
          <w:tcPr>
            <w:tcW w:w="2124" w:type="dxa"/>
          </w:tcPr>
          <w:p w14:paraId="6CDF3A10" w14:textId="6DD1611C" w:rsidR="0058078A" w:rsidRPr="0050562E" w:rsidRDefault="0058078A" w:rsidP="0058078A">
            <w:pPr>
              <w:rPr>
                <w:rFonts w:ascii="Arial" w:hAnsi="Arial" w:cs="Arial"/>
                <w:lang w:val="en"/>
              </w:rPr>
            </w:pPr>
            <w:r w:rsidRPr="0050562E">
              <w:rPr>
                <w:rFonts w:ascii="Arial" w:hAnsi="Arial" w:cs="Arial"/>
                <w:lang w:val="en"/>
              </w:rPr>
              <w:t>01344 776227</w:t>
            </w:r>
          </w:p>
        </w:tc>
        <w:tc>
          <w:tcPr>
            <w:tcW w:w="1027" w:type="dxa"/>
          </w:tcPr>
          <w:p w14:paraId="4AC37431" w14:textId="29447902" w:rsidR="0058078A" w:rsidRDefault="0058078A" w:rsidP="0058078A">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474D69B8" w14:textId="1AB71D1B" w:rsidR="0058078A" w:rsidRDefault="0058078A" w:rsidP="0058078A">
            <w:pPr>
              <w:rPr>
                <w:rFonts w:ascii="Arial" w:hAnsi="Arial" w:cs="Arial"/>
                <w:snapToGrid w:val="0"/>
                <w:color w:val="000000"/>
                <w:lang w:eastAsia="en-US"/>
              </w:rPr>
            </w:pPr>
            <w:r>
              <w:rPr>
                <w:rFonts w:ascii="Arial" w:hAnsi="Arial" w:cs="Arial"/>
                <w:snapToGrid w:val="0"/>
                <w:color w:val="000000"/>
                <w:lang w:eastAsia="en-US"/>
              </w:rPr>
              <w:t>Pat</w:t>
            </w:r>
          </w:p>
        </w:tc>
        <w:tc>
          <w:tcPr>
            <w:tcW w:w="1836" w:type="dxa"/>
            <w:gridSpan w:val="2"/>
          </w:tcPr>
          <w:p w14:paraId="7FDDA396" w14:textId="39DB4883" w:rsidR="0058078A" w:rsidRDefault="0058078A" w:rsidP="0058078A">
            <w:pPr>
              <w:rPr>
                <w:rFonts w:ascii="Arial" w:hAnsi="Arial" w:cs="Arial"/>
                <w:snapToGrid w:val="0"/>
                <w:color w:val="000000"/>
                <w:lang w:eastAsia="en-US"/>
              </w:rPr>
            </w:pPr>
            <w:r>
              <w:rPr>
                <w:rFonts w:ascii="Arial" w:hAnsi="Arial" w:cs="Arial"/>
                <w:snapToGrid w:val="0"/>
                <w:color w:val="000000"/>
                <w:lang w:eastAsia="en-US"/>
              </w:rPr>
              <w:t>Arthur</w:t>
            </w:r>
          </w:p>
        </w:tc>
      </w:tr>
      <w:tr w:rsidR="0058078A" w14:paraId="783BACCE"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5FA7FE38" w14:textId="4F299F88" w:rsidR="0058078A" w:rsidRDefault="0058078A" w:rsidP="0058078A">
            <w:pPr>
              <w:rPr>
                <w:rFonts w:ascii="Arial" w:hAnsi="Arial" w:cs="Arial"/>
              </w:rPr>
            </w:pPr>
            <w:r w:rsidRPr="0050562E">
              <w:rPr>
                <w:rFonts w:ascii="Arial" w:hAnsi="Arial" w:cs="Arial"/>
                <w:lang w:val="en"/>
              </w:rPr>
              <w:t>Oaklands Infant School</w:t>
            </w:r>
          </w:p>
        </w:tc>
        <w:tc>
          <w:tcPr>
            <w:tcW w:w="2124" w:type="dxa"/>
          </w:tcPr>
          <w:p w14:paraId="4AD08C6D" w14:textId="69E43292" w:rsidR="0058078A" w:rsidRPr="00BF2764" w:rsidRDefault="0058078A" w:rsidP="0058078A">
            <w:pPr>
              <w:rPr>
                <w:rFonts w:ascii="Arial" w:hAnsi="Arial" w:cs="Arial"/>
                <w:snapToGrid w:val="0"/>
                <w:color w:val="000000"/>
                <w:lang w:eastAsia="en-US"/>
              </w:rPr>
            </w:pPr>
            <w:r w:rsidRPr="0050562E">
              <w:rPr>
                <w:rFonts w:ascii="Arial" w:hAnsi="Arial" w:cs="Arial"/>
                <w:lang w:val="en"/>
              </w:rPr>
              <w:t>01344 774644</w:t>
            </w:r>
          </w:p>
        </w:tc>
        <w:tc>
          <w:tcPr>
            <w:tcW w:w="1027" w:type="dxa"/>
          </w:tcPr>
          <w:p w14:paraId="3DA80285" w14:textId="0DAAAD4E" w:rsidR="0058078A" w:rsidRDefault="0058078A" w:rsidP="0058078A">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717588BF" w14:textId="61A2C72A" w:rsidR="0058078A" w:rsidRDefault="0058078A" w:rsidP="0058078A">
            <w:pPr>
              <w:rPr>
                <w:rFonts w:ascii="Arial" w:hAnsi="Arial" w:cs="Arial"/>
                <w:snapToGrid w:val="0"/>
                <w:color w:val="000000"/>
                <w:lang w:eastAsia="en-US"/>
              </w:rPr>
            </w:pPr>
            <w:r>
              <w:rPr>
                <w:rFonts w:ascii="Arial" w:hAnsi="Arial" w:cs="Arial"/>
                <w:snapToGrid w:val="0"/>
                <w:color w:val="000000"/>
                <w:lang w:eastAsia="en-US"/>
              </w:rPr>
              <w:t>Gemma</w:t>
            </w:r>
          </w:p>
        </w:tc>
        <w:tc>
          <w:tcPr>
            <w:tcW w:w="1836" w:type="dxa"/>
            <w:gridSpan w:val="2"/>
          </w:tcPr>
          <w:p w14:paraId="450BFED3" w14:textId="18C8EEE9" w:rsidR="0058078A" w:rsidRDefault="0058078A" w:rsidP="0058078A">
            <w:pPr>
              <w:rPr>
                <w:rFonts w:ascii="Arial" w:hAnsi="Arial" w:cs="Arial"/>
                <w:snapToGrid w:val="0"/>
                <w:color w:val="000000"/>
                <w:lang w:eastAsia="en-US"/>
              </w:rPr>
            </w:pPr>
            <w:r>
              <w:rPr>
                <w:rFonts w:ascii="Arial" w:hAnsi="Arial" w:cs="Arial"/>
                <w:snapToGrid w:val="0"/>
                <w:color w:val="000000"/>
                <w:lang w:eastAsia="en-US"/>
              </w:rPr>
              <w:t>Thompson</w:t>
            </w:r>
          </w:p>
        </w:tc>
      </w:tr>
      <w:tr w:rsidR="0058078A" w14:paraId="6A058CD6" w14:textId="77777777" w:rsidTr="00F53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246157F8" w14:textId="6D3C3011" w:rsidR="0058078A" w:rsidRDefault="0058078A" w:rsidP="0058078A">
            <w:pPr>
              <w:rPr>
                <w:rFonts w:ascii="Arial" w:hAnsi="Arial" w:cs="Arial"/>
              </w:rPr>
            </w:pPr>
            <w:r>
              <w:rPr>
                <w:rFonts w:ascii="Arial" w:hAnsi="Arial" w:cs="Arial"/>
              </w:rPr>
              <w:t>Oaklands Junior School</w:t>
            </w:r>
          </w:p>
        </w:tc>
        <w:tc>
          <w:tcPr>
            <w:tcW w:w="2124" w:type="dxa"/>
          </w:tcPr>
          <w:p w14:paraId="457885C2" w14:textId="420CE90E" w:rsidR="0058078A" w:rsidRPr="00BF2764" w:rsidRDefault="0058078A" w:rsidP="0058078A">
            <w:pPr>
              <w:rPr>
                <w:rFonts w:ascii="Arial" w:hAnsi="Arial" w:cs="Arial"/>
                <w:snapToGrid w:val="0"/>
                <w:color w:val="000000"/>
                <w:lang w:eastAsia="en-US"/>
              </w:rPr>
            </w:pPr>
            <w:r w:rsidRPr="0050562E">
              <w:rPr>
                <w:rFonts w:ascii="Arial" w:hAnsi="Arial" w:cs="Arial"/>
                <w:lang w:val="en"/>
              </w:rPr>
              <w:t>01344 773496</w:t>
            </w:r>
          </w:p>
        </w:tc>
        <w:tc>
          <w:tcPr>
            <w:tcW w:w="1027" w:type="dxa"/>
          </w:tcPr>
          <w:p w14:paraId="3BB033F3" w14:textId="620E5824" w:rsidR="0058078A" w:rsidRDefault="0058078A" w:rsidP="0058078A">
            <w:pPr>
              <w:rPr>
                <w:rFonts w:ascii="Arial" w:hAnsi="Arial" w:cs="Arial"/>
                <w:snapToGrid w:val="0"/>
                <w:color w:val="000000"/>
                <w:lang w:eastAsia="en-US"/>
              </w:rPr>
            </w:pPr>
            <w:r>
              <w:rPr>
                <w:rFonts w:ascii="Arial" w:hAnsi="Arial" w:cs="Arial"/>
                <w:snapToGrid w:val="0"/>
                <w:color w:val="000000"/>
                <w:lang w:eastAsia="en-US"/>
              </w:rPr>
              <w:t>Mr</w:t>
            </w:r>
          </w:p>
        </w:tc>
        <w:tc>
          <w:tcPr>
            <w:tcW w:w="1551" w:type="dxa"/>
          </w:tcPr>
          <w:p w14:paraId="71C5CE43" w14:textId="62E37FAB" w:rsidR="0058078A" w:rsidRDefault="0058078A" w:rsidP="0058078A">
            <w:pPr>
              <w:rPr>
                <w:rFonts w:ascii="Arial" w:hAnsi="Arial" w:cs="Arial"/>
                <w:snapToGrid w:val="0"/>
                <w:color w:val="000000"/>
                <w:lang w:eastAsia="en-US"/>
              </w:rPr>
            </w:pPr>
            <w:r>
              <w:rPr>
                <w:rFonts w:ascii="Arial" w:hAnsi="Arial" w:cs="Arial"/>
                <w:snapToGrid w:val="0"/>
                <w:color w:val="000000"/>
                <w:lang w:eastAsia="en-US"/>
              </w:rPr>
              <w:t>Andrew</w:t>
            </w:r>
          </w:p>
        </w:tc>
        <w:tc>
          <w:tcPr>
            <w:tcW w:w="1836" w:type="dxa"/>
            <w:gridSpan w:val="2"/>
          </w:tcPr>
          <w:p w14:paraId="4C86CA23" w14:textId="0D7CC1C0" w:rsidR="0058078A" w:rsidRDefault="0058078A" w:rsidP="0058078A">
            <w:pPr>
              <w:rPr>
                <w:rFonts w:ascii="Arial" w:hAnsi="Arial" w:cs="Arial"/>
                <w:snapToGrid w:val="0"/>
                <w:color w:val="000000"/>
                <w:lang w:eastAsia="en-US"/>
              </w:rPr>
            </w:pPr>
            <w:r>
              <w:rPr>
                <w:rFonts w:ascii="Arial" w:hAnsi="Arial" w:cs="Arial"/>
                <w:snapToGrid w:val="0"/>
                <w:color w:val="000000"/>
                <w:lang w:eastAsia="en-US"/>
              </w:rPr>
              <w:t>Gorham</w:t>
            </w:r>
          </w:p>
        </w:tc>
      </w:tr>
      <w:bookmarkEnd w:id="2"/>
    </w:tbl>
    <w:p w14:paraId="1D2CA49C" w14:textId="77777777" w:rsidR="00BA2F13" w:rsidRDefault="00BA2F13" w:rsidP="00DD5477">
      <w:pPr>
        <w:sectPr w:rsidR="00BA2F13" w:rsidSect="000528F6">
          <w:pgSz w:w="11906" w:h="16838"/>
          <w:pgMar w:top="993" w:right="1800" w:bottom="568" w:left="1800" w:header="708" w:footer="708" w:gutter="0"/>
          <w:cols w:space="708"/>
          <w:docGrid w:linePitch="360"/>
        </w:sectPr>
      </w:pPr>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0"/>
        <w:gridCol w:w="276"/>
        <w:gridCol w:w="992"/>
        <w:gridCol w:w="2130"/>
        <w:gridCol w:w="2548"/>
        <w:gridCol w:w="1843"/>
      </w:tblGrid>
      <w:tr w:rsidR="00BA2F13" w:rsidRPr="00BA2F13" w14:paraId="6A0CF260" w14:textId="77777777" w:rsidTr="00D02D33">
        <w:trPr>
          <w:trHeight w:val="472"/>
        </w:trPr>
        <w:tc>
          <w:tcPr>
            <w:tcW w:w="341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E40A7F6"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lastRenderedPageBreak/>
              <w:t>CLERKS’ BRIEFING</w:t>
            </w:r>
          </w:p>
          <w:p w14:paraId="41788127"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AUTUMN 2020</w:t>
            </w:r>
          </w:p>
        </w:tc>
        <w:tc>
          <w:tcPr>
            <w:tcW w:w="3398"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6FF8784" w14:textId="77777777" w:rsidR="00BA2F13" w:rsidRPr="00BA2F13" w:rsidRDefault="00BA2F13" w:rsidP="00BA2F13">
            <w:pPr>
              <w:jc w:val="both"/>
              <w:rPr>
                <w:rFonts w:ascii="Arial" w:hAnsi="Arial" w:cs="Arial"/>
                <w:color w:val="FF0000"/>
                <w:sz w:val="22"/>
                <w:szCs w:val="22"/>
                <w:lang w:val="en-GB"/>
              </w:rPr>
            </w:pPr>
            <w:r w:rsidRPr="00BA2F13">
              <w:rPr>
                <w:rFonts w:ascii="Arial" w:hAnsi="Arial" w:cs="Arial"/>
                <w:b/>
                <w:sz w:val="22"/>
                <w:szCs w:val="22"/>
                <w:lang w:val="en-GB"/>
              </w:rPr>
              <w:t>APPENDIX B</w:t>
            </w:r>
          </w:p>
        </w:tc>
        <w:tc>
          <w:tcPr>
            <w:tcW w:w="4391" w:type="dxa"/>
            <w:gridSpan w:val="2"/>
            <w:tcBorders>
              <w:top w:val="single" w:sz="4" w:space="0" w:color="auto"/>
              <w:left w:val="single" w:sz="4" w:space="0" w:color="auto"/>
              <w:bottom w:val="single" w:sz="4" w:space="0" w:color="auto"/>
              <w:right w:val="single" w:sz="4" w:space="0" w:color="auto"/>
            </w:tcBorders>
            <w:shd w:val="clear" w:color="auto" w:fill="auto"/>
          </w:tcPr>
          <w:p w14:paraId="53FE9E55" w14:textId="77777777" w:rsidR="00BA2F13" w:rsidRPr="00BA2F13" w:rsidRDefault="00BA2F13" w:rsidP="00BA2F13">
            <w:pPr>
              <w:jc w:val="both"/>
              <w:rPr>
                <w:rFonts w:ascii="Arial" w:hAnsi="Arial" w:cs="Arial"/>
                <w:b/>
                <w:sz w:val="22"/>
                <w:szCs w:val="22"/>
                <w:lang w:val="en-GB"/>
              </w:rPr>
            </w:pPr>
            <w:r w:rsidRPr="00BA2F13">
              <w:rPr>
                <w:rFonts w:ascii="Arial" w:hAnsi="Arial" w:cs="Arial"/>
                <w:b/>
                <w:sz w:val="22"/>
                <w:szCs w:val="22"/>
                <w:lang w:val="en-GB"/>
              </w:rPr>
              <w:t>Maintained Schools</w:t>
            </w:r>
          </w:p>
        </w:tc>
      </w:tr>
      <w:tr w:rsidR="00BA2F13" w:rsidRPr="00BA2F13" w14:paraId="3262AF37" w14:textId="77777777" w:rsidTr="00D02D33">
        <w:trPr>
          <w:trHeight w:val="330"/>
        </w:trPr>
        <w:tc>
          <w:tcPr>
            <w:tcW w:w="3410"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0DBB425E"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TITLE</w:t>
            </w:r>
          </w:p>
        </w:tc>
        <w:tc>
          <w:tcPr>
            <w:tcW w:w="7789"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3EDBC6E" w14:textId="77777777" w:rsidR="00BA2F13" w:rsidRPr="00BA2F13" w:rsidRDefault="00BA2F13" w:rsidP="00BA2F13">
            <w:pPr>
              <w:rPr>
                <w:rFonts w:ascii="Arial" w:hAnsi="Arial" w:cs="Arial"/>
                <w:b/>
                <w:sz w:val="22"/>
                <w:szCs w:val="22"/>
                <w:lang w:val="en-GB"/>
              </w:rPr>
            </w:pPr>
            <w:r w:rsidRPr="00BA2F13">
              <w:rPr>
                <w:rFonts w:ascii="Arial" w:hAnsi="Arial" w:cs="Arial"/>
                <w:b/>
                <w:sz w:val="22"/>
                <w:szCs w:val="22"/>
                <w:lang w:val="en-GB"/>
              </w:rPr>
              <w:t>BFC Policy List and Review Dates September 2020</w:t>
            </w:r>
          </w:p>
        </w:tc>
      </w:tr>
      <w:tr w:rsidR="00BA2F13" w:rsidRPr="00BA2F13" w14:paraId="1755140C" w14:textId="77777777" w:rsidTr="00D02D33">
        <w:tblPrEx>
          <w:tblLook w:val="01E0" w:firstRow="1" w:lastRow="1" w:firstColumn="1" w:lastColumn="1" w:noHBand="0" w:noVBand="0"/>
        </w:tblPrEx>
        <w:tc>
          <w:tcPr>
            <w:tcW w:w="3686" w:type="dxa"/>
            <w:gridSpan w:val="2"/>
            <w:tcBorders>
              <w:bottom w:val="single" w:sz="4" w:space="0" w:color="auto"/>
            </w:tcBorders>
            <w:shd w:val="clear" w:color="auto" w:fill="auto"/>
          </w:tcPr>
          <w:p w14:paraId="0EE89000" w14:textId="77777777" w:rsidR="00BA2F13" w:rsidRPr="00BA2F13" w:rsidRDefault="00BA2F13" w:rsidP="00BA2F13">
            <w:pPr>
              <w:rPr>
                <w:rFonts w:ascii="Arial" w:hAnsi="Arial"/>
                <w:b/>
                <w:lang w:val="en-GB"/>
              </w:rPr>
            </w:pPr>
            <w:r w:rsidRPr="00BA2F13">
              <w:rPr>
                <w:rFonts w:ascii="Arial" w:hAnsi="Arial"/>
                <w:b/>
                <w:lang w:val="en-GB"/>
              </w:rPr>
              <w:t>MODEL POLICY / GUIDANCE</w:t>
            </w:r>
          </w:p>
        </w:tc>
        <w:tc>
          <w:tcPr>
            <w:tcW w:w="992" w:type="dxa"/>
            <w:tcBorders>
              <w:bottom w:val="single" w:sz="4" w:space="0" w:color="auto"/>
            </w:tcBorders>
            <w:shd w:val="clear" w:color="auto" w:fill="auto"/>
          </w:tcPr>
          <w:p w14:paraId="0AE8FA43" w14:textId="77777777" w:rsidR="00BA2F13" w:rsidRPr="00BA2F13" w:rsidRDefault="00BA2F13" w:rsidP="00BA2F13">
            <w:pPr>
              <w:rPr>
                <w:rFonts w:ascii="Arial" w:hAnsi="Arial"/>
                <w:b/>
                <w:lang w:val="en-GB"/>
              </w:rPr>
            </w:pPr>
            <w:r w:rsidRPr="00BA2F13">
              <w:rPr>
                <w:rFonts w:ascii="Arial" w:hAnsi="Arial"/>
                <w:b/>
                <w:lang w:val="en-GB"/>
              </w:rPr>
              <w:t>Version</w:t>
            </w:r>
          </w:p>
        </w:tc>
        <w:tc>
          <w:tcPr>
            <w:tcW w:w="4678" w:type="dxa"/>
            <w:gridSpan w:val="2"/>
            <w:tcBorders>
              <w:bottom w:val="single" w:sz="4" w:space="0" w:color="auto"/>
            </w:tcBorders>
            <w:shd w:val="clear" w:color="auto" w:fill="auto"/>
          </w:tcPr>
          <w:p w14:paraId="26D5A0E7" w14:textId="77777777" w:rsidR="00BA2F13" w:rsidRPr="00BA2F13" w:rsidRDefault="00BA2F13" w:rsidP="00BA2F13">
            <w:pPr>
              <w:rPr>
                <w:rFonts w:ascii="Arial" w:hAnsi="Arial"/>
                <w:b/>
                <w:lang w:val="en-GB"/>
              </w:rPr>
            </w:pPr>
            <w:r w:rsidRPr="00BA2F13">
              <w:rPr>
                <w:rFonts w:ascii="Arial" w:hAnsi="Arial"/>
                <w:b/>
                <w:lang w:val="en-GB"/>
              </w:rPr>
              <w:t>Summary of Changes (where applicable)</w:t>
            </w:r>
          </w:p>
        </w:tc>
        <w:tc>
          <w:tcPr>
            <w:tcW w:w="1843" w:type="dxa"/>
            <w:tcBorders>
              <w:bottom w:val="single" w:sz="4" w:space="0" w:color="auto"/>
            </w:tcBorders>
            <w:shd w:val="clear" w:color="auto" w:fill="auto"/>
          </w:tcPr>
          <w:p w14:paraId="6C8A791C" w14:textId="77777777" w:rsidR="00BA2F13" w:rsidRPr="00BA2F13" w:rsidRDefault="00BA2F13" w:rsidP="00BA2F13">
            <w:pPr>
              <w:rPr>
                <w:rFonts w:ascii="Arial" w:hAnsi="Arial"/>
                <w:b/>
                <w:lang w:val="en-GB"/>
              </w:rPr>
            </w:pPr>
            <w:r w:rsidRPr="00BA2F13">
              <w:rPr>
                <w:rFonts w:ascii="Arial" w:hAnsi="Arial"/>
                <w:b/>
                <w:lang w:val="en-GB"/>
              </w:rPr>
              <w:t>Review Date</w:t>
            </w:r>
          </w:p>
        </w:tc>
      </w:tr>
      <w:tr w:rsidR="00BA2F13" w:rsidRPr="00BA2F13" w14:paraId="557E7BAD" w14:textId="77777777" w:rsidTr="00D02D33">
        <w:tblPrEx>
          <w:tblLook w:val="01E0" w:firstRow="1" w:lastRow="1" w:firstColumn="1" w:lastColumn="1" w:noHBand="0" w:noVBand="0"/>
        </w:tblPrEx>
        <w:trPr>
          <w:trHeight w:val="265"/>
        </w:trPr>
        <w:tc>
          <w:tcPr>
            <w:tcW w:w="3686" w:type="dxa"/>
            <w:gridSpan w:val="2"/>
            <w:shd w:val="clear" w:color="auto" w:fill="auto"/>
          </w:tcPr>
          <w:p w14:paraId="35EEC0FD"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Absence Management Procedure</w:t>
            </w:r>
          </w:p>
          <w:p w14:paraId="236E7F55" w14:textId="77777777" w:rsidR="00BA2F13" w:rsidRPr="00BA2F13" w:rsidRDefault="00BA2F13" w:rsidP="00BA2F13">
            <w:pPr>
              <w:rPr>
                <w:rFonts w:ascii="Arial" w:hAnsi="Arial"/>
                <w:sz w:val="18"/>
                <w:szCs w:val="18"/>
                <w:lang w:val="en-GB"/>
              </w:rPr>
            </w:pPr>
          </w:p>
        </w:tc>
        <w:tc>
          <w:tcPr>
            <w:tcW w:w="992" w:type="dxa"/>
            <w:shd w:val="clear" w:color="auto" w:fill="auto"/>
          </w:tcPr>
          <w:p w14:paraId="6117960D" w14:textId="77777777" w:rsidR="00BA2F13" w:rsidRPr="00BA2F13" w:rsidRDefault="00BA2F13" w:rsidP="00BA2F13">
            <w:pPr>
              <w:jc w:val="center"/>
              <w:rPr>
                <w:rFonts w:ascii="Arial" w:hAnsi="Arial"/>
                <w:sz w:val="18"/>
                <w:szCs w:val="18"/>
                <w:lang w:val="en-GB"/>
              </w:rPr>
            </w:pPr>
            <w:r w:rsidRPr="00BA2F13">
              <w:rPr>
                <w:rFonts w:ascii="Arial" w:hAnsi="Arial"/>
                <w:sz w:val="18"/>
                <w:szCs w:val="18"/>
                <w:lang w:val="en-GB"/>
              </w:rPr>
              <w:t>1</w:t>
            </w:r>
          </w:p>
        </w:tc>
        <w:tc>
          <w:tcPr>
            <w:tcW w:w="4678" w:type="dxa"/>
            <w:gridSpan w:val="2"/>
            <w:shd w:val="clear" w:color="auto" w:fill="auto"/>
          </w:tcPr>
          <w:p w14:paraId="60E45713" w14:textId="77777777" w:rsidR="00BA2F13" w:rsidRPr="00BA2F13" w:rsidRDefault="00BA2F13" w:rsidP="00BA2F13">
            <w:pPr>
              <w:numPr>
                <w:ilvl w:val="0"/>
                <w:numId w:val="69"/>
              </w:numPr>
              <w:rPr>
                <w:rFonts w:ascii="Arial" w:hAnsi="Arial"/>
                <w:sz w:val="18"/>
                <w:szCs w:val="18"/>
                <w:lang w:val="en-GB"/>
              </w:rPr>
            </w:pPr>
            <w:r w:rsidRPr="00BA2F13">
              <w:rPr>
                <w:rFonts w:ascii="Arial" w:hAnsi="Arial"/>
                <w:sz w:val="18"/>
                <w:szCs w:val="18"/>
                <w:lang w:val="en-GB"/>
              </w:rPr>
              <w:t>No change</w:t>
            </w:r>
          </w:p>
        </w:tc>
        <w:tc>
          <w:tcPr>
            <w:tcW w:w="1843" w:type="dxa"/>
            <w:shd w:val="clear" w:color="auto" w:fill="auto"/>
          </w:tcPr>
          <w:p w14:paraId="32ED5263"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September 2021</w:t>
            </w:r>
          </w:p>
        </w:tc>
      </w:tr>
      <w:tr w:rsidR="00BA2F13" w:rsidRPr="00BA2F13" w14:paraId="4582EDD1" w14:textId="77777777" w:rsidTr="00D02D33">
        <w:tblPrEx>
          <w:tblLook w:val="01E0" w:firstRow="1" w:lastRow="1" w:firstColumn="1" w:lastColumn="1" w:noHBand="0" w:noVBand="0"/>
        </w:tblPrEx>
        <w:tc>
          <w:tcPr>
            <w:tcW w:w="3686" w:type="dxa"/>
            <w:gridSpan w:val="2"/>
            <w:tcBorders>
              <w:bottom w:val="single" w:sz="4" w:space="0" w:color="auto"/>
            </w:tcBorders>
            <w:shd w:val="clear" w:color="auto" w:fill="auto"/>
          </w:tcPr>
          <w:p w14:paraId="705B8246"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Adoption Leave Policy</w:t>
            </w:r>
          </w:p>
          <w:p w14:paraId="01A19CE3" w14:textId="77777777" w:rsidR="00BA2F13" w:rsidRPr="00BA2F13" w:rsidRDefault="00BA2F13" w:rsidP="00BA2F13">
            <w:pPr>
              <w:rPr>
                <w:rFonts w:ascii="Arial" w:hAnsi="Arial"/>
                <w:sz w:val="18"/>
                <w:szCs w:val="18"/>
                <w:lang w:val="en-GB"/>
              </w:rPr>
            </w:pPr>
          </w:p>
        </w:tc>
        <w:tc>
          <w:tcPr>
            <w:tcW w:w="992" w:type="dxa"/>
            <w:tcBorders>
              <w:bottom w:val="single" w:sz="4" w:space="0" w:color="auto"/>
            </w:tcBorders>
            <w:shd w:val="clear" w:color="auto" w:fill="auto"/>
          </w:tcPr>
          <w:p w14:paraId="300C61D8" w14:textId="77777777" w:rsidR="00BA2F13" w:rsidRPr="00BA2F13" w:rsidRDefault="00BA2F13" w:rsidP="00BA2F13">
            <w:pPr>
              <w:jc w:val="center"/>
              <w:rPr>
                <w:rFonts w:ascii="Arial" w:hAnsi="Arial"/>
                <w:sz w:val="18"/>
                <w:szCs w:val="18"/>
                <w:lang w:val="en-GB"/>
              </w:rPr>
            </w:pPr>
            <w:r w:rsidRPr="00BA2F13">
              <w:rPr>
                <w:rFonts w:ascii="Arial" w:hAnsi="Arial"/>
                <w:sz w:val="18"/>
                <w:szCs w:val="18"/>
                <w:lang w:val="en-GB"/>
              </w:rPr>
              <w:t>5</w:t>
            </w:r>
          </w:p>
        </w:tc>
        <w:tc>
          <w:tcPr>
            <w:tcW w:w="4678" w:type="dxa"/>
            <w:gridSpan w:val="2"/>
            <w:tcBorders>
              <w:bottom w:val="single" w:sz="4" w:space="0" w:color="auto"/>
            </w:tcBorders>
            <w:shd w:val="clear" w:color="auto" w:fill="auto"/>
          </w:tcPr>
          <w:p w14:paraId="661269D8" w14:textId="77777777" w:rsidR="00BA2F13" w:rsidRPr="00BA2F13" w:rsidRDefault="00BA2F13" w:rsidP="00BA2F13">
            <w:pPr>
              <w:numPr>
                <w:ilvl w:val="0"/>
                <w:numId w:val="69"/>
              </w:numPr>
              <w:rPr>
                <w:rFonts w:ascii="Arial" w:hAnsi="Arial"/>
                <w:sz w:val="18"/>
                <w:szCs w:val="18"/>
                <w:lang w:val="en-GB"/>
              </w:rPr>
            </w:pPr>
            <w:r w:rsidRPr="00BA2F13">
              <w:rPr>
                <w:rFonts w:ascii="Arial" w:hAnsi="Arial"/>
                <w:sz w:val="18"/>
                <w:szCs w:val="18"/>
                <w:lang w:val="en-GB"/>
              </w:rPr>
              <w:t>No change</w:t>
            </w:r>
          </w:p>
        </w:tc>
        <w:tc>
          <w:tcPr>
            <w:tcW w:w="1843" w:type="dxa"/>
            <w:tcBorders>
              <w:bottom w:val="single" w:sz="4" w:space="0" w:color="auto"/>
            </w:tcBorders>
            <w:shd w:val="clear" w:color="auto" w:fill="auto"/>
          </w:tcPr>
          <w:p w14:paraId="6B7368A8"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September 2021</w:t>
            </w:r>
          </w:p>
        </w:tc>
      </w:tr>
      <w:tr w:rsidR="00BA2F13" w:rsidRPr="00BA2F13" w14:paraId="7C036BCF" w14:textId="77777777" w:rsidTr="00D02D33">
        <w:tblPrEx>
          <w:tblLook w:val="01E0" w:firstRow="1" w:lastRow="1" w:firstColumn="1" w:lastColumn="1" w:noHBand="0" w:noVBand="0"/>
        </w:tblPrEx>
        <w:tc>
          <w:tcPr>
            <w:tcW w:w="3686" w:type="dxa"/>
            <w:gridSpan w:val="2"/>
            <w:shd w:val="clear" w:color="auto" w:fill="auto"/>
          </w:tcPr>
          <w:p w14:paraId="4AEA3D46"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Appraisal Policy for School Support Staff</w:t>
            </w:r>
          </w:p>
        </w:tc>
        <w:tc>
          <w:tcPr>
            <w:tcW w:w="992" w:type="dxa"/>
            <w:shd w:val="clear" w:color="auto" w:fill="auto"/>
          </w:tcPr>
          <w:p w14:paraId="173D71CF" w14:textId="77777777" w:rsidR="00BA2F13" w:rsidRPr="00BA2F13" w:rsidRDefault="00BA2F13" w:rsidP="00BA2F13">
            <w:pPr>
              <w:jc w:val="center"/>
              <w:rPr>
                <w:rFonts w:ascii="Arial" w:hAnsi="Arial"/>
                <w:sz w:val="18"/>
                <w:szCs w:val="18"/>
                <w:lang w:val="en-GB"/>
              </w:rPr>
            </w:pPr>
            <w:r w:rsidRPr="00BA2F13">
              <w:rPr>
                <w:rFonts w:ascii="Arial" w:hAnsi="Arial"/>
                <w:sz w:val="18"/>
                <w:szCs w:val="18"/>
                <w:lang w:val="en-GB"/>
              </w:rPr>
              <w:t>5</w:t>
            </w:r>
          </w:p>
        </w:tc>
        <w:tc>
          <w:tcPr>
            <w:tcW w:w="4678" w:type="dxa"/>
            <w:gridSpan w:val="2"/>
            <w:shd w:val="clear" w:color="auto" w:fill="auto"/>
          </w:tcPr>
          <w:p w14:paraId="2B43E1B3" w14:textId="77777777" w:rsidR="00BA2F13" w:rsidRPr="00BA2F13" w:rsidRDefault="00BA2F13" w:rsidP="00BA2F13">
            <w:pPr>
              <w:numPr>
                <w:ilvl w:val="0"/>
                <w:numId w:val="69"/>
              </w:numPr>
              <w:rPr>
                <w:rFonts w:ascii="Arial" w:hAnsi="Arial"/>
                <w:sz w:val="18"/>
                <w:szCs w:val="18"/>
                <w:lang w:val="en-GB"/>
              </w:rPr>
            </w:pPr>
            <w:r w:rsidRPr="00BA2F13">
              <w:rPr>
                <w:rFonts w:ascii="Arial" w:hAnsi="Arial"/>
                <w:sz w:val="18"/>
                <w:szCs w:val="18"/>
                <w:lang w:val="en-GB"/>
              </w:rPr>
              <w:t>Minor corrections</w:t>
            </w:r>
          </w:p>
          <w:p w14:paraId="66365F26" w14:textId="77777777" w:rsidR="00BA2F13" w:rsidRPr="00BA2F13" w:rsidRDefault="00BA2F13" w:rsidP="00BA2F13">
            <w:pPr>
              <w:rPr>
                <w:rFonts w:ascii="Arial" w:hAnsi="Arial"/>
                <w:sz w:val="18"/>
                <w:szCs w:val="18"/>
                <w:lang w:val="en-GB"/>
              </w:rPr>
            </w:pPr>
          </w:p>
        </w:tc>
        <w:tc>
          <w:tcPr>
            <w:tcW w:w="1843" w:type="dxa"/>
            <w:shd w:val="clear" w:color="auto" w:fill="auto"/>
          </w:tcPr>
          <w:p w14:paraId="4EED2DD0"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September 2021</w:t>
            </w:r>
          </w:p>
        </w:tc>
      </w:tr>
      <w:tr w:rsidR="00BA2F13" w:rsidRPr="00BA2F13" w14:paraId="073AA0BE" w14:textId="77777777" w:rsidTr="00D02D33">
        <w:tblPrEx>
          <w:tblLook w:val="01E0" w:firstRow="1" w:lastRow="1" w:firstColumn="1" w:lastColumn="1" w:noHBand="0" w:noVBand="0"/>
        </w:tblPrEx>
        <w:trPr>
          <w:trHeight w:val="337"/>
        </w:trPr>
        <w:tc>
          <w:tcPr>
            <w:tcW w:w="3686" w:type="dxa"/>
            <w:gridSpan w:val="2"/>
            <w:tcBorders>
              <w:bottom w:val="single" w:sz="4" w:space="0" w:color="auto"/>
            </w:tcBorders>
            <w:shd w:val="clear" w:color="auto" w:fill="auto"/>
          </w:tcPr>
          <w:p w14:paraId="2A4BEFF1"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Appraisal Policy for Teachers</w:t>
            </w:r>
          </w:p>
          <w:p w14:paraId="3E40C140" w14:textId="77777777" w:rsidR="00BA2F13" w:rsidRPr="00BA2F13" w:rsidRDefault="00BA2F13" w:rsidP="00BA2F13">
            <w:pPr>
              <w:rPr>
                <w:rFonts w:ascii="Arial" w:hAnsi="Arial"/>
                <w:sz w:val="18"/>
                <w:szCs w:val="18"/>
                <w:lang w:val="en-GB"/>
              </w:rPr>
            </w:pPr>
          </w:p>
        </w:tc>
        <w:tc>
          <w:tcPr>
            <w:tcW w:w="992" w:type="dxa"/>
            <w:tcBorders>
              <w:bottom w:val="single" w:sz="4" w:space="0" w:color="auto"/>
            </w:tcBorders>
            <w:shd w:val="clear" w:color="auto" w:fill="auto"/>
          </w:tcPr>
          <w:p w14:paraId="55427FC7" w14:textId="77777777" w:rsidR="00BA2F13" w:rsidRPr="00BA2F13" w:rsidRDefault="00BA2F13" w:rsidP="00BA2F13">
            <w:pPr>
              <w:jc w:val="center"/>
              <w:rPr>
                <w:rFonts w:ascii="Arial" w:hAnsi="Arial"/>
                <w:sz w:val="18"/>
                <w:szCs w:val="18"/>
                <w:lang w:val="en-GB"/>
              </w:rPr>
            </w:pPr>
            <w:r w:rsidRPr="00BA2F13">
              <w:rPr>
                <w:rFonts w:ascii="Arial" w:hAnsi="Arial"/>
                <w:sz w:val="18"/>
                <w:szCs w:val="18"/>
                <w:lang w:val="en-GB"/>
              </w:rPr>
              <w:t>8</w:t>
            </w:r>
          </w:p>
        </w:tc>
        <w:tc>
          <w:tcPr>
            <w:tcW w:w="4678" w:type="dxa"/>
            <w:gridSpan w:val="2"/>
            <w:tcBorders>
              <w:bottom w:val="single" w:sz="4" w:space="0" w:color="auto"/>
            </w:tcBorders>
            <w:shd w:val="clear" w:color="auto" w:fill="auto"/>
          </w:tcPr>
          <w:p w14:paraId="732CD2BA"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No change</w:t>
            </w:r>
          </w:p>
        </w:tc>
        <w:tc>
          <w:tcPr>
            <w:tcW w:w="1843" w:type="dxa"/>
            <w:tcBorders>
              <w:bottom w:val="single" w:sz="4" w:space="0" w:color="auto"/>
            </w:tcBorders>
            <w:shd w:val="clear" w:color="auto" w:fill="auto"/>
          </w:tcPr>
          <w:p w14:paraId="199D16D2"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September 2021</w:t>
            </w:r>
          </w:p>
          <w:p w14:paraId="3A812379"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(should be reviewed annually)</w:t>
            </w:r>
          </w:p>
        </w:tc>
      </w:tr>
      <w:tr w:rsidR="00BA2F13" w:rsidRPr="00BA2F13" w14:paraId="158DC2D6" w14:textId="77777777" w:rsidTr="00D02D33">
        <w:tblPrEx>
          <w:tblLook w:val="01E0" w:firstRow="1" w:lastRow="1" w:firstColumn="1" w:lastColumn="1" w:noHBand="0" w:noVBand="0"/>
        </w:tblPrEx>
        <w:trPr>
          <w:trHeight w:val="329"/>
        </w:trPr>
        <w:tc>
          <w:tcPr>
            <w:tcW w:w="3686" w:type="dxa"/>
            <w:gridSpan w:val="2"/>
            <w:shd w:val="clear" w:color="auto" w:fill="auto"/>
          </w:tcPr>
          <w:p w14:paraId="6F354CF2"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Capability Procedure for Schools</w:t>
            </w:r>
          </w:p>
          <w:p w14:paraId="6AD5DB65" w14:textId="77777777" w:rsidR="00BA2F13" w:rsidRPr="00BA2F13" w:rsidRDefault="00BA2F13" w:rsidP="00BA2F13">
            <w:pPr>
              <w:rPr>
                <w:rFonts w:ascii="Arial" w:hAnsi="Arial"/>
                <w:sz w:val="18"/>
                <w:szCs w:val="18"/>
                <w:lang w:val="en-GB"/>
              </w:rPr>
            </w:pPr>
          </w:p>
        </w:tc>
        <w:tc>
          <w:tcPr>
            <w:tcW w:w="992" w:type="dxa"/>
            <w:shd w:val="clear" w:color="auto" w:fill="auto"/>
          </w:tcPr>
          <w:p w14:paraId="294E98B8" w14:textId="77777777" w:rsidR="00BA2F13" w:rsidRPr="00BA2F13" w:rsidRDefault="00BA2F13" w:rsidP="00BA2F13">
            <w:pPr>
              <w:jc w:val="center"/>
              <w:rPr>
                <w:rFonts w:ascii="Arial" w:hAnsi="Arial"/>
                <w:sz w:val="18"/>
                <w:szCs w:val="18"/>
                <w:lang w:val="en-GB"/>
              </w:rPr>
            </w:pPr>
            <w:r w:rsidRPr="00BA2F13">
              <w:rPr>
                <w:rFonts w:ascii="Arial" w:hAnsi="Arial"/>
                <w:sz w:val="18"/>
                <w:szCs w:val="18"/>
                <w:lang w:val="en-GB"/>
              </w:rPr>
              <w:t>5</w:t>
            </w:r>
          </w:p>
        </w:tc>
        <w:tc>
          <w:tcPr>
            <w:tcW w:w="4678" w:type="dxa"/>
            <w:gridSpan w:val="2"/>
            <w:shd w:val="clear" w:color="auto" w:fill="auto"/>
          </w:tcPr>
          <w:p w14:paraId="47459B64" w14:textId="77777777" w:rsidR="00BA2F13" w:rsidRPr="00BA2F13" w:rsidRDefault="00BA2F13" w:rsidP="00BA2F13">
            <w:pPr>
              <w:numPr>
                <w:ilvl w:val="0"/>
                <w:numId w:val="68"/>
              </w:numPr>
              <w:rPr>
                <w:rFonts w:ascii="Arial" w:hAnsi="Arial"/>
                <w:sz w:val="18"/>
                <w:szCs w:val="18"/>
                <w:lang w:val="en-GB"/>
              </w:rPr>
            </w:pPr>
          </w:p>
        </w:tc>
        <w:tc>
          <w:tcPr>
            <w:tcW w:w="1843" w:type="dxa"/>
            <w:shd w:val="clear" w:color="auto" w:fill="auto"/>
          </w:tcPr>
          <w:p w14:paraId="54672F48"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September 2021</w:t>
            </w:r>
          </w:p>
        </w:tc>
      </w:tr>
      <w:tr w:rsidR="00BA2F13" w:rsidRPr="00BA2F13" w14:paraId="1A3569A6" w14:textId="77777777" w:rsidTr="00D02D33">
        <w:tblPrEx>
          <w:tblLook w:val="01E0" w:firstRow="1" w:lastRow="1" w:firstColumn="1" w:lastColumn="1" w:noHBand="0" w:noVBand="0"/>
        </w:tblPrEx>
        <w:tc>
          <w:tcPr>
            <w:tcW w:w="3686" w:type="dxa"/>
            <w:gridSpan w:val="2"/>
            <w:tcBorders>
              <w:bottom w:val="single" w:sz="4" w:space="0" w:color="auto"/>
            </w:tcBorders>
            <w:shd w:val="clear" w:color="auto" w:fill="auto"/>
          </w:tcPr>
          <w:p w14:paraId="7A7851DF"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Code of Conduct for Schools</w:t>
            </w:r>
          </w:p>
          <w:p w14:paraId="74E9D8D0" w14:textId="77777777" w:rsidR="00BA2F13" w:rsidRPr="00BA2F13" w:rsidRDefault="00BA2F13" w:rsidP="00BA2F13">
            <w:pPr>
              <w:rPr>
                <w:rFonts w:ascii="Arial" w:hAnsi="Arial"/>
                <w:sz w:val="18"/>
                <w:szCs w:val="18"/>
                <w:lang w:val="en-GB"/>
              </w:rPr>
            </w:pPr>
          </w:p>
        </w:tc>
        <w:tc>
          <w:tcPr>
            <w:tcW w:w="992" w:type="dxa"/>
            <w:tcBorders>
              <w:bottom w:val="single" w:sz="4" w:space="0" w:color="auto"/>
            </w:tcBorders>
            <w:shd w:val="clear" w:color="auto" w:fill="auto"/>
          </w:tcPr>
          <w:p w14:paraId="4A2F86B1" w14:textId="77777777" w:rsidR="00BA2F13" w:rsidRPr="00BA2F13" w:rsidRDefault="00BA2F13" w:rsidP="00BA2F13">
            <w:pPr>
              <w:jc w:val="center"/>
              <w:rPr>
                <w:rFonts w:ascii="Arial" w:hAnsi="Arial"/>
                <w:sz w:val="18"/>
                <w:szCs w:val="18"/>
                <w:lang w:val="en-GB"/>
              </w:rPr>
            </w:pPr>
            <w:r w:rsidRPr="00BA2F13">
              <w:rPr>
                <w:rFonts w:ascii="Arial" w:hAnsi="Arial"/>
                <w:sz w:val="18"/>
                <w:szCs w:val="18"/>
                <w:lang w:val="en-GB"/>
              </w:rPr>
              <w:t>7</w:t>
            </w:r>
          </w:p>
        </w:tc>
        <w:tc>
          <w:tcPr>
            <w:tcW w:w="4678" w:type="dxa"/>
            <w:gridSpan w:val="2"/>
            <w:tcBorders>
              <w:bottom w:val="single" w:sz="4" w:space="0" w:color="auto"/>
            </w:tcBorders>
            <w:shd w:val="clear" w:color="auto" w:fill="auto"/>
          </w:tcPr>
          <w:p w14:paraId="1C4F1A21" w14:textId="77777777" w:rsidR="00BA2F13" w:rsidRPr="00BA2F13" w:rsidRDefault="00BA2F13" w:rsidP="00BA2F13">
            <w:pPr>
              <w:numPr>
                <w:ilvl w:val="0"/>
                <w:numId w:val="70"/>
              </w:numPr>
              <w:rPr>
                <w:rFonts w:ascii="Arial" w:hAnsi="Arial"/>
                <w:sz w:val="18"/>
                <w:szCs w:val="18"/>
                <w:lang w:val="en-GB"/>
              </w:rPr>
            </w:pPr>
          </w:p>
        </w:tc>
        <w:tc>
          <w:tcPr>
            <w:tcW w:w="1843" w:type="dxa"/>
            <w:tcBorders>
              <w:bottom w:val="single" w:sz="4" w:space="0" w:color="auto"/>
            </w:tcBorders>
            <w:shd w:val="clear" w:color="auto" w:fill="auto"/>
          </w:tcPr>
          <w:p w14:paraId="21AA380F"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September 2021</w:t>
            </w:r>
          </w:p>
        </w:tc>
      </w:tr>
      <w:tr w:rsidR="00BA2F13" w:rsidRPr="00BA2F13" w14:paraId="7044A8B7" w14:textId="77777777" w:rsidTr="00D02D33">
        <w:tblPrEx>
          <w:tblLook w:val="01E0" w:firstRow="1" w:lastRow="1" w:firstColumn="1" w:lastColumn="1" w:noHBand="0" w:noVBand="0"/>
        </w:tblPrEx>
        <w:tc>
          <w:tcPr>
            <w:tcW w:w="3686" w:type="dxa"/>
            <w:gridSpan w:val="2"/>
            <w:shd w:val="clear" w:color="auto" w:fill="auto"/>
          </w:tcPr>
          <w:p w14:paraId="0E22C2C0"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 xml:space="preserve">Disciplinary Procedure </w:t>
            </w:r>
          </w:p>
          <w:p w14:paraId="6695F120" w14:textId="77777777" w:rsidR="00BA2F13" w:rsidRPr="00BA2F13" w:rsidRDefault="00BA2F13" w:rsidP="00BA2F13">
            <w:pPr>
              <w:rPr>
                <w:rFonts w:ascii="Arial" w:hAnsi="Arial"/>
                <w:sz w:val="18"/>
                <w:szCs w:val="18"/>
                <w:lang w:val="en-GB"/>
              </w:rPr>
            </w:pPr>
          </w:p>
        </w:tc>
        <w:tc>
          <w:tcPr>
            <w:tcW w:w="992" w:type="dxa"/>
            <w:shd w:val="clear" w:color="auto" w:fill="auto"/>
          </w:tcPr>
          <w:p w14:paraId="21504D5E" w14:textId="77777777" w:rsidR="00BA2F13" w:rsidRPr="00BA2F13" w:rsidRDefault="00BA2F13" w:rsidP="00BA2F13">
            <w:pPr>
              <w:jc w:val="center"/>
              <w:rPr>
                <w:rFonts w:ascii="Arial" w:hAnsi="Arial"/>
                <w:sz w:val="18"/>
                <w:szCs w:val="18"/>
                <w:lang w:val="en-GB"/>
              </w:rPr>
            </w:pPr>
            <w:r w:rsidRPr="00BA2F13">
              <w:rPr>
                <w:rFonts w:ascii="Arial" w:hAnsi="Arial"/>
                <w:sz w:val="18"/>
                <w:szCs w:val="18"/>
                <w:lang w:val="en-GB"/>
              </w:rPr>
              <w:t>2</w:t>
            </w:r>
          </w:p>
        </w:tc>
        <w:tc>
          <w:tcPr>
            <w:tcW w:w="4678" w:type="dxa"/>
            <w:gridSpan w:val="2"/>
            <w:shd w:val="clear" w:color="auto" w:fill="auto"/>
          </w:tcPr>
          <w:p w14:paraId="20B4C27A" w14:textId="77777777" w:rsidR="00BA2F13" w:rsidRPr="00BA2F13" w:rsidRDefault="00BA2F13" w:rsidP="00BA2F13">
            <w:pPr>
              <w:numPr>
                <w:ilvl w:val="0"/>
                <w:numId w:val="70"/>
              </w:numPr>
              <w:rPr>
                <w:rFonts w:ascii="Arial" w:hAnsi="Arial"/>
                <w:sz w:val="18"/>
                <w:szCs w:val="18"/>
                <w:lang w:val="en-GB"/>
              </w:rPr>
            </w:pPr>
            <w:r w:rsidRPr="00BA2F13">
              <w:rPr>
                <w:rFonts w:ascii="Arial" w:hAnsi="Arial"/>
                <w:sz w:val="18"/>
                <w:szCs w:val="18"/>
                <w:lang w:val="en-GB"/>
              </w:rPr>
              <w:t>Change on page 3 under ‘Introduction and Scope’ to include supply teachers not employed/engaged directly by the school to be subject to the same LADO &amp; investigation processes when safeguarding allegations arise. This is in line with changes in the Keeping Children Safe in Education Document.</w:t>
            </w:r>
          </w:p>
        </w:tc>
        <w:tc>
          <w:tcPr>
            <w:tcW w:w="1843" w:type="dxa"/>
            <w:shd w:val="clear" w:color="auto" w:fill="auto"/>
          </w:tcPr>
          <w:p w14:paraId="5195860E"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September 2021</w:t>
            </w:r>
          </w:p>
        </w:tc>
      </w:tr>
      <w:tr w:rsidR="00BA2F13" w:rsidRPr="00BA2F13" w14:paraId="37E549AA" w14:textId="77777777" w:rsidTr="00D02D33">
        <w:tblPrEx>
          <w:tblLook w:val="01E0" w:firstRow="1" w:lastRow="1" w:firstColumn="1" w:lastColumn="1" w:noHBand="0" w:noVBand="0"/>
        </w:tblPrEx>
        <w:trPr>
          <w:trHeight w:val="439"/>
        </w:trPr>
        <w:tc>
          <w:tcPr>
            <w:tcW w:w="3686" w:type="dxa"/>
            <w:gridSpan w:val="2"/>
            <w:tcBorders>
              <w:bottom w:val="single" w:sz="4" w:space="0" w:color="auto"/>
            </w:tcBorders>
            <w:shd w:val="clear" w:color="auto" w:fill="auto"/>
          </w:tcPr>
          <w:p w14:paraId="15096853"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Fair Treatment Policy</w:t>
            </w:r>
          </w:p>
          <w:p w14:paraId="24F3E4BD" w14:textId="77777777" w:rsidR="00BA2F13" w:rsidRPr="00BA2F13" w:rsidRDefault="00BA2F13" w:rsidP="00BA2F13">
            <w:pPr>
              <w:rPr>
                <w:rFonts w:ascii="Arial" w:hAnsi="Arial"/>
                <w:sz w:val="18"/>
                <w:szCs w:val="18"/>
                <w:lang w:val="en-GB"/>
              </w:rPr>
            </w:pPr>
          </w:p>
        </w:tc>
        <w:tc>
          <w:tcPr>
            <w:tcW w:w="992" w:type="dxa"/>
            <w:tcBorders>
              <w:bottom w:val="single" w:sz="4" w:space="0" w:color="auto"/>
            </w:tcBorders>
            <w:shd w:val="clear" w:color="auto" w:fill="auto"/>
          </w:tcPr>
          <w:p w14:paraId="3B9ADD0F" w14:textId="77777777" w:rsidR="00BA2F13" w:rsidRPr="00BA2F13" w:rsidRDefault="00BA2F13" w:rsidP="00BA2F13">
            <w:pPr>
              <w:jc w:val="center"/>
              <w:rPr>
                <w:rFonts w:ascii="Arial" w:hAnsi="Arial"/>
                <w:sz w:val="18"/>
                <w:szCs w:val="18"/>
                <w:lang w:val="en-GB"/>
              </w:rPr>
            </w:pPr>
            <w:r w:rsidRPr="00BA2F13">
              <w:rPr>
                <w:rFonts w:ascii="Arial" w:hAnsi="Arial"/>
                <w:sz w:val="18"/>
                <w:szCs w:val="18"/>
                <w:lang w:val="en-GB"/>
              </w:rPr>
              <w:t>5</w:t>
            </w:r>
          </w:p>
        </w:tc>
        <w:tc>
          <w:tcPr>
            <w:tcW w:w="4678" w:type="dxa"/>
            <w:gridSpan w:val="2"/>
            <w:tcBorders>
              <w:bottom w:val="single" w:sz="4" w:space="0" w:color="auto"/>
            </w:tcBorders>
            <w:shd w:val="clear" w:color="auto" w:fill="auto"/>
          </w:tcPr>
          <w:p w14:paraId="3F1F5D58" w14:textId="77777777" w:rsidR="00BA2F13" w:rsidRPr="00BA2F13" w:rsidRDefault="00BA2F13" w:rsidP="00BA2F13">
            <w:pPr>
              <w:numPr>
                <w:ilvl w:val="0"/>
                <w:numId w:val="71"/>
              </w:numPr>
              <w:rPr>
                <w:rFonts w:ascii="Arial" w:hAnsi="Arial"/>
                <w:sz w:val="18"/>
                <w:szCs w:val="18"/>
                <w:lang w:val="en-GB"/>
              </w:rPr>
            </w:pPr>
            <w:r w:rsidRPr="00BA2F13">
              <w:rPr>
                <w:rFonts w:ascii="Arial" w:hAnsi="Arial"/>
                <w:sz w:val="18"/>
                <w:szCs w:val="18"/>
                <w:lang w:val="en-GB"/>
              </w:rPr>
              <w:t>Minor changes</w:t>
            </w:r>
          </w:p>
          <w:p w14:paraId="314CCB17" w14:textId="77777777" w:rsidR="00BA2F13" w:rsidRPr="00BA2F13" w:rsidRDefault="00BA2F13" w:rsidP="00BA2F13">
            <w:pPr>
              <w:rPr>
                <w:rFonts w:ascii="Arial" w:hAnsi="Arial"/>
                <w:sz w:val="18"/>
                <w:szCs w:val="18"/>
                <w:lang w:val="en-GB"/>
              </w:rPr>
            </w:pPr>
          </w:p>
        </w:tc>
        <w:tc>
          <w:tcPr>
            <w:tcW w:w="1843" w:type="dxa"/>
            <w:tcBorders>
              <w:bottom w:val="single" w:sz="4" w:space="0" w:color="auto"/>
            </w:tcBorders>
            <w:shd w:val="clear" w:color="auto" w:fill="auto"/>
          </w:tcPr>
          <w:p w14:paraId="6A180E30"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September 2021</w:t>
            </w:r>
          </w:p>
        </w:tc>
      </w:tr>
      <w:tr w:rsidR="00BA2F13" w:rsidRPr="00BA2F13" w14:paraId="757CC64E" w14:textId="77777777" w:rsidTr="00D02D33">
        <w:tblPrEx>
          <w:tblLook w:val="01E0" w:firstRow="1" w:lastRow="1" w:firstColumn="1" w:lastColumn="1" w:noHBand="0" w:noVBand="0"/>
        </w:tblPrEx>
        <w:trPr>
          <w:trHeight w:val="509"/>
        </w:trPr>
        <w:tc>
          <w:tcPr>
            <w:tcW w:w="3686" w:type="dxa"/>
            <w:gridSpan w:val="2"/>
            <w:tcBorders>
              <w:bottom w:val="single" w:sz="4" w:space="0" w:color="auto"/>
            </w:tcBorders>
            <w:shd w:val="clear" w:color="auto" w:fill="auto"/>
          </w:tcPr>
          <w:p w14:paraId="7247CCC1"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Flexible Working Requests</w:t>
            </w:r>
          </w:p>
        </w:tc>
        <w:tc>
          <w:tcPr>
            <w:tcW w:w="992" w:type="dxa"/>
            <w:tcBorders>
              <w:bottom w:val="single" w:sz="4" w:space="0" w:color="auto"/>
            </w:tcBorders>
            <w:shd w:val="clear" w:color="auto" w:fill="auto"/>
          </w:tcPr>
          <w:p w14:paraId="47870BB0" w14:textId="77777777" w:rsidR="00BA2F13" w:rsidRPr="00BA2F13" w:rsidRDefault="00BA2F13" w:rsidP="00BA2F13">
            <w:pPr>
              <w:jc w:val="center"/>
              <w:rPr>
                <w:rFonts w:ascii="Arial" w:hAnsi="Arial"/>
                <w:sz w:val="18"/>
                <w:szCs w:val="18"/>
                <w:lang w:val="en-GB"/>
              </w:rPr>
            </w:pPr>
            <w:r w:rsidRPr="00BA2F13">
              <w:rPr>
                <w:rFonts w:ascii="Arial" w:hAnsi="Arial"/>
                <w:sz w:val="18"/>
                <w:szCs w:val="18"/>
                <w:lang w:val="en-GB"/>
              </w:rPr>
              <w:t>5</w:t>
            </w:r>
          </w:p>
        </w:tc>
        <w:tc>
          <w:tcPr>
            <w:tcW w:w="4678" w:type="dxa"/>
            <w:gridSpan w:val="2"/>
            <w:tcBorders>
              <w:bottom w:val="single" w:sz="4" w:space="0" w:color="auto"/>
            </w:tcBorders>
            <w:shd w:val="clear" w:color="auto" w:fill="auto"/>
          </w:tcPr>
          <w:p w14:paraId="22D83748" w14:textId="77777777" w:rsidR="00BA2F13" w:rsidRPr="00BA2F13" w:rsidRDefault="00BA2F13" w:rsidP="00BA2F13">
            <w:pPr>
              <w:numPr>
                <w:ilvl w:val="0"/>
                <w:numId w:val="71"/>
              </w:numPr>
              <w:rPr>
                <w:rFonts w:ascii="Arial" w:hAnsi="Arial"/>
                <w:sz w:val="18"/>
                <w:szCs w:val="18"/>
                <w:lang w:val="en-GB"/>
              </w:rPr>
            </w:pPr>
          </w:p>
        </w:tc>
        <w:tc>
          <w:tcPr>
            <w:tcW w:w="1843" w:type="dxa"/>
            <w:tcBorders>
              <w:bottom w:val="single" w:sz="4" w:space="0" w:color="auto"/>
            </w:tcBorders>
            <w:shd w:val="clear" w:color="auto" w:fill="auto"/>
          </w:tcPr>
          <w:p w14:paraId="5BCD7E8D"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September 2021</w:t>
            </w:r>
          </w:p>
        </w:tc>
      </w:tr>
      <w:tr w:rsidR="00BA2F13" w:rsidRPr="00BA2F13" w14:paraId="36DB6D9F" w14:textId="77777777" w:rsidTr="00D02D33">
        <w:tblPrEx>
          <w:tblLook w:val="01E0" w:firstRow="1" w:lastRow="1" w:firstColumn="1" w:lastColumn="1" w:noHBand="0" w:noVBand="0"/>
        </w:tblPrEx>
        <w:tc>
          <w:tcPr>
            <w:tcW w:w="3686" w:type="dxa"/>
            <w:gridSpan w:val="2"/>
            <w:shd w:val="clear" w:color="auto" w:fill="auto"/>
          </w:tcPr>
          <w:p w14:paraId="4ED08B6E"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Grievance Procedure</w:t>
            </w:r>
          </w:p>
          <w:p w14:paraId="3181E6C9" w14:textId="77777777" w:rsidR="00BA2F13" w:rsidRPr="00BA2F13" w:rsidRDefault="00BA2F13" w:rsidP="00BA2F13">
            <w:pPr>
              <w:rPr>
                <w:rFonts w:ascii="Arial" w:hAnsi="Arial"/>
                <w:sz w:val="18"/>
                <w:szCs w:val="18"/>
                <w:lang w:val="en-GB"/>
              </w:rPr>
            </w:pPr>
          </w:p>
        </w:tc>
        <w:tc>
          <w:tcPr>
            <w:tcW w:w="992" w:type="dxa"/>
            <w:shd w:val="clear" w:color="auto" w:fill="auto"/>
          </w:tcPr>
          <w:p w14:paraId="5F7F6F1B" w14:textId="77777777" w:rsidR="00BA2F13" w:rsidRPr="00BA2F13" w:rsidRDefault="00BA2F13" w:rsidP="00BA2F13">
            <w:pPr>
              <w:jc w:val="center"/>
              <w:rPr>
                <w:rFonts w:ascii="Arial" w:hAnsi="Arial"/>
                <w:sz w:val="18"/>
                <w:szCs w:val="18"/>
                <w:lang w:val="en-GB"/>
              </w:rPr>
            </w:pPr>
            <w:r w:rsidRPr="00BA2F13">
              <w:rPr>
                <w:rFonts w:ascii="Arial" w:hAnsi="Arial"/>
                <w:sz w:val="18"/>
                <w:szCs w:val="18"/>
                <w:lang w:val="en-GB"/>
              </w:rPr>
              <w:t>2</w:t>
            </w:r>
          </w:p>
        </w:tc>
        <w:tc>
          <w:tcPr>
            <w:tcW w:w="4678" w:type="dxa"/>
            <w:gridSpan w:val="2"/>
            <w:shd w:val="clear" w:color="auto" w:fill="auto"/>
          </w:tcPr>
          <w:p w14:paraId="36D64097" w14:textId="77777777" w:rsidR="00BA2F13" w:rsidRPr="00BA2F13" w:rsidRDefault="00BA2F13" w:rsidP="00BA2F13">
            <w:pPr>
              <w:numPr>
                <w:ilvl w:val="0"/>
                <w:numId w:val="71"/>
              </w:numPr>
              <w:rPr>
                <w:rFonts w:ascii="Arial" w:hAnsi="Arial"/>
                <w:sz w:val="18"/>
                <w:szCs w:val="18"/>
                <w:lang w:val="en-GB"/>
              </w:rPr>
            </w:pPr>
            <w:r w:rsidRPr="00BA2F13">
              <w:rPr>
                <w:rFonts w:ascii="Arial" w:hAnsi="Arial"/>
                <w:sz w:val="18"/>
                <w:szCs w:val="18"/>
                <w:lang w:val="en-GB"/>
              </w:rPr>
              <w:t>No change</w:t>
            </w:r>
          </w:p>
        </w:tc>
        <w:tc>
          <w:tcPr>
            <w:tcW w:w="1843" w:type="dxa"/>
            <w:shd w:val="clear" w:color="auto" w:fill="auto"/>
          </w:tcPr>
          <w:p w14:paraId="5478BC44"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September 2021</w:t>
            </w:r>
          </w:p>
        </w:tc>
      </w:tr>
      <w:tr w:rsidR="00BA2F13" w:rsidRPr="00BA2F13" w14:paraId="0CBD9B65" w14:textId="77777777" w:rsidTr="00D02D33">
        <w:tblPrEx>
          <w:tblLook w:val="01E0" w:firstRow="1" w:lastRow="1" w:firstColumn="1" w:lastColumn="1" w:noHBand="0" w:noVBand="0"/>
        </w:tblPrEx>
        <w:tc>
          <w:tcPr>
            <w:tcW w:w="3686" w:type="dxa"/>
            <w:gridSpan w:val="2"/>
            <w:tcBorders>
              <w:bottom w:val="single" w:sz="4" w:space="0" w:color="auto"/>
            </w:tcBorders>
            <w:shd w:val="clear" w:color="auto" w:fill="auto"/>
          </w:tcPr>
          <w:p w14:paraId="1B093C57"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Guidance on ending Fixed Term Contracts</w:t>
            </w:r>
          </w:p>
          <w:p w14:paraId="4C5C8556" w14:textId="77777777" w:rsidR="00BA2F13" w:rsidRPr="00BA2F13" w:rsidRDefault="00BA2F13" w:rsidP="00BA2F13">
            <w:pPr>
              <w:rPr>
                <w:rFonts w:ascii="Arial" w:hAnsi="Arial"/>
                <w:sz w:val="18"/>
                <w:szCs w:val="18"/>
                <w:lang w:val="en-GB"/>
              </w:rPr>
            </w:pPr>
          </w:p>
        </w:tc>
        <w:tc>
          <w:tcPr>
            <w:tcW w:w="992" w:type="dxa"/>
            <w:tcBorders>
              <w:bottom w:val="single" w:sz="4" w:space="0" w:color="auto"/>
            </w:tcBorders>
            <w:shd w:val="clear" w:color="auto" w:fill="auto"/>
          </w:tcPr>
          <w:p w14:paraId="147402C5" w14:textId="77777777" w:rsidR="00BA2F13" w:rsidRPr="00BA2F13" w:rsidRDefault="00BA2F13" w:rsidP="00BA2F13">
            <w:pPr>
              <w:jc w:val="center"/>
              <w:rPr>
                <w:rFonts w:ascii="Arial" w:hAnsi="Arial"/>
                <w:sz w:val="18"/>
                <w:szCs w:val="18"/>
                <w:lang w:val="en-GB"/>
              </w:rPr>
            </w:pPr>
            <w:r w:rsidRPr="00BA2F13">
              <w:rPr>
                <w:rFonts w:ascii="Arial" w:hAnsi="Arial"/>
                <w:sz w:val="18"/>
                <w:szCs w:val="18"/>
                <w:lang w:val="en-GB"/>
              </w:rPr>
              <w:t>5</w:t>
            </w:r>
          </w:p>
        </w:tc>
        <w:tc>
          <w:tcPr>
            <w:tcW w:w="4678" w:type="dxa"/>
            <w:gridSpan w:val="2"/>
            <w:tcBorders>
              <w:bottom w:val="single" w:sz="4" w:space="0" w:color="auto"/>
            </w:tcBorders>
            <w:shd w:val="clear" w:color="auto" w:fill="auto"/>
          </w:tcPr>
          <w:p w14:paraId="419B00D4" w14:textId="77777777" w:rsidR="00BA2F13" w:rsidRPr="00BA2F13" w:rsidRDefault="00BA2F13" w:rsidP="00BA2F13">
            <w:pPr>
              <w:numPr>
                <w:ilvl w:val="0"/>
                <w:numId w:val="71"/>
              </w:numPr>
              <w:rPr>
                <w:rFonts w:ascii="Arial" w:hAnsi="Arial"/>
                <w:sz w:val="18"/>
                <w:szCs w:val="18"/>
                <w:lang w:val="en-GB"/>
              </w:rPr>
            </w:pPr>
          </w:p>
        </w:tc>
        <w:tc>
          <w:tcPr>
            <w:tcW w:w="1843" w:type="dxa"/>
            <w:tcBorders>
              <w:bottom w:val="single" w:sz="4" w:space="0" w:color="auto"/>
            </w:tcBorders>
            <w:shd w:val="clear" w:color="auto" w:fill="auto"/>
          </w:tcPr>
          <w:p w14:paraId="727BA6DF"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September 2021</w:t>
            </w:r>
          </w:p>
        </w:tc>
      </w:tr>
      <w:tr w:rsidR="00BA2F13" w:rsidRPr="00BA2F13" w14:paraId="4F0BA387" w14:textId="77777777" w:rsidTr="00D02D33">
        <w:tblPrEx>
          <w:tblLook w:val="01E0" w:firstRow="1" w:lastRow="1" w:firstColumn="1" w:lastColumn="1" w:noHBand="0" w:noVBand="0"/>
        </w:tblPrEx>
        <w:trPr>
          <w:trHeight w:val="387"/>
        </w:trPr>
        <w:tc>
          <w:tcPr>
            <w:tcW w:w="3686" w:type="dxa"/>
            <w:gridSpan w:val="2"/>
            <w:tcBorders>
              <w:bottom w:val="single" w:sz="4" w:space="0" w:color="auto"/>
            </w:tcBorders>
            <w:shd w:val="clear" w:color="auto" w:fill="auto"/>
          </w:tcPr>
          <w:p w14:paraId="60FF3832"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Maternity Leave for Support Staff &lt; 1 years’ service</w:t>
            </w:r>
          </w:p>
        </w:tc>
        <w:tc>
          <w:tcPr>
            <w:tcW w:w="992" w:type="dxa"/>
            <w:tcBorders>
              <w:bottom w:val="single" w:sz="4" w:space="0" w:color="auto"/>
            </w:tcBorders>
            <w:shd w:val="clear" w:color="auto" w:fill="auto"/>
          </w:tcPr>
          <w:p w14:paraId="3A1BD372" w14:textId="77777777" w:rsidR="00BA2F13" w:rsidRPr="00BA2F13" w:rsidRDefault="00BA2F13" w:rsidP="00BA2F13">
            <w:pPr>
              <w:jc w:val="center"/>
              <w:rPr>
                <w:rFonts w:ascii="Arial" w:hAnsi="Arial"/>
                <w:sz w:val="18"/>
                <w:szCs w:val="18"/>
                <w:lang w:val="en-GB"/>
              </w:rPr>
            </w:pPr>
            <w:r w:rsidRPr="00BA2F13">
              <w:rPr>
                <w:rFonts w:ascii="Arial" w:hAnsi="Arial"/>
                <w:sz w:val="18"/>
                <w:szCs w:val="18"/>
                <w:lang w:val="en-GB"/>
              </w:rPr>
              <w:t>4</w:t>
            </w:r>
          </w:p>
        </w:tc>
        <w:tc>
          <w:tcPr>
            <w:tcW w:w="4678" w:type="dxa"/>
            <w:gridSpan w:val="2"/>
            <w:tcBorders>
              <w:bottom w:val="single" w:sz="4" w:space="0" w:color="auto"/>
            </w:tcBorders>
            <w:shd w:val="clear" w:color="auto" w:fill="auto"/>
          </w:tcPr>
          <w:p w14:paraId="588B8ADD" w14:textId="77777777" w:rsidR="00BA2F13" w:rsidRPr="00BA2F13" w:rsidRDefault="00BA2F13" w:rsidP="00BA2F13">
            <w:pPr>
              <w:numPr>
                <w:ilvl w:val="0"/>
                <w:numId w:val="71"/>
              </w:numPr>
              <w:rPr>
                <w:rFonts w:ascii="Arial" w:hAnsi="Arial"/>
                <w:sz w:val="18"/>
                <w:szCs w:val="18"/>
                <w:lang w:val="en-GB"/>
              </w:rPr>
            </w:pPr>
          </w:p>
        </w:tc>
        <w:tc>
          <w:tcPr>
            <w:tcW w:w="1843" w:type="dxa"/>
            <w:tcBorders>
              <w:bottom w:val="single" w:sz="4" w:space="0" w:color="auto"/>
            </w:tcBorders>
            <w:shd w:val="clear" w:color="auto" w:fill="auto"/>
          </w:tcPr>
          <w:p w14:paraId="7C5B20F0"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September 2021</w:t>
            </w:r>
          </w:p>
        </w:tc>
      </w:tr>
      <w:tr w:rsidR="00BA2F13" w:rsidRPr="00BA2F13" w14:paraId="5177ACAE" w14:textId="77777777" w:rsidTr="00D02D33">
        <w:tblPrEx>
          <w:tblLook w:val="01E0" w:firstRow="1" w:lastRow="1" w:firstColumn="1" w:lastColumn="1" w:noHBand="0" w:noVBand="0"/>
        </w:tblPrEx>
        <w:trPr>
          <w:trHeight w:val="446"/>
        </w:trPr>
        <w:tc>
          <w:tcPr>
            <w:tcW w:w="3686" w:type="dxa"/>
            <w:gridSpan w:val="2"/>
            <w:tcBorders>
              <w:bottom w:val="single" w:sz="4" w:space="0" w:color="auto"/>
            </w:tcBorders>
            <w:shd w:val="clear" w:color="auto" w:fill="auto"/>
          </w:tcPr>
          <w:p w14:paraId="0C8D5421"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Maternity Leave for Support Staff &gt; 1 years’ service</w:t>
            </w:r>
          </w:p>
        </w:tc>
        <w:tc>
          <w:tcPr>
            <w:tcW w:w="992" w:type="dxa"/>
            <w:tcBorders>
              <w:bottom w:val="single" w:sz="4" w:space="0" w:color="auto"/>
            </w:tcBorders>
            <w:shd w:val="clear" w:color="auto" w:fill="auto"/>
          </w:tcPr>
          <w:p w14:paraId="24E1208D" w14:textId="77777777" w:rsidR="00BA2F13" w:rsidRPr="00BA2F13" w:rsidRDefault="00BA2F13" w:rsidP="00BA2F13">
            <w:pPr>
              <w:jc w:val="center"/>
              <w:rPr>
                <w:rFonts w:ascii="Arial" w:hAnsi="Arial"/>
                <w:sz w:val="18"/>
                <w:szCs w:val="18"/>
                <w:lang w:val="en-GB"/>
              </w:rPr>
            </w:pPr>
            <w:r w:rsidRPr="00BA2F13">
              <w:rPr>
                <w:rFonts w:ascii="Arial" w:hAnsi="Arial"/>
                <w:sz w:val="18"/>
                <w:szCs w:val="18"/>
                <w:lang w:val="en-GB"/>
              </w:rPr>
              <w:t>4</w:t>
            </w:r>
          </w:p>
        </w:tc>
        <w:tc>
          <w:tcPr>
            <w:tcW w:w="4678" w:type="dxa"/>
            <w:gridSpan w:val="2"/>
            <w:tcBorders>
              <w:bottom w:val="single" w:sz="4" w:space="0" w:color="auto"/>
            </w:tcBorders>
            <w:shd w:val="clear" w:color="auto" w:fill="auto"/>
          </w:tcPr>
          <w:p w14:paraId="6BAA7B4A" w14:textId="77777777" w:rsidR="00BA2F13" w:rsidRPr="00BA2F13" w:rsidRDefault="00BA2F13" w:rsidP="00BA2F13">
            <w:pPr>
              <w:numPr>
                <w:ilvl w:val="0"/>
                <w:numId w:val="71"/>
              </w:numPr>
              <w:rPr>
                <w:rFonts w:ascii="Arial" w:hAnsi="Arial"/>
                <w:sz w:val="18"/>
                <w:szCs w:val="18"/>
                <w:lang w:val="en-GB"/>
              </w:rPr>
            </w:pPr>
          </w:p>
        </w:tc>
        <w:tc>
          <w:tcPr>
            <w:tcW w:w="1843" w:type="dxa"/>
            <w:tcBorders>
              <w:bottom w:val="single" w:sz="4" w:space="0" w:color="auto"/>
            </w:tcBorders>
            <w:shd w:val="clear" w:color="auto" w:fill="auto"/>
          </w:tcPr>
          <w:p w14:paraId="0648BD53"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September 2021</w:t>
            </w:r>
          </w:p>
          <w:p w14:paraId="2F93BAF2" w14:textId="77777777" w:rsidR="00BA2F13" w:rsidRPr="00BA2F13" w:rsidRDefault="00BA2F13" w:rsidP="00BA2F13">
            <w:pPr>
              <w:rPr>
                <w:rFonts w:ascii="Arial" w:hAnsi="Arial"/>
                <w:sz w:val="18"/>
                <w:szCs w:val="18"/>
                <w:lang w:val="en-GB"/>
              </w:rPr>
            </w:pPr>
          </w:p>
        </w:tc>
      </w:tr>
      <w:tr w:rsidR="00BA2F13" w:rsidRPr="00BA2F13" w14:paraId="0C08AF85" w14:textId="77777777" w:rsidTr="00D02D33">
        <w:tblPrEx>
          <w:tblLook w:val="01E0" w:firstRow="1" w:lastRow="1" w:firstColumn="1" w:lastColumn="1" w:noHBand="0" w:noVBand="0"/>
        </w:tblPrEx>
        <w:tc>
          <w:tcPr>
            <w:tcW w:w="3686" w:type="dxa"/>
            <w:gridSpan w:val="2"/>
            <w:tcBorders>
              <w:bottom w:val="single" w:sz="4" w:space="0" w:color="auto"/>
            </w:tcBorders>
            <w:shd w:val="clear" w:color="auto" w:fill="auto"/>
          </w:tcPr>
          <w:p w14:paraId="77287616"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Maternity Leave for Teachers &lt; 1 years’ service</w:t>
            </w:r>
          </w:p>
        </w:tc>
        <w:tc>
          <w:tcPr>
            <w:tcW w:w="992" w:type="dxa"/>
            <w:tcBorders>
              <w:bottom w:val="single" w:sz="4" w:space="0" w:color="auto"/>
            </w:tcBorders>
            <w:shd w:val="clear" w:color="auto" w:fill="auto"/>
          </w:tcPr>
          <w:p w14:paraId="664712E4" w14:textId="77777777" w:rsidR="00BA2F13" w:rsidRPr="00BA2F13" w:rsidRDefault="00BA2F13" w:rsidP="00BA2F13">
            <w:pPr>
              <w:jc w:val="center"/>
              <w:rPr>
                <w:rFonts w:ascii="Arial" w:hAnsi="Arial"/>
                <w:sz w:val="18"/>
                <w:szCs w:val="18"/>
                <w:lang w:val="en-GB"/>
              </w:rPr>
            </w:pPr>
            <w:r w:rsidRPr="00BA2F13">
              <w:rPr>
                <w:rFonts w:ascii="Arial" w:hAnsi="Arial"/>
                <w:sz w:val="18"/>
                <w:szCs w:val="18"/>
                <w:lang w:val="en-GB"/>
              </w:rPr>
              <w:t>4</w:t>
            </w:r>
          </w:p>
        </w:tc>
        <w:tc>
          <w:tcPr>
            <w:tcW w:w="4678" w:type="dxa"/>
            <w:gridSpan w:val="2"/>
            <w:tcBorders>
              <w:bottom w:val="single" w:sz="4" w:space="0" w:color="auto"/>
            </w:tcBorders>
            <w:shd w:val="clear" w:color="auto" w:fill="auto"/>
          </w:tcPr>
          <w:p w14:paraId="4FAC9A0E" w14:textId="77777777" w:rsidR="00BA2F13" w:rsidRPr="00BA2F13" w:rsidRDefault="00BA2F13" w:rsidP="00BA2F13">
            <w:pPr>
              <w:numPr>
                <w:ilvl w:val="0"/>
                <w:numId w:val="71"/>
              </w:numPr>
              <w:rPr>
                <w:rFonts w:ascii="Arial" w:hAnsi="Arial"/>
                <w:sz w:val="18"/>
                <w:szCs w:val="18"/>
                <w:lang w:val="en-GB"/>
              </w:rPr>
            </w:pPr>
          </w:p>
        </w:tc>
        <w:tc>
          <w:tcPr>
            <w:tcW w:w="1843" w:type="dxa"/>
            <w:tcBorders>
              <w:bottom w:val="single" w:sz="4" w:space="0" w:color="auto"/>
            </w:tcBorders>
            <w:shd w:val="clear" w:color="auto" w:fill="auto"/>
          </w:tcPr>
          <w:p w14:paraId="2B9EF423"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September 2021</w:t>
            </w:r>
          </w:p>
        </w:tc>
      </w:tr>
      <w:tr w:rsidR="00BA2F13" w:rsidRPr="00BA2F13" w14:paraId="678C373C" w14:textId="77777777" w:rsidTr="00D02D33">
        <w:tblPrEx>
          <w:tblLook w:val="01E0" w:firstRow="1" w:lastRow="1" w:firstColumn="1" w:lastColumn="1" w:noHBand="0" w:noVBand="0"/>
        </w:tblPrEx>
        <w:trPr>
          <w:trHeight w:val="464"/>
        </w:trPr>
        <w:tc>
          <w:tcPr>
            <w:tcW w:w="3686" w:type="dxa"/>
            <w:gridSpan w:val="2"/>
            <w:shd w:val="clear" w:color="auto" w:fill="auto"/>
          </w:tcPr>
          <w:p w14:paraId="44423BC3"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Maternity Leave for Teachers &gt; 1 years’ service</w:t>
            </w:r>
          </w:p>
        </w:tc>
        <w:tc>
          <w:tcPr>
            <w:tcW w:w="992" w:type="dxa"/>
            <w:shd w:val="clear" w:color="auto" w:fill="auto"/>
          </w:tcPr>
          <w:p w14:paraId="3BFB7564" w14:textId="77777777" w:rsidR="00BA2F13" w:rsidRPr="00BA2F13" w:rsidRDefault="00BA2F13" w:rsidP="00BA2F13">
            <w:pPr>
              <w:jc w:val="center"/>
              <w:rPr>
                <w:rFonts w:ascii="Arial" w:hAnsi="Arial"/>
                <w:sz w:val="18"/>
                <w:szCs w:val="18"/>
                <w:lang w:val="en-GB"/>
              </w:rPr>
            </w:pPr>
            <w:r w:rsidRPr="00BA2F13">
              <w:rPr>
                <w:rFonts w:ascii="Arial" w:hAnsi="Arial"/>
                <w:sz w:val="18"/>
                <w:szCs w:val="18"/>
                <w:lang w:val="en-GB"/>
              </w:rPr>
              <w:t>4</w:t>
            </w:r>
          </w:p>
        </w:tc>
        <w:tc>
          <w:tcPr>
            <w:tcW w:w="4678" w:type="dxa"/>
            <w:gridSpan w:val="2"/>
            <w:shd w:val="clear" w:color="auto" w:fill="auto"/>
          </w:tcPr>
          <w:p w14:paraId="38D35718" w14:textId="77777777" w:rsidR="00BA2F13" w:rsidRPr="00BA2F13" w:rsidRDefault="00BA2F13" w:rsidP="00BA2F13">
            <w:pPr>
              <w:rPr>
                <w:rFonts w:ascii="Arial" w:hAnsi="Arial"/>
                <w:sz w:val="18"/>
                <w:szCs w:val="18"/>
                <w:lang w:val="en-GB"/>
              </w:rPr>
            </w:pPr>
          </w:p>
          <w:p w14:paraId="1EC0FE6D" w14:textId="77777777" w:rsidR="00BA2F13" w:rsidRPr="00BA2F13" w:rsidRDefault="00BA2F13" w:rsidP="00BA2F13">
            <w:pPr>
              <w:numPr>
                <w:ilvl w:val="0"/>
                <w:numId w:val="71"/>
              </w:numPr>
              <w:rPr>
                <w:rFonts w:ascii="Arial" w:hAnsi="Arial"/>
                <w:sz w:val="18"/>
                <w:szCs w:val="18"/>
                <w:lang w:val="en-GB"/>
              </w:rPr>
            </w:pPr>
          </w:p>
        </w:tc>
        <w:tc>
          <w:tcPr>
            <w:tcW w:w="1843" w:type="dxa"/>
            <w:shd w:val="clear" w:color="auto" w:fill="auto"/>
          </w:tcPr>
          <w:p w14:paraId="6CED52BE"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September 2021</w:t>
            </w:r>
          </w:p>
        </w:tc>
      </w:tr>
      <w:tr w:rsidR="00BA2F13" w:rsidRPr="00BA2F13" w14:paraId="3FB4E32E" w14:textId="77777777" w:rsidTr="00D02D33">
        <w:tblPrEx>
          <w:tblLook w:val="01E0" w:firstRow="1" w:lastRow="1" w:firstColumn="1" w:lastColumn="1" w:noHBand="0" w:noVBand="0"/>
        </w:tblPrEx>
        <w:tc>
          <w:tcPr>
            <w:tcW w:w="3686" w:type="dxa"/>
            <w:gridSpan w:val="2"/>
            <w:tcBorders>
              <w:bottom w:val="single" w:sz="4" w:space="0" w:color="auto"/>
            </w:tcBorders>
            <w:shd w:val="clear" w:color="auto" w:fill="auto"/>
          </w:tcPr>
          <w:p w14:paraId="092FEE83"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Organisational Change Protocol – Schools</w:t>
            </w:r>
          </w:p>
          <w:p w14:paraId="0EDDD8C8" w14:textId="77777777" w:rsidR="00BA2F13" w:rsidRPr="00BA2F13" w:rsidRDefault="00BA2F13" w:rsidP="00BA2F13">
            <w:pPr>
              <w:rPr>
                <w:rFonts w:ascii="Arial" w:hAnsi="Arial"/>
                <w:sz w:val="18"/>
                <w:szCs w:val="18"/>
                <w:lang w:val="en-GB"/>
              </w:rPr>
            </w:pPr>
          </w:p>
        </w:tc>
        <w:tc>
          <w:tcPr>
            <w:tcW w:w="992" w:type="dxa"/>
            <w:tcBorders>
              <w:bottom w:val="single" w:sz="4" w:space="0" w:color="auto"/>
            </w:tcBorders>
            <w:shd w:val="clear" w:color="auto" w:fill="auto"/>
          </w:tcPr>
          <w:p w14:paraId="6FD2252E" w14:textId="77777777" w:rsidR="00BA2F13" w:rsidRPr="00BA2F13" w:rsidRDefault="00BA2F13" w:rsidP="00BA2F13">
            <w:pPr>
              <w:jc w:val="center"/>
              <w:rPr>
                <w:rFonts w:ascii="Arial" w:hAnsi="Arial"/>
                <w:sz w:val="18"/>
                <w:szCs w:val="18"/>
                <w:lang w:val="en-GB"/>
              </w:rPr>
            </w:pPr>
            <w:r w:rsidRPr="00BA2F13">
              <w:rPr>
                <w:rFonts w:ascii="Arial" w:hAnsi="Arial"/>
                <w:sz w:val="18"/>
                <w:szCs w:val="18"/>
                <w:lang w:val="en-GB"/>
              </w:rPr>
              <w:t>4</w:t>
            </w:r>
          </w:p>
        </w:tc>
        <w:tc>
          <w:tcPr>
            <w:tcW w:w="4678" w:type="dxa"/>
            <w:gridSpan w:val="2"/>
            <w:tcBorders>
              <w:bottom w:val="single" w:sz="4" w:space="0" w:color="auto"/>
            </w:tcBorders>
            <w:shd w:val="clear" w:color="auto" w:fill="auto"/>
          </w:tcPr>
          <w:p w14:paraId="6BE93C36" w14:textId="77777777" w:rsidR="00BA2F13" w:rsidRPr="00BA2F13" w:rsidRDefault="00BA2F13" w:rsidP="00BA2F13">
            <w:pPr>
              <w:numPr>
                <w:ilvl w:val="0"/>
                <w:numId w:val="71"/>
              </w:numPr>
              <w:rPr>
                <w:rFonts w:ascii="Arial" w:hAnsi="Arial"/>
                <w:sz w:val="18"/>
                <w:szCs w:val="18"/>
                <w:lang w:val="en-GB"/>
              </w:rPr>
            </w:pPr>
            <w:r w:rsidRPr="00BA2F13">
              <w:rPr>
                <w:rFonts w:ascii="Arial" w:hAnsi="Arial"/>
                <w:sz w:val="18"/>
                <w:szCs w:val="18"/>
                <w:lang w:val="en-GB"/>
              </w:rPr>
              <w:t>Currently under review, continue to use existing policy</w:t>
            </w:r>
          </w:p>
        </w:tc>
        <w:tc>
          <w:tcPr>
            <w:tcW w:w="1843" w:type="dxa"/>
            <w:tcBorders>
              <w:bottom w:val="single" w:sz="4" w:space="0" w:color="auto"/>
            </w:tcBorders>
            <w:shd w:val="clear" w:color="auto" w:fill="auto"/>
          </w:tcPr>
          <w:p w14:paraId="6DB7D009"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September 2021</w:t>
            </w:r>
          </w:p>
        </w:tc>
      </w:tr>
      <w:tr w:rsidR="00BA2F13" w:rsidRPr="00BA2F13" w14:paraId="619DD940" w14:textId="77777777" w:rsidTr="00D02D33">
        <w:tblPrEx>
          <w:tblLook w:val="01E0" w:firstRow="1" w:lastRow="1" w:firstColumn="1" w:lastColumn="1" w:noHBand="0" w:noVBand="0"/>
        </w:tblPrEx>
        <w:tc>
          <w:tcPr>
            <w:tcW w:w="3686" w:type="dxa"/>
            <w:gridSpan w:val="2"/>
            <w:tcBorders>
              <w:bottom w:val="single" w:sz="4" w:space="0" w:color="auto"/>
            </w:tcBorders>
            <w:shd w:val="clear" w:color="auto" w:fill="auto"/>
          </w:tcPr>
          <w:p w14:paraId="197C2392"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Parental Bereavement Leave</w:t>
            </w:r>
          </w:p>
        </w:tc>
        <w:tc>
          <w:tcPr>
            <w:tcW w:w="992" w:type="dxa"/>
            <w:tcBorders>
              <w:bottom w:val="single" w:sz="4" w:space="0" w:color="auto"/>
            </w:tcBorders>
            <w:shd w:val="clear" w:color="auto" w:fill="auto"/>
          </w:tcPr>
          <w:p w14:paraId="4A6D52EF" w14:textId="77777777" w:rsidR="00BA2F13" w:rsidRPr="00BA2F13" w:rsidRDefault="00BA2F13" w:rsidP="00BA2F13">
            <w:pPr>
              <w:jc w:val="center"/>
              <w:rPr>
                <w:rFonts w:ascii="Arial" w:hAnsi="Arial"/>
                <w:sz w:val="18"/>
                <w:szCs w:val="18"/>
                <w:lang w:val="en-GB"/>
              </w:rPr>
            </w:pPr>
            <w:r w:rsidRPr="00BA2F13">
              <w:rPr>
                <w:rFonts w:ascii="Arial" w:hAnsi="Arial"/>
                <w:sz w:val="18"/>
                <w:szCs w:val="18"/>
                <w:lang w:val="en-GB"/>
              </w:rPr>
              <w:t>1</w:t>
            </w:r>
          </w:p>
        </w:tc>
        <w:tc>
          <w:tcPr>
            <w:tcW w:w="4678" w:type="dxa"/>
            <w:gridSpan w:val="2"/>
            <w:tcBorders>
              <w:bottom w:val="single" w:sz="4" w:space="0" w:color="auto"/>
            </w:tcBorders>
            <w:shd w:val="clear" w:color="auto" w:fill="auto"/>
          </w:tcPr>
          <w:p w14:paraId="5F136BD2" w14:textId="77777777" w:rsidR="00BA2F13" w:rsidRPr="00BA2F13" w:rsidRDefault="00BA2F13" w:rsidP="00BA2F13">
            <w:pPr>
              <w:numPr>
                <w:ilvl w:val="0"/>
                <w:numId w:val="71"/>
              </w:numPr>
              <w:rPr>
                <w:rFonts w:ascii="Arial" w:hAnsi="Arial"/>
                <w:sz w:val="18"/>
                <w:szCs w:val="18"/>
                <w:lang w:val="en-GB"/>
              </w:rPr>
            </w:pPr>
            <w:r w:rsidRPr="00BA2F13">
              <w:rPr>
                <w:rFonts w:ascii="Arial" w:hAnsi="Arial"/>
                <w:sz w:val="18"/>
                <w:szCs w:val="18"/>
                <w:lang w:val="en-GB"/>
              </w:rPr>
              <w:t>New policy following new legislation</w:t>
            </w:r>
          </w:p>
        </w:tc>
        <w:tc>
          <w:tcPr>
            <w:tcW w:w="1843" w:type="dxa"/>
            <w:tcBorders>
              <w:bottom w:val="single" w:sz="4" w:space="0" w:color="auto"/>
            </w:tcBorders>
            <w:shd w:val="clear" w:color="auto" w:fill="auto"/>
          </w:tcPr>
          <w:p w14:paraId="071C3EB2"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September 2022</w:t>
            </w:r>
          </w:p>
        </w:tc>
      </w:tr>
      <w:tr w:rsidR="00BA2F13" w:rsidRPr="00BA2F13" w14:paraId="114AF767" w14:textId="77777777" w:rsidTr="00D02D33">
        <w:tblPrEx>
          <w:tblLook w:val="01E0" w:firstRow="1" w:lastRow="1" w:firstColumn="1" w:lastColumn="1" w:noHBand="0" w:noVBand="0"/>
        </w:tblPrEx>
        <w:tc>
          <w:tcPr>
            <w:tcW w:w="3686" w:type="dxa"/>
            <w:gridSpan w:val="2"/>
            <w:shd w:val="clear" w:color="auto" w:fill="auto"/>
          </w:tcPr>
          <w:p w14:paraId="7FA45AFE"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Parental Leave</w:t>
            </w:r>
          </w:p>
          <w:p w14:paraId="5F43ADF2" w14:textId="77777777" w:rsidR="00BA2F13" w:rsidRPr="00BA2F13" w:rsidRDefault="00BA2F13" w:rsidP="00BA2F13">
            <w:pPr>
              <w:rPr>
                <w:rFonts w:ascii="Arial" w:hAnsi="Arial"/>
                <w:sz w:val="18"/>
                <w:szCs w:val="18"/>
                <w:lang w:val="en-GB"/>
              </w:rPr>
            </w:pPr>
          </w:p>
        </w:tc>
        <w:tc>
          <w:tcPr>
            <w:tcW w:w="992" w:type="dxa"/>
            <w:shd w:val="clear" w:color="auto" w:fill="auto"/>
          </w:tcPr>
          <w:p w14:paraId="4274F781" w14:textId="77777777" w:rsidR="00BA2F13" w:rsidRPr="00BA2F13" w:rsidRDefault="00BA2F13" w:rsidP="00BA2F13">
            <w:pPr>
              <w:jc w:val="center"/>
              <w:rPr>
                <w:rFonts w:ascii="Arial" w:hAnsi="Arial"/>
                <w:sz w:val="18"/>
                <w:szCs w:val="18"/>
                <w:lang w:val="en-GB"/>
              </w:rPr>
            </w:pPr>
            <w:r w:rsidRPr="00BA2F13">
              <w:rPr>
                <w:rFonts w:ascii="Arial" w:hAnsi="Arial"/>
                <w:sz w:val="18"/>
                <w:szCs w:val="18"/>
                <w:lang w:val="en-GB"/>
              </w:rPr>
              <w:t>5</w:t>
            </w:r>
          </w:p>
        </w:tc>
        <w:tc>
          <w:tcPr>
            <w:tcW w:w="4678" w:type="dxa"/>
            <w:gridSpan w:val="2"/>
            <w:shd w:val="clear" w:color="auto" w:fill="auto"/>
          </w:tcPr>
          <w:p w14:paraId="1C47DA7F" w14:textId="77777777" w:rsidR="00BA2F13" w:rsidRPr="00BA2F13" w:rsidRDefault="00BA2F13" w:rsidP="00BA2F13">
            <w:pPr>
              <w:numPr>
                <w:ilvl w:val="0"/>
                <w:numId w:val="71"/>
              </w:numPr>
              <w:rPr>
                <w:rFonts w:ascii="Arial" w:hAnsi="Arial"/>
                <w:sz w:val="18"/>
                <w:szCs w:val="18"/>
                <w:lang w:val="en-GB"/>
              </w:rPr>
            </w:pPr>
          </w:p>
        </w:tc>
        <w:tc>
          <w:tcPr>
            <w:tcW w:w="1843" w:type="dxa"/>
            <w:shd w:val="clear" w:color="auto" w:fill="auto"/>
          </w:tcPr>
          <w:p w14:paraId="0B95EA52"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September 2021</w:t>
            </w:r>
          </w:p>
        </w:tc>
      </w:tr>
      <w:tr w:rsidR="00BA2F13" w:rsidRPr="00BA2F13" w14:paraId="0586C5EF" w14:textId="77777777" w:rsidTr="00D02D33">
        <w:tblPrEx>
          <w:tblLook w:val="01E0" w:firstRow="1" w:lastRow="1" w:firstColumn="1" w:lastColumn="1" w:noHBand="0" w:noVBand="0"/>
        </w:tblPrEx>
        <w:tc>
          <w:tcPr>
            <w:tcW w:w="3686" w:type="dxa"/>
            <w:gridSpan w:val="2"/>
            <w:shd w:val="clear" w:color="auto" w:fill="auto"/>
          </w:tcPr>
          <w:p w14:paraId="0401D2F5"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Paternity Leave (Ordinary Paternity and Support Leave/Attending Ante-Natal Appointments)</w:t>
            </w:r>
          </w:p>
        </w:tc>
        <w:tc>
          <w:tcPr>
            <w:tcW w:w="992" w:type="dxa"/>
            <w:shd w:val="clear" w:color="auto" w:fill="auto"/>
          </w:tcPr>
          <w:p w14:paraId="5506BEBE" w14:textId="77777777" w:rsidR="00BA2F13" w:rsidRPr="00BA2F13" w:rsidRDefault="00BA2F13" w:rsidP="00BA2F13">
            <w:pPr>
              <w:jc w:val="center"/>
              <w:rPr>
                <w:rFonts w:ascii="Arial" w:hAnsi="Arial"/>
                <w:sz w:val="18"/>
                <w:szCs w:val="18"/>
                <w:lang w:val="en-GB"/>
              </w:rPr>
            </w:pPr>
            <w:r w:rsidRPr="00BA2F13">
              <w:rPr>
                <w:rFonts w:ascii="Arial" w:hAnsi="Arial"/>
                <w:sz w:val="18"/>
                <w:szCs w:val="18"/>
                <w:lang w:val="en-GB"/>
              </w:rPr>
              <w:t>6</w:t>
            </w:r>
          </w:p>
        </w:tc>
        <w:tc>
          <w:tcPr>
            <w:tcW w:w="4678" w:type="dxa"/>
            <w:gridSpan w:val="2"/>
            <w:shd w:val="clear" w:color="auto" w:fill="auto"/>
          </w:tcPr>
          <w:p w14:paraId="7ED072A2" w14:textId="77777777" w:rsidR="00BA2F13" w:rsidRPr="00BA2F13" w:rsidRDefault="00BA2F13" w:rsidP="00BA2F13">
            <w:pPr>
              <w:numPr>
                <w:ilvl w:val="0"/>
                <w:numId w:val="71"/>
              </w:numPr>
              <w:rPr>
                <w:rFonts w:ascii="Arial" w:hAnsi="Arial"/>
                <w:sz w:val="18"/>
                <w:szCs w:val="18"/>
                <w:lang w:val="en-GB"/>
              </w:rPr>
            </w:pPr>
          </w:p>
        </w:tc>
        <w:tc>
          <w:tcPr>
            <w:tcW w:w="1843" w:type="dxa"/>
            <w:shd w:val="clear" w:color="auto" w:fill="auto"/>
          </w:tcPr>
          <w:p w14:paraId="1DCABB79"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September 2021</w:t>
            </w:r>
          </w:p>
        </w:tc>
      </w:tr>
      <w:tr w:rsidR="00BA2F13" w:rsidRPr="00BA2F13" w14:paraId="4DD0A4E6" w14:textId="77777777" w:rsidTr="00D02D33">
        <w:tblPrEx>
          <w:tblLook w:val="01E0" w:firstRow="1" w:lastRow="1" w:firstColumn="1" w:lastColumn="1" w:noHBand="0" w:noVBand="0"/>
        </w:tblPrEx>
        <w:tc>
          <w:tcPr>
            <w:tcW w:w="3686" w:type="dxa"/>
            <w:gridSpan w:val="2"/>
            <w:shd w:val="clear" w:color="auto" w:fill="auto"/>
          </w:tcPr>
          <w:p w14:paraId="1E642569"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Pay Policy 2020</w:t>
            </w:r>
          </w:p>
        </w:tc>
        <w:tc>
          <w:tcPr>
            <w:tcW w:w="992" w:type="dxa"/>
            <w:shd w:val="clear" w:color="auto" w:fill="auto"/>
          </w:tcPr>
          <w:p w14:paraId="02FC00D8" w14:textId="77777777" w:rsidR="00BA2F13" w:rsidRPr="00BA2F13" w:rsidRDefault="00BA2F13" w:rsidP="00BA2F13">
            <w:pPr>
              <w:jc w:val="center"/>
              <w:rPr>
                <w:rFonts w:ascii="Arial" w:hAnsi="Arial"/>
                <w:sz w:val="18"/>
                <w:szCs w:val="18"/>
                <w:lang w:val="en-GB"/>
              </w:rPr>
            </w:pPr>
          </w:p>
        </w:tc>
        <w:tc>
          <w:tcPr>
            <w:tcW w:w="4678" w:type="dxa"/>
            <w:gridSpan w:val="2"/>
            <w:shd w:val="clear" w:color="auto" w:fill="auto"/>
          </w:tcPr>
          <w:p w14:paraId="18B90DD3" w14:textId="77777777" w:rsidR="00BA2F13" w:rsidRPr="00BA2F13" w:rsidRDefault="00BA2F13" w:rsidP="00BA2F13">
            <w:pPr>
              <w:numPr>
                <w:ilvl w:val="0"/>
                <w:numId w:val="72"/>
              </w:numPr>
              <w:rPr>
                <w:rFonts w:ascii="Arial" w:hAnsi="Arial"/>
                <w:sz w:val="18"/>
                <w:szCs w:val="18"/>
                <w:lang w:val="en-GB"/>
              </w:rPr>
            </w:pPr>
            <w:r w:rsidRPr="00BA2F13">
              <w:rPr>
                <w:rFonts w:ascii="Arial" w:hAnsi="Arial"/>
                <w:sz w:val="18"/>
                <w:szCs w:val="18"/>
                <w:lang w:val="en-GB"/>
              </w:rPr>
              <w:t>Not yet available, currently under review pending teachers’ pay award approval</w:t>
            </w:r>
          </w:p>
        </w:tc>
        <w:tc>
          <w:tcPr>
            <w:tcW w:w="1843" w:type="dxa"/>
            <w:shd w:val="clear" w:color="auto" w:fill="auto"/>
          </w:tcPr>
          <w:p w14:paraId="0E5429B4" w14:textId="77777777" w:rsidR="00BA2F13" w:rsidRPr="00BA2F13" w:rsidRDefault="00BA2F13" w:rsidP="00BA2F13">
            <w:pPr>
              <w:rPr>
                <w:rFonts w:ascii="Arial" w:hAnsi="Arial"/>
                <w:sz w:val="18"/>
                <w:szCs w:val="18"/>
                <w:lang w:val="en-GB"/>
              </w:rPr>
            </w:pPr>
          </w:p>
        </w:tc>
      </w:tr>
      <w:tr w:rsidR="00BA2F13" w:rsidRPr="00BA2F13" w14:paraId="672F21F0" w14:textId="77777777" w:rsidTr="00D02D33">
        <w:tblPrEx>
          <w:tblLook w:val="01E0" w:firstRow="1" w:lastRow="1" w:firstColumn="1" w:lastColumn="1" w:noHBand="0" w:noVBand="0"/>
        </w:tblPrEx>
        <w:tc>
          <w:tcPr>
            <w:tcW w:w="3686" w:type="dxa"/>
            <w:gridSpan w:val="2"/>
            <w:shd w:val="clear" w:color="auto" w:fill="auto"/>
          </w:tcPr>
          <w:p w14:paraId="5852E278"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 xml:space="preserve">Redeployment of School Based Staff </w:t>
            </w:r>
          </w:p>
          <w:p w14:paraId="7EC70A67" w14:textId="77777777" w:rsidR="00BA2F13" w:rsidRPr="00BA2F13" w:rsidRDefault="00BA2F13" w:rsidP="00BA2F13">
            <w:pPr>
              <w:rPr>
                <w:rFonts w:ascii="Arial" w:hAnsi="Arial"/>
                <w:sz w:val="18"/>
                <w:szCs w:val="18"/>
                <w:lang w:val="en-GB"/>
              </w:rPr>
            </w:pPr>
          </w:p>
        </w:tc>
        <w:tc>
          <w:tcPr>
            <w:tcW w:w="992" w:type="dxa"/>
            <w:shd w:val="clear" w:color="auto" w:fill="auto"/>
          </w:tcPr>
          <w:p w14:paraId="34E71871" w14:textId="77777777" w:rsidR="00BA2F13" w:rsidRPr="00BA2F13" w:rsidRDefault="00BA2F13" w:rsidP="00BA2F13">
            <w:pPr>
              <w:jc w:val="center"/>
              <w:rPr>
                <w:rFonts w:ascii="Arial" w:hAnsi="Arial"/>
                <w:sz w:val="18"/>
                <w:szCs w:val="18"/>
                <w:lang w:val="en-GB"/>
              </w:rPr>
            </w:pPr>
            <w:r w:rsidRPr="00BA2F13">
              <w:rPr>
                <w:rFonts w:ascii="Arial" w:hAnsi="Arial"/>
                <w:sz w:val="18"/>
                <w:szCs w:val="18"/>
                <w:lang w:val="en-GB"/>
              </w:rPr>
              <w:t>5</w:t>
            </w:r>
          </w:p>
        </w:tc>
        <w:tc>
          <w:tcPr>
            <w:tcW w:w="4678" w:type="dxa"/>
            <w:gridSpan w:val="2"/>
            <w:shd w:val="clear" w:color="auto" w:fill="auto"/>
          </w:tcPr>
          <w:p w14:paraId="20A166D1" w14:textId="77777777" w:rsidR="00BA2F13" w:rsidRPr="00BA2F13" w:rsidRDefault="00BA2F13" w:rsidP="00BA2F13">
            <w:pPr>
              <w:numPr>
                <w:ilvl w:val="0"/>
                <w:numId w:val="72"/>
              </w:numPr>
              <w:rPr>
                <w:rFonts w:ascii="Arial" w:hAnsi="Arial"/>
                <w:sz w:val="18"/>
                <w:szCs w:val="18"/>
                <w:lang w:val="en-GB"/>
              </w:rPr>
            </w:pPr>
            <w:r w:rsidRPr="00BA2F13">
              <w:rPr>
                <w:rFonts w:ascii="Arial" w:hAnsi="Arial"/>
                <w:sz w:val="18"/>
                <w:szCs w:val="18"/>
                <w:lang w:val="en-GB"/>
              </w:rPr>
              <w:t>Currently under review, continue to use existing policy</w:t>
            </w:r>
          </w:p>
        </w:tc>
        <w:tc>
          <w:tcPr>
            <w:tcW w:w="1843" w:type="dxa"/>
            <w:shd w:val="clear" w:color="auto" w:fill="auto"/>
          </w:tcPr>
          <w:p w14:paraId="6AF22981"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September 2021</w:t>
            </w:r>
          </w:p>
        </w:tc>
      </w:tr>
      <w:tr w:rsidR="00BA2F13" w:rsidRPr="00BA2F13" w14:paraId="5147E23D" w14:textId="77777777" w:rsidTr="00D02D33">
        <w:tblPrEx>
          <w:tblLook w:val="01E0" w:firstRow="1" w:lastRow="1" w:firstColumn="1" w:lastColumn="1" w:noHBand="0" w:noVBand="0"/>
        </w:tblPrEx>
        <w:tc>
          <w:tcPr>
            <w:tcW w:w="3686" w:type="dxa"/>
            <w:gridSpan w:val="2"/>
            <w:shd w:val="clear" w:color="auto" w:fill="auto"/>
          </w:tcPr>
          <w:p w14:paraId="1635D991"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Redundancy Policy and Procedure (School Staff)</w:t>
            </w:r>
          </w:p>
        </w:tc>
        <w:tc>
          <w:tcPr>
            <w:tcW w:w="992" w:type="dxa"/>
            <w:shd w:val="clear" w:color="auto" w:fill="auto"/>
          </w:tcPr>
          <w:p w14:paraId="2AE8604D" w14:textId="77777777" w:rsidR="00BA2F13" w:rsidRPr="00BA2F13" w:rsidRDefault="00BA2F13" w:rsidP="00BA2F13">
            <w:pPr>
              <w:jc w:val="center"/>
              <w:rPr>
                <w:rFonts w:ascii="Arial" w:hAnsi="Arial"/>
                <w:sz w:val="18"/>
                <w:szCs w:val="18"/>
                <w:lang w:val="en-GB"/>
              </w:rPr>
            </w:pPr>
            <w:r w:rsidRPr="00BA2F13">
              <w:rPr>
                <w:rFonts w:ascii="Arial" w:hAnsi="Arial"/>
                <w:sz w:val="18"/>
                <w:szCs w:val="18"/>
                <w:lang w:val="en-GB"/>
              </w:rPr>
              <w:t>5</w:t>
            </w:r>
          </w:p>
        </w:tc>
        <w:tc>
          <w:tcPr>
            <w:tcW w:w="4678" w:type="dxa"/>
            <w:gridSpan w:val="2"/>
            <w:shd w:val="clear" w:color="auto" w:fill="auto"/>
          </w:tcPr>
          <w:p w14:paraId="2FC32E89" w14:textId="77777777" w:rsidR="00BA2F13" w:rsidRPr="00BA2F13" w:rsidRDefault="00BA2F13" w:rsidP="00BA2F13">
            <w:pPr>
              <w:rPr>
                <w:rFonts w:ascii="Arial" w:hAnsi="Arial" w:cs="Arial"/>
                <w:sz w:val="18"/>
                <w:szCs w:val="18"/>
                <w:lang w:val="en-GB"/>
              </w:rPr>
            </w:pPr>
            <w:r w:rsidRPr="00BA2F13">
              <w:rPr>
                <w:rFonts w:ascii="Arial" w:hAnsi="Arial"/>
                <w:sz w:val="18"/>
                <w:szCs w:val="18"/>
                <w:lang w:val="en-GB"/>
              </w:rPr>
              <w:t>Currently under review, continue to use existing policy</w:t>
            </w:r>
          </w:p>
        </w:tc>
        <w:tc>
          <w:tcPr>
            <w:tcW w:w="1843" w:type="dxa"/>
            <w:shd w:val="clear" w:color="auto" w:fill="auto"/>
          </w:tcPr>
          <w:p w14:paraId="6DDCF8F6"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September 2021</w:t>
            </w:r>
          </w:p>
        </w:tc>
      </w:tr>
      <w:tr w:rsidR="00BA2F13" w:rsidRPr="00BA2F13" w14:paraId="3DBCFE60" w14:textId="77777777" w:rsidTr="00D02D33">
        <w:tblPrEx>
          <w:tblLook w:val="01E0" w:firstRow="1" w:lastRow="1" w:firstColumn="1" w:lastColumn="1" w:noHBand="0" w:noVBand="0"/>
        </w:tblPrEx>
        <w:tc>
          <w:tcPr>
            <w:tcW w:w="3686" w:type="dxa"/>
            <w:gridSpan w:val="2"/>
            <w:shd w:val="clear" w:color="auto" w:fill="auto"/>
          </w:tcPr>
          <w:p w14:paraId="4DBF1527"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 xml:space="preserve">Shared Parental Leave </w:t>
            </w:r>
          </w:p>
        </w:tc>
        <w:tc>
          <w:tcPr>
            <w:tcW w:w="992" w:type="dxa"/>
            <w:shd w:val="clear" w:color="auto" w:fill="auto"/>
          </w:tcPr>
          <w:p w14:paraId="369B4E96" w14:textId="77777777" w:rsidR="00BA2F13" w:rsidRPr="00BA2F13" w:rsidRDefault="00BA2F13" w:rsidP="00BA2F13">
            <w:pPr>
              <w:jc w:val="center"/>
              <w:rPr>
                <w:rFonts w:ascii="Arial" w:hAnsi="Arial"/>
                <w:sz w:val="18"/>
                <w:szCs w:val="18"/>
                <w:lang w:val="en-GB"/>
              </w:rPr>
            </w:pPr>
            <w:r w:rsidRPr="00BA2F13">
              <w:rPr>
                <w:rFonts w:ascii="Arial" w:hAnsi="Arial"/>
                <w:sz w:val="18"/>
                <w:szCs w:val="18"/>
                <w:lang w:val="en-GB"/>
              </w:rPr>
              <w:t>3</w:t>
            </w:r>
          </w:p>
        </w:tc>
        <w:tc>
          <w:tcPr>
            <w:tcW w:w="4678" w:type="dxa"/>
            <w:gridSpan w:val="2"/>
            <w:shd w:val="clear" w:color="auto" w:fill="auto"/>
          </w:tcPr>
          <w:p w14:paraId="7F22AD06" w14:textId="77777777" w:rsidR="00BA2F13" w:rsidRPr="00BA2F13" w:rsidRDefault="00BA2F13" w:rsidP="00BA2F13">
            <w:pPr>
              <w:ind w:left="360"/>
              <w:rPr>
                <w:rFonts w:ascii="Arial" w:hAnsi="Arial" w:cs="Arial"/>
                <w:sz w:val="18"/>
                <w:szCs w:val="18"/>
                <w:lang w:val="en-GB"/>
              </w:rPr>
            </w:pPr>
          </w:p>
          <w:p w14:paraId="7054CBE4" w14:textId="77777777" w:rsidR="00BA2F13" w:rsidRPr="00BA2F13" w:rsidRDefault="00BA2F13" w:rsidP="00BA2F13">
            <w:pPr>
              <w:numPr>
                <w:ilvl w:val="0"/>
                <w:numId w:val="72"/>
              </w:numPr>
              <w:rPr>
                <w:rFonts w:ascii="Arial" w:hAnsi="Arial"/>
                <w:sz w:val="18"/>
                <w:szCs w:val="18"/>
                <w:lang w:val="en-GB"/>
              </w:rPr>
            </w:pPr>
          </w:p>
        </w:tc>
        <w:tc>
          <w:tcPr>
            <w:tcW w:w="1843" w:type="dxa"/>
            <w:shd w:val="clear" w:color="auto" w:fill="auto"/>
          </w:tcPr>
          <w:p w14:paraId="001EEED4"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September 2021</w:t>
            </w:r>
          </w:p>
        </w:tc>
      </w:tr>
      <w:tr w:rsidR="00BA2F13" w:rsidRPr="00BA2F13" w14:paraId="6A535A24" w14:textId="77777777" w:rsidTr="00D02D33">
        <w:tblPrEx>
          <w:tblLook w:val="01E0" w:firstRow="1" w:lastRow="1" w:firstColumn="1" w:lastColumn="1" w:noHBand="0" w:noVBand="0"/>
        </w:tblPrEx>
        <w:tc>
          <w:tcPr>
            <w:tcW w:w="3686" w:type="dxa"/>
            <w:gridSpan w:val="2"/>
            <w:tcBorders>
              <w:bottom w:val="single" w:sz="4" w:space="0" w:color="auto"/>
            </w:tcBorders>
            <w:shd w:val="clear" w:color="auto" w:fill="auto"/>
          </w:tcPr>
          <w:p w14:paraId="16778E08"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Stress at Work</w:t>
            </w:r>
          </w:p>
          <w:p w14:paraId="03909304" w14:textId="77777777" w:rsidR="00BA2F13" w:rsidRPr="00BA2F13" w:rsidRDefault="00BA2F13" w:rsidP="00BA2F13">
            <w:pPr>
              <w:rPr>
                <w:rFonts w:ascii="Arial" w:hAnsi="Arial"/>
                <w:sz w:val="18"/>
                <w:szCs w:val="18"/>
                <w:lang w:val="en-GB"/>
              </w:rPr>
            </w:pPr>
          </w:p>
        </w:tc>
        <w:tc>
          <w:tcPr>
            <w:tcW w:w="992" w:type="dxa"/>
            <w:tcBorders>
              <w:bottom w:val="single" w:sz="4" w:space="0" w:color="auto"/>
            </w:tcBorders>
            <w:shd w:val="clear" w:color="auto" w:fill="auto"/>
          </w:tcPr>
          <w:p w14:paraId="5C64A637" w14:textId="77777777" w:rsidR="00BA2F13" w:rsidRPr="00BA2F13" w:rsidRDefault="00BA2F13" w:rsidP="00BA2F13">
            <w:pPr>
              <w:jc w:val="center"/>
              <w:rPr>
                <w:rFonts w:ascii="Arial" w:hAnsi="Arial"/>
                <w:sz w:val="18"/>
                <w:szCs w:val="18"/>
                <w:lang w:val="en-GB"/>
              </w:rPr>
            </w:pPr>
            <w:r w:rsidRPr="00BA2F13">
              <w:rPr>
                <w:rFonts w:ascii="Arial" w:hAnsi="Arial"/>
                <w:sz w:val="18"/>
                <w:szCs w:val="18"/>
                <w:lang w:val="en-GB"/>
              </w:rPr>
              <w:t>5</w:t>
            </w:r>
          </w:p>
        </w:tc>
        <w:tc>
          <w:tcPr>
            <w:tcW w:w="4678" w:type="dxa"/>
            <w:gridSpan w:val="2"/>
            <w:tcBorders>
              <w:bottom w:val="single" w:sz="4" w:space="0" w:color="auto"/>
            </w:tcBorders>
            <w:shd w:val="clear" w:color="auto" w:fill="auto"/>
          </w:tcPr>
          <w:p w14:paraId="1C497ACD" w14:textId="77777777" w:rsidR="00BA2F13" w:rsidRPr="00BA2F13" w:rsidRDefault="00BA2F13" w:rsidP="00BA2F13">
            <w:pPr>
              <w:numPr>
                <w:ilvl w:val="0"/>
                <w:numId w:val="72"/>
              </w:numPr>
              <w:rPr>
                <w:rFonts w:ascii="Arial" w:hAnsi="Arial"/>
                <w:sz w:val="18"/>
                <w:szCs w:val="18"/>
                <w:lang w:val="en-GB"/>
              </w:rPr>
            </w:pPr>
          </w:p>
        </w:tc>
        <w:tc>
          <w:tcPr>
            <w:tcW w:w="1843" w:type="dxa"/>
            <w:tcBorders>
              <w:bottom w:val="single" w:sz="4" w:space="0" w:color="auto"/>
            </w:tcBorders>
            <w:shd w:val="clear" w:color="auto" w:fill="auto"/>
          </w:tcPr>
          <w:p w14:paraId="49F8D6C0"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September 2021</w:t>
            </w:r>
          </w:p>
        </w:tc>
      </w:tr>
      <w:tr w:rsidR="00BA2F13" w:rsidRPr="00BA2F13" w14:paraId="1FBA54E4" w14:textId="77777777" w:rsidTr="00D02D33">
        <w:tblPrEx>
          <w:tblLook w:val="01E0" w:firstRow="1" w:lastRow="1" w:firstColumn="1" w:lastColumn="1" w:noHBand="0" w:noVBand="0"/>
        </w:tblPrEx>
        <w:tc>
          <w:tcPr>
            <w:tcW w:w="3686" w:type="dxa"/>
            <w:gridSpan w:val="2"/>
            <w:tcBorders>
              <w:bottom w:val="single" w:sz="4" w:space="0" w:color="auto"/>
            </w:tcBorders>
            <w:shd w:val="clear" w:color="auto" w:fill="auto"/>
          </w:tcPr>
          <w:p w14:paraId="1AB6017B"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 xml:space="preserve">Substance Misuse Policy </w:t>
            </w:r>
          </w:p>
          <w:p w14:paraId="53637C76" w14:textId="77777777" w:rsidR="00BA2F13" w:rsidRPr="00BA2F13" w:rsidRDefault="00BA2F13" w:rsidP="00BA2F13">
            <w:pPr>
              <w:rPr>
                <w:rFonts w:ascii="Arial" w:hAnsi="Arial"/>
                <w:sz w:val="18"/>
                <w:szCs w:val="18"/>
                <w:lang w:val="en-GB"/>
              </w:rPr>
            </w:pPr>
          </w:p>
        </w:tc>
        <w:tc>
          <w:tcPr>
            <w:tcW w:w="992" w:type="dxa"/>
            <w:tcBorders>
              <w:bottom w:val="single" w:sz="4" w:space="0" w:color="auto"/>
            </w:tcBorders>
            <w:shd w:val="clear" w:color="auto" w:fill="auto"/>
          </w:tcPr>
          <w:p w14:paraId="2AAA9E39" w14:textId="77777777" w:rsidR="00BA2F13" w:rsidRPr="00BA2F13" w:rsidRDefault="00BA2F13" w:rsidP="00BA2F13">
            <w:pPr>
              <w:jc w:val="center"/>
              <w:rPr>
                <w:rFonts w:ascii="Arial" w:hAnsi="Arial"/>
                <w:sz w:val="18"/>
                <w:szCs w:val="18"/>
                <w:lang w:val="en-GB"/>
              </w:rPr>
            </w:pPr>
            <w:r w:rsidRPr="00BA2F13">
              <w:rPr>
                <w:rFonts w:ascii="Arial" w:hAnsi="Arial"/>
                <w:sz w:val="18"/>
                <w:szCs w:val="18"/>
                <w:lang w:val="en-GB"/>
              </w:rPr>
              <w:t>5</w:t>
            </w:r>
          </w:p>
        </w:tc>
        <w:tc>
          <w:tcPr>
            <w:tcW w:w="4678" w:type="dxa"/>
            <w:gridSpan w:val="2"/>
            <w:tcBorders>
              <w:bottom w:val="single" w:sz="4" w:space="0" w:color="auto"/>
            </w:tcBorders>
            <w:shd w:val="clear" w:color="auto" w:fill="auto"/>
          </w:tcPr>
          <w:p w14:paraId="6E84C500" w14:textId="77777777" w:rsidR="00BA2F13" w:rsidRPr="00BA2F13" w:rsidRDefault="00BA2F13" w:rsidP="00BA2F13">
            <w:pPr>
              <w:numPr>
                <w:ilvl w:val="0"/>
                <w:numId w:val="72"/>
              </w:numPr>
              <w:rPr>
                <w:rFonts w:ascii="Arial" w:hAnsi="Arial"/>
                <w:sz w:val="18"/>
                <w:szCs w:val="18"/>
                <w:lang w:val="en-GB"/>
              </w:rPr>
            </w:pPr>
          </w:p>
        </w:tc>
        <w:tc>
          <w:tcPr>
            <w:tcW w:w="1843" w:type="dxa"/>
            <w:tcBorders>
              <w:bottom w:val="single" w:sz="4" w:space="0" w:color="auto"/>
            </w:tcBorders>
            <w:shd w:val="clear" w:color="auto" w:fill="auto"/>
          </w:tcPr>
          <w:p w14:paraId="76867819"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September 2021</w:t>
            </w:r>
          </w:p>
        </w:tc>
      </w:tr>
      <w:tr w:rsidR="00BA2F13" w:rsidRPr="00BA2F13" w14:paraId="16AC1C57" w14:textId="77777777" w:rsidTr="00D02D33">
        <w:tblPrEx>
          <w:tblLook w:val="01E0" w:firstRow="1" w:lastRow="1" w:firstColumn="1" w:lastColumn="1" w:noHBand="0" w:noVBand="0"/>
        </w:tblPrEx>
        <w:trPr>
          <w:trHeight w:val="217"/>
        </w:trPr>
        <w:tc>
          <w:tcPr>
            <w:tcW w:w="3686" w:type="dxa"/>
            <w:gridSpan w:val="2"/>
            <w:tcBorders>
              <w:bottom w:val="single" w:sz="4" w:space="0" w:color="auto"/>
            </w:tcBorders>
            <w:shd w:val="clear" w:color="auto" w:fill="auto"/>
          </w:tcPr>
          <w:p w14:paraId="4A576168"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Time off for Dependent’s</w:t>
            </w:r>
          </w:p>
          <w:p w14:paraId="15409D90" w14:textId="77777777" w:rsidR="00BA2F13" w:rsidRPr="00BA2F13" w:rsidRDefault="00BA2F13" w:rsidP="00BA2F13">
            <w:pPr>
              <w:rPr>
                <w:rFonts w:ascii="Arial" w:hAnsi="Arial"/>
                <w:sz w:val="18"/>
                <w:szCs w:val="18"/>
                <w:lang w:val="en-GB"/>
              </w:rPr>
            </w:pPr>
          </w:p>
        </w:tc>
        <w:tc>
          <w:tcPr>
            <w:tcW w:w="992" w:type="dxa"/>
            <w:tcBorders>
              <w:bottom w:val="single" w:sz="4" w:space="0" w:color="auto"/>
            </w:tcBorders>
            <w:shd w:val="clear" w:color="auto" w:fill="auto"/>
          </w:tcPr>
          <w:p w14:paraId="6AE95B6D" w14:textId="77777777" w:rsidR="00BA2F13" w:rsidRPr="00BA2F13" w:rsidRDefault="00BA2F13" w:rsidP="00BA2F13">
            <w:pPr>
              <w:jc w:val="center"/>
              <w:rPr>
                <w:rFonts w:ascii="Arial" w:hAnsi="Arial"/>
                <w:sz w:val="18"/>
                <w:szCs w:val="18"/>
                <w:lang w:val="en-GB"/>
              </w:rPr>
            </w:pPr>
            <w:r w:rsidRPr="00BA2F13">
              <w:rPr>
                <w:rFonts w:ascii="Arial" w:hAnsi="Arial"/>
                <w:sz w:val="18"/>
                <w:szCs w:val="18"/>
                <w:lang w:val="en-GB"/>
              </w:rPr>
              <w:t>5</w:t>
            </w:r>
          </w:p>
        </w:tc>
        <w:tc>
          <w:tcPr>
            <w:tcW w:w="4678" w:type="dxa"/>
            <w:gridSpan w:val="2"/>
            <w:tcBorders>
              <w:bottom w:val="single" w:sz="4" w:space="0" w:color="auto"/>
            </w:tcBorders>
            <w:shd w:val="clear" w:color="auto" w:fill="auto"/>
          </w:tcPr>
          <w:p w14:paraId="156554B1" w14:textId="77777777" w:rsidR="00BA2F13" w:rsidRPr="00BA2F13" w:rsidRDefault="00BA2F13" w:rsidP="00BA2F13">
            <w:pPr>
              <w:numPr>
                <w:ilvl w:val="0"/>
                <w:numId w:val="72"/>
              </w:numPr>
              <w:rPr>
                <w:rFonts w:ascii="Arial" w:hAnsi="Arial"/>
                <w:sz w:val="18"/>
                <w:szCs w:val="18"/>
                <w:lang w:val="en-GB"/>
              </w:rPr>
            </w:pPr>
          </w:p>
        </w:tc>
        <w:tc>
          <w:tcPr>
            <w:tcW w:w="1843" w:type="dxa"/>
            <w:tcBorders>
              <w:bottom w:val="single" w:sz="4" w:space="0" w:color="auto"/>
            </w:tcBorders>
            <w:shd w:val="clear" w:color="auto" w:fill="auto"/>
          </w:tcPr>
          <w:p w14:paraId="6B6ED9F2"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September 2021</w:t>
            </w:r>
          </w:p>
        </w:tc>
      </w:tr>
      <w:tr w:rsidR="00BA2F13" w:rsidRPr="00BA2F13" w14:paraId="68E8A8A1" w14:textId="77777777" w:rsidTr="00D02D33">
        <w:tblPrEx>
          <w:tblLook w:val="01E0" w:firstRow="1" w:lastRow="1" w:firstColumn="1" w:lastColumn="1" w:noHBand="0" w:noVBand="0"/>
        </w:tblPrEx>
        <w:trPr>
          <w:trHeight w:val="365"/>
        </w:trPr>
        <w:tc>
          <w:tcPr>
            <w:tcW w:w="3686" w:type="dxa"/>
            <w:gridSpan w:val="2"/>
            <w:shd w:val="clear" w:color="auto" w:fill="auto"/>
          </w:tcPr>
          <w:p w14:paraId="63C80028"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Time off for Public Duties</w:t>
            </w:r>
          </w:p>
          <w:p w14:paraId="0ABAF479" w14:textId="77777777" w:rsidR="00BA2F13" w:rsidRPr="00BA2F13" w:rsidRDefault="00BA2F13" w:rsidP="00BA2F13">
            <w:pPr>
              <w:rPr>
                <w:rFonts w:ascii="Arial" w:hAnsi="Arial"/>
                <w:sz w:val="18"/>
                <w:szCs w:val="18"/>
                <w:lang w:val="en-GB"/>
              </w:rPr>
            </w:pPr>
          </w:p>
        </w:tc>
        <w:tc>
          <w:tcPr>
            <w:tcW w:w="992" w:type="dxa"/>
            <w:shd w:val="clear" w:color="auto" w:fill="auto"/>
          </w:tcPr>
          <w:p w14:paraId="414175B0" w14:textId="77777777" w:rsidR="00BA2F13" w:rsidRPr="00BA2F13" w:rsidRDefault="00BA2F13" w:rsidP="00BA2F13">
            <w:pPr>
              <w:jc w:val="center"/>
              <w:rPr>
                <w:rFonts w:ascii="Arial" w:hAnsi="Arial"/>
                <w:sz w:val="18"/>
                <w:szCs w:val="18"/>
                <w:lang w:val="en-GB"/>
              </w:rPr>
            </w:pPr>
            <w:r w:rsidRPr="00BA2F13">
              <w:rPr>
                <w:rFonts w:ascii="Arial" w:hAnsi="Arial"/>
                <w:sz w:val="18"/>
                <w:szCs w:val="18"/>
                <w:lang w:val="en-GB"/>
              </w:rPr>
              <w:t>5</w:t>
            </w:r>
          </w:p>
        </w:tc>
        <w:tc>
          <w:tcPr>
            <w:tcW w:w="4678" w:type="dxa"/>
            <w:gridSpan w:val="2"/>
            <w:shd w:val="clear" w:color="auto" w:fill="auto"/>
          </w:tcPr>
          <w:p w14:paraId="074CAF77" w14:textId="77777777" w:rsidR="00BA2F13" w:rsidRPr="00BA2F13" w:rsidRDefault="00BA2F13" w:rsidP="00BA2F13">
            <w:pPr>
              <w:numPr>
                <w:ilvl w:val="0"/>
                <w:numId w:val="72"/>
              </w:numPr>
              <w:rPr>
                <w:rFonts w:ascii="Arial" w:hAnsi="Arial"/>
                <w:sz w:val="18"/>
                <w:szCs w:val="18"/>
                <w:lang w:val="en-GB"/>
              </w:rPr>
            </w:pPr>
          </w:p>
        </w:tc>
        <w:tc>
          <w:tcPr>
            <w:tcW w:w="1843" w:type="dxa"/>
            <w:shd w:val="clear" w:color="auto" w:fill="auto"/>
          </w:tcPr>
          <w:p w14:paraId="23F4297F"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September 2021</w:t>
            </w:r>
          </w:p>
        </w:tc>
      </w:tr>
      <w:tr w:rsidR="00BA2F13" w:rsidRPr="00BA2F13" w14:paraId="5A8E01FE" w14:textId="77777777" w:rsidTr="00D02D33">
        <w:tblPrEx>
          <w:tblLook w:val="01E0" w:firstRow="1" w:lastRow="1" w:firstColumn="1" w:lastColumn="1" w:noHBand="0" w:noVBand="0"/>
        </w:tblPrEx>
        <w:trPr>
          <w:trHeight w:val="365"/>
        </w:trPr>
        <w:tc>
          <w:tcPr>
            <w:tcW w:w="3686" w:type="dxa"/>
            <w:gridSpan w:val="2"/>
            <w:shd w:val="clear" w:color="auto" w:fill="auto"/>
          </w:tcPr>
          <w:p w14:paraId="409A0ADF"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Whistle-Blowing Procedure</w:t>
            </w:r>
          </w:p>
        </w:tc>
        <w:tc>
          <w:tcPr>
            <w:tcW w:w="992" w:type="dxa"/>
            <w:shd w:val="clear" w:color="auto" w:fill="auto"/>
          </w:tcPr>
          <w:p w14:paraId="709FD371" w14:textId="77777777" w:rsidR="00BA2F13" w:rsidRPr="00BA2F13" w:rsidRDefault="00BA2F13" w:rsidP="00BA2F13">
            <w:pPr>
              <w:jc w:val="center"/>
              <w:rPr>
                <w:rFonts w:ascii="Arial" w:hAnsi="Arial"/>
                <w:sz w:val="18"/>
                <w:szCs w:val="18"/>
                <w:lang w:val="en-GB"/>
              </w:rPr>
            </w:pPr>
            <w:r w:rsidRPr="00BA2F13">
              <w:rPr>
                <w:rFonts w:ascii="Arial" w:hAnsi="Arial"/>
                <w:sz w:val="18"/>
                <w:szCs w:val="18"/>
                <w:lang w:val="en-GB"/>
              </w:rPr>
              <w:t>5</w:t>
            </w:r>
          </w:p>
        </w:tc>
        <w:tc>
          <w:tcPr>
            <w:tcW w:w="4678" w:type="dxa"/>
            <w:gridSpan w:val="2"/>
            <w:shd w:val="clear" w:color="auto" w:fill="auto"/>
          </w:tcPr>
          <w:p w14:paraId="3E7F8C5D" w14:textId="77777777" w:rsidR="00BA2F13" w:rsidRPr="00BA2F13" w:rsidRDefault="00BA2F13" w:rsidP="00BA2F13">
            <w:pPr>
              <w:rPr>
                <w:rFonts w:ascii="Arial" w:hAnsi="Arial"/>
                <w:sz w:val="18"/>
                <w:szCs w:val="18"/>
                <w:lang w:val="en-GB"/>
              </w:rPr>
            </w:pPr>
          </w:p>
          <w:p w14:paraId="3E389E6E" w14:textId="77777777" w:rsidR="00BA2F13" w:rsidRPr="00BA2F13" w:rsidRDefault="00BA2F13" w:rsidP="00BA2F13">
            <w:pPr>
              <w:numPr>
                <w:ilvl w:val="0"/>
                <w:numId w:val="72"/>
              </w:numPr>
              <w:rPr>
                <w:rFonts w:ascii="Arial" w:hAnsi="Arial"/>
                <w:sz w:val="18"/>
                <w:szCs w:val="18"/>
                <w:lang w:val="en-GB"/>
              </w:rPr>
            </w:pPr>
          </w:p>
        </w:tc>
        <w:tc>
          <w:tcPr>
            <w:tcW w:w="1843" w:type="dxa"/>
            <w:shd w:val="clear" w:color="auto" w:fill="auto"/>
          </w:tcPr>
          <w:p w14:paraId="1D22C937" w14:textId="77777777" w:rsidR="00BA2F13" w:rsidRPr="00BA2F13" w:rsidRDefault="00BA2F13" w:rsidP="00BA2F13">
            <w:pPr>
              <w:rPr>
                <w:rFonts w:ascii="Arial" w:hAnsi="Arial"/>
                <w:sz w:val="18"/>
                <w:szCs w:val="18"/>
                <w:lang w:val="en-GB"/>
              </w:rPr>
            </w:pPr>
            <w:r w:rsidRPr="00BA2F13">
              <w:rPr>
                <w:rFonts w:ascii="Arial" w:hAnsi="Arial"/>
                <w:sz w:val="18"/>
                <w:szCs w:val="18"/>
                <w:lang w:val="en-GB"/>
              </w:rPr>
              <w:t>September 2021</w:t>
            </w:r>
          </w:p>
        </w:tc>
      </w:tr>
    </w:tbl>
    <w:p w14:paraId="12EF2F18" w14:textId="77777777" w:rsidR="00D02D33" w:rsidRDefault="00D02D33" w:rsidP="00DD5477">
      <w:pPr>
        <w:sectPr w:rsidR="00D02D33" w:rsidSect="00D02D33">
          <w:pgSz w:w="11906" w:h="16838"/>
          <w:pgMar w:top="993" w:right="1800" w:bottom="426" w:left="1800" w:header="708" w:footer="708" w:gutter="0"/>
          <w:cols w:space="708"/>
          <w:docGrid w:linePitch="360"/>
        </w:sectPr>
      </w:pPr>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9"/>
        <w:gridCol w:w="992"/>
        <w:gridCol w:w="2279"/>
        <w:gridCol w:w="1974"/>
        <w:gridCol w:w="2295"/>
      </w:tblGrid>
      <w:tr w:rsidR="00D02D33" w:rsidRPr="00D02D33" w14:paraId="1CA39748" w14:textId="77777777" w:rsidTr="00D02D33">
        <w:trPr>
          <w:trHeight w:val="472"/>
        </w:trPr>
        <w:tc>
          <w:tcPr>
            <w:tcW w:w="3659"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70556AE" w14:textId="77777777" w:rsidR="00D02D33" w:rsidRPr="00D02D33" w:rsidRDefault="00D02D33" w:rsidP="00D02D33">
            <w:pPr>
              <w:rPr>
                <w:rFonts w:ascii="Arial" w:hAnsi="Arial" w:cs="Arial"/>
                <w:b/>
                <w:sz w:val="22"/>
                <w:szCs w:val="22"/>
                <w:lang w:val="en-GB"/>
              </w:rPr>
            </w:pPr>
            <w:bookmarkStart w:id="3" w:name="_Hlk19530972"/>
            <w:r w:rsidRPr="00D02D33">
              <w:rPr>
                <w:rFonts w:ascii="Arial" w:hAnsi="Arial" w:cs="Arial"/>
                <w:b/>
                <w:sz w:val="22"/>
                <w:szCs w:val="22"/>
                <w:lang w:val="en-GB"/>
              </w:rPr>
              <w:lastRenderedPageBreak/>
              <w:t>CLERKS’ BRIEFING</w:t>
            </w:r>
          </w:p>
          <w:p w14:paraId="52DB4161" w14:textId="77777777" w:rsidR="00D02D33" w:rsidRPr="00D02D33" w:rsidRDefault="00D02D33" w:rsidP="00D02D33">
            <w:pPr>
              <w:rPr>
                <w:rFonts w:ascii="Arial" w:hAnsi="Arial" w:cs="Arial"/>
                <w:b/>
                <w:sz w:val="22"/>
                <w:szCs w:val="22"/>
                <w:lang w:val="en-GB"/>
              </w:rPr>
            </w:pPr>
            <w:r w:rsidRPr="00D02D33">
              <w:rPr>
                <w:rFonts w:ascii="Arial" w:hAnsi="Arial" w:cs="Arial"/>
                <w:b/>
                <w:sz w:val="22"/>
                <w:szCs w:val="22"/>
                <w:lang w:val="en-GB"/>
              </w:rPr>
              <w:t>AUTUMN 2020</w:t>
            </w:r>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067FCDB" w14:textId="77777777" w:rsidR="00D02D33" w:rsidRPr="00D02D33" w:rsidRDefault="00D02D33" w:rsidP="00D02D33">
            <w:pPr>
              <w:jc w:val="both"/>
              <w:rPr>
                <w:rFonts w:ascii="Arial" w:hAnsi="Arial" w:cs="Arial"/>
                <w:color w:val="FF0000"/>
                <w:sz w:val="22"/>
                <w:szCs w:val="22"/>
                <w:lang w:val="en-GB"/>
              </w:rPr>
            </w:pPr>
            <w:r w:rsidRPr="00D02D33">
              <w:rPr>
                <w:rFonts w:ascii="Arial" w:hAnsi="Arial" w:cs="Arial"/>
                <w:b/>
                <w:sz w:val="22"/>
                <w:szCs w:val="22"/>
                <w:lang w:val="en-GB"/>
              </w:rPr>
              <w:t>APPENDIX C</w:t>
            </w:r>
          </w:p>
        </w:tc>
        <w:tc>
          <w:tcPr>
            <w:tcW w:w="4269" w:type="dxa"/>
            <w:gridSpan w:val="2"/>
            <w:tcBorders>
              <w:top w:val="single" w:sz="4" w:space="0" w:color="auto"/>
              <w:left w:val="single" w:sz="4" w:space="0" w:color="auto"/>
              <w:bottom w:val="single" w:sz="4" w:space="0" w:color="auto"/>
              <w:right w:val="single" w:sz="4" w:space="0" w:color="auto"/>
            </w:tcBorders>
            <w:shd w:val="clear" w:color="auto" w:fill="auto"/>
          </w:tcPr>
          <w:p w14:paraId="705C367F" w14:textId="77777777" w:rsidR="00D02D33" w:rsidRPr="00D02D33" w:rsidRDefault="00D02D33" w:rsidP="00D02D33">
            <w:pPr>
              <w:jc w:val="both"/>
              <w:rPr>
                <w:rFonts w:ascii="Arial" w:hAnsi="Arial" w:cs="Arial"/>
                <w:b/>
                <w:sz w:val="22"/>
                <w:szCs w:val="22"/>
                <w:lang w:val="en-GB"/>
              </w:rPr>
            </w:pPr>
            <w:r w:rsidRPr="00D02D33">
              <w:rPr>
                <w:rFonts w:ascii="Arial" w:hAnsi="Arial" w:cs="Arial"/>
                <w:b/>
                <w:sz w:val="22"/>
                <w:szCs w:val="22"/>
                <w:lang w:val="en-GB"/>
              </w:rPr>
              <w:t>Academy</w:t>
            </w:r>
          </w:p>
        </w:tc>
      </w:tr>
      <w:tr w:rsidR="00D02D33" w:rsidRPr="00D02D33" w14:paraId="32AA4E53" w14:textId="77777777" w:rsidTr="00D02D33">
        <w:trPr>
          <w:trHeight w:val="330"/>
        </w:trPr>
        <w:tc>
          <w:tcPr>
            <w:tcW w:w="3659"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4AEF636C" w14:textId="77777777" w:rsidR="00D02D33" w:rsidRPr="00D02D33" w:rsidRDefault="00D02D33" w:rsidP="00D02D33">
            <w:pPr>
              <w:rPr>
                <w:rFonts w:ascii="Arial" w:hAnsi="Arial" w:cs="Arial"/>
                <w:b/>
                <w:sz w:val="22"/>
                <w:szCs w:val="22"/>
                <w:lang w:val="en-GB"/>
              </w:rPr>
            </w:pPr>
            <w:r w:rsidRPr="00D02D33">
              <w:rPr>
                <w:rFonts w:ascii="Arial" w:hAnsi="Arial" w:cs="Arial"/>
                <w:b/>
                <w:sz w:val="22"/>
                <w:szCs w:val="22"/>
                <w:lang w:val="en-GB"/>
              </w:rPr>
              <w:t>TITLE</w:t>
            </w:r>
          </w:p>
        </w:tc>
        <w:tc>
          <w:tcPr>
            <w:tcW w:w="7540"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CC5FDE6" w14:textId="77777777" w:rsidR="00D02D33" w:rsidRPr="00D02D33" w:rsidRDefault="00D02D33" w:rsidP="00D02D33">
            <w:pPr>
              <w:rPr>
                <w:rFonts w:ascii="Arial" w:hAnsi="Arial" w:cs="Arial"/>
                <w:b/>
                <w:sz w:val="22"/>
                <w:szCs w:val="22"/>
                <w:lang w:val="en-GB"/>
              </w:rPr>
            </w:pPr>
            <w:r w:rsidRPr="00D02D33">
              <w:rPr>
                <w:rFonts w:ascii="Arial" w:hAnsi="Arial" w:cs="Arial"/>
                <w:b/>
                <w:sz w:val="22"/>
                <w:szCs w:val="22"/>
                <w:lang w:val="en-GB"/>
              </w:rPr>
              <w:t>Academy Trust Policy List and Review Dates September 2020</w:t>
            </w:r>
          </w:p>
        </w:tc>
      </w:tr>
      <w:bookmarkEnd w:id="3"/>
      <w:tr w:rsidR="00D02D33" w:rsidRPr="00D02D33" w14:paraId="23ED7532" w14:textId="77777777" w:rsidTr="00D02D33">
        <w:tblPrEx>
          <w:tblLook w:val="01E0" w:firstRow="1" w:lastRow="1" w:firstColumn="1" w:lastColumn="1" w:noHBand="0" w:noVBand="0"/>
        </w:tblPrEx>
        <w:tc>
          <w:tcPr>
            <w:tcW w:w="3659" w:type="dxa"/>
            <w:tcBorders>
              <w:bottom w:val="single" w:sz="4" w:space="0" w:color="auto"/>
            </w:tcBorders>
            <w:shd w:val="clear" w:color="auto" w:fill="auto"/>
          </w:tcPr>
          <w:p w14:paraId="4A8BA3F6" w14:textId="77777777" w:rsidR="00D02D33" w:rsidRPr="00D02D33" w:rsidRDefault="00D02D33" w:rsidP="00D02D33">
            <w:pPr>
              <w:rPr>
                <w:rFonts w:ascii="Arial" w:hAnsi="Arial"/>
                <w:b/>
                <w:lang w:val="en-GB"/>
              </w:rPr>
            </w:pPr>
            <w:r w:rsidRPr="00D02D33">
              <w:rPr>
                <w:rFonts w:ascii="Arial" w:hAnsi="Arial"/>
                <w:b/>
                <w:lang w:val="en-GB"/>
              </w:rPr>
              <w:t>MODEL POLICY / GUIDANCE</w:t>
            </w:r>
          </w:p>
        </w:tc>
        <w:tc>
          <w:tcPr>
            <w:tcW w:w="992" w:type="dxa"/>
            <w:tcBorders>
              <w:bottom w:val="single" w:sz="4" w:space="0" w:color="auto"/>
            </w:tcBorders>
            <w:shd w:val="clear" w:color="auto" w:fill="auto"/>
          </w:tcPr>
          <w:p w14:paraId="6A1DFE17" w14:textId="77777777" w:rsidR="00D02D33" w:rsidRPr="00D02D33" w:rsidRDefault="00D02D33" w:rsidP="00D02D33">
            <w:pPr>
              <w:rPr>
                <w:rFonts w:ascii="Arial" w:hAnsi="Arial"/>
                <w:b/>
                <w:lang w:val="en-GB"/>
              </w:rPr>
            </w:pPr>
            <w:r w:rsidRPr="00D02D33">
              <w:rPr>
                <w:rFonts w:ascii="Arial" w:hAnsi="Arial"/>
                <w:b/>
                <w:lang w:val="en-GB"/>
              </w:rPr>
              <w:t>Version</w:t>
            </w:r>
          </w:p>
        </w:tc>
        <w:tc>
          <w:tcPr>
            <w:tcW w:w="4253" w:type="dxa"/>
            <w:gridSpan w:val="2"/>
            <w:tcBorders>
              <w:bottom w:val="single" w:sz="4" w:space="0" w:color="auto"/>
            </w:tcBorders>
            <w:shd w:val="clear" w:color="auto" w:fill="auto"/>
          </w:tcPr>
          <w:p w14:paraId="1BA99D83" w14:textId="77777777" w:rsidR="00D02D33" w:rsidRPr="00D02D33" w:rsidRDefault="00D02D33" w:rsidP="00D02D33">
            <w:pPr>
              <w:rPr>
                <w:rFonts w:ascii="Arial" w:hAnsi="Arial"/>
                <w:b/>
                <w:lang w:val="en-GB"/>
              </w:rPr>
            </w:pPr>
            <w:r w:rsidRPr="00D02D33">
              <w:rPr>
                <w:rFonts w:ascii="Arial" w:hAnsi="Arial"/>
                <w:b/>
                <w:lang w:val="en-GB"/>
              </w:rPr>
              <w:t>Summary of Changes</w:t>
            </w:r>
          </w:p>
          <w:p w14:paraId="550C664F" w14:textId="77777777" w:rsidR="00D02D33" w:rsidRPr="00D02D33" w:rsidRDefault="00D02D33" w:rsidP="00D02D33">
            <w:pPr>
              <w:rPr>
                <w:rFonts w:ascii="Arial" w:hAnsi="Arial"/>
                <w:b/>
                <w:lang w:val="en-GB"/>
              </w:rPr>
            </w:pPr>
            <w:r w:rsidRPr="00D02D33">
              <w:rPr>
                <w:rFonts w:ascii="Arial" w:hAnsi="Arial"/>
                <w:b/>
                <w:lang w:val="en-GB"/>
              </w:rPr>
              <w:t>(where applicable)</w:t>
            </w:r>
          </w:p>
        </w:tc>
        <w:tc>
          <w:tcPr>
            <w:tcW w:w="2295" w:type="dxa"/>
            <w:tcBorders>
              <w:bottom w:val="single" w:sz="4" w:space="0" w:color="auto"/>
            </w:tcBorders>
            <w:shd w:val="clear" w:color="auto" w:fill="auto"/>
          </w:tcPr>
          <w:p w14:paraId="57BDB59F" w14:textId="77777777" w:rsidR="00D02D33" w:rsidRPr="00D02D33" w:rsidRDefault="00D02D33" w:rsidP="00D02D33">
            <w:pPr>
              <w:rPr>
                <w:rFonts w:ascii="Arial" w:hAnsi="Arial"/>
                <w:b/>
                <w:lang w:val="en-GB"/>
              </w:rPr>
            </w:pPr>
            <w:r w:rsidRPr="00D02D33">
              <w:rPr>
                <w:rFonts w:ascii="Arial" w:hAnsi="Arial"/>
                <w:b/>
                <w:lang w:val="en-GB"/>
              </w:rPr>
              <w:t>Review Date</w:t>
            </w:r>
          </w:p>
        </w:tc>
      </w:tr>
      <w:tr w:rsidR="00D02D33" w:rsidRPr="00D02D33" w14:paraId="150402E1" w14:textId="77777777" w:rsidTr="00D02D33">
        <w:tblPrEx>
          <w:tblLook w:val="01E0" w:firstRow="1" w:lastRow="1" w:firstColumn="1" w:lastColumn="1" w:noHBand="0" w:noVBand="0"/>
        </w:tblPrEx>
        <w:trPr>
          <w:trHeight w:val="265"/>
        </w:trPr>
        <w:tc>
          <w:tcPr>
            <w:tcW w:w="3659" w:type="dxa"/>
            <w:shd w:val="clear" w:color="auto" w:fill="auto"/>
          </w:tcPr>
          <w:p w14:paraId="67B5D03C"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Absence Management Procedure</w:t>
            </w:r>
          </w:p>
          <w:p w14:paraId="45027C2B" w14:textId="77777777" w:rsidR="00D02D33" w:rsidRPr="00D02D33" w:rsidRDefault="00D02D33" w:rsidP="00D02D33">
            <w:pPr>
              <w:rPr>
                <w:rFonts w:ascii="Arial" w:hAnsi="Arial"/>
                <w:sz w:val="18"/>
                <w:szCs w:val="18"/>
                <w:lang w:val="en-GB"/>
              </w:rPr>
            </w:pPr>
          </w:p>
        </w:tc>
        <w:tc>
          <w:tcPr>
            <w:tcW w:w="992" w:type="dxa"/>
            <w:shd w:val="clear" w:color="auto" w:fill="auto"/>
          </w:tcPr>
          <w:p w14:paraId="0B624674" w14:textId="77777777" w:rsidR="00D02D33" w:rsidRPr="00D02D33" w:rsidRDefault="00D02D33" w:rsidP="00D02D33">
            <w:pPr>
              <w:jc w:val="center"/>
              <w:rPr>
                <w:rFonts w:ascii="Arial" w:hAnsi="Arial"/>
                <w:sz w:val="18"/>
                <w:szCs w:val="18"/>
                <w:lang w:val="en-GB"/>
              </w:rPr>
            </w:pPr>
            <w:r w:rsidRPr="00D02D33">
              <w:rPr>
                <w:rFonts w:ascii="Arial" w:hAnsi="Arial"/>
                <w:sz w:val="18"/>
                <w:szCs w:val="18"/>
                <w:lang w:val="en-GB"/>
              </w:rPr>
              <w:t>1</w:t>
            </w:r>
          </w:p>
        </w:tc>
        <w:tc>
          <w:tcPr>
            <w:tcW w:w="4253" w:type="dxa"/>
            <w:gridSpan w:val="2"/>
            <w:shd w:val="clear" w:color="auto" w:fill="auto"/>
          </w:tcPr>
          <w:p w14:paraId="543598E5"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No changes</w:t>
            </w:r>
          </w:p>
        </w:tc>
        <w:tc>
          <w:tcPr>
            <w:tcW w:w="2295" w:type="dxa"/>
            <w:shd w:val="clear" w:color="auto" w:fill="auto"/>
          </w:tcPr>
          <w:p w14:paraId="27377158"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September 2021</w:t>
            </w:r>
          </w:p>
        </w:tc>
      </w:tr>
      <w:tr w:rsidR="00D02D33" w:rsidRPr="00D02D33" w14:paraId="75BCC95F" w14:textId="77777777" w:rsidTr="00D02D33">
        <w:tblPrEx>
          <w:tblLook w:val="01E0" w:firstRow="1" w:lastRow="1" w:firstColumn="1" w:lastColumn="1" w:noHBand="0" w:noVBand="0"/>
        </w:tblPrEx>
        <w:tc>
          <w:tcPr>
            <w:tcW w:w="3659" w:type="dxa"/>
            <w:shd w:val="clear" w:color="auto" w:fill="auto"/>
          </w:tcPr>
          <w:p w14:paraId="55EF3745"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Appraisal Policy for School Support Staff</w:t>
            </w:r>
          </w:p>
        </w:tc>
        <w:tc>
          <w:tcPr>
            <w:tcW w:w="992" w:type="dxa"/>
            <w:shd w:val="clear" w:color="auto" w:fill="auto"/>
          </w:tcPr>
          <w:p w14:paraId="5528417C" w14:textId="77777777" w:rsidR="00D02D33" w:rsidRPr="00D02D33" w:rsidRDefault="00D02D33" w:rsidP="00D02D33">
            <w:pPr>
              <w:jc w:val="center"/>
              <w:rPr>
                <w:rFonts w:ascii="Arial" w:hAnsi="Arial"/>
                <w:sz w:val="18"/>
                <w:szCs w:val="18"/>
                <w:lang w:val="en-GB"/>
              </w:rPr>
            </w:pPr>
            <w:r w:rsidRPr="00D02D33">
              <w:rPr>
                <w:rFonts w:ascii="Arial" w:hAnsi="Arial"/>
                <w:sz w:val="18"/>
                <w:szCs w:val="18"/>
                <w:lang w:val="en-GB"/>
              </w:rPr>
              <w:t>1</w:t>
            </w:r>
          </w:p>
        </w:tc>
        <w:tc>
          <w:tcPr>
            <w:tcW w:w="4253" w:type="dxa"/>
            <w:gridSpan w:val="2"/>
            <w:shd w:val="clear" w:color="auto" w:fill="auto"/>
          </w:tcPr>
          <w:p w14:paraId="04650FB6"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No changes</w:t>
            </w:r>
          </w:p>
          <w:p w14:paraId="34186E8B" w14:textId="77777777" w:rsidR="00D02D33" w:rsidRPr="00D02D33" w:rsidRDefault="00D02D33" w:rsidP="00D02D33">
            <w:pPr>
              <w:rPr>
                <w:rFonts w:ascii="Arial" w:hAnsi="Arial"/>
                <w:sz w:val="18"/>
                <w:szCs w:val="18"/>
                <w:lang w:val="en-GB"/>
              </w:rPr>
            </w:pPr>
          </w:p>
        </w:tc>
        <w:tc>
          <w:tcPr>
            <w:tcW w:w="2295" w:type="dxa"/>
            <w:shd w:val="clear" w:color="auto" w:fill="auto"/>
          </w:tcPr>
          <w:p w14:paraId="28559188"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September 2021</w:t>
            </w:r>
          </w:p>
        </w:tc>
      </w:tr>
      <w:tr w:rsidR="00D02D33" w:rsidRPr="00D02D33" w14:paraId="482CFC12" w14:textId="77777777" w:rsidTr="00D02D33">
        <w:tblPrEx>
          <w:tblLook w:val="01E0" w:firstRow="1" w:lastRow="1" w:firstColumn="1" w:lastColumn="1" w:noHBand="0" w:noVBand="0"/>
        </w:tblPrEx>
        <w:trPr>
          <w:trHeight w:val="337"/>
        </w:trPr>
        <w:tc>
          <w:tcPr>
            <w:tcW w:w="3659" w:type="dxa"/>
            <w:tcBorders>
              <w:bottom w:val="single" w:sz="4" w:space="0" w:color="auto"/>
            </w:tcBorders>
            <w:shd w:val="clear" w:color="auto" w:fill="auto"/>
          </w:tcPr>
          <w:p w14:paraId="66863FD7"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Appraisal Policy for Teachers</w:t>
            </w:r>
          </w:p>
          <w:p w14:paraId="474BFE89" w14:textId="77777777" w:rsidR="00D02D33" w:rsidRPr="00D02D33" w:rsidRDefault="00D02D33" w:rsidP="00D02D33">
            <w:pPr>
              <w:rPr>
                <w:rFonts w:ascii="Arial" w:hAnsi="Arial"/>
                <w:sz w:val="18"/>
                <w:szCs w:val="18"/>
                <w:lang w:val="en-GB"/>
              </w:rPr>
            </w:pPr>
          </w:p>
        </w:tc>
        <w:tc>
          <w:tcPr>
            <w:tcW w:w="992" w:type="dxa"/>
            <w:tcBorders>
              <w:bottom w:val="single" w:sz="4" w:space="0" w:color="auto"/>
            </w:tcBorders>
            <w:shd w:val="clear" w:color="auto" w:fill="auto"/>
          </w:tcPr>
          <w:p w14:paraId="4970A908" w14:textId="77777777" w:rsidR="00D02D33" w:rsidRPr="00D02D33" w:rsidRDefault="00D02D33" w:rsidP="00D02D33">
            <w:pPr>
              <w:jc w:val="center"/>
              <w:rPr>
                <w:rFonts w:ascii="Arial" w:hAnsi="Arial"/>
                <w:sz w:val="18"/>
                <w:szCs w:val="18"/>
                <w:lang w:val="en-GB"/>
              </w:rPr>
            </w:pPr>
            <w:r w:rsidRPr="00D02D33">
              <w:rPr>
                <w:rFonts w:ascii="Arial" w:hAnsi="Arial"/>
                <w:sz w:val="18"/>
                <w:szCs w:val="18"/>
                <w:lang w:val="en-GB"/>
              </w:rPr>
              <w:t>2</w:t>
            </w:r>
          </w:p>
        </w:tc>
        <w:tc>
          <w:tcPr>
            <w:tcW w:w="4253" w:type="dxa"/>
            <w:gridSpan w:val="2"/>
            <w:tcBorders>
              <w:bottom w:val="single" w:sz="4" w:space="0" w:color="auto"/>
            </w:tcBorders>
            <w:shd w:val="clear" w:color="auto" w:fill="auto"/>
          </w:tcPr>
          <w:p w14:paraId="02117AE4"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No changes</w:t>
            </w:r>
          </w:p>
        </w:tc>
        <w:tc>
          <w:tcPr>
            <w:tcW w:w="2295" w:type="dxa"/>
            <w:tcBorders>
              <w:bottom w:val="single" w:sz="4" w:space="0" w:color="auto"/>
            </w:tcBorders>
            <w:shd w:val="clear" w:color="auto" w:fill="auto"/>
          </w:tcPr>
          <w:p w14:paraId="73A42E47"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September 2021</w:t>
            </w:r>
          </w:p>
          <w:p w14:paraId="7C905580"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(should be reviewed annually)</w:t>
            </w:r>
          </w:p>
        </w:tc>
      </w:tr>
      <w:tr w:rsidR="00D02D33" w:rsidRPr="00D02D33" w14:paraId="5DE0798B" w14:textId="77777777" w:rsidTr="00D02D33">
        <w:tblPrEx>
          <w:tblLook w:val="01E0" w:firstRow="1" w:lastRow="1" w:firstColumn="1" w:lastColumn="1" w:noHBand="0" w:noVBand="0"/>
        </w:tblPrEx>
        <w:trPr>
          <w:trHeight w:val="329"/>
        </w:trPr>
        <w:tc>
          <w:tcPr>
            <w:tcW w:w="3659" w:type="dxa"/>
            <w:shd w:val="clear" w:color="auto" w:fill="auto"/>
          </w:tcPr>
          <w:p w14:paraId="00CF2006"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Capability Procedure for Schools</w:t>
            </w:r>
          </w:p>
          <w:p w14:paraId="250C45B9" w14:textId="77777777" w:rsidR="00D02D33" w:rsidRPr="00D02D33" w:rsidRDefault="00D02D33" w:rsidP="00D02D33">
            <w:pPr>
              <w:rPr>
                <w:rFonts w:ascii="Arial" w:hAnsi="Arial"/>
                <w:sz w:val="18"/>
                <w:szCs w:val="18"/>
                <w:lang w:val="en-GB"/>
              </w:rPr>
            </w:pPr>
          </w:p>
        </w:tc>
        <w:tc>
          <w:tcPr>
            <w:tcW w:w="992" w:type="dxa"/>
            <w:shd w:val="clear" w:color="auto" w:fill="auto"/>
          </w:tcPr>
          <w:p w14:paraId="62DB7EE2" w14:textId="77777777" w:rsidR="00D02D33" w:rsidRPr="00D02D33" w:rsidRDefault="00D02D33" w:rsidP="00D02D33">
            <w:pPr>
              <w:jc w:val="center"/>
              <w:rPr>
                <w:rFonts w:ascii="Arial" w:hAnsi="Arial"/>
                <w:sz w:val="18"/>
                <w:szCs w:val="18"/>
                <w:lang w:val="en-GB"/>
              </w:rPr>
            </w:pPr>
            <w:r w:rsidRPr="00D02D33">
              <w:rPr>
                <w:rFonts w:ascii="Arial" w:hAnsi="Arial"/>
                <w:sz w:val="18"/>
                <w:szCs w:val="18"/>
                <w:lang w:val="en-GB"/>
              </w:rPr>
              <w:t>2</w:t>
            </w:r>
          </w:p>
        </w:tc>
        <w:tc>
          <w:tcPr>
            <w:tcW w:w="4253" w:type="dxa"/>
            <w:gridSpan w:val="2"/>
            <w:shd w:val="clear" w:color="auto" w:fill="auto"/>
          </w:tcPr>
          <w:p w14:paraId="199F7DAE" w14:textId="77777777" w:rsidR="00D02D33" w:rsidRPr="00D02D33" w:rsidRDefault="00D02D33" w:rsidP="00D02D33">
            <w:pPr>
              <w:rPr>
                <w:rFonts w:ascii="Arial" w:hAnsi="Arial"/>
                <w:sz w:val="18"/>
                <w:szCs w:val="18"/>
                <w:lang w:val="en-GB"/>
              </w:rPr>
            </w:pPr>
          </w:p>
        </w:tc>
        <w:tc>
          <w:tcPr>
            <w:tcW w:w="2295" w:type="dxa"/>
            <w:shd w:val="clear" w:color="auto" w:fill="auto"/>
          </w:tcPr>
          <w:p w14:paraId="16A548A4"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September 2021</w:t>
            </w:r>
          </w:p>
        </w:tc>
      </w:tr>
      <w:tr w:rsidR="00D02D33" w:rsidRPr="00D02D33" w14:paraId="5EA56132" w14:textId="77777777" w:rsidTr="00D02D33">
        <w:tblPrEx>
          <w:tblLook w:val="01E0" w:firstRow="1" w:lastRow="1" w:firstColumn="1" w:lastColumn="1" w:noHBand="0" w:noVBand="0"/>
        </w:tblPrEx>
        <w:tc>
          <w:tcPr>
            <w:tcW w:w="3659" w:type="dxa"/>
            <w:shd w:val="clear" w:color="auto" w:fill="auto"/>
          </w:tcPr>
          <w:p w14:paraId="07A3ABA8"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 xml:space="preserve">Disciplinary Procedure </w:t>
            </w:r>
          </w:p>
          <w:p w14:paraId="2CFCFD8F" w14:textId="77777777" w:rsidR="00D02D33" w:rsidRPr="00D02D33" w:rsidRDefault="00D02D33" w:rsidP="00D02D33">
            <w:pPr>
              <w:rPr>
                <w:rFonts w:ascii="Arial" w:hAnsi="Arial"/>
                <w:sz w:val="18"/>
                <w:szCs w:val="18"/>
                <w:lang w:val="en-GB"/>
              </w:rPr>
            </w:pPr>
          </w:p>
        </w:tc>
        <w:tc>
          <w:tcPr>
            <w:tcW w:w="992" w:type="dxa"/>
            <w:shd w:val="clear" w:color="auto" w:fill="auto"/>
          </w:tcPr>
          <w:p w14:paraId="00983344" w14:textId="77777777" w:rsidR="00D02D33" w:rsidRPr="00D02D33" w:rsidRDefault="00D02D33" w:rsidP="00D02D33">
            <w:pPr>
              <w:jc w:val="center"/>
              <w:rPr>
                <w:rFonts w:ascii="Arial" w:hAnsi="Arial"/>
                <w:sz w:val="18"/>
                <w:szCs w:val="18"/>
                <w:lang w:val="en-GB"/>
              </w:rPr>
            </w:pPr>
            <w:r w:rsidRPr="00D02D33">
              <w:rPr>
                <w:rFonts w:ascii="Arial" w:hAnsi="Arial"/>
                <w:sz w:val="18"/>
                <w:szCs w:val="18"/>
                <w:lang w:val="en-GB"/>
              </w:rPr>
              <w:t>6</w:t>
            </w:r>
          </w:p>
        </w:tc>
        <w:tc>
          <w:tcPr>
            <w:tcW w:w="4253" w:type="dxa"/>
            <w:gridSpan w:val="2"/>
            <w:shd w:val="clear" w:color="auto" w:fill="auto"/>
          </w:tcPr>
          <w:p w14:paraId="69F362C9"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Due for review. Use current policy.</w:t>
            </w:r>
          </w:p>
          <w:p w14:paraId="3921A3DF" w14:textId="77777777" w:rsidR="00D02D33" w:rsidRPr="00D02D33" w:rsidRDefault="00D02D33" w:rsidP="00D02D33">
            <w:pPr>
              <w:rPr>
                <w:rFonts w:ascii="Arial" w:hAnsi="Arial"/>
                <w:sz w:val="18"/>
                <w:szCs w:val="18"/>
                <w:lang w:val="en-GB"/>
              </w:rPr>
            </w:pPr>
          </w:p>
          <w:p w14:paraId="5A9861B3"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Change under ‘Employees covered by this procedure’ to include supply teachers not employed/engaged directly by the school/trust to be subject to the same LADO &amp; investigation processes when safeguarding allegations arise. This is in line with changes in the Keeping Children Safe in Education Document.</w:t>
            </w:r>
          </w:p>
        </w:tc>
        <w:tc>
          <w:tcPr>
            <w:tcW w:w="2295" w:type="dxa"/>
            <w:shd w:val="clear" w:color="auto" w:fill="auto"/>
          </w:tcPr>
          <w:p w14:paraId="22E8F901"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September 2021</w:t>
            </w:r>
          </w:p>
        </w:tc>
      </w:tr>
      <w:tr w:rsidR="00D02D33" w:rsidRPr="00D02D33" w14:paraId="51547C34" w14:textId="77777777" w:rsidTr="00D02D33">
        <w:tblPrEx>
          <w:tblLook w:val="01E0" w:firstRow="1" w:lastRow="1" w:firstColumn="1" w:lastColumn="1" w:noHBand="0" w:noVBand="0"/>
        </w:tblPrEx>
        <w:trPr>
          <w:trHeight w:val="439"/>
        </w:trPr>
        <w:tc>
          <w:tcPr>
            <w:tcW w:w="3659" w:type="dxa"/>
            <w:tcBorders>
              <w:bottom w:val="single" w:sz="4" w:space="0" w:color="auto"/>
            </w:tcBorders>
            <w:shd w:val="clear" w:color="auto" w:fill="auto"/>
          </w:tcPr>
          <w:p w14:paraId="098EA019"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Fair Treatment Policy</w:t>
            </w:r>
          </w:p>
          <w:p w14:paraId="3FA085E5" w14:textId="77777777" w:rsidR="00D02D33" w:rsidRPr="00D02D33" w:rsidRDefault="00D02D33" w:rsidP="00D02D33">
            <w:pPr>
              <w:rPr>
                <w:rFonts w:ascii="Arial" w:hAnsi="Arial"/>
                <w:sz w:val="18"/>
                <w:szCs w:val="18"/>
                <w:lang w:val="en-GB"/>
              </w:rPr>
            </w:pPr>
          </w:p>
        </w:tc>
        <w:tc>
          <w:tcPr>
            <w:tcW w:w="992" w:type="dxa"/>
            <w:tcBorders>
              <w:bottom w:val="single" w:sz="4" w:space="0" w:color="auto"/>
            </w:tcBorders>
            <w:shd w:val="clear" w:color="auto" w:fill="auto"/>
          </w:tcPr>
          <w:p w14:paraId="0C3D7F7B" w14:textId="77777777" w:rsidR="00D02D33" w:rsidRPr="00D02D33" w:rsidRDefault="00D02D33" w:rsidP="00D02D33">
            <w:pPr>
              <w:jc w:val="center"/>
              <w:rPr>
                <w:rFonts w:ascii="Arial" w:hAnsi="Arial"/>
                <w:sz w:val="18"/>
                <w:szCs w:val="18"/>
                <w:lang w:val="en-GB"/>
              </w:rPr>
            </w:pPr>
            <w:r w:rsidRPr="00D02D33">
              <w:rPr>
                <w:rFonts w:ascii="Arial" w:hAnsi="Arial"/>
                <w:sz w:val="18"/>
                <w:szCs w:val="18"/>
                <w:lang w:val="en-GB"/>
              </w:rPr>
              <w:t>1</w:t>
            </w:r>
          </w:p>
        </w:tc>
        <w:tc>
          <w:tcPr>
            <w:tcW w:w="4253" w:type="dxa"/>
            <w:gridSpan w:val="2"/>
            <w:tcBorders>
              <w:bottom w:val="single" w:sz="4" w:space="0" w:color="auto"/>
            </w:tcBorders>
            <w:shd w:val="clear" w:color="auto" w:fill="auto"/>
          </w:tcPr>
          <w:p w14:paraId="2E504AA1" w14:textId="77777777" w:rsidR="00D02D33" w:rsidRPr="00D02D33" w:rsidRDefault="00D02D33" w:rsidP="00D02D33">
            <w:pPr>
              <w:rPr>
                <w:rFonts w:ascii="Arial" w:hAnsi="Arial"/>
                <w:sz w:val="18"/>
                <w:szCs w:val="18"/>
                <w:lang w:val="en-GB"/>
              </w:rPr>
            </w:pPr>
          </w:p>
          <w:p w14:paraId="594BDE20" w14:textId="77777777" w:rsidR="00D02D33" w:rsidRPr="00D02D33" w:rsidRDefault="00D02D33" w:rsidP="00D02D33">
            <w:pPr>
              <w:rPr>
                <w:rFonts w:ascii="Arial" w:hAnsi="Arial"/>
                <w:sz w:val="18"/>
                <w:szCs w:val="18"/>
                <w:lang w:val="en-GB"/>
              </w:rPr>
            </w:pPr>
          </w:p>
        </w:tc>
        <w:tc>
          <w:tcPr>
            <w:tcW w:w="2295" w:type="dxa"/>
            <w:tcBorders>
              <w:bottom w:val="single" w:sz="4" w:space="0" w:color="auto"/>
            </w:tcBorders>
            <w:shd w:val="clear" w:color="auto" w:fill="auto"/>
          </w:tcPr>
          <w:p w14:paraId="4E955115"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September 2021</w:t>
            </w:r>
          </w:p>
        </w:tc>
      </w:tr>
      <w:tr w:rsidR="00D02D33" w:rsidRPr="00D02D33" w14:paraId="2690C067" w14:textId="77777777" w:rsidTr="00D02D33">
        <w:tblPrEx>
          <w:tblLook w:val="01E0" w:firstRow="1" w:lastRow="1" w:firstColumn="1" w:lastColumn="1" w:noHBand="0" w:noVBand="0"/>
        </w:tblPrEx>
        <w:trPr>
          <w:trHeight w:val="732"/>
        </w:trPr>
        <w:tc>
          <w:tcPr>
            <w:tcW w:w="3659" w:type="dxa"/>
            <w:tcBorders>
              <w:bottom w:val="single" w:sz="4" w:space="0" w:color="auto"/>
            </w:tcBorders>
            <w:shd w:val="clear" w:color="auto" w:fill="auto"/>
          </w:tcPr>
          <w:p w14:paraId="312DAE1C"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Flexible Working Request</w:t>
            </w:r>
          </w:p>
          <w:p w14:paraId="407D2C22"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An Employee’s Right to ask for Flexible Working</w:t>
            </w:r>
          </w:p>
        </w:tc>
        <w:tc>
          <w:tcPr>
            <w:tcW w:w="992" w:type="dxa"/>
            <w:tcBorders>
              <w:bottom w:val="single" w:sz="4" w:space="0" w:color="auto"/>
            </w:tcBorders>
            <w:shd w:val="clear" w:color="auto" w:fill="auto"/>
          </w:tcPr>
          <w:p w14:paraId="1D12E487" w14:textId="77777777" w:rsidR="00D02D33" w:rsidRPr="00D02D33" w:rsidRDefault="00D02D33" w:rsidP="00D02D33">
            <w:pPr>
              <w:jc w:val="center"/>
              <w:rPr>
                <w:rFonts w:ascii="Arial" w:hAnsi="Arial"/>
                <w:sz w:val="18"/>
                <w:szCs w:val="18"/>
                <w:lang w:val="en-GB"/>
              </w:rPr>
            </w:pPr>
            <w:r w:rsidRPr="00D02D33">
              <w:rPr>
                <w:rFonts w:ascii="Arial" w:hAnsi="Arial"/>
                <w:sz w:val="18"/>
                <w:szCs w:val="18"/>
                <w:lang w:val="en-GB"/>
              </w:rPr>
              <w:t>1</w:t>
            </w:r>
          </w:p>
        </w:tc>
        <w:tc>
          <w:tcPr>
            <w:tcW w:w="4253" w:type="dxa"/>
            <w:gridSpan w:val="2"/>
            <w:tcBorders>
              <w:bottom w:val="single" w:sz="4" w:space="0" w:color="auto"/>
            </w:tcBorders>
            <w:shd w:val="clear" w:color="auto" w:fill="auto"/>
          </w:tcPr>
          <w:p w14:paraId="78D5D027" w14:textId="77777777" w:rsidR="00D02D33" w:rsidRPr="00D02D33" w:rsidRDefault="00D02D33" w:rsidP="00D02D33">
            <w:pPr>
              <w:rPr>
                <w:rFonts w:ascii="Arial" w:hAnsi="Arial"/>
                <w:sz w:val="18"/>
                <w:szCs w:val="18"/>
                <w:lang w:val="en-GB"/>
              </w:rPr>
            </w:pPr>
          </w:p>
        </w:tc>
        <w:tc>
          <w:tcPr>
            <w:tcW w:w="2295" w:type="dxa"/>
            <w:tcBorders>
              <w:bottom w:val="single" w:sz="4" w:space="0" w:color="auto"/>
            </w:tcBorders>
            <w:shd w:val="clear" w:color="auto" w:fill="auto"/>
          </w:tcPr>
          <w:p w14:paraId="3D9F6274"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September 2021</w:t>
            </w:r>
          </w:p>
        </w:tc>
      </w:tr>
      <w:tr w:rsidR="00D02D33" w:rsidRPr="00D02D33" w14:paraId="27251D53" w14:textId="77777777" w:rsidTr="00D02D33">
        <w:tblPrEx>
          <w:tblLook w:val="01E0" w:firstRow="1" w:lastRow="1" w:firstColumn="1" w:lastColumn="1" w:noHBand="0" w:noVBand="0"/>
        </w:tblPrEx>
        <w:tc>
          <w:tcPr>
            <w:tcW w:w="3659" w:type="dxa"/>
            <w:shd w:val="clear" w:color="auto" w:fill="auto"/>
          </w:tcPr>
          <w:p w14:paraId="1A31F51B"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Pay Policy 2020</w:t>
            </w:r>
          </w:p>
        </w:tc>
        <w:tc>
          <w:tcPr>
            <w:tcW w:w="992" w:type="dxa"/>
            <w:shd w:val="clear" w:color="auto" w:fill="auto"/>
          </w:tcPr>
          <w:p w14:paraId="0994BD71" w14:textId="77777777" w:rsidR="00D02D33" w:rsidRPr="00D02D33" w:rsidRDefault="00D02D33" w:rsidP="00D02D33">
            <w:pPr>
              <w:jc w:val="center"/>
              <w:rPr>
                <w:rFonts w:ascii="Arial" w:hAnsi="Arial"/>
                <w:sz w:val="18"/>
                <w:szCs w:val="18"/>
                <w:lang w:val="en-GB"/>
              </w:rPr>
            </w:pPr>
            <w:r w:rsidRPr="00D02D33">
              <w:rPr>
                <w:rFonts w:ascii="Arial" w:hAnsi="Arial"/>
                <w:sz w:val="18"/>
                <w:szCs w:val="18"/>
                <w:lang w:val="en-GB"/>
              </w:rPr>
              <w:t>1</w:t>
            </w:r>
          </w:p>
        </w:tc>
        <w:tc>
          <w:tcPr>
            <w:tcW w:w="4253" w:type="dxa"/>
            <w:gridSpan w:val="2"/>
            <w:shd w:val="clear" w:color="auto" w:fill="auto"/>
          </w:tcPr>
          <w:p w14:paraId="2A34471B" w14:textId="77777777" w:rsidR="00D02D33" w:rsidRPr="00D02D33" w:rsidRDefault="00D02D33" w:rsidP="00D02D33">
            <w:pPr>
              <w:numPr>
                <w:ilvl w:val="0"/>
                <w:numId w:val="73"/>
              </w:numPr>
              <w:rPr>
                <w:rFonts w:ascii="Arial" w:hAnsi="Arial"/>
                <w:sz w:val="18"/>
                <w:szCs w:val="18"/>
                <w:lang w:val="en-GB"/>
              </w:rPr>
            </w:pPr>
            <w:r w:rsidRPr="00D02D33">
              <w:rPr>
                <w:rFonts w:ascii="Arial" w:hAnsi="Arial"/>
                <w:sz w:val="18"/>
                <w:szCs w:val="18"/>
                <w:lang w:val="en-GB"/>
              </w:rPr>
              <w:t>Under review, awaiting teacher’s pay award to be agreed and laid before Parliament</w:t>
            </w:r>
          </w:p>
        </w:tc>
        <w:tc>
          <w:tcPr>
            <w:tcW w:w="2295" w:type="dxa"/>
            <w:shd w:val="clear" w:color="auto" w:fill="auto"/>
          </w:tcPr>
          <w:p w14:paraId="3298B359"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September 2020</w:t>
            </w:r>
          </w:p>
        </w:tc>
      </w:tr>
      <w:tr w:rsidR="00D02D33" w:rsidRPr="00D02D33" w14:paraId="0474A026" w14:textId="77777777" w:rsidTr="00D02D33">
        <w:tblPrEx>
          <w:tblLook w:val="01E0" w:firstRow="1" w:lastRow="1" w:firstColumn="1" w:lastColumn="1" w:noHBand="0" w:noVBand="0"/>
        </w:tblPrEx>
        <w:tc>
          <w:tcPr>
            <w:tcW w:w="3659" w:type="dxa"/>
            <w:shd w:val="clear" w:color="auto" w:fill="auto"/>
          </w:tcPr>
          <w:p w14:paraId="55E2B146"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Grievance Procedure</w:t>
            </w:r>
          </w:p>
          <w:p w14:paraId="74B7A624" w14:textId="77777777" w:rsidR="00D02D33" w:rsidRPr="00D02D33" w:rsidRDefault="00D02D33" w:rsidP="00D02D33">
            <w:pPr>
              <w:rPr>
                <w:rFonts w:ascii="Arial" w:hAnsi="Arial"/>
                <w:sz w:val="18"/>
                <w:szCs w:val="18"/>
                <w:lang w:val="en-GB"/>
              </w:rPr>
            </w:pPr>
          </w:p>
        </w:tc>
        <w:tc>
          <w:tcPr>
            <w:tcW w:w="992" w:type="dxa"/>
            <w:shd w:val="clear" w:color="auto" w:fill="auto"/>
          </w:tcPr>
          <w:p w14:paraId="446D9981" w14:textId="77777777" w:rsidR="00D02D33" w:rsidRPr="00D02D33" w:rsidRDefault="00D02D33" w:rsidP="00D02D33">
            <w:pPr>
              <w:jc w:val="center"/>
              <w:rPr>
                <w:rFonts w:ascii="Arial" w:hAnsi="Arial"/>
                <w:sz w:val="18"/>
                <w:szCs w:val="18"/>
                <w:lang w:val="en-GB"/>
              </w:rPr>
            </w:pPr>
            <w:r w:rsidRPr="00D02D33">
              <w:rPr>
                <w:rFonts w:ascii="Arial" w:hAnsi="Arial"/>
                <w:sz w:val="18"/>
                <w:szCs w:val="18"/>
                <w:lang w:val="en-GB"/>
              </w:rPr>
              <w:t>2</w:t>
            </w:r>
          </w:p>
        </w:tc>
        <w:tc>
          <w:tcPr>
            <w:tcW w:w="4253" w:type="dxa"/>
            <w:gridSpan w:val="2"/>
            <w:shd w:val="clear" w:color="auto" w:fill="auto"/>
          </w:tcPr>
          <w:p w14:paraId="3BA6CF64"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No changes</w:t>
            </w:r>
          </w:p>
        </w:tc>
        <w:tc>
          <w:tcPr>
            <w:tcW w:w="2295" w:type="dxa"/>
            <w:shd w:val="clear" w:color="auto" w:fill="auto"/>
          </w:tcPr>
          <w:p w14:paraId="096F0DE4"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September 2021</w:t>
            </w:r>
          </w:p>
        </w:tc>
      </w:tr>
      <w:tr w:rsidR="00D02D33" w:rsidRPr="00D02D33" w14:paraId="553BC116" w14:textId="77777777" w:rsidTr="00D02D33">
        <w:tblPrEx>
          <w:tblLook w:val="01E0" w:firstRow="1" w:lastRow="1" w:firstColumn="1" w:lastColumn="1" w:noHBand="0" w:noVBand="0"/>
        </w:tblPrEx>
        <w:tc>
          <w:tcPr>
            <w:tcW w:w="3659" w:type="dxa"/>
            <w:tcBorders>
              <w:bottom w:val="single" w:sz="4" w:space="0" w:color="auto"/>
            </w:tcBorders>
            <w:shd w:val="clear" w:color="auto" w:fill="auto"/>
          </w:tcPr>
          <w:p w14:paraId="09308DC0"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Organisational Change Protocol – Schools</w:t>
            </w:r>
          </w:p>
          <w:p w14:paraId="26BABE37" w14:textId="77777777" w:rsidR="00D02D33" w:rsidRPr="00D02D33" w:rsidRDefault="00D02D33" w:rsidP="00D02D33">
            <w:pPr>
              <w:rPr>
                <w:rFonts w:ascii="Arial" w:hAnsi="Arial"/>
                <w:sz w:val="18"/>
                <w:szCs w:val="18"/>
                <w:lang w:val="en-GB"/>
              </w:rPr>
            </w:pPr>
          </w:p>
        </w:tc>
        <w:tc>
          <w:tcPr>
            <w:tcW w:w="992" w:type="dxa"/>
            <w:tcBorders>
              <w:bottom w:val="single" w:sz="4" w:space="0" w:color="auto"/>
            </w:tcBorders>
            <w:shd w:val="clear" w:color="auto" w:fill="auto"/>
          </w:tcPr>
          <w:p w14:paraId="6520180C" w14:textId="77777777" w:rsidR="00D02D33" w:rsidRPr="00D02D33" w:rsidRDefault="00D02D33" w:rsidP="00D02D33">
            <w:pPr>
              <w:jc w:val="center"/>
              <w:rPr>
                <w:rFonts w:ascii="Arial" w:hAnsi="Arial"/>
                <w:sz w:val="18"/>
                <w:szCs w:val="18"/>
                <w:lang w:val="en-GB"/>
              </w:rPr>
            </w:pPr>
          </w:p>
        </w:tc>
        <w:tc>
          <w:tcPr>
            <w:tcW w:w="4253" w:type="dxa"/>
            <w:gridSpan w:val="2"/>
            <w:tcBorders>
              <w:bottom w:val="single" w:sz="4" w:space="0" w:color="auto"/>
            </w:tcBorders>
            <w:shd w:val="clear" w:color="auto" w:fill="auto"/>
          </w:tcPr>
          <w:p w14:paraId="1B477CEC"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 xml:space="preserve">Due for review, continue to use existing policy </w:t>
            </w:r>
          </w:p>
        </w:tc>
        <w:tc>
          <w:tcPr>
            <w:tcW w:w="2295" w:type="dxa"/>
            <w:tcBorders>
              <w:bottom w:val="single" w:sz="4" w:space="0" w:color="auto"/>
            </w:tcBorders>
            <w:shd w:val="clear" w:color="auto" w:fill="auto"/>
          </w:tcPr>
          <w:p w14:paraId="2090272E"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September 2021</w:t>
            </w:r>
          </w:p>
        </w:tc>
      </w:tr>
      <w:tr w:rsidR="00D02D33" w:rsidRPr="00D02D33" w14:paraId="423763D0" w14:textId="77777777" w:rsidTr="00D02D33">
        <w:tblPrEx>
          <w:tblLook w:val="01E0" w:firstRow="1" w:lastRow="1" w:firstColumn="1" w:lastColumn="1" w:noHBand="0" w:noVBand="0"/>
        </w:tblPrEx>
        <w:tc>
          <w:tcPr>
            <w:tcW w:w="3659" w:type="dxa"/>
            <w:shd w:val="clear" w:color="auto" w:fill="auto"/>
          </w:tcPr>
          <w:p w14:paraId="706B5DBA"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 xml:space="preserve">Redeployment of School Based Staff </w:t>
            </w:r>
          </w:p>
          <w:p w14:paraId="61F7A89F" w14:textId="77777777" w:rsidR="00D02D33" w:rsidRPr="00D02D33" w:rsidRDefault="00D02D33" w:rsidP="00D02D33">
            <w:pPr>
              <w:rPr>
                <w:rFonts w:ascii="Arial" w:hAnsi="Arial"/>
                <w:sz w:val="18"/>
                <w:szCs w:val="18"/>
                <w:lang w:val="en-GB"/>
              </w:rPr>
            </w:pPr>
          </w:p>
        </w:tc>
        <w:tc>
          <w:tcPr>
            <w:tcW w:w="992" w:type="dxa"/>
            <w:shd w:val="clear" w:color="auto" w:fill="auto"/>
          </w:tcPr>
          <w:p w14:paraId="750CC5EF" w14:textId="77777777" w:rsidR="00D02D33" w:rsidRPr="00D02D33" w:rsidRDefault="00D02D33" w:rsidP="00D02D33">
            <w:pPr>
              <w:jc w:val="center"/>
              <w:rPr>
                <w:rFonts w:ascii="Arial" w:hAnsi="Arial"/>
                <w:sz w:val="18"/>
                <w:szCs w:val="18"/>
                <w:lang w:val="en-GB"/>
              </w:rPr>
            </w:pPr>
          </w:p>
        </w:tc>
        <w:tc>
          <w:tcPr>
            <w:tcW w:w="4253" w:type="dxa"/>
            <w:gridSpan w:val="2"/>
            <w:shd w:val="clear" w:color="auto" w:fill="auto"/>
          </w:tcPr>
          <w:p w14:paraId="06124A6E"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Due for review, continue to use existing policy</w:t>
            </w:r>
          </w:p>
        </w:tc>
        <w:tc>
          <w:tcPr>
            <w:tcW w:w="2295" w:type="dxa"/>
            <w:shd w:val="clear" w:color="auto" w:fill="auto"/>
          </w:tcPr>
          <w:p w14:paraId="06BE00F5"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September 2021</w:t>
            </w:r>
          </w:p>
        </w:tc>
      </w:tr>
      <w:tr w:rsidR="00D02D33" w:rsidRPr="00D02D33" w14:paraId="35709083" w14:textId="77777777" w:rsidTr="00D02D33">
        <w:tblPrEx>
          <w:tblLook w:val="01E0" w:firstRow="1" w:lastRow="1" w:firstColumn="1" w:lastColumn="1" w:noHBand="0" w:noVBand="0"/>
        </w:tblPrEx>
        <w:tc>
          <w:tcPr>
            <w:tcW w:w="3659" w:type="dxa"/>
            <w:shd w:val="clear" w:color="auto" w:fill="auto"/>
          </w:tcPr>
          <w:p w14:paraId="61FCEDDD"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Redundancy Policy and Procedure (School Staff)</w:t>
            </w:r>
          </w:p>
          <w:p w14:paraId="3F3E262E" w14:textId="77777777" w:rsidR="00D02D33" w:rsidRPr="00D02D33" w:rsidRDefault="00D02D33" w:rsidP="00D02D33">
            <w:pPr>
              <w:rPr>
                <w:rFonts w:ascii="Arial" w:hAnsi="Arial"/>
                <w:sz w:val="18"/>
                <w:szCs w:val="18"/>
                <w:lang w:val="en-GB"/>
              </w:rPr>
            </w:pPr>
          </w:p>
        </w:tc>
        <w:tc>
          <w:tcPr>
            <w:tcW w:w="992" w:type="dxa"/>
            <w:shd w:val="clear" w:color="auto" w:fill="auto"/>
          </w:tcPr>
          <w:p w14:paraId="4E4B85F5" w14:textId="77777777" w:rsidR="00D02D33" w:rsidRPr="00D02D33" w:rsidRDefault="00D02D33" w:rsidP="00D02D33">
            <w:pPr>
              <w:jc w:val="center"/>
              <w:rPr>
                <w:rFonts w:ascii="Arial" w:hAnsi="Arial"/>
                <w:sz w:val="18"/>
                <w:szCs w:val="18"/>
                <w:lang w:val="en-GB"/>
              </w:rPr>
            </w:pPr>
          </w:p>
        </w:tc>
        <w:tc>
          <w:tcPr>
            <w:tcW w:w="4253" w:type="dxa"/>
            <w:gridSpan w:val="2"/>
            <w:shd w:val="clear" w:color="auto" w:fill="auto"/>
          </w:tcPr>
          <w:p w14:paraId="425EDA46"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Due for review, continue to use existing policy</w:t>
            </w:r>
          </w:p>
        </w:tc>
        <w:tc>
          <w:tcPr>
            <w:tcW w:w="2295" w:type="dxa"/>
            <w:shd w:val="clear" w:color="auto" w:fill="auto"/>
          </w:tcPr>
          <w:p w14:paraId="4BE89A34"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September 2021</w:t>
            </w:r>
          </w:p>
        </w:tc>
      </w:tr>
      <w:tr w:rsidR="00D02D33" w:rsidRPr="00D02D33" w14:paraId="49B663B0" w14:textId="77777777" w:rsidTr="00D02D33">
        <w:tblPrEx>
          <w:tblLook w:val="01E0" w:firstRow="1" w:lastRow="1" w:firstColumn="1" w:lastColumn="1" w:noHBand="0" w:noVBand="0"/>
        </w:tblPrEx>
        <w:tc>
          <w:tcPr>
            <w:tcW w:w="3659" w:type="dxa"/>
            <w:shd w:val="clear" w:color="auto" w:fill="auto"/>
          </w:tcPr>
          <w:p w14:paraId="3A64C057"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Whistle Blowing Procedure</w:t>
            </w:r>
          </w:p>
        </w:tc>
        <w:tc>
          <w:tcPr>
            <w:tcW w:w="992" w:type="dxa"/>
            <w:shd w:val="clear" w:color="auto" w:fill="auto"/>
          </w:tcPr>
          <w:p w14:paraId="46339FC6" w14:textId="77777777" w:rsidR="00D02D33" w:rsidRPr="00D02D33" w:rsidRDefault="00D02D33" w:rsidP="00D02D33">
            <w:pPr>
              <w:jc w:val="center"/>
              <w:rPr>
                <w:rFonts w:ascii="Arial" w:hAnsi="Arial"/>
                <w:sz w:val="18"/>
                <w:szCs w:val="18"/>
                <w:lang w:val="en-GB"/>
              </w:rPr>
            </w:pPr>
            <w:r w:rsidRPr="00D02D33">
              <w:rPr>
                <w:rFonts w:ascii="Arial" w:hAnsi="Arial"/>
                <w:sz w:val="18"/>
                <w:szCs w:val="18"/>
                <w:lang w:val="en-GB"/>
              </w:rPr>
              <w:t>5</w:t>
            </w:r>
          </w:p>
        </w:tc>
        <w:tc>
          <w:tcPr>
            <w:tcW w:w="4253" w:type="dxa"/>
            <w:gridSpan w:val="2"/>
            <w:shd w:val="clear" w:color="auto" w:fill="auto"/>
          </w:tcPr>
          <w:p w14:paraId="4585446C" w14:textId="77777777" w:rsidR="00D02D33" w:rsidRPr="00D02D33" w:rsidRDefault="00D02D33" w:rsidP="00D02D33">
            <w:pPr>
              <w:rPr>
                <w:rFonts w:ascii="Arial" w:hAnsi="Arial"/>
                <w:sz w:val="18"/>
                <w:szCs w:val="18"/>
                <w:lang w:val="en-GB"/>
              </w:rPr>
            </w:pPr>
          </w:p>
        </w:tc>
        <w:tc>
          <w:tcPr>
            <w:tcW w:w="2295" w:type="dxa"/>
            <w:shd w:val="clear" w:color="auto" w:fill="auto"/>
          </w:tcPr>
          <w:p w14:paraId="249EC6BE" w14:textId="77777777" w:rsidR="00D02D33" w:rsidRPr="00D02D33" w:rsidRDefault="00D02D33" w:rsidP="00D02D33">
            <w:pPr>
              <w:rPr>
                <w:rFonts w:ascii="Arial" w:hAnsi="Arial"/>
                <w:sz w:val="18"/>
                <w:szCs w:val="18"/>
                <w:lang w:val="en-GB"/>
              </w:rPr>
            </w:pPr>
            <w:r w:rsidRPr="00D02D33">
              <w:rPr>
                <w:rFonts w:ascii="Arial" w:hAnsi="Arial"/>
                <w:sz w:val="18"/>
                <w:szCs w:val="18"/>
                <w:lang w:val="en-GB"/>
              </w:rPr>
              <w:t>September 2021</w:t>
            </w:r>
          </w:p>
          <w:p w14:paraId="7A3B22E3" w14:textId="77777777" w:rsidR="00D02D33" w:rsidRPr="00D02D33" w:rsidRDefault="00D02D33" w:rsidP="00D02D33">
            <w:pPr>
              <w:rPr>
                <w:rFonts w:ascii="Arial" w:hAnsi="Arial"/>
                <w:sz w:val="18"/>
                <w:szCs w:val="18"/>
                <w:lang w:val="en-GB"/>
              </w:rPr>
            </w:pPr>
          </w:p>
        </w:tc>
      </w:tr>
    </w:tbl>
    <w:p w14:paraId="4530FD53" w14:textId="7D71D46C" w:rsidR="00BA2F13" w:rsidRDefault="00BA2F13" w:rsidP="00DD5477"/>
    <w:sectPr w:rsidR="00BA2F13" w:rsidSect="00D02D33">
      <w:pgSz w:w="11906" w:h="16838"/>
      <w:pgMar w:top="993" w:right="1800" w:bottom="42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BE1F6" w14:textId="77777777" w:rsidR="00885C57" w:rsidRDefault="00885C57">
      <w:r>
        <w:separator/>
      </w:r>
    </w:p>
  </w:endnote>
  <w:endnote w:type="continuationSeparator" w:id="0">
    <w:p w14:paraId="333A158A" w14:textId="77777777" w:rsidR="00885C57" w:rsidRDefault="0088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8996A" w14:textId="77777777" w:rsidR="00885C57" w:rsidRDefault="00885C57">
      <w:r>
        <w:separator/>
      </w:r>
    </w:p>
  </w:footnote>
  <w:footnote w:type="continuationSeparator" w:id="0">
    <w:p w14:paraId="26B6EE11" w14:textId="77777777" w:rsidR="00885C57" w:rsidRDefault="00885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3C6E"/>
    <w:multiLevelType w:val="hybridMultilevel"/>
    <w:tmpl w:val="180837F4"/>
    <w:lvl w:ilvl="0" w:tplc="D46CF4E6">
      <w:start w:val="1"/>
      <w:numFmt w:val="bullet"/>
      <w:lvlText w:val="•"/>
      <w:lvlJc w:val="left"/>
      <w:pPr>
        <w:tabs>
          <w:tab w:val="num" w:pos="720"/>
        </w:tabs>
        <w:ind w:left="720" w:hanging="360"/>
      </w:pPr>
      <w:rPr>
        <w:rFonts w:ascii="Arial" w:hAnsi="Arial" w:hint="default"/>
      </w:rPr>
    </w:lvl>
    <w:lvl w:ilvl="1" w:tplc="CDD03BAC">
      <w:numFmt w:val="bullet"/>
      <w:lvlText w:val="–"/>
      <w:lvlJc w:val="left"/>
      <w:pPr>
        <w:tabs>
          <w:tab w:val="num" w:pos="1440"/>
        </w:tabs>
        <w:ind w:left="1440" w:hanging="360"/>
      </w:pPr>
      <w:rPr>
        <w:rFonts w:ascii="Arial" w:hAnsi="Arial" w:hint="default"/>
      </w:rPr>
    </w:lvl>
    <w:lvl w:ilvl="2" w:tplc="9E78E70A" w:tentative="1">
      <w:start w:val="1"/>
      <w:numFmt w:val="bullet"/>
      <w:lvlText w:val="•"/>
      <w:lvlJc w:val="left"/>
      <w:pPr>
        <w:tabs>
          <w:tab w:val="num" w:pos="2160"/>
        </w:tabs>
        <w:ind w:left="2160" w:hanging="360"/>
      </w:pPr>
      <w:rPr>
        <w:rFonts w:ascii="Arial" w:hAnsi="Arial" w:hint="default"/>
      </w:rPr>
    </w:lvl>
    <w:lvl w:ilvl="3" w:tplc="041E35F2" w:tentative="1">
      <w:start w:val="1"/>
      <w:numFmt w:val="bullet"/>
      <w:lvlText w:val="•"/>
      <w:lvlJc w:val="left"/>
      <w:pPr>
        <w:tabs>
          <w:tab w:val="num" w:pos="2880"/>
        </w:tabs>
        <w:ind w:left="2880" w:hanging="360"/>
      </w:pPr>
      <w:rPr>
        <w:rFonts w:ascii="Arial" w:hAnsi="Arial" w:hint="default"/>
      </w:rPr>
    </w:lvl>
    <w:lvl w:ilvl="4" w:tplc="E60850D6" w:tentative="1">
      <w:start w:val="1"/>
      <w:numFmt w:val="bullet"/>
      <w:lvlText w:val="•"/>
      <w:lvlJc w:val="left"/>
      <w:pPr>
        <w:tabs>
          <w:tab w:val="num" w:pos="3600"/>
        </w:tabs>
        <w:ind w:left="3600" w:hanging="360"/>
      </w:pPr>
      <w:rPr>
        <w:rFonts w:ascii="Arial" w:hAnsi="Arial" w:hint="default"/>
      </w:rPr>
    </w:lvl>
    <w:lvl w:ilvl="5" w:tplc="7C6A7E70" w:tentative="1">
      <w:start w:val="1"/>
      <w:numFmt w:val="bullet"/>
      <w:lvlText w:val="•"/>
      <w:lvlJc w:val="left"/>
      <w:pPr>
        <w:tabs>
          <w:tab w:val="num" w:pos="4320"/>
        </w:tabs>
        <w:ind w:left="4320" w:hanging="360"/>
      </w:pPr>
      <w:rPr>
        <w:rFonts w:ascii="Arial" w:hAnsi="Arial" w:hint="default"/>
      </w:rPr>
    </w:lvl>
    <w:lvl w:ilvl="6" w:tplc="21761486" w:tentative="1">
      <w:start w:val="1"/>
      <w:numFmt w:val="bullet"/>
      <w:lvlText w:val="•"/>
      <w:lvlJc w:val="left"/>
      <w:pPr>
        <w:tabs>
          <w:tab w:val="num" w:pos="5040"/>
        </w:tabs>
        <w:ind w:left="5040" w:hanging="360"/>
      </w:pPr>
      <w:rPr>
        <w:rFonts w:ascii="Arial" w:hAnsi="Arial" w:hint="default"/>
      </w:rPr>
    </w:lvl>
    <w:lvl w:ilvl="7" w:tplc="B2C4A02A" w:tentative="1">
      <w:start w:val="1"/>
      <w:numFmt w:val="bullet"/>
      <w:lvlText w:val="•"/>
      <w:lvlJc w:val="left"/>
      <w:pPr>
        <w:tabs>
          <w:tab w:val="num" w:pos="5760"/>
        </w:tabs>
        <w:ind w:left="5760" w:hanging="360"/>
      </w:pPr>
      <w:rPr>
        <w:rFonts w:ascii="Arial" w:hAnsi="Arial" w:hint="default"/>
      </w:rPr>
    </w:lvl>
    <w:lvl w:ilvl="8" w:tplc="EE0835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1164E9"/>
    <w:multiLevelType w:val="hybridMultilevel"/>
    <w:tmpl w:val="BC164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B62FA"/>
    <w:multiLevelType w:val="multilevel"/>
    <w:tmpl w:val="E516020C"/>
    <w:lvl w:ilvl="0">
      <w:start w:val="1"/>
      <w:numFmt w:val="bullet"/>
      <w:lvlText w:val=""/>
      <w:lvlJc w:val="left"/>
      <w:pPr>
        <w:tabs>
          <w:tab w:val="num" w:pos="720"/>
        </w:tabs>
        <w:ind w:left="720" w:hanging="360"/>
      </w:pPr>
      <w:rPr>
        <w:rFonts w:ascii="Symbol" w:hAnsi="Symbol" w:hint="default"/>
        <w:sz w:val="20"/>
      </w:rPr>
    </w:lvl>
    <w:lvl w:ilvl="1">
      <w:start w:val="6"/>
      <w:numFmt w:val="lowerLetter"/>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F3CEF"/>
    <w:multiLevelType w:val="hybridMultilevel"/>
    <w:tmpl w:val="35AC5384"/>
    <w:lvl w:ilvl="0" w:tplc="091E2760">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6B563F"/>
    <w:multiLevelType w:val="hybridMultilevel"/>
    <w:tmpl w:val="8A0EB1F6"/>
    <w:lvl w:ilvl="0" w:tplc="0809000F">
      <w:start w:val="1"/>
      <w:numFmt w:val="decimal"/>
      <w:lvlText w:val="%1."/>
      <w:lvlJc w:val="left"/>
      <w:pPr>
        <w:ind w:left="360" w:hanging="360"/>
      </w:pPr>
    </w:lvl>
    <w:lvl w:ilvl="1" w:tplc="290E6EB6">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CCE6290"/>
    <w:multiLevelType w:val="hybridMultilevel"/>
    <w:tmpl w:val="D718509A"/>
    <w:lvl w:ilvl="0" w:tplc="8730CEB0">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830582"/>
    <w:multiLevelType w:val="hybridMultilevel"/>
    <w:tmpl w:val="4DFE6D1A"/>
    <w:lvl w:ilvl="0" w:tplc="6A884A86">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E226626"/>
    <w:multiLevelType w:val="hybridMultilevel"/>
    <w:tmpl w:val="0A62C9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0704ABD"/>
    <w:multiLevelType w:val="hybridMultilevel"/>
    <w:tmpl w:val="FBC679C2"/>
    <w:lvl w:ilvl="0" w:tplc="42A06E6C">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E54999"/>
    <w:multiLevelType w:val="hybridMultilevel"/>
    <w:tmpl w:val="6DB8C7F8"/>
    <w:lvl w:ilvl="0" w:tplc="2132E5DA">
      <w:start w:val="1"/>
      <w:numFmt w:val="bullet"/>
      <w:lvlText w:val="•"/>
      <w:lvlJc w:val="left"/>
      <w:pPr>
        <w:tabs>
          <w:tab w:val="num" w:pos="720"/>
        </w:tabs>
        <w:ind w:left="720" w:hanging="360"/>
      </w:pPr>
      <w:rPr>
        <w:rFonts w:ascii="Arial" w:hAnsi="Arial" w:hint="default"/>
      </w:rPr>
    </w:lvl>
    <w:lvl w:ilvl="1" w:tplc="68564174" w:tentative="1">
      <w:start w:val="1"/>
      <w:numFmt w:val="bullet"/>
      <w:lvlText w:val="•"/>
      <w:lvlJc w:val="left"/>
      <w:pPr>
        <w:tabs>
          <w:tab w:val="num" w:pos="1440"/>
        </w:tabs>
        <w:ind w:left="1440" w:hanging="360"/>
      </w:pPr>
      <w:rPr>
        <w:rFonts w:ascii="Arial" w:hAnsi="Arial" w:hint="default"/>
      </w:rPr>
    </w:lvl>
    <w:lvl w:ilvl="2" w:tplc="7D4E8C9A" w:tentative="1">
      <w:start w:val="1"/>
      <w:numFmt w:val="bullet"/>
      <w:lvlText w:val="•"/>
      <w:lvlJc w:val="left"/>
      <w:pPr>
        <w:tabs>
          <w:tab w:val="num" w:pos="2160"/>
        </w:tabs>
        <w:ind w:left="2160" w:hanging="360"/>
      </w:pPr>
      <w:rPr>
        <w:rFonts w:ascii="Arial" w:hAnsi="Arial" w:hint="default"/>
      </w:rPr>
    </w:lvl>
    <w:lvl w:ilvl="3" w:tplc="88524E4A" w:tentative="1">
      <w:start w:val="1"/>
      <w:numFmt w:val="bullet"/>
      <w:lvlText w:val="•"/>
      <w:lvlJc w:val="left"/>
      <w:pPr>
        <w:tabs>
          <w:tab w:val="num" w:pos="2880"/>
        </w:tabs>
        <w:ind w:left="2880" w:hanging="360"/>
      </w:pPr>
      <w:rPr>
        <w:rFonts w:ascii="Arial" w:hAnsi="Arial" w:hint="default"/>
      </w:rPr>
    </w:lvl>
    <w:lvl w:ilvl="4" w:tplc="C0D89382" w:tentative="1">
      <w:start w:val="1"/>
      <w:numFmt w:val="bullet"/>
      <w:lvlText w:val="•"/>
      <w:lvlJc w:val="left"/>
      <w:pPr>
        <w:tabs>
          <w:tab w:val="num" w:pos="3600"/>
        </w:tabs>
        <w:ind w:left="3600" w:hanging="360"/>
      </w:pPr>
      <w:rPr>
        <w:rFonts w:ascii="Arial" w:hAnsi="Arial" w:hint="default"/>
      </w:rPr>
    </w:lvl>
    <w:lvl w:ilvl="5" w:tplc="909A101C" w:tentative="1">
      <w:start w:val="1"/>
      <w:numFmt w:val="bullet"/>
      <w:lvlText w:val="•"/>
      <w:lvlJc w:val="left"/>
      <w:pPr>
        <w:tabs>
          <w:tab w:val="num" w:pos="4320"/>
        </w:tabs>
        <w:ind w:left="4320" w:hanging="360"/>
      </w:pPr>
      <w:rPr>
        <w:rFonts w:ascii="Arial" w:hAnsi="Arial" w:hint="default"/>
      </w:rPr>
    </w:lvl>
    <w:lvl w:ilvl="6" w:tplc="428ECF2A" w:tentative="1">
      <w:start w:val="1"/>
      <w:numFmt w:val="bullet"/>
      <w:lvlText w:val="•"/>
      <w:lvlJc w:val="left"/>
      <w:pPr>
        <w:tabs>
          <w:tab w:val="num" w:pos="5040"/>
        </w:tabs>
        <w:ind w:left="5040" w:hanging="360"/>
      </w:pPr>
      <w:rPr>
        <w:rFonts w:ascii="Arial" w:hAnsi="Arial" w:hint="default"/>
      </w:rPr>
    </w:lvl>
    <w:lvl w:ilvl="7" w:tplc="F65609CC" w:tentative="1">
      <w:start w:val="1"/>
      <w:numFmt w:val="bullet"/>
      <w:lvlText w:val="•"/>
      <w:lvlJc w:val="left"/>
      <w:pPr>
        <w:tabs>
          <w:tab w:val="num" w:pos="5760"/>
        </w:tabs>
        <w:ind w:left="5760" w:hanging="360"/>
      </w:pPr>
      <w:rPr>
        <w:rFonts w:ascii="Arial" w:hAnsi="Arial" w:hint="default"/>
      </w:rPr>
    </w:lvl>
    <w:lvl w:ilvl="8" w:tplc="4010FF4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8D0BCA"/>
    <w:multiLevelType w:val="multilevel"/>
    <w:tmpl w:val="08120F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12755259"/>
    <w:multiLevelType w:val="hybridMultilevel"/>
    <w:tmpl w:val="DF067E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BC65F8"/>
    <w:multiLevelType w:val="hybridMultilevel"/>
    <w:tmpl w:val="714E33FA"/>
    <w:lvl w:ilvl="0" w:tplc="E0FCE07A">
      <w:start w:val="5"/>
      <w:numFmt w:val="lowerLetter"/>
      <w:lvlText w:val="(%1)"/>
      <w:lvlJc w:val="left"/>
      <w:pPr>
        <w:ind w:left="73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F0307F"/>
    <w:multiLevelType w:val="hybridMultilevel"/>
    <w:tmpl w:val="5298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5F66B0"/>
    <w:multiLevelType w:val="hybridMultilevel"/>
    <w:tmpl w:val="70D8B24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13B716DA"/>
    <w:multiLevelType w:val="hybridMultilevel"/>
    <w:tmpl w:val="0A5CE072"/>
    <w:lvl w:ilvl="0" w:tplc="0809000F">
      <w:start w:val="1"/>
      <w:numFmt w:val="decimal"/>
      <w:lvlText w:val="%1."/>
      <w:lvlJc w:val="left"/>
      <w:pPr>
        <w:ind w:left="360" w:hanging="360"/>
      </w:pPr>
    </w:lvl>
    <w:lvl w:ilvl="1" w:tplc="42A06E6C">
      <w:start w:val="4"/>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4F10AD1"/>
    <w:multiLevelType w:val="hybridMultilevel"/>
    <w:tmpl w:val="6B5C0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7FC453F"/>
    <w:multiLevelType w:val="hybridMultilevel"/>
    <w:tmpl w:val="8A00C2E8"/>
    <w:lvl w:ilvl="0" w:tplc="EE28F7AA">
      <w:start w:val="1"/>
      <w:numFmt w:val="bullet"/>
      <w:lvlText w:val=""/>
      <w:lvlJc w:val="left"/>
      <w:pPr>
        <w:tabs>
          <w:tab w:val="num" w:pos="731"/>
        </w:tabs>
        <w:ind w:left="731" w:hanging="360"/>
      </w:pPr>
      <w:rPr>
        <w:rFonts w:ascii="Symbol" w:hAnsi="Symbol" w:hint="default"/>
        <w:sz w:val="20"/>
      </w:rPr>
    </w:lvl>
    <w:lvl w:ilvl="1" w:tplc="08090003" w:tentative="1">
      <w:start w:val="1"/>
      <w:numFmt w:val="bullet"/>
      <w:lvlText w:val="o"/>
      <w:lvlJc w:val="left"/>
      <w:pPr>
        <w:tabs>
          <w:tab w:val="num" w:pos="1451"/>
        </w:tabs>
        <w:ind w:left="1451" w:hanging="360"/>
      </w:pPr>
      <w:rPr>
        <w:rFonts w:ascii="Courier New" w:hAnsi="Courier New" w:cs="Courier New" w:hint="default"/>
      </w:rPr>
    </w:lvl>
    <w:lvl w:ilvl="2" w:tplc="08090005" w:tentative="1">
      <w:start w:val="1"/>
      <w:numFmt w:val="bullet"/>
      <w:lvlText w:val=""/>
      <w:lvlJc w:val="left"/>
      <w:pPr>
        <w:tabs>
          <w:tab w:val="num" w:pos="2171"/>
        </w:tabs>
        <w:ind w:left="2171" w:hanging="360"/>
      </w:pPr>
      <w:rPr>
        <w:rFonts w:ascii="Wingdings" w:hAnsi="Wingdings" w:hint="default"/>
      </w:rPr>
    </w:lvl>
    <w:lvl w:ilvl="3" w:tplc="08090001" w:tentative="1">
      <w:start w:val="1"/>
      <w:numFmt w:val="bullet"/>
      <w:lvlText w:val=""/>
      <w:lvlJc w:val="left"/>
      <w:pPr>
        <w:tabs>
          <w:tab w:val="num" w:pos="2891"/>
        </w:tabs>
        <w:ind w:left="2891" w:hanging="360"/>
      </w:pPr>
      <w:rPr>
        <w:rFonts w:ascii="Symbol" w:hAnsi="Symbol" w:hint="default"/>
      </w:rPr>
    </w:lvl>
    <w:lvl w:ilvl="4" w:tplc="08090003" w:tentative="1">
      <w:start w:val="1"/>
      <w:numFmt w:val="bullet"/>
      <w:lvlText w:val="o"/>
      <w:lvlJc w:val="left"/>
      <w:pPr>
        <w:tabs>
          <w:tab w:val="num" w:pos="3611"/>
        </w:tabs>
        <w:ind w:left="3611" w:hanging="360"/>
      </w:pPr>
      <w:rPr>
        <w:rFonts w:ascii="Courier New" w:hAnsi="Courier New" w:cs="Courier New" w:hint="default"/>
      </w:rPr>
    </w:lvl>
    <w:lvl w:ilvl="5" w:tplc="08090005" w:tentative="1">
      <w:start w:val="1"/>
      <w:numFmt w:val="bullet"/>
      <w:lvlText w:val=""/>
      <w:lvlJc w:val="left"/>
      <w:pPr>
        <w:tabs>
          <w:tab w:val="num" w:pos="4331"/>
        </w:tabs>
        <w:ind w:left="4331" w:hanging="360"/>
      </w:pPr>
      <w:rPr>
        <w:rFonts w:ascii="Wingdings" w:hAnsi="Wingdings" w:hint="default"/>
      </w:rPr>
    </w:lvl>
    <w:lvl w:ilvl="6" w:tplc="08090001" w:tentative="1">
      <w:start w:val="1"/>
      <w:numFmt w:val="bullet"/>
      <w:lvlText w:val=""/>
      <w:lvlJc w:val="left"/>
      <w:pPr>
        <w:tabs>
          <w:tab w:val="num" w:pos="5051"/>
        </w:tabs>
        <w:ind w:left="5051" w:hanging="360"/>
      </w:pPr>
      <w:rPr>
        <w:rFonts w:ascii="Symbol" w:hAnsi="Symbol" w:hint="default"/>
      </w:rPr>
    </w:lvl>
    <w:lvl w:ilvl="7" w:tplc="08090003" w:tentative="1">
      <w:start w:val="1"/>
      <w:numFmt w:val="bullet"/>
      <w:lvlText w:val="o"/>
      <w:lvlJc w:val="left"/>
      <w:pPr>
        <w:tabs>
          <w:tab w:val="num" w:pos="5771"/>
        </w:tabs>
        <w:ind w:left="5771" w:hanging="360"/>
      </w:pPr>
      <w:rPr>
        <w:rFonts w:ascii="Courier New" w:hAnsi="Courier New" w:cs="Courier New" w:hint="default"/>
      </w:rPr>
    </w:lvl>
    <w:lvl w:ilvl="8" w:tplc="08090005" w:tentative="1">
      <w:start w:val="1"/>
      <w:numFmt w:val="bullet"/>
      <w:lvlText w:val=""/>
      <w:lvlJc w:val="left"/>
      <w:pPr>
        <w:tabs>
          <w:tab w:val="num" w:pos="6491"/>
        </w:tabs>
        <w:ind w:left="6491" w:hanging="360"/>
      </w:pPr>
      <w:rPr>
        <w:rFonts w:ascii="Wingdings" w:hAnsi="Wingdings" w:hint="default"/>
      </w:rPr>
    </w:lvl>
  </w:abstractNum>
  <w:abstractNum w:abstractNumId="18" w15:restartNumberingAfterBreak="0">
    <w:nsid w:val="18826721"/>
    <w:multiLevelType w:val="hybridMultilevel"/>
    <w:tmpl w:val="2EEA2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8F22614"/>
    <w:multiLevelType w:val="hybridMultilevel"/>
    <w:tmpl w:val="5344B01C"/>
    <w:lvl w:ilvl="0" w:tplc="D116D176">
      <w:start w:val="6"/>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19800735"/>
    <w:multiLevelType w:val="hybridMultilevel"/>
    <w:tmpl w:val="78A01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A8061A4"/>
    <w:multiLevelType w:val="hybridMultilevel"/>
    <w:tmpl w:val="45FA19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E0265F6"/>
    <w:multiLevelType w:val="hybridMultilevel"/>
    <w:tmpl w:val="D3A60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F0A0B6D"/>
    <w:multiLevelType w:val="hybridMultilevel"/>
    <w:tmpl w:val="2E72224A"/>
    <w:lvl w:ilvl="0" w:tplc="D19619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900DA3"/>
    <w:multiLevelType w:val="hybridMultilevel"/>
    <w:tmpl w:val="46E8C10A"/>
    <w:lvl w:ilvl="0" w:tplc="290E6EB6">
      <w:start w:val="1"/>
      <w:numFmt w:val="lowerLetter"/>
      <w:lvlText w:val="(%1)"/>
      <w:lvlJc w:val="left"/>
      <w:pPr>
        <w:ind w:left="736" w:hanging="360"/>
      </w:pPr>
      <w:rPr>
        <w:rFonts w:hint="default"/>
      </w:rPr>
    </w:lvl>
    <w:lvl w:ilvl="1" w:tplc="08090019" w:tentative="1">
      <w:start w:val="1"/>
      <w:numFmt w:val="lowerLetter"/>
      <w:lvlText w:val="%2."/>
      <w:lvlJc w:val="left"/>
      <w:pPr>
        <w:ind w:left="1456" w:hanging="360"/>
      </w:pPr>
    </w:lvl>
    <w:lvl w:ilvl="2" w:tplc="0809001B" w:tentative="1">
      <w:start w:val="1"/>
      <w:numFmt w:val="lowerRoman"/>
      <w:lvlText w:val="%3."/>
      <w:lvlJc w:val="right"/>
      <w:pPr>
        <w:ind w:left="2176" w:hanging="180"/>
      </w:pPr>
    </w:lvl>
    <w:lvl w:ilvl="3" w:tplc="0809000F" w:tentative="1">
      <w:start w:val="1"/>
      <w:numFmt w:val="decimal"/>
      <w:lvlText w:val="%4."/>
      <w:lvlJc w:val="left"/>
      <w:pPr>
        <w:ind w:left="2896" w:hanging="360"/>
      </w:pPr>
    </w:lvl>
    <w:lvl w:ilvl="4" w:tplc="08090019" w:tentative="1">
      <w:start w:val="1"/>
      <w:numFmt w:val="lowerLetter"/>
      <w:lvlText w:val="%5."/>
      <w:lvlJc w:val="left"/>
      <w:pPr>
        <w:ind w:left="3616" w:hanging="360"/>
      </w:pPr>
    </w:lvl>
    <w:lvl w:ilvl="5" w:tplc="0809001B" w:tentative="1">
      <w:start w:val="1"/>
      <w:numFmt w:val="lowerRoman"/>
      <w:lvlText w:val="%6."/>
      <w:lvlJc w:val="right"/>
      <w:pPr>
        <w:ind w:left="4336" w:hanging="180"/>
      </w:pPr>
    </w:lvl>
    <w:lvl w:ilvl="6" w:tplc="0809000F" w:tentative="1">
      <w:start w:val="1"/>
      <w:numFmt w:val="decimal"/>
      <w:lvlText w:val="%7."/>
      <w:lvlJc w:val="left"/>
      <w:pPr>
        <w:ind w:left="5056" w:hanging="360"/>
      </w:pPr>
    </w:lvl>
    <w:lvl w:ilvl="7" w:tplc="08090019" w:tentative="1">
      <w:start w:val="1"/>
      <w:numFmt w:val="lowerLetter"/>
      <w:lvlText w:val="%8."/>
      <w:lvlJc w:val="left"/>
      <w:pPr>
        <w:ind w:left="5776" w:hanging="360"/>
      </w:pPr>
    </w:lvl>
    <w:lvl w:ilvl="8" w:tplc="0809001B" w:tentative="1">
      <w:start w:val="1"/>
      <w:numFmt w:val="lowerRoman"/>
      <w:lvlText w:val="%9."/>
      <w:lvlJc w:val="right"/>
      <w:pPr>
        <w:ind w:left="6496" w:hanging="180"/>
      </w:pPr>
    </w:lvl>
  </w:abstractNum>
  <w:abstractNum w:abstractNumId="25" w15:restartNumberingAfterBreak="0">
    <w:nsid w:val="223C2089"/>
    <w:multiLevelType w:val="hybridMultilevel"/>
    <w:tmpl w:val="AABA57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9A14793"/>
    <w:multiLevelType w:val="multilevel"/>
    <w:tmpl w:val="33B4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9B5453C"/>
    <w:multiLevelType w:val="multilevel"/>
    <w:tmpl w:val="99B6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D3443C"/>
    <w:multiLevelType w:val="hybridMultilevel"/>
    <w:tmpl w:val="EF02D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A332AB9"/>
    <w:multiLevelType w:val="hybridMultilevel"/>
    <w:tmpl w:val="FAB0F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BBB5095"/>
    <w:multiLevelType w:val="hybridMultilevel"/>
    <w:tmpl w:val="7164AA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2DC62F95"/>
    <w:multiLevelType w:val="multilevel"/>
    <w:tmpl w:val="285A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1A59A7"/>
    <w:multiLevelType w:val="hybridMultilevel"/>
    <w:tmpl w:val="EF90EFA4"/>
    <w:lvl w:ilvl="0" w:tplc="DB88AF2E">
      <w:start w:val="1"/>
      <w:numFmt w:val="lowerLetter"/>
      <w:lvlText w:val="(%1)"/>
      <w:lvlJc w:val="left"/>
      <w:pPr>
        <w:ind w:left="360" w:hanging="360"/>
      </w:pPr>
      <w:rPr>
        <w:rFonts w:ascii="Arial" w:hAnsi="Arial" w:cs="Arial"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2F15669C"/>
    <w:multiLevelType w:val="multilevel"/>
    <w:tmpl w:val="62CA4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0E754A6"/>
    <w:multiLevelType w:val="hybridMultilevel"/>
    <w:tmpl w:val="65167C52"/>
    <w:lvl w:ilvl="0" w:tplc="CC486216">
      <w:start w:val="1"/>
      <w:numFmt w:val="lowerLetter"/>
      <w:lvlText w:val="%1)"/>
      <w:lvlJc w:val="left"/>
      <w:pPr>
        <w:ind w:left="360" w:hanging="360"/>
      </w:pPr>
      <w:rPr>
        <w:rFonts w:hint="default"/>
        <w:b/>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315B337F"/>
    <w:multiLevelType w:val="hybridMultilevel"/>
    <w:tmpl w:val="9D184DAE"/>
    <w:lvl w:ilvl="0" w:tplc="9A50567C">
      <w:start w:val="1"/>
      <w:numFmt w:val="bullet"/>
      <w:lvlText w:val="•"/>
      <w:lvlJc w:val="left"/>
      <w:pPr>
        <w:tabs>
          <w:tab w:val="num" w:pos="720"/>
        </w:tabs>
        <w:ind w:left="720" w:hanging="360"/>
      </w:pPr>
      <w:rPr>
        <w:rFonts w:ascii="Arial" w:hAnsi="Arial" w:hint="default"/>
      </w:rPr>
    </w:lvl>
    <w:lvl w:ilvl="1" w:tplc="273A5396" w:tentative="1">
      <w:start w:val="1"/>
      <w:numFmt w:val="bullet"/>
      <w:lvlText w:val="•"/>
      <w:lvlJc w:val="left"/>
      <w:pPr>
        <w:tabs>
          <w:tab w:val="num" w:pos="1440"/>
        </w:tabs>
        <w:ind w:left="1440" w:hanging="360"/>
      </w:pPr>
      <w:rPr>
        <w:rFonts w:ascii="Arial" w:hAnsi="Arial" w:hint="default"/>
      </w:rPr>
    </w:lvl>
    <w:lvl w:ilvl="2" w:tplc="3C0AA5C0" w:tentative="1">
      <w:start w:val="1"/>
      <w:numFmt w:val="bullet"/>
      <w:lvlText w:val="•"/>
      <w:lvlJc w:val="left"/>
      <w:pPr>
        <w:tabs>
          <w:tab w:val="num" w:pos="2160"/>
        </w:tabs>
        <w:ind w:left="2160" w:hanging="360"/>
      </w:pPr>
      <w:rPr>
        <w:rFonts w:ascii="Arial" w:hAnsi="Arial" w:hint="default"/>
      </w:rPr>
    </w:lvl>
    <w:lvl w:ilvl="3" w:tplc="2116904E" w:tentative="1">
      <w:start w:val="1"/>
      <w:numFmt w:val="bullet"/>
      <w:lvlText w:val="•"/>
      <w:lvlJc w:val="left"/>
      <w:pPr>
        <w:tabs>
          <w:tab w:val="num" w:pos="2880"/>
        </w:tabs>
        <w:ind w:left="2880" w:hanging="360"/>
      </w:pPr>
      <w:rPr>
        <w:rFonts w:ascii="Arial" w:hAnsi="Arial" w:hint="default"/>
      </w:rPr>
    </w:lvl>
    <w:lvl w:ilvl="4" w:tplc="80EC5C4C" w:tentative="1">
      <w:start w:val="1"/>
      <w:numFmt w:val="bullet"/>
      <w:lvlText w:val="•"/>
      <w:lvlJc w:val="left"/>
      <w:pPr>
        <w:tabs>
          <w:tab w:val="num" w:pos="3600"/>
        </w:tabs>
        <w:ind w:left="3600" w:hanging="360"/>
      </w:pPr>
      <w:rPr>
        <w:rFonts w:ascii="Arial" w:hAnsi="Arial" w:hint="default"/>
      </w:rPr>
    </w:lvl>
    <w:lvl w:ilvl="5" w:tplc="466ABA72" w:tentative="1">
      <w:start w:val="1"/>
      <w:numFmt w:val="bullet"/>
      <w:lvlText w:val="•"/>
      <w:lvlJc w:val="left"/>
      <w:pPr>
        <w:tabs>
          <w:tab w:val="num" w:pos="4320"/>
        </w:tabs>
        <w:ind w:left="4320" w:hanging="360"/>
      </w:pPr>
      <w:rPr>
        <w:rFonts w:ascii="Arial" w:hAnsi="Arial" w:hint="default"/>
      </w:rPr>
    </w:lvl>
    <w:lvl w:ilvl="6" w:tplc="2A80E236" w:tentative="1">
      <w:start w:val="1"/>
      <w:numFmt w:val="bullet"/>
      <w:lvlText w:val="•"/>
      <w:lvlJc w:val="left"/>
      <w:pPr>
        <w:tabs>
          <w:tab w:val="num" w:pos="5040"/>
        </w:tabs>
        <w:ind w:left="5040" w:hanging="360"/>
      </w:pPr>
      <w:rPr>
        <w:rFonts w:ascii="Arial" w:hAnsi="Arial" w:hint="default"/>
      </w:rPr>
    </w:lvl>
    <w:lvl w:ilvl="7" w:tplc="CC8496CC" w:tentative="1">
      <w:start w:val="1"/>
      <w:numFmt w:val="bullet"/>
      <w:lvlText w:val="•"/>
      <w:lvlJc w:val="left"/>
      <w:pPr>
        <w:tabs>
          <w:tab w:val="num" w:pos="5760"/>
        </w:tabs>
        <w:ind w:left="5760" w:hanging="360"/>
      </w:pPr>
      <w:rPr>
        <w:rFonts w:ascii="Arial" w:hAnsi="Arial" w:hint="default"/>
      </w:rPr>
    </w:lvl>
    <w:lvl w:ilvl="8" w:tplc="80EE8CA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613257A"/>
    <w:multiLevelType w:val="multilevel"/>
    <w:tmpl w:val="E130B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73B1B5A"/>
    <w:multiLevelType w:val="hybridMultilevel"/>
    <w:tmpl w:val="FC447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776677C"/>
    <w:multiLevelType w:val="hybridMultilevel"/>
    <w:tmpl w:val="BA20EED0"/>
    <w:lvl w:ilvl="0" w:tplc="589CD83E">
      <w:start w:val="1"/>
      <w:numFmt w:val="bullet"/>
      <w:lvlText w:val="•"/>
      <w:lvlJc w:val="left"/>
      <w:pPr>
        <w:tabs>
          <w:tab w:val="num" w:pos="720"/>
        </w:tabs>
        <w:ind w:left="720" w:hanging="360"/>
      </w:pPr>
      <w:rPr>
        <w:rFonts w:ascii="Arial" w:hAnsi="Arial" w:hint="default"/>
      </w:rPr>
    </w:lvl>
    <w:lvl w:ilvl="1" w:tplc="51709A32" w:tentative="1">
      <w:start w:val="1"/>
      <w:numFmt w:val="bullet"/>
      <w:lvlText w:val="•"/>
      <w:lvlJc w:val="left"/>
      <w:pPr>
        <w:tabs>
          <w:tab w:val="num" w:pos="1440"/>
        </w:tabs>
        <w:ind w:left="1440" w:hanging="360"/>
      </w:pPr>
      <w:rPr>
        <w:rFonts w:ascii="Arial" w:hAnsi="Arial" w:hint="default"/>
      </w:rPr>
    </w:lvl>
    <w:lvl w:ilvl="2" w:tplc="0C3A88C0" w:tentative="1">
      <w:start w:val="1"/>
      <w:numFmt w:val="bullet"/>
      <w:lvlText w:val="•"/>
      <w:lvlJc w:val="left"/>
      <w:pPr>
        <w:tabs>
          <w:tab w:val="num" w:pos="2160"/>
        </w:tabs>
        <w:ind w:left="2160" w:hanging="360"/>
      </w:pPr>
      <w:rPr>
        <w:rFonts w:ascii="Arial" w:hAnsi="Arial" w:hint="default"/>
      </w:rPr>
    </w:lvl>
    <w:lvl w:ilvl="3" w:tplc="9A24FAAA" w:tentative="1">
      <w:start w:val="1"/>
      <w:numFmt w:val="bullet"/>
      <w:lvlText w:val="•"/>
      <w:lvlJc w:val="left"/>
      <w:pPr>
        <w:tabs>
          <w:tab w:val="num" w:pos="2880"/>
        </w:tabs>
        <w:ind w:left="2880" w:hanging="360"/>
      </w:pPr>
      <w:rPr>
        <w:rFonts w:ascii="Arial" w:hAnsi="Arial" w:hint="default"/>
      </w:rPr>
    </w:lvl>
    <w:lvl w:ilvl="4" w:tplc="FB545DF6" w:tentative="1">
      <w:start w:val="1"/>
      <w:numFmt w:val="bullet"/>
      <w:lvlText w:val="•"/>
      <w:lvlJc w:val="left"/>
      <w:pPr>
        <w:tabs>
          <w:tab w:val="num" w:pos="3600"/>
        </w:tabs>
        <w:ind w:left="3600" w:hanging="360"/>
      </w:pPr>
      <w:rPr>
        <w:rFonts w:ascii="Arial" w:hAnsi="Arial" w:hint="default"/>
      </w:rPr>
    </w:lvl>
    <w:lvl w:ilvl="5" w:tplc="161458D0" w:tentative="1">
      <w:start w:val="1"/>
      <w:numFmt w:val="bullet"/>
      <w:lvlText w:val="•"/>
      <w:lvlJc w:val="left"/>
      <w:pPr>
        <w:tabs>
          <w:tab w:val="num" w:pos="4320"/>
        </w:tabs>
        <w:ind w:left="4320" w:hanging="360"/>
      </w:pPr>
      <w:rPr>
        <w:rFonts w:ascii="Arial" w:hAnsi="Arial" w:hint="default"/>
      </w:rPr>
    </w:lvl>
    <w:lvl w:ilvl="6" w:tplc="9594BA24" w:tentative="1">
      <w:start w:val="1"/>
      <w:numFmt w:val="bullet"/>
      <w:lvlText w:val="•"/>
      <w:lvlJc w:val="left"/>
      <w:pPr>
        <w:tabs>
          <w:tab w:val="num" w:pos="5040"/>
        </w:tabs>
        <w:ind w:left="5040" w:hanging="360"/>
      </w:pPr>
      <w:rPr>
        <w:rFonts w:ascii="Arial" w:hAnsi="Arial" w:hint="default"/>
      </w:rPr>
    </w:lvl>
    <w:lvl w:ilvl="7" w:tplc="7A604634" w:tentative="1">
      <w:start w:val="1"/>
      <w:numFmt w:val="bullet"/>
      <w:lvlText w:val="•"/>
      <w:lvlJc w:val="left"/>
      <w:pPr>
        <w:tabs>
          <w:tab w:val="num" w:pos="5760"/>
        </w:tabs>
        <w:ind w:left="5760" w:hanging="360"/>
      </w:pPr>
      <w:rPr>
        <w:rFonts w:ascii="Arial" w:hAnsi="Arial" w:hint="default"/>
      </w:rPr>
    </w:lvl>
    <w:lvl w:ilvl="8" w:tplc="BBC6229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7E33FB9"/>
    <w:multiLevelType w:val="hybridMultilevel"/>
    <w:tmpl w:val="D0FE2622"/>
    <w:lvl w:ilvl="0" w:tplc="0809000F">
      <w:start w:val="1"/>
      <w:numFmt w:val="decimal"/>
      <w:lvlText w:val="%1."/>
      <w:lvlJc w:val="left"/>
      <w:pPr>
        <w:tabs>
          <w:tab w:val="num" w:pos="720"/>
        </w:tabs>
        <w:ind w:left="720" w:hanging="360"/>
      </w:pPr>
      <w:rPr>
        <w:rFonts w:hint="default"/>
      </w:rPr>
    </w:lvl>
    <w:lvl w:ilvl="1" w:tplc="2FFEA3DC" w:tentative="1">
      <w:start w:val="1"/>
      <w:numFmt w:val="bullet"/>
      <w:lvlText w:val="•"/>
      <w:lvlJc w:val="left"/>
      <w:pPr>
        <w:tabs>
          <w:tab w:val="num" w:pos="1440"/>
        </w:tabs>
        <w:ind w:left="1440" w:hanging="360"/>
      </w:pPr>
      <w:rPr>
        <w:rFonts w:ascii="Times New Roman" w:hAnsi="Times New Roman" w:hint="default"/>
      </w:rPr>
    </w:lvl>
    <w:lvl w:ilvl="2" w:tplc="A1D4C358" w:tentative="1">
      <w:start w:val="1"/>
      <w:numFmt w:val="bullet"/>
      <w:lvlText w:val="•"/>
      <w:lvlJc w:val="left"/>
      <w:pPr>
        <w:tabs>
          <w:tab w:val="num" w:pos="2160"/>
        </w:tabs>
        <w:ind w:left="2160" w:hanging="360"/>
      </w:pPr>
      <w:rPr>
        <w:rFonts w:ascii="Times New Roman" w:hAnsi="Times New Roman" w:hint="default"/>
      </w:rPr>
    </w:lvl>
    <w:lvl w:ilvl="3" w:tplc="89B46046" w:tentative="1">
      <w:start w:val="1"/>
      <w:numFmt w:val="bullet"/>
      <w:lvlText w:val="•"/>
      <w:lvlJc w:val="left"/>
      <w:pPr>
        <w:tabs>
          <w:tab w:val="num" w:pos="2880"/>
        </w:tabs>
        <w:ind w:left="2880" w:hanging="360"/>
      </w:pPr>
      <w:rPr>
        <w:rFonts w:ascii="Times New Roman" w:hAnsi="Times New Roman" w:hint="default"/>
      </w:rPr>
    </w:lvl>
    <w:lvl w:ilvl="4" w:tplc="EBC227D2" w:tentative="1">
      <w:start w:val="1"/>
      <w:numFmt w:val="bullet"/>
      <w:lvlText w:val="•"/>
      <w:lvlJc w:val="left"/>
      <w:pPr>
        <w:tabs>
          <w:tab w:val="num" w:pos="3600"/>
        </w:tabs>
        <w:ind w:left="3600" w:hanging="360"/>
      </w:pPr>
      <w:rPr>
        <w:rFonts w:ascii="Times New Roman" w:hAnsi="Times New Roman" w:hint="default"/>
      </w:rPr>
    </w:lvl>
    <w:lvl w:ilvl="5" w:tplc="2AEE3138" w:tentative="1">
      <w:start w:val="1"/>
      <w:numFmt w:val="bullet"/>
      <w:lvlText w:val="•"/>
      <w:lvlJc w:val="left"/>
      <w:pPr>
        <w:tabs>
          <w:tab w:val="num" w:pos="4320"/>
        </w:tabs>
        <w:ind w:left="4320" w:hanging="360"/>
      </w:pPr>
      <w:rPr>
        <w:rFonts w:ascii="Times New Roman" w:hAnsi="Times New Roman" w:hint="default"/>
      </w:rPr>
    </w:lvl>
    <w:lvl w:ilvl="6" w:tplc="932C7174" w:tentative="1">
      <w:start w:val="1"/>
      <w:numFmt w:val="bullet"/>
      <w:lvlText w:val="•"/>
      <w:lvlJc w:val="left"/>
      <w:pPr>
        <w:tabs>
          <w:tab w:val="num" w:pos="5040"/>
        </w:tabs>
        <w:ind w:left="5040" w:hanging="360"/>
      </w:pPr>
      <w:rPr>
        <w:rFonts w:ascii="Times New Roman" w:hAnsi="Times New Roman" w:hint="default"/>
      </w:rPr>
    </w:lvl>
    <w:lvl w:ilvl="7" w:tplc="FA508FE2" w:tentative="1">
      <w:start w:val="1"/>
      <w:numFmt w:val="bullet"/>
      <w:lvlText w:val="•"/>
      <w:lvlJc w:val="left"/>
      <w:pPr>
        <w:tabs>
          <w:tab w:val="num" w:pos="5760"/>
        </w:tabs>
        <w:ind w:left="5760" w:hanging="360"/>
      </w:pPr>
      <w:rPr>
        <w:rFonts w:ascii="Times New Roman" w:hAnsi="Times New Roman" w:hint="default"/>
      </w:rPr>
    </w:lvl>
    <w:lvl w:ilvl="8" w:tplc="5DD6387C"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3B240167"/>
    <w:multiLevelType w:val="hybridMultilevel"/>
    <w:tmpl w:val="12128C12"/>
    <w:lvl w:ilvl="0" w:tplc="18B40AC2">
      <w:start w:val="6"/>
      <w:numFmt w:val="lowerLetter"/>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D110276"/>
    <w:multiLevelType w:val="hybridMultilevel"/>
    <w:tmpl w:val="464A141A"/>
    <w:lvl w:ilvl="0" w:tplc="916ECBCE">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0332609"/>
    <w:multiLevelType w:val="multilevel"/>
    <w:tmpl w:val="A1909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147722C"/>
    <w:multiLevelType w:val="multilevel"/>
    <w:tmpl w:val="A746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4B87A31"/>
    <w:multiLevelType w:val="hybridMultilevel"/>
    <w:tmpl w:val="B9BCD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7B529C0"/>
    <w:multiLevelType w:val="hybridMultilevel"/>
    <w:tmpl w:val="DA7A2A04"/>
    <w:lvl w:ilvl="0" w:tplc="FFFFFFFF">
      <w:start w:val="1"/>
      <w:numFmt w:val="bullet"/>
      <w:lvlRestart w:val="0"/>
      <w:pStyle w:val="DfES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46" w15:restartNumberingAfterBreak="0">
    <w:nsid w:val="48BB69BD"/>
    <w:multiLevelType w:val="hybridMultilevel"/>
    <w:tmpl w:val="827EA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BD74D7B"/>
    <w:multiLevelType w:val="hybridMultilevel"/>
    <w:tmpl w:val="657830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51351DBE"/>
    <w:multiLevelType w:val="hybridMultilevel"/>
    <w:tmpl w:val="96FE0C7C"/>
    <w:lvl w:ilvl="0" w:tplc="EE28F7A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1D50CA5"/>
    <w:multiLevelType w:val="hybridMultilevel"/>
    <w:tmpl w:val="8BAA8E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520E2F5C"/>
    <w:multiLevelType w:val="hybridMultilevel"/>
    <w:tmpl w:val="0F5CB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2902BF7"/>
    <w:multiLevelType w:val="multilevel"/>
    <w:tmpl w:val="BCB86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2E61849"/>
    <w:multiLevelType w:val="hybridMultilevel"/>
    <w:tmpl w:val="B2C235B8"/>
    <w:lvl w:ilvl="0" w:tplc="EE28F7AA">
      <w:start w:val="1"/>
      <w:numFmt w:val="bullet"/>
      <w:lvlText w:val=""/>
      <w:lvlJc w:val="left"/>
      <w:pPr>
        <w:tabs>
          <w:tab w:val="num" w:pos="731"/>
        </w:tabs>
        <w:ind w:left="731" w:hanging="360"/>
      </w:pPr>
      <w:rPr>
        <w:rFonts w:ascii="Symbol" w:hAnsi="Symbol" w:hint="default"/>
        <w:sz w:val="20"/>
      </w:rPr>
    </w:lvl>
    <w:lvl w:ilvl="1" w:tplc="08090003" w:tentative="1">
      <w:start w:val="1"/>
      <w:numFmt w:val="bullet"/>
      <w:lvlText w:val="o"/>
      <w:lvlJc w:val="left"/>
      <w:pPr>
        <w:tabs>
          <w:tab w:val="num" w:pos="1451"/>
        </w:tabs>
        <w:ind w:left="1451" w:hanging="360"/>
      </w:pPr>
      <w:rPr>
        <w:rFonts w:ascii="Courier New" w:hAnsi="Courier New" w:cs="Courier New" w:hint="default"/>
      </w:rPr>
    </w:lvl>
    <w:lvl w:ilvl="2" w:tplc="08090005" w:tentative="1">
      <w:start w:val="1"/>
      <w:numFmt w:val="bullet"/>
      <w:lvlText w:val=""/>
      <w:lvlJc w:val="left"/>
      <w:pPr>
        <w:tabs>
          <w:tab w:val="num" w:pos="2171"/>
        </w:tabs>
        <w:ind w:left="2171" w:hanging="360"/>
      </w:pPr>
      <w:rPr>
        <w:rFonts w:ascii="Wingdings" w:hAnsi="Wingdings" w:hint="default"/>
      </w:rPr>
    </w:lvl>
    <w:lvl w:ilvl="3" w:tplc="08090001" w:tentative="1">
      <w:start w:val="1"/>
      <w:numFmt w:val="bullet"/>
      <w:lvlText w:val=""/>
      <w:lvlJc w:val="left"/>
      <w:pPr>
        <w:tabs>
          <w:tab w:val="num" w:pos="2891"/>
        </w:tabs>
        <w:ind w:left="2891" w:hanging="360"/>
      </w:pPr>
      <w:rPr>
        <w:rFonts w:ascii="Symbol" w:hAnsi="Symbol" w:hint="default"/>
      </w:rPr>
    </w:lvl>
    <w:lvl w:ilvl="4" w:tplc="08090003" w:tentative="1">
      <w:start w:val="1"/>
      <w:numFmt w:val="bullet"/>
      <w:lvlText w:val="o"/>
      <w:lvlJc w:val="left"/>
      <w:pPr>
        <w:tabs>
          <w:tab w:val="num" w:pos="3611"/>
        </w:tabs>
        <w:ind w:left="3611" w:hanging="360"/>
      </w:pPr>
      <w:rPr>
        <w:rFonts w:ascii="Courier New" w:hAnsi="Courier New" w:cs="Courier New" w:hint="default"/>
      </w:rPr>
    </w:lvl>
    <w:lvl w:ilvl="5" w:tplc="08090005" w:tentative="1">
      <w:start w:val="1"/>
      <w:numFmt w:val="bullet"/>
      <w:lvlText w:val=""/>
      <w:lvlJc w:val="left"/>
      <w:pPr>
        <w:tabs>
          <w:tab w:val="num" w:pos="4331"/>
        </w:tabs>
        <w:ind w:left="4331" w:hanging="360"/>
      </w:pPr>
      <w:rPr>
        <w:rFonts w:ascii="Wingdings" w:hAnsi="Wingdings" w:hint="default"/>
      </w:rPr>
    </w:lvl>
    <w:lvl w:ilvl="6" w:tplc="08090001" w:tentative="1">
      <w:start w:val="1"/>
      <w:numFmt w:val="bullet"/>
      <w:lvlText w:val=""/>
      <w:lvlJc w:val="left"/>
      <w:pPr>
        <w:tabs>
          <w:tab w:val="num" w:pos="5051"/>
        </w:tabs>
        <w:ind w:left="5051" w:hanging="360"/>
      </w:pPr>
      <w:rPr>
        <w:rFonts w:ascii="Symbol" w:hAnsi="Symbol" w:hint="default"/>
      </w:rPr>
    </w:lvl>
    <w:lvl w:ilvl="7" w:tplc="08090003" w:tentative="1">
      <w:start w:val="1"/>
      <w:numFmt w:val="bullet"/>
      <w:lvlText w:val="o"/>
      <w:lvlJc w:val="left"/>
      <w:pPr>
        <w:tabs>
          <w:tab w:val="num" w:pos="5771"/>
        </w:tabs>
        <w:ind w:left="5771" w:hanging="360"/>
      </w:pPr>
      <w:rPr>
        <w:rFonts w:ascii="Courier New" w:hAnsi="Courier New" w:cs="Courier New" w:hint="default"/>
      </w:rPr>
    </w:lvl>
    <w:lvl w:ilvl="8" w:tplc="08090005" w:tentative="1">
      <w:start w:val="1"/>
      <w:numFmt w:val="bullet"/>
      <w:lvlText w:val=""/>
      <w:lvlJc w:val="left"/>
      <w:pPr>
        <w:tabs>
          <w:tab w:val="num" w:pos="6491"/>
        </w:tabs>
        <w:ind w:left="6491" w:hanging="360"/>
      </w:pPr>
      <w:rPr>
        <w:rFonts w:ascii="Wingdings" w:hAnsi="Wingdings" w:hint="default"/>
      </w:rPr>
    </w:lvl>
  </w:abstractNum>
  <w:abstractNum w:abstractNumId="53" w15:restartNumberingAfterBreak="0">
    <w:nsid w:val="5306662C"/>
    <w:multiLevelType w:val="hybridMultilevel"/>
    <w:tmpl w:val="00B43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33C6429"/>
    <w:multiLevelType w:val="hybridMultilevel"/>
    <w:tmpl w:val="3A9616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56C479D"/>
    <w:multiLevelType w:val="hybridMultilevel"/>
    <w:tmpl w:val="262E3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7966863"/>
    <w:multiLevelType w:val="hybridMultilevel"/>
    <w:tmpl w:val="E1B44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8DC3E5A"/>
    <w:multiLevelType w:val="hybridMultilevel"/>
    <w:tmpl w:val="65D89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90A1F39"/>
    <w:multiLevelType w:val="hybridMultilevel"/>
    <w:tmpl w:val="6B38DDB2"/>
    <w:lvl w:ilvl="0" w:tplc="290E6E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E203E58"/>
    <w:multiLevelType w:val="hybridMultilevel"/>
    <w:tmpl w:val="46E8C10A"/>
    <w:lvl w:ilvl="0" w:tplc="290E6EB6">
      <w:start w:val="1"/>
      <w:numFmt w:val="lowerLetter"/>
      <w:lvlText w:val="(%1)"/>
      <w:lvlJc w:val="left"/>
      <w:pPr>
        <w:ind w:left="736" w:hanging="360"/>
      </w:pPr>
      <w:rPr>
        <w:rFonts w:hint="default"/>
      </w:rPr>
    </w:lvl>
    <w:lvl w:ilvl="1" w:tplc="08090019" w:tentative="1">
      <w:start w:val="1"/>
      <w:numFmt w:val="lowerLetter"/>
      <w:lvlText w:val="%2."/>
      <w:lvlJc w:val="left"/>
      <w:pPr>
        <w:ind w:left="1456" w:hanging="360"/>
      </w:pPr>
    </w:lvl>
    <w:lvl w:ilvl="2" w:tplc="0809001B" w:tentative="1">
      <w:start w:val="1"/>
      <w:numFmt w:val="lowerRoman"/>
      <w:lvlText w:val="%3."/>
      <w:lvlJc w:val="right"/>
      <w:pPr>
        <w:ind w:left="2176" w:hanging="180"/>
      </w:pPr>
    </w:lvl>
    <w:lvl w:ilvl="3" w:tplc="0809000F" w:tentative="1">
      <w:start w:val="1"/>
      <w:numFmt w:val="decimal"/>
      <w:lvlText w:val="%4."/>
      <w:lvlJc w:val="left"/>
      <w:pPr>
        <w:ind w:left="2896" w:hanging="360"/>
      </w:pPr>
    </w:lvl>
    <w:lvl w:ilvl="4" w:tplc="08090019" w:tentative="1">
      <w:start w:val="1"/>
      <w:numFmt w:val="lowerLetter"/>
      <w:lvlText w:val="%5."/>
      <w:lvlJc w:val="left"/>
      <w:pPr>
        <w:ind w:left="3616" w:hanging="360"/>
      </w:pPr>
    </w:lvl>
    <w:lvl w:ilvl="5" w:tplc="0809001B" w:tentative="1">
      <w:start w:val="1"/>
      <w:numFmt w:val="lowerRoman"/>
      <w:lvlText w:val="%6."/>
      <w:lvlJc w:val="right"/>
      <w:pPr>
        <w:ind w:left="4336" w:hanging="180"/>
      </w:pPr>
    </w:lvl>
    <w:lvl w:ilvl="6" w:tplc="0809000F" w:tentative="1">
      <w:start w:val="1"/>
      <w:numFmt w:val="decimal"/>
      <w:lvlText w:val="%7."/>
      <w:lvlJc w:val="left"/>
      <w:pPr>
        <w:ind w:left="5056" w:hanging="360"/>
      </w:pPr>
    </w:lvl>
    <w:lvl w:ilvl="7" w:tplc="08090019" w:tentative="1">
      <w:start w:val="1"/>
      <w:numFmt w:val="lowerLetter"/>
      <w:lvlText w:val="%8."/>
      <w:lvlJc w:val="left"/>
      <w:pPr>
        <w:ind w:left="5776" w:hanging="360"/>
      </w:pPr>
    </w:lvl>
    <w:lvl w:ilvl="8" w:tplc="0809001B" w:tentative="1">
      <w:start w:val="1"/>
      <w:numFmt w:val="lowerRoman"/>
      <w:lvlText w:val="%9."/>
      <w:lvlJc w:val="right"/>
      <w:pPr>
        <w:ind w:left="6496" w:hanging="180"/>
      </w:pPr>
    </w:lvl>
  </w:abstractNum>
  <w:abstractNum w:abstractNumId="60" w15:restartNumberingAfterBreak="0">
    <w:nsid w:val="5EE834B4"/>
    <w:multiLevelType w:val="hybridMultilevel"/>
    <w:tmpl w:val="40568D88"/>
    <w:lvl w:ilvl="0" w:tplc="401491F0">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1D908C9"/>
    <w:multiLevelType w:val="hybridMultilevel"/>
    <w:tmpl w:val="3D622BA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3E1051F"/>
    <w:multiLevelType w:val="multilevel"/>
    <w:tmpl w:val="2A705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40011C4"/>
    <w:multiLevelType w:val="hybridMultilevel"/>
    <w:tmpl w:val="73BED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693316BB"/>
    <w:multiLevelType w:val="multilevel"/>
    <w:tmpl w:val="5608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997209E"/>
    <w:multiLevelType w:val="hybridMultilevel"/>
    <w:tmpl w:val="1FFC8774"/>
    <w:lvl w:ilvl="0" w:tplc="EA8A57AE">
      <w:start w:val="1"/>
      <w:numFmt w:val="bullet"/>
      <w:lvlText w:val="•"/>
      <w:lvlJc w:val="left"/>
      <w:pPr>
        <w:tabs>
          <w:tab w:val="num" w:pos="720"/>
        </w:tabs>
        <w:ind w:left="720" w:hanging="360"/>
      </w:pPr>
      <w:rPr>
        <w:rFonts w:ascii="Arial" w:hAnsi="Arial" w:hint="default"/>
      </w:rPr>
    </w:lvl>
    <w:lvl w:ilvl="1" w:tplc="1474273A" w:tentative="1">
      <w:start w:val="1"/>
      <w:numFmt w:val="bullet"/>
      <w:lvlText w:val="•"/>
      <w:lvlJc w:val="left"/>
      <w:pPr>
        <w:tabs>
          <w:tab w:val="num" w:pos="1440"/>
        </w:tabs>
        <w:ind w:left="1440" w:hanging="360"/>
      </w:pPr>
      <w:rPr>
        <w:rFonts w:ascii="Arial" w:hAnsi="Arial" w:hint="default"/>
      </w:rPr>
    </w:lvl>
    <w:lvl w:ilvl="2" w:tplc="52D41FAA" w:tentative="1">
      <w:start w:val="1"/>
      <w:numFmt w:val="bullet"/>
      <w:lvlText w:val="•"/>
      <w:lvlJc w:val="left"/>
      <w:pPr>
        <w:tabs>
          <w:tab w:val="num" w:pos="2160"/>
        </w:tabs>
        <w:ind w:left="2160" w:hanging="360"/>
      </w:pPr>
      <w:rPr>
        <w:rFonts w:ascii="Arial" w:hAnsi="Arial" w:hint="default"/>
      </w:rPr>
    </w:lvl>
    <w:lvl w:ilvl="3" w:tplc="185A8650" w:tentative="1">
      <w:start w:val="1"/>
      <w:numFmt w:val="bullet"/>
      <w:lvlText w:val="•"/>
      <w:lvlJc w:val="left"/>
      <w:pPr>
        <w:tabs>
          <w:tab w:val="num" w:pos="2880"/>
        </w:tabs>
        <w:ind w:left="2880" w:hanging="360"/>
      </w:pPr>
      <w:rPr>
        <w:rFonts w:ascii="Arial" w:hAnsi="Arial" w:hint="default"/>
      </w:rPr>
    </w:lvl>
    <w:lvl w:ilvl="4" w:tplc="2974AF92" w:tentative="1">
      <w:start w:val="1"/>
      <w:numFmt w:val="bullet"/>
      <w:lvlText w:val="•"/>
      <w:lvlJc w:val="left"/>
      <w:pPr>
        <w:tabs>
          <w:tab w:val="num" w:pos="3600"/>
        </w:tabs>
        <w:ind w:left="3600" w:hanging="360"/>
      </w:pPr>
      <w:rPr>
        <w:rFonts w:ascii="Arial" w:hAnsi="Arial" w:hint="default"/>
      </w:rPr>
    </w:lvl>
    <w:lvl w:ilvl="5" w:tplc="24949462" w:tentative="1">
      <w:start w:val="1"/>
      <w:numFmt w:val="bullet"/>
      <w:lvlText w:val="•"/>
      <w:lvlJc w:val="left"/>
      <w:pPr>
        <w:tabs>
          <w:tab w:val="num" w:pos="4320"/>
        </w:tabs>
        <w:ind w:left="4320" w:hanging="360"/>
      </w:pPr>
      <w:rPr>
        <w:rFonts w:ascii="Arial" w:hAnsi="Arial" w:hint="default"/>
      </w:rPr>
    </w:lvl>
    <w:lvl w:ilvl="6" w:tplc="DD4EB166" w:tentative="1">
      <w:start w:val="1"/>
      <w:numFmt w:val="bullet"/>
      <w:lvlText w:val="•"/>
      <w:lvlJc w:val="left"/>
      <w:pPr>
        <w:tabs>
          <w:tab w:val="num" w:pos="5040"/>
        </w:tabs>
        <w:ind w:left="5040" w:hanging="360"/>
      </w:pPr>
      <w:rPr>
        <w:rFonts w:ascii="Arial" w:hAnsi="Arial" w:hint="default"/>
      </w:rPr>
    </w:lvl>
    <w:lvl w:ilvl="7" w:tplc="04F2035C" w:tentative="1">
      <w:start w:val="1"/>
      <w:numFmt w:val="bullet"/>
      <w:lvlText w:val="•"/>
      <w:lvlJc w:val="left"/>
      <w:pPr>
        <w:tabs>
          <w:tab w:val="num" w:pos="5760"/>
        </w:tabs>
        <w:ind w:left="5760" w:hanging="360"/>
      </w:pPr>
      <w:rPr>
        <w:rFonts w:ascii="Arial" w:hAnsi="Arial" w:hint="default"/>
      </w:rPr>
    </w:lvl>
    <w:lvl w:ilvl="8" w:tplc="5978EB64"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6B892F46"/>
    <w:multiLevelType w:val="hybridMultilevel"/>
    <w:tmpl w:val="83606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6E3A0475"/>
    <w:multiLevelType w:val="hybridMultilevel"/>
    <w:tmpl w:val="3962B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EF57E72"/>
    <w:multiLevelType w:val="hybridMultilevel"/>
    <w:tmpl w:val="121AB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FEF76DB"/>
    <w:multiLevelType w:val="hybridMultilevel"/>
    <w:tmpl w:val="02E0A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45D56D0"/>
    <w:multiLevelType w:val="hybridMultilevel"/>
    <w:tmpl w:val="50565D50"/>
    <w:lvl w:ilvl="0" w:tplc="1D7EADB4">
      <w:start w:val="1"/>
      <w:numFmt w:val="bullet"/>
      <w:lvlText w:val="•"/>
      <w:lvlJc w:val="left"/>
      <w:pPr>
        <w:tabs>
          <w:tab w:val="num" w:pos="720"/>
        </w:tabs>
        <w:ind w:left="720" w:hanging="360"/>
      </w:pPr>
      <w:rPr>
        <w:rFonts w:ascii="Arial" w:hAnsi="Arial" w:hint="default"/>
      </w:rPr>
    </w:lvl>
    <w:lvl w:ilvl="1" w:tplc="53881BC0">
      <w:start w:val="1"/>
      <w:numFmt w:val="bullet"/>
      <w:lvlText w:val="•"/>
      <w:lvlJc w:val="left"/>
      <w:pPr>
        <w:tabs>
          <w:tab w:val="num" w:pos="1440"/>
        </w:tabs>
        <w:ind w:left="1440" w:hanging="360"/>
      </w:pPr>
      <w:rPr>
        <w:rFonts w:ascii="Arial" w:hAnsi="Arial" w:hint="default"/>
      </w:rPr>
    </w:lvl>
    <w:lvl w:ilvl="2" w:tplc="0A8CFD36" w:tentative="1">
      <w:start w:val="1"/>
      <w:numFmt w:val="bullet"/>
      <w:lvlText w:val="•"/>
      <w:lvlJc w:val="left"/>
      <w:pPr>
        <w:tabs>
          <w:tab w:val="num" w:pos="2160"/>
        </w:tabs>
        <w:ind w:left="2160" w:hanging="360"/>
      </w:pPr>
      <w:rPr>
        <w:rFonts w:ascii="Arial" w:hAnsi="Arial" w:hint="default"/>
      </w:rPr>
    </w:lvl>
    <w:lvl w:ilvl="3" w:tplc="C65E8C9E" w:tentative="1">
      <w:start w:val="1"/>
      <w:numFmt w:val="bullet"/>
      <w:lvlText w:val="•"/>
      <w:lvlJc w:val="left"/>
      <w:pPr>
        <w:tabs>
          <w:tab w:val="num" w:pos="2880"/>
        </w:tabs>
        <w:ind w:left="2880" w:hanging="360"/>
      </w:pPr>
      <w:rPr>
        <w:rFonts w:ascii="Arial" w:hAnsi="Arial" w:hint="default"/>
      </w:rPr>
    </w:lvl>
    <w:lvl w:ilvl="4" w:tplc="03589D22" w:tentative="1">
      <w:start w:val="1"/>
      <w:numFmt w:val="bullet"/>
      <w:lvlText w:val="•"/>
      <w:lvlJc w:val="left"/>
      <w:pPr>
        <w:tabs>
          <w:tab w:val="num" w:pos="3600"/>
        </w:tabs>
        <w:ind w:left="3600" w:hanging="360"/>
      </w:pPr>
      <w:rPr>
        <w:rFonts w:ascii="Arial" w:hAnsi="Arial" w:hint="default"/>
      </w:rPr>
    </w:lvl>
    <w:lvl w:ilvl="5" w:tplc="C87819CE" w:tentative="1">
      <w:start w:val="1"/>
      <w:numFmt w:val="bullet"/>
      <w:lvlText w:val="•"/>
      <w:lvlJc w:val="left"/>
      <w:pPr>
        <w:tabs>
          <w:tab w:val="num" w:pos="4320"/>
        </w:tabs>
        <w:ind w:left="4320" w:hanging="360"/>
      </w:pPr>
      <w:rPr>
        <w:rFonts w:ascii="Arial" w:hAnsi="Arial" w:hint="default"/>
      </w:rPr>
    </w:lvl>
    <w:lvl w:ilvl="6" w:tplc="6E008752" w:tentative="1">
      <w:start w:val="1"/>
      <w:numFmt w:val="bullet"/>
      <w:lvlText w:val="•"/>
      <w:lvlJc w:val="left"/>
      <w:pPr>
        <w:tabs>
          <w:tab w:val="num" w:pos="5040"/>
        </w:tabs>
        <w:ind w:left="5040" w:hanging="360"/>
      </w:pPr>
      <w:rPr>
        <w:rFonts w:ascii="Arial" w:hAnsi="Arial" w:hint="default"/>
      </w:rPr>
    </w:lvl>
    <w:lvl w:ilvl="7" w:tplc="F9527D9E" w:tentative="1">
      <w:start w:val="1"/>
      <w:numFmt w:val="bullet"/>
      <w:lvlText w:val="•"/>
      <w:lvlJc w:val="left"/>
      <w:pPr>
        <w:tabs>
          <w:tab w:val="num" w:pos="5760"/>
        </w:tabs>
        <w:ind w:left="5760" w:hanging="360"/>
      </w:pPr>
      <w:rPr>
        <w:rFonts w:ascii="Arial" w:hAnsi="Arial" w:hint="default"/>
      </w:rPr>
    </w:lvl>
    <w:lvl w:ilvl="8" w:tplc="A05EC8E6"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7B1A64CC"/>
    <w:multiLevelType w:val="hybridMultilevel"/>
    <w:tmpl w:val="9C806F4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2" w15:restartNumberingAfterBreak="0">
    <w:nsid w:val="7B7E59B0"/>
    <w:multiLevelType w:val="hybridMultilevel"/>
    <w:tmpl w:val="1F5ED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7D66733A"/>
    <w:multiLevelType w:val="hybridMultilevel"/>
    <w:tmpl w:val="9A5C2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E195736"/>
    <w:multiLevelType w:val="hybridMultilevel"/>
    <w:tmpl w:val="D26E6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EF72707"/>
    <w:multiLevelType w:val="hybridMultilevel"/>
    <w:tmpl w:val="0408E43E"/>
    <w:lvl w:ilvl="0" w:tplc="5B30A4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F5C2EEF"/>
    <w:multiLevelType w:val="hybridMultilevel"/>
    <w:tmpl w:val="6F687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5"/>
  </w:num>
  <w:num w:numId="2">
    <w:abstractNumId w:val="4"/>
  </w:num>
  <w:num w:numId="3">
    <w:abstractNumId w:val="44"/>
  </w:num>
  <w:num w:numId="4">
    <w:abstractNumId w:val="61"/>
  </w:num>
  <w:num w:numId="5">
    <w:abstractNumId w:val="39"/>
  </w:num>
  <w:num w:numId="6">
    <w:abstractNumId w:val="58"/>
  </w:num>
  <w:num w:numId="7">
    <w:abstractNumId w:val="15"/>
  </w:num>
  <w:num w:numId="8">
    <w:abstractNumId w:val="8"/>
  </w:num>
  <w:num w:numId="9">
    <w:abstractNumId w:val="19"/>
  </w:num>
  <w:num w:numId="10">
    <w:abstractNumId w:val="72"/>
  </w:num>
  <w:num w:numId="11">
    <w:abstractNumId w:val="30"/>
  </w:num>
  <w:num w:numId="12">
    <w:abstractNumId w:val="66"/>
  </w:num>
  <w:num w:numId="13">
    <w:abstractNumId w:val="41"/>
  </w:num>
  <w:num w:numId="14">
    <w:abstractNumId w:val="36"/>
  </w:num>
  <w:num w:numId="15">
    <w:abstractNumId w:val="0"/>
  </w:num>
  <w:num w:numId="16">
    <w:abstractNumId w:val="24"/>
  </w:num>
  <w:num w:numId="17">
    <w:abstractNumId w:val="59"/>
  </w:num>
  <w:num w:numId="18">
    <w:abstractNumId w:val="54"/>
  </w:num>
  <w:num w:numId="19">
    <w:abstractNumId w:val="5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11"/>
  </w:num>
  <w:num w:numId="23">
    <w:abstractNumId w:val="53"/>
  </w:num>
  <w:num w:numId="24">
    <w:abstractNumId w:val="33"/>
  </w:num>
  <w:num w:numId="25">
    <w:abstractNumId w:val="3"/>
  </w:num>
  <w:num w:numId="26">
    <w:abstractNumId w:val="43"/>
  </w:num>
  <w:num w:numId="27">
    <w:abstractNumId w:val="70"/>
  </w:num>
  <w:num w:numId="28">
    <w:abstractNumId w:val="65"/>
  </w:num>
  <w:num w:numId="29">
    <w:abstractNumId w:val="35"/>
  </w:num>
  <w:num w:numId="30">
    <w:abstractNumId w:val="38"/>
  </w:num>
  <w:num w:numId="31">
    <w:abstractNumId w:val="9"/>
  </w:num>
  <w:num w:numId="32">
    <w:abstractNumId w:val="74"/>
  </w:num>
  <w:num w:numId="33">
    <w:abstractNumId w:val="27"/>
  </w:num>
  <w:num w:numId="34">
    <w:abstractNumId w:val="26"/>
  </w:num>
  <w:num w:numId="35">
    <w:abstractNumId w:val="7"/>
  </w:num>
  <w:num w:numId="36">
    <w:abstractNumId w:val="1"/>
  </w:num>
  <w:num w:numId="37">
    <w:abstractNumId w:val="23"/>
  </w:num>
  <w:num w:numId="38">
    <w:abstractNumId w:val="28"/>
  </w:num>
  <w:num w:numId="39">
    <w:abstractNumId w:val="40"/>
  </w:num>
  <w:num w:numId="40">
    <w:abstractNumId w:val="31"/>
  </w:num>
  <w:num w:numId="41">
    <w:abstractNumId w:val="64"/>
  </w:num>
  <w:num w:numId="42">
    <w:abstractNumId w:val="42"/>
  </w:num>
  <w:num w:numId="43">
    <w:abstractNumId w:val="29"/>
  </w:num>
  <w:num w:numId="44">
    <w:abstractNumId w:val="75"/>
  </w:num>
  <w:num w:numId="45">
    <w:abstractNumId w:val="47"/>
  </w:num>
  <w:num w:numId="46">
    <w:abstractNumId w:val="60"/>
  </w:num>
  <w:num w:numId="47">
    <w:abstractNumId w:val="71"/>
  </w:num>
  <w:num w:numId="48">
    <w:abstractNumId w:val="13"/>
  </w:num>
  <w:num w:numId="49">
    <w:abstractNumId w:val="52"/>
  </w:num>
  <w:num w:numId="50">
    <w:abstractNumId w:val="17"/>
  </w:num>
  <w:num w:numId="51">
    <w:abstractNumId w:val="46"/>
  </w:num>
  <w:num w:numId="52">
    <w:abstractNumId w:val="48"/>
  </w:num>
  <w:num w:numId="53">
    <w:abstractNumId w:val="5"/>
  </w:num>
  <w:num w:numId="54">
    <w:abstractNumId w:val="50"/>
  </w:num>
  <w:num w:numId="55">
    <w:abstractNumId w:val="73"/>
  </w:num>
  <w:num w:numId="56">
    <w:abstractNumId w:val="25"/>
  </w:num>
  <w:num w:numId="57">
    <w:abstractNumId w:val="37"/>
  </w:num>
  <w:num w:numId="58">
    <w:abstractNumId w:val="67"/>
  </w:num>
  <w:num w:numId="59">
    <w:abstractNumId w:val="49"/>
  </w:num>
  <w:num w:numId="60">
    <w:abstractNumId w:val="10"/>
  </w:num>
  <w:num w:numId="61">
    <w:abstractNumId w:val="20"/>
  </w:num>
  <w:num w:numId="62">
    <w:abstractNumId w:val="32"/>
  </w:num>
  <w:num w:numId="63">
    <w:abstractNumId w:val="62"/>
  </w:num>
  <w:num w:numId="64">
    <w:abstractNumId w:val="51"/>
  </w:num>
  <w:num w:numId="65">
    <w:abstractNumId w:val="18"/>
  </w:num>
  <w:num w:numId="66">
    <w:abstractNumId w:val="2"/>
  </w:num>
  <w:num w:numId="67">
    <w:abstractNumId w:val="69"/>
  </w:num>
  <w:num w:numId="68">
    <w:abstractNumId w:val="16"/>
  </w:num>
  <w:num w:numId="69">
    <w:abstractNumId w:val="76"/>
  </w:num>
  <w:num w:numId="70">
    <w:abstractNumId w:val="68"/>
  </w:num>
  <w:num w:numId="71">
    <w:abstractNumId w:val="63"/>
  </w:num>
  <w:num w:numId="72">
    <w:abstractNumId w:val="22"/>
  </w:num>
  <w:num w:numId="73">
    <w:abstractNumId w:val="57"/>
  </w:num>
  <w:num w:numId="74">
    <w:abstractNumId w:val="55"/>
  </w:num>
  <w:num w:numId="75">
    <w:abstractNumId w:val="12"/>
  </w:num>
  <w:num w:numId="76">
    <w:abstractNumId w:val="6"/>
  </w:num>
  <w:num w:numId="77">
    <w:abstractNumId w:val="2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30E"/>
    <w:rsid w:val="00000264"/>
    <w:rsid w:val="00003A6E"/>
    <w:rsid w:val="00005052"/>
    <w:rsid w:val="000065C1"/>
    <w:rsid w:val="00010BBA"/>
    <w:rsid w:val="000146AB"/>
    <w:rsid w:val="000150A7"/>
    <w:rsid w:val="00017037"/>
    <w:rsid w:val="00017FB4"/>
    <w:rsid w:val="0002023F"/>
    <w:rsid w:val="00021009"/>
    <w:rsid w:val="000235D6"/>
    <w:rsid w:val="000378DA"/>
    <w:rsid w:val="000441A1"/>
    <w:rsid w:val="0005260A"/>
    <w:rsid w:val="000528F6"/>
    <w:rsid w:val="00053818"/>
    <w:rsid w:val="000545D3"/>
    <w:rsid w:val="00065513"/>
    <w:rsid w:val="000725EC"/>
    <w:rsid w:val="000775B8"/>
    <w:rsid w:val="00077790"/>
    <w:rsid w:val="000804EB"/>
    <w:rsid w:val="00087002"/>
    <w:rsid w:val="00092E89"/>
    <w:rsid w:val="000933C3"/>
    <w:rsid w:val="00096FAB"/>
    <w:rsid w:val="000A0C56"/>
    <w:rsid w:val="000A1127"/>
    <w:rsid w:val="000A293E"/>
    <w:rsid w:val="000A346B"/>
    <w:rsid w:val="000A36F8"/>
    <w:rsid w:val="000A792B"/>
    <w:rsid w:val="000B6DC3"/>
    <w:rsid w:val="000B7E62"/>
    <w:rsid w:val="000C145A"/>
    <w:rsid w:val="000C2374"/>
    <w:rsid w:val="000C7598"/>
    <w:rsid w:val="000D0951"/>
    <w:rsid w:val="000D35A0"/>
    <w:rsid w:val="000D49FE"/>
    <w:rsid w:val="000D5F26"/>
    <w:rsid w:val="000E191F"/>
    <w:rsid w:val="000E2D4B"/>
    <w:rsid w:val="000E600D"/>
    <w:rsid w:val="000E7714"/>
    <w:rsid w:val="000F1224"/>
    <w:rsid w:val="000F7DB3"/>
    <w:rsid w:val="0010140B"/>
    <w:rsid w:val="00111543"/>
    <w:rsid w:val="001116A2"/>
    <w:rsid w:val="001173DF"/>
    <w:rsid w:val="00117505"/>
    <w:rsid w:val="00117F5C"/>
    <w:rsid w:val="00120F31"/>
    <w:rsid w:val="001218FF"/>
    <w:rsid w:val="00123B18"/>
    <w:rsid w:val="001244B7"/>
    <w:rsid w:val="00125CF3"/>
    <w:rsid w:val="00127BCD"/>
    <w:rsid w:val="00133905"/>
    <w:rsid w:val="00133B8C"/>
    <w:rsid w:val="00133FDA"/>
    <w:rsid w:val="001367D6"/>
    <w:rsid w:val="00136992"/>
    <w:rsid w:val="001402E6"/>
    <w:rsid w:val="00142F81"/>
    <w:rsid w:val="00143C6D"/>
    <w:rsid w:val="00145378"/>
    <w:rsid w:val="001455ED"/>
    <w:rsid w:val="00145A96"/>
    <w:rsid w:val="00146C01"/>
    <w:rsid w:val="001506E5"/>
    <w:rsid w:val="00151412"/>
    <w:rsid w:val="001610E1"/>
    <w:rsid w:val="0016153B"/>
    <w:rsid w:val="00163554"/>
    <w:rsid w:val="0016501C"/>
    <w:rsid w:val="00165A22"/>
    <w:rsid w:val="00166EB7"/>
    <w:rsid w:val="0017038F"/>
    <w:rsid w:val="00171249"/>
    <w:rsid w:val="00172700"/>
    <w:rsid w:val="00175076"/>
    <w:rsid w:val="00177EC9"/>
    <w:rsid w:val="001843C2"/>
    <w:rsid w:val="0018574E"/>
    <w:rsid w:val="00186D2E"/>
    <w:rsid w:val="00192C5B"/>
    <w:rsid w:val="00194F69"/>
    <w:rsid w:val="0019671D"/>
    <w:rsid w:val="001A4F64"/>
    <w:rsid w:val="001A711B"/>
    <w:rsid w:val="001B011F"/>
    <w:rsid w:val="001B0656"/>
    <w:rsid w:val="001C02F2"/>
    <w:rsid w:val="001C0ED9"/>
    <w:rsid w:val="001C6D77"/>
    <w:rsid w:val="001C71D6"/>
    <w:rsid w:val="001C796A"/>
    <w:rsid w:val="001D6DE6"/>
    <w:rsid w:val="001D7752"/>
    <w:rsid w:val="001D7ED8"/>
    <w:rsid w:val="001E3A78"/>
    <w:rsid w:val="001E4E27"/>
    <w:rsid w:val="001F0191"/>
    <w:rsid w:val="001F241F"/>
    <w:rsid w:val="00202379"/>
    <w:rsid w:val="00202503"/>
    <w:rsid w:val="002111D5"/>
    <w:rsid w:val="0021261E"/>
    <w:rsid w:val="00220855"/>
    <w:rsid w:val="00220E81"/>
    <w:rsid w:val="0023231D"/>
    <w:rsid w:val="0023509B"/>
    <w:rsid w:val="0023583B"/>
    <w:rsid w:val="00241DB4"/>
    <w:rsid w:val="00243A9F"/>
    <w:rsid w:val="002446D7"/>
    <w:rsid w:val="002517D0"/>
    <w:rsid w:val="00251888"/>
    <w:rsid w:val="00256088"/>
    <w:rsid w:val="00256EBD"/>
    <w:rsid w:val="00260697"/>
    <w:rsid w:val="0026286F"/>
    <w:rsid w:val="00262A86"/>
    <w:rsid w:val="00280C1F"/>
    <w:rsid w:val="00281349"/>
    <w:rsid w:val="00287554"/>
    <w:rsid w:val="00287E87"/>
    <w:rsid w:val="002905AD"/>
    <w:rsid w:val="00290BAF"/>
    <w:rsid w:val="00291A76"/>
    <w:rsid w:val="00293CC8"/>
    <w:rsid w:val="00294185"/>
    <w:rsid w:val="002A3A46"/>
    <w:rsid w:val="002A443E"/>
    <w:rsid w:val="002A69F6"/>
    <w:rsid w:val="002A7F5B"/>
    <w:rsid w:val="002B0F10"/>
    <w:rsid w:val="002B1A75"/>
    <w:rsid w:val="002B1FB7"/>
    <w:rsid w:val="002B3BBC"/>
    <w:rsid w:val="002B4106"/>
    <w:rsid w:val="002B4A13"/>
    <w:rsid w:val="002B57D0"/>
    <w:rsid w:val="002C1CC5"/>
    <w:rsid w:val="002C273C"/>
    <w:rsid w:val="002C4836"/>
    <w:rsid w:val="002D41F8"/>
    <w:rsid w:val="002D651C"/>
    <w:rsid w:val="002D7310"/>
    <w:rsid w:val="002E156C"/>
    <w:rsid w:val="002E5097"/>
    <w:rsid w:val="002E69FF"/>
    <w:rsid w:val="002F001A"/>
    <w:rsid w:val="002F171B"/>
    <w:rsid w:val="002F4996"/>
    <w:rsid w:val="003004BD"/>
    <w:rsid w:val="00302FF3"/>
    <w:rsid w:val="003049D8"/>
    <w:rsid w:val="003066C2"/>
    <w:rsid w:val="00307DFD"/>
    <w:rsid w:val="00320969"/>
    <w:rsid w:val="003261D7"/>
    <w:rsid w:val="003272B1"/>
    <w:rsid w:val="0034106D"/>
    <w:rsid w:val="003423F0"/>
    <w:rsid w:val="003452A4"/>
    <w:rsid w:val="00346201"/>
    <w:rsid w:val="003618D8"/>
    <w:rsid w:val="00363F00"/>
    <w:rsid w:val="00365608"/>
    <w:rsid w:val="00366C02"/>
    <w:rsid w:val="00367F96"/>
    <w:rsid w:val="00370E1E"/>
    <w:rsid w:val="003732B3"/>
    <w:rsid w:val="00376898"/>
    <w:rsid w:val="003834D9"/>
    <w:rsid w:val="00391EB8"/>
    <w:rsid w:val="00392C3E"/>
    <w:rsid w:val="00393873"/>
    <w:rsid w:val="003A22A3"/>
    <w:rsid w:val="003A7C17"/>
    <w:rsid w:val="003B2C6D"/>
    <w:rsid w:val="003B3E71"/>
    <w:rsid w:val="003B4D06"/>
    <w:rsid w:val="003B7EF3"/>
    <w:rsid w:val="003C09F3"/>
    <w:rsid w:val="003C5D46"/>
    <w:rsid w:val="003C621D"/>
    <w:rsid w:val="003D1F27"/>
    <w:rsid w:val="003D2549"/>
    <w:rsid w:val="003D33CD"/>
    <w:rsid w:val="003D37AB"/>
    <w:rsid w:val="003D58DD"/>
    <w:rsid w:val="003D77A4"/>
    <w:rsid w:val="003E1C18"/>
    <w:rsid w:val="003F055E"/>
    <w:rsid w:val="003F2687"/>
    <w:rsid w:val="003F6D08"/>
    <w:rsid w:val="004044D8"/>
    <w:rsid w:val="0040598C"/>
    <w:rsid w:val="00406A16"/>
    <w:rsid w:val="00412A7E"/>
    <w:rsid w:val="00415335"/>
    <w:rsid w:val="004216E2"/>
    <w:rsid w:val="004239A5"/>
    <w:rsid w:val="0042612A"/>
    <w:rsid w:val="004308F1"/>
    <w:rsid w:val="0043379E"/>
    <w:rsid w:val="00442208"/>
    <w:rsid w:val="00445A9A"/>
    <w:rsid w:val="00446AB3"/>
    <w:rsid w:val="00454B4F"/>
    <w:rsid w:val="0046203B"/>
    <w:rsid w:val="00471EB4"/>
    <w:rsid w:val="00481A4C"/>
    <w:rsid w:val="004845FA"/>
    <w:rsid w:val="0048498E"/>
    <w:rsid w:val="00485F80"/>
    <w:rsid w:val="004A117B"/>
    <w:rsid w:val="004A302D"/>
    <w:rsid w:val="004A5EF1"/>
    <w:rsid w:val="004A73F4"/>
    <w:rsid w:val="004B2AEF"/>
    <w:rsid w:val="004B57A7"/>
    <w:rsid w:val="004C0373"/>
    <w:rsid w:val="004C2E27"/>
    <w:rsid w:val="004C4084"/>
    <w:rsid w:val="004D024A"/>
    <w:rsid w:val="004D0260"/>
    <w:rsid w:val="004D029D"/>
    <w:rsid w:val="004D130B"/>
    <w:rsid w:val="004D24A5"/>
    <w:rsid w:val="004D480C"/>
    <w:rsid w:val="004D6ABF"/>
    <w:rsid w:val="004E1812"/>
    <w:rsid w:val="004E1A5C"/>
    <w:rsid w:val="004E5D53"/>
    <w:rsid w:val="004E777A"/>
    <w:rsid w:val="004F6A98"/>
    <w:rsid w:val="00503754"/>
    <w:rsid w:val="00511BE9"/>
    <w:rsid w:val="00511DBC"/>
    <w:rsid w:val="00516BD1"/>
    <w:rsid w:val="0051772B"/>
    <w:rsid w:val="00523BD2"/>
    <w:rsid w:val="0052521B"/>
    <w:rsid w:val="005260EE"/>
    <w:rsid w:val="00527E98"/>
    <w:rsid w:val="005326A7"/>
    <w:rsid w:val="00532817"/>
    <w:rsid w:val="0053477C"/>
    <w:rsid w:val="00540221"/>
    <w:rsid w:val="005406EA"/>
    <w:rsid w:val="00542FFF"/>
    <w:rsid w:val="00560A82"/>
    <w:rsid w:val="005618D4"/>
    <w:rsid w:val="00570369"/>
    <w:rsid w:val="00571926"/>
    <w:rsid w:val="00571E9C"/>
    <w:rsid w:val="00571F78"/>
    <w:rsid w:val="00580113"/>
    <w:rsid w:val="0058078A"/>
    <w:rsid w:val="00582315"/>
    <w:rsid w:val="00585385"/>
    <w:rsid w:val="0059339B"/>
    <w:rsid w:val="00597F55"/>
    <w:rsid w:val="005A398C"/>
    <w:rsid w:val="005A4D00"/>
    <w:rsid w:val="005B2873"/>
    <w:rsid w:val="005B2C3F"/>
    <w:rsid w:val="005B4307"/>
    <w:rsid w:val="005B6200"/>
    <w:rsid w:val="005C0A32"/>
    <w:rsid w:val="005C0A78"/>
    <w:rsid w:val="005C3A03"/>
    <w:rsid w:val="005D1AA0"/>
    <w:rsid w:val="005D40C8"/>
    <w:rsid w:val="005D6B8B"/>
    <w:rsid w:val="005E0F28"/>
    <w:rsid w:val="005E130C"/>
    <w:rsid w:val="005E53CF"/>
    <w:rsid w:val="005F41E0"/>
    <w:rsid w:val="005F560D"/>
    <w:rsid w:val="005F6F30"/>
    <w:rsid w:val="00606459"/>
    <w:rsid w:val="00613FF2"/>
    <w:rsid w:val="00621460"/>
    <w:rsid w:val="0063238D"/>
    <w:rsid w:val="00635F0D"/>
    <w:rsid w:val="00636B91"/>
    <w:rsid w:val="00641688"/>
    <w:rsid w:val="00643DD7"/>
    <w:rsid w:val="006449C8"/>
    <w:rsid w:val="00644DF5"/>
    <w:rsid w:val="00656AEF"/>
    <w:rsid w:val="0066076B"/>
    <w:rsid w:val="00670091"/>
    <w:rsid w:val="00671C8A"/>
    <w:rsid w:val="00677086"/>
    <w:rsid w:val="00677965"/>
    <w:rsid w:val="006831FD"/>
    <w:rsid w:val="00694A26"/>
    <w:rsid w:val="00695E2C"/>
    <w:rsid w:val="00697B6F"/>
    <w:rsid w:val="006B181D"/>
    <w:rsid w:val="006B1C8B"/>
    <w:rsid w:val="006B3884"/>
    <w:rsid w:val="006C1B6E"/>
    <w:rsid w:val="006C1C10"/>
    <w:rsid w:val="006C1C4B"/>
    <w:rsid w:val="006C26CE"/>
    <w:rsid w:val="006C430E"/>
    <w:rsid w:val="006C695C"/>
    <w:rsid w:val="006D0E3C"/>
    <w:rsid w:val="006D1A32"/>
    <w:rsid w:val="006D1B65"/>
    <w:rsid w:val="006D3528"/>
    <w:rsid w:val="006E642B"/>
    <w:rsid w:val="006F1F3C"/>
    <w:rsid w:val="006F31B5"/>
    <w:rsid w:val="006F4092"/>
    <w:rsid w:val="006F698E"/>
    <w:rsid w:val="006F740D"/>
    <w:rsid w:val="00703363"/>
    <w:rsid w:val="0071239E"/>
    <w:rsid w:val="00714232"/>
    <w:rsid w:val="00716143"/>
    <w:rsid w:val="0071621B"/>
    <w:rsid w:val="00716566"/>
    <w:rsid w:val="00717407"/>
    <w:rsid w:val="00723A0B"/>
    <w:rsid w:val="00727016"/>
    <w:rsid w:val="007336A4"/>
    <w:rsid w:val="007338C7"/>
    <w:rsid w:val="0074748E"/>
    <w:rsid w:val="007507A6"/>
    <w:rsid w:val="00750CD7"/>
    <w:rsid w:val="00753944"/>
    <w:rsid w:val="00755606"/>
    <w:rsid w:val="007556EE"/>
    <w:rsid w:val="00756A30"/>
    <w:rsid w:val="00760A5D"/>
    <w:rsid w:val="007659B2"/>
    <w:rsid w:val="00765A15"/>
    <w:rsid w:val="00766428"/>
    <w:rsid w:val="00766C2D"/>
    <w:rsid w:val="0076760A"/>
    <w:rsid w:val="007708B6"/>
    <w:rsid w:val="0077290F"/>
    <w:rsid w:val="00776D05"/>
    <w:rsid w:val="007770EC"/>
    <w:rsid w:val="00782D02"/>
    <w:rsid w:val="0078514A"/>
    <w:rsid w:val="00792CEE"/>
    <w:rsid w:val="00793D9D"/>
    <w:rsid w:val="007B0FC4"/>
    <w:rsid w:val="007B3510"/>
    <w:rsid w:val="007B5399"/>
    <w:rsid w:val="007B5A72"/>
    <w:rsid w:val="007B71BB"/>
    <w:rsid w:val="007C3A8C"/>
    <w:rsid w:val="007C701B"/>
    <w:rsid w:val="007C7135"/>
    <w:rsid w:val="007C7C53"/>
    <w:rsid w:val="007D1386"/>
    <w:rsid w:val="007D19A2"/>
    <w:rsid w:val="007D4D44"/>
    <w:rsid w:val="007E4FF3"/>
    <w:rsid w:val="007F244A"/>
    <w:rsid w:val="007F339B"/>
    <w:rsid w:val="00800B15"/>
    <w:rsid w:val="008039DE"/>
    <w:rsid w:val="00814F10"/>
    <w:rsid w:val="008153AA"/>
    <w:rsid w:val="0081566E"/>
    <w:rsid w:val="00816DD7"/>
    <w:rsid w:val="00817691"/>
    <w:rsid w:val="00821913"/>
    <w:rsid w:val="00825D8D"/>
    <w:rsid w:val="00834D64"/>
    <w:rsid w:val="0084045F"/>
    <w:rsid w:val="00846ED6"/>
    <w:rsid w:val="00847469"/>
    <w:rsid w:val="0085277B"/>
    <w:rsid w:val="00855341"/>
    <w:rsid w:val="00855D1D"/>
    <w:rsid w:val="008571DB"/>
    <w:rsid w:val="0085759A"/>
    <w:rsid w:val="0086353C"/>
    <w:rsid w:val="00864D22"/>
    <w:rsid w:val="00866DF8"/>
    <w:rsid w:val="00867702"/>
    <w:rsid w:val="00871B09"/>
    <w:rsid w:val="00874ABD"/>
    <w:rsid w:val="00874C83"/>
    <w:rsid w:val="00881AED"/>
    <w:rsid w:val="00885C57"/>
    <w:rsid w:val="008934D2"/>
    <w:rsid w:val="00894101"/>
    <w:rsid w:val="008A4284"/>
    <w:rsid w:val="008B5DA7"/>
    <w:rsid w:val="008C067F"/>
    <w:rsid w:val="008C12B3"/>
    <w:rsid w:val="008C626B"/>
    <w:rsid w:val="008C691F"/>
    <w:rsid w:val="008C6E0F"/>
    <w:rsid w:val="008D1E14"/>
    <w:rsid w:val="008E0664"/>
    <w:rsid w:val="008E7596"/>
    <w:rsid w:val="008F4A06"/>
    <w:rsid w:val="009079AA"/>
    <w:rsid w:val="009172E3"/>
    <w:rsid w:val="0092286E"/>
    <w:rsid w:val="009234C7"/>
    <w:rsid w:val="00923C9C"/>
    <w:rsid w:val="00924F22"/>
    <w:rsid w:val="00926AB6"/>
    <w:rsid w:val="009278F6"/>
    <w:rsid w:val="00934CD1"/>
    <w:rsid w:val="009363E4"/>
    <w:rsid w:val="00937D95"/>
    <w:rsid w:val="009441DF"/>
    <w:rsid w:val="009457A5"/>
    <w:rsid w:val="00962368"/>
    <w:rsid w:val="00962C99"/>
    <w:rsid w:val="00966A5E"/>
    <w:rsid w:val="00967690"/>
    <w:rsid w:val="00976878"/>
    <w:rsid w:val="00977230"/>
    <w:rsid w:val="009818B5"/>
    <w:rsid w:val="00990F43"/>
    <w:rsid w:val="00996620"/>
    <w:rsid w:val="009A2CBF"/>
    <w:rsid w:val="009B22FC"/>
    <w:rsid w:val="009B42BA"/>
    <w:rsid w:val="009B4A1A"/>
    <w:rsid w:val="009C7301"/>
    <w:rsid w:val="009D129A"/>
    <w:rsid w:val="009D1A9E"/>
    <w:rsid w:val="009F0BFF"/>
    <w:rsid w:val="009F42CF"/>
    <w:rsid w:val="009F6DF0"/>
    <w:rsid w:val="00A04AF8"/>
    <w:rsid w:val="00A116E9"/>
    <w:rsid w:val="00A1215A"/>
    <w:rsid w:val="00A14E73"/>
    <w:rsid w:val="00A21843"/>
    <w:rsid w:val="00A22F52"/>
    <w:rsid w:val="00A2617D"/>
    <w:rsid w:val="00A30571"/>
    <w:rsid w:val="00A305F3"/>
    <w:rsid w:val="00A3664B"/>
    <w:rsid w:val="00A37FA5"/>
    <w:rsid w:val="00A410F2"/>
    <w:rsid w:val="00A43643"/>
    <w:rsid w:val="00A56E13"/>
    <w:rsid w:val="00A57F3B"/>
    <w:rsid w:val="00A650B3"/>
    <w:rsid w:val="00A66FF3"/>
    <w:rsid w:val="00A7515F"/>
    <w:rsid w:val="00A831B8"/>
    <w:rsid w:val="00A85199"/>
    <w:rsid w:val="00A873C7"/>
    <w:rsid w:val="00A96A65"/>
    <w:rsid w:val="00A9786D"/>
    <w:rsid w:val="00AA065A"/>
    <w:rsid w:val="00AA1945"/>
    <w:rsid w:val="00AA1DFE"/>
    <w:rsid w:val="00AA5130"/>
    <w:rsid w:val="00AA6273"/>
    <w:rsid w:val="00AB31AC"/>
    <w:rsid w:val="00AC06A1"/>
    <w:rsid w:val="00AC1D59"/>
    <w:rsid w:val="00AC7AC8"/>
    <w:rsid w:val="00AE20DF"/>
    <w:rsid w:val="00AE39FE"/>
    <w:rsid w:val="00AE7418"/>
    <w:rsid w:val="00AF7A0C"/>
    <w:rsid w:val="00B075A2"/>
    <w:rsid w:val="00B159E8"/>
    <w:rsid w:val="00B175A3"/>
    <w:rsid w:val="00B245A6"/>
    <w:rsid w:val="00B25612"/>
    <w:rsid w:val="00B25E68"/>
    <w:rsid w:val="00B26706"/>
    <w:rsid w:val="00B3216C"/>
    <w:rsid w:val="00B3271C"/>
    <w:rsid w:val="00B40E31"/>
    <w:rsid w:val="00B452FC"/>
    <w:rsid w:val="00B459D0"/>
    <w:rsid w:val="00B50BFF"/>
    <w:rsid w:val="00B542FB"/>
    <w:rsid w:val="00B60843"/>
    <w:rsid w:val="00B627A4"/>
    <w:rsid w:val="00B64866"/>
    <w:rsid w:val="00B67E75"/>
    <w:rsid w:val="00B75496"/>
    <w:rsid w:val="00B77EDC"/>
    <w:rsid w:val="00B81514"/>
    <w:rsid w:val="00B81AAE"/>
    <w:rsid w:val="00B85427"/>
    <w:rsid w:val="00B85FC3"/>
    <w:rsid w:val="00B902CA"/>
    <w:rsid w:val="00B92B7F"/>
    <w:rsid w:val="00BA1E88"/>
    <w:rsid w:val="00BA2F13"/>
    <w:rsid w:val="00BA40D6"/>
    <w:rsid w:val="00BA4B49"/>
    <w:rsid w:val="00BA6F7D"/>
    <w:rsid w:val="00BA7123"/>
    <w:rsid w:val="00BB09AA"/>
    <w:rsid w:val="00BB1CE1"/>
    <w:rsid w:val="00BB3F0E"/>
    <w:rsid w:val="00BB59CA"/>
    <w:rsid w:val="00BB70F9"/>
    <w:rsid w:val="00BC129D"/>
    <w:rsid w:val="00BC6B99"/>
    <w:rsid w:val="00BD5BC7"/>
    <w:rsid w:val="00BE6408"/>
    <w:rsid w:val="00BF083B"/>
    <w:rsid w:val="00BF2FFC"/>
    <w:rsid w:val="00BF3CF2"/>
    <w:rsid w:val="00C1083C"/>
    <w:rsid w:val="00C205F1"/>
    <w:rsid w:val="00C20ADB"/>
    <w:rsid w:val="00C212EC"/>
    <w:rsid w:val="00C22405"/>
    <w:rsid w:val="00C22B55"/>
    <w:rsid w:val="00C23287"/>
    <w:rsid w:val="00C24F18"/>
    <w:rsid w:val="00C30DA1"/>
    <w:rsid w:val="00C32731"/>
    <w:rsid w:val="00C344D5"/>
    <w:rsid w:val="00C42A49"/>
    <w:rsid w:val="00C44B70"/>
    <w:rsid w:val="00C466EE"/>
    <w:rsid w:val="00C54D92"/>
    <w:rsid w:val="00C554B0"/>
    <w:rsid w:val="00C56051"/>
    <w:rsid w:val="00C606E0"/>
    <w:rsid w:val="00C62134"/>
    <w:rsid w:val="00C645FE"/>
    <w:rsid w:val="00C66456"/>
    <w:rsid w:val="00C66F1D"/>
    <w:rsid w:val="00C7011A"/>
    <w:rsid w:val="00C71954"/>
    <w:rsid w:val="00C74A3B"/>
    <w:rsid w:val="00C924B7"/>
    <w:rsid w:val="00C94208"/>
    <w:rsid w:val="00CA27F1"/>
    <w:rsid w:val="00CA4A6C"/>
    <w:rsid w:val="00CC3E14"/>
    <w:rsid w:val="00CC4BFE"/>
    <w:rsid w:val="00CC501F"/>
    <w:rsid w:val="00CD000E"/>
    <w:rsid w:val="00CD74C6"/>
    <w:rsid w:val="00CE2281"/>
    <w:rsid w:val="00CE2F27"/>
    <w:rsid w:val="00CE4263"/>
    <w:rsid w:val="00CF20E6"/>
    <w:rsid w:val="00CF396C"/>
    <w:rsid w:val="00CF4CA6"/>
    <w:rsid w:val="00CF73D7"/>
    <w:rsid w:val="00D00F62"/>
    <w:rsid w:val="00D02331"/>
    <w:rsid w:val="00D02D33"/>
    <w:rsid w:val="00D04D18"/>
    <w:rsid w:val="00D07897"/>
    <w:rsid w:val="00D1134F"/>
    <w:rsid w:val="00D134D6"/>
    <w:rsid w:val="00D21130"/>
    <w:rsid w:val="00D2205A"/>
    <w:rsid w:val="00D23608"/>
    <w:rsid w:val="00D24A92"/>
    <w:rsid w:val="00D30274"/>
    <w:rsid w:val="00D30B34"/>
    <w:rsid w:val="00D3630F"/>
    <w:rsid w:val="00D42F27"/>
    <w:rsid w:val="00D43A28"/>
    <w:rsid w:val="00D47334"/>
    <w:rsid w:val="00D5388B"/>
    <w:rsid w:val="00D61BF9"/>
    <w:rsid w:val="00D632A6"/>
    <w:rsid w:val="00D6722B"/>
    <w:rsid w:val="00D67DE6"/>
    <w:rsid w:val="00D715CD"/>
    <w:rsid w:val="00D71C11"/>
    <w:rsid w:val="00D738B2"/>
    <w:rsid w:val="00D81B47"/>
    <w:rsid w:val="00D86BEA"/>
    <w:rsid w:val="00D86E5A"/>
    <w:rsid w:val="00D92B4E"/>
    <w:rsid w:val="00D94D73"/>
    <w:rsid w:val="00D94F71"/>
    <w:rsid w:val="00DA39BA"/>
    <w:rsid w:val="00DA5317"/>
    <w:rsid w:val="00DA5B48"/>
    <w:rsid w:val="00DB6680"/>
    <w:rsid w:val="00DB6D4F"/>
    <w:rsid w:val="00DD4D5A"/>
    <w:rsid w:val="00DD5477"/>
    <w:rsid w:val="00DE0AD4"/>
    <w:rsid w:val="00DE41BB"/>
    <w:rsid w:val="00DF4F9D"/>
    <w:rsid w:val="00DF745B"/>
    <w:rsid w:val="00DF7E9B"/>
    <w:rsid w:val="00E00A6D"/>
    <w:rsid w:val="00E01231"/>
    <w:rsid w:val="00E0311F"/>
    <w:rsid w:val="00E03E0F"/>
    <w:rsid w:val="00E101B4"/>
    <w:rsid w:val="00E13450"/>
    <w:rsid w:val="00E14CE8"/>
    <w:rsid w:val="00E2616E"/>
    <w:rsid w:val="00E26412"/>
    <w:rsid w:val="00E27CE7"/>
    <w:rsid w:val="00E339D7"/>
    <w:rsid w:val="00E33EB7"/>
    <w:rsid w:val="00E3453E"/>
    <w:rsid w:val="00E34CB3"/>
    <w:rsid w:val="00E351D4"/>
    <w:rsid w:val="00E43B31"/>
    <w:rsid w:val="00E4561C"/>
    <w:rsid w:val="00E47884"/>
    <w:rsid w:val="00E52D24"/>
    <w:rsid w:val="00E53C44"/>
    <w:rsid w:val="00E6211A"/>
    <w:rsid w:val="00E70566"/>
    <w:rsid w:val="00E70B6C"/>
    <w:rsid w:val="00E723CC"/>
    <w:rsid w:val="00E73AB1"/>
    <w:rsid w:val="00E7559D"/>
    <w:rsid w:val="00E75895"/>
    <w:rsid w:val="00E76B10"/>
    <w:rsid w:val="00E81168"/>
    <w:rsid w:val="00E84ED7"/>
    <w:rsid w:val="00E8505B"/>
    <w:rsid w:val="00E926EB"/>
    <w:rsid w:val="00E929C2"/>
    <w:rsid w:val="00E934FE"/>
    <w:rsid w:val="00E95364"/>
    <w:rsid w:val="00E959E1"/>
    <w:rsid w:val="00E967F0"/>
    <w:rsid w:val="00EA2DA4"/>
    <w:rsid w:val="00EA3B0B"/>
    <w:rsid w:val="00EA3D7F"/>
    <w:rsid w:val="00EA696F"/>
    <w:rsid w:val="00EB28C7"/>
    <w:rsid w:val="00EB2A7C"/>
    <w:rsid w:val="00EB3CE7"/>
    <w:rsid w:val="00EB652B"/>
    <w:rsid w:val="00EB7330"/>
    <w:rsid w:val="00EC0BEE"/>
    <w:rsid w:val="00EC27D0"/>
    <w:rsid w:val="00EC39FC"/>
    <w:rsid w:val="00EC5B9F"/>
    <w:rsid w:val="00ED0F5D"/>
    <w:rsid w:val="00ED429B"/>
    <w:rsid w:val="00ED4914"/>
    <w:rsid w:val="00ED7ED0"/>
    <w:rsid w:val="00EE34FD"/>
    <w:rsid w:val="00EE3A7E"/>
    <w:rsid w:val="00EE7213"/>
    <w:rsid w:val="00EF2878"/>
    <w:rsid w:val="00EF5739"/>
    <w:rsid w:val="00EF7310"/>
    <w:rsid w:val="00EF7864"/>
    <w:rsid w:val="00F006EF"/>
    <w:rsid w:val="00F02282"/>
    <w:rsid w:val="00F06FA9"/>
    <w:rsid w:val="00F10ED5"/>
    <w:rsid w:val="00F11479"/>
    <w:rsid w:val="00F1574D"/>
    <w:rsid w:val="00F16648"/>
    <w:rsid w:val="00F2081E"/>
    <w:rsid w:val="00F232E5"/>
    <w:rsid w:val="00F234A9"/>
    <w:rsid w:val="00F258F7"/>
    <w:rsid w:val="00F3386D"/>
    <w:rsid w:val="00F3562C"/>
    <w:rsid w:val="00F41953"/>
    <w:rsid w:val="00F41E25"/>
    <w:rsid w:val="00F45987"/>
    <w:rsid w:val="00F535E9"/>
    <w:rsid w:val="00F63430"/>
    <w:rsid w:val="00F655AE"/>
    <w:rsid w:val="00F762EB"/>
    <w:rsid w:val="00F81DCA"/>
    <w:rsid w:val="00F8249F"/>
    <w:rsid w:val="00F8627A"/>
    <w:rsid w:val="00F8770D"/>
    <w:rsid w:val="00F93F5F"/>
    <w:rsid w:val="00F94016"/>
    <w:rsid w:val="00F94D97"/>
    <w:rsid w:val="00FA0781"/>
    <w:rsid w:val="00FA1B6B"/>
    <w:rsid w:val="00FA34D2"/>
    <w:rsid w:val="00FA3EF8"/>
    <w:rsid w:val="00FA78A6"/>
    <w:rsid w:val="00FB2585"/>
    <w:rsid w:val="00FB4E8E"/>
    <w:rsid w:val="00FC39C5"/>
    <w:rsid w:val="00FC5330"/>
    <w:rsid w:val="00FD001D"/>
    <w:rsid w:val="00FD5F7A"/>
    <w:rsid w:val="00FD6FAD"/>
    <w:rsid w:val="00FD7829"/>
    <w:rsid w:val="00FE28A5"/>
    <w:rsid w:val="00FE3908"/>
    <w:rsid w:val="00FE4A69"/>
    <w:rsid w:val="00FE50C9"/>
    <w:rsid w:val="00FF3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7588EDA4"/>
  <w15:docId w15:val="{0ABC9AE2-D60E-4215-82E5-57CD2380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6E0"/>
    <w:rPr>
      <w:lang w:val="en-US"/>
    </w:rPr>
  </w:style>
  <w:style w:type="paragraph" w:styleId="Heading1">
    <w:name w:val="heading 1"/>
    <w:basedOn w:val="Normal"/>
    <w:next w:val="Normal"/>
    <w:link w:val="Heading1Char"/>
    <w:qFormat/>
    <w:rsid w:val="000D5F2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CC4B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C606E0"/>
    <w:pPr>
      <w:keepNext/>
      <w:outlineLvl w:val="2"/>
    </w:pPr>
    <w:rPr>
      <w:rFonts w:ascii="Arial" w:hAnsi="Arial"/>
      <w:b/>
      <w:vanish/>
      <w:sz w:val="22"/>
      <w:u w:val="single"/>
    </w:rPr>
  </w:style>
  <w:style w:type="paragraph" w:styleId="Heading4">
    <w:name w:val="heading 4"/>
    <w:basedOn w:val="Normal"/>
    <w:next w:val="Normal"/>
    <w:qFormat/>
    <w:rsid w:val="00C606E0"/>
    <w:pPr>
      <w:keepNext/>
      <w:spacing w:before="60" w:after="180"/>
      <w:outlineLvl w:val="3"/>
    </w:pPr>
    <w:rPr>
      <w:rFonts w:ascii="Arial" w:hAnsi="Arial"/>
      <w:sz w:val="22"/>
      <w:u w:val="single"/>
    </w:rPr>
  </w:style>
  <w:style w:type="paragraph" w:styleId="Heading9">
    <w:name w:val="heading 9"/>
    <w:basedOn w:val="Normal"/>
    <w:next w:val="Normal"/>
    <w:qFormat/>
    <w:rsid w:val="00C606E0"/>
    <w:pPr>
      <w:keepNext/>
      <w:jc w:val="center"/>
      <w:outlineLvl w:val="8"/>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06E0"/>
    <w:pPr>
      <w:jc w:val="center"/>
    </w:pPr>
    <w:rPr>
      <w:rFonts w:ascii="Arial" w:hAnsi="Arial"/>
      <w:b/>
      <w:sz w:val="22"/>
      <w:lang w:val="en-GB"/>
    </w:rPr>
  </w:style>
  <w:style w:type="paragraph" w:styleId="Header">
    <w:name w:val="header"/>
    <w:basedOn w:val="Normal"/>
    <w:rsid w:val="00C606E0"/>
    <w:pPr>
      <w:tabs>
        <w:tab w:val="center" w:pos="4153"/>
        <w:tab w:val="right" w:pos="8306"/>
      </w:tabs>
    </w:pPr>
  </w:style>
  <w:style w:type="paragraph" w:styleId="Footer">
    <w:name w:val="footer"/>
    <w:basedOn w:val="Normal"/>
    <w:rsid w:val="00C606E0"/>
    <w:pPr>
      <w:tabs>
        <w:tab w:val="center" w:pos="4153"/>
        <w:tab w:val="right" w:pos="8306"/>
      </w:tabs>
    </w:pPr>
  </w:style>
  <w:style w:type="paragraph" w:customStyle="1" w:styleId="GroupWiseView">
    <w:name w:val="GroupWiseView"/>
    <w:rsid w:val="00C606E0"/>
    <w:pPr>
      <w:widowControl w:val="0"/>
      <w:autoSpaceDE w:val="0"/>
      <w:autoSpaceDN w:val="0"/>
      <w:adjustRightInd w:val="0"/>
    </w:pPr>
    <w:rPr>
      <w:rFonts w:ascii="Tahoma" w:hAnsi="Tahoma"/>
      <w:sz w:val="16"/>
      <w:szCs w:val="16"/>
    </w:rPr>
  </w:style>
  <w:style w:type="paragraph" w:customStyle="1" w:styleId="a">
    <w:basedOn w:val="Normal"/>
    <w:rsid w:val="00C606E0"/>
    <w:pPr>
      <w:spacing w:after="160" w:line="240" w:lineRule="exact"/>
    </w:pPr>
    <w:rPr>
      <w:rFonts w:ascii="Verdana" w:hAnsi="Verdana"/>
      <w:lang w:eastAsia="en-US"/>
    </w:rPr>
  </w:style>
  <w:style w:type="character" w:customStyle="1" w:styleId="PlainTextChar">
    <w:name w:val="Plain Text Char"/>
    <w:link w:val="PlainText"/>
    <w:uiPriority w:val="99"/>
    <w:locked/>
    <w:rsid w:val="005326A7"/>
    <w:rPr>
      <w:rFonts w:ascii="Calibri" w:hAnsi="Calibri"/>
      <w:szCs w:val="21"/>
      <w:lang w:bidi="ar-SA"/>
    </w:rPr>
  </w:style>
  <w:style w:type="paragraph" w:styleId="PlainText">
    <w:name w:val="Plain Text"/>
    <w:basedOn w:val="Normal"/>
    <w:link w:val="PlainTextChar"/>
    <w:uiPriority w:val="99"/>
    <w:rsid w:val="005326A7"/>
    <w:rPr>
      <w:rFonts w:ascii="Calibri" w:hAnsi="Calibri"/>
      <w:szCs w:val="21"/>
      <w:lang w:val="en-GB"/>
    </w:rPr>
  </w:style>
  <w:style w:type="character" w:styleId="Hyperlink">
    <w:name w:val="Hyperlink"/>
    <w:uiPriority w:val="99"/>
    <w:rsid w:val="00636B91"/>
    <w:rPr>
      <w:color w:val="0000FF"/>
      <w:u w:val="single"/>
    </w:rPr>
  </w:style>
  <w:style w:type="character" w:styleId="FollowedHyperlink">
    <w:name w:val="FollowedHyperlink"/>
    <w:rsid w:val="00636B91"/>
    <w:rPr>
      <w:color w:val="606420"/>
      <w:u w:val="single"/>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34"/>
    <w:qFormat/>
    <w:rsid w:val="00AE39FE"/>
    <w:pPr>
      <w:ind w:left="720"/>
    </w:pPr>
    <w:rPr>
      <w:rFonts w:ascii="Calibri" w:eastAsia="Calibri" w:hAnsi="Calibri" w:cs="Calibri"/>
      <w:lang w:val="en-GB"/>
    </w:rPr>
  </w:style>
  <w:style w:type="paragraph" w:styleId="BodyTextIndent">
    <w:name w:val="Body Text Indent"/>
    <w:basedOn w:val="Normal"/>
    <w:link w:val="BodyTextIndentChar"/>
    <w:rsid w:val="006E642B"/>
    <w:pPr>
      <w:spacing w:after="120"/>
      <w:ind w:left="283"/>
    </w:pPr>
    <w:rPr>
      <w:sz w:val="24"/>
      <w:szCs w:val="24"/>
      <w:lang w:val="en-GB"/>
    </w:rPr>
  </w:style>
  <w:style w:type="character" w:customStyle="1" w:styleId="BodyTextIndentChar">
    <w:name w:val="Body Text Indent Char"/>
    <w:link w:val="BodyTextIndent"/>
    <w:rsid w:val="006E642B"/>
    <w:rPr>
      <w:sz w:val="24"/>
      <w:szCs w:val="24"/>
    </w:rPr>
  </w:style>
  <w:style w:type="paragraph" w:styleId="BodyTextIndent2">
    <w:name w:val="Body Text Indent 2"/>
    <w:basedOn w:val="Normal"/>
    <w:link w:val="BodyTextIndent2Char"/>
    <w:rsid w:val="006E642B"/>
    <w:pPr>
      <w:spacing w:after="120" w:line="480" w:lineRule="auto"/>
      <w:ind w:left="283"/>
    </w:pPr>
    <w:rPr>
      <w:sz w:val="24"/>
      <w:szCs w:val="24"/>
      <w:lang w:val="en-GB"/>
    </w:rPr>
  </w:style>
  <w:style w:type="character" w:customStyle="1" w:styleId="BodyTextIndent2Char">
    <w:name w:val="Body Text Indent 2 Char"/>
    <w:link w:val="BodyTextIndent2"/>
    <w:rsid w:val="006E642B"/>
    <w:rPr>
      <w:sz w:val="24"/>
      <w:szCs w:val="24"/>
    </w:rPr>
  </w:style>
  <w:style w:type="paragraph" w:customStyle="1" w:styleId="Normal11pt">
    <w:name w:val="Normal + 11 pt"/>
    <w:aliases w:val="Black"/>
    <w:basedOn w:val="Normal"/>
    <w:link w:val="Normal11ptChar"/>
    <w:rsid w:val="006E642B"/>
    <w:pPr>
      <w:tabs>
        <w:tab w:val="num" w:pos="720"/>
      </w:tabs>
      <w:ind w:left="720" w:hanging="720"/>
    </w:pPr>
    <w:rPr>
      <w:rFonts w:ascii="Arial" w:hAnsi="Arial" w:cs="Arial"/>
      <w:sz w:val="23"/>
      <w:szCs w:val="23"/>
      <w:lang w:val="en-GB" w:eastAsia="en-US"/>
    </w:rPr>
  </w:style>
  <w:style w:type="paragraph" w:customStyle="1" w:styleId="DfESBullets">
    <w:name w:val="DfESBullets"/>
    <w:basedOn w:val="Normal"/>
    <w:rsid w:val="006E642B"/>
    <w:pPr>
      <w:widowControl w:val="0"/>
      <w:numPr>
        <w:numId w:val="1"/>
      </w:numPr>
      <w:overflowPunct w:val="0"/>
      <w:autoSpaceDE w:val="0"/>
      <w:autoSpaceDN w:val="0"/>
      <w:adjustRightInd w:val="0"/>
      <w:spacing w:after="240"/>
      <w:textAlignment w:val="baseline"/>
    </w:pPr>
    <w:rPr>
      <w:rFonts w:ascii="Arial" w:hAnsi="Arial"/>
      <w:sz w:val="24"/>
      <w:lang w:val="en-GB" w:eastAsia="en-US"/>
    </w:rPr>
  </w:style>
  <w:style w:type="character" w:customStyle="1" w:styleId="Normal11ptChar">
    <w:name w:val="Normal + 11 pt Char"/>
    <w:link w:val="Normal11pt"/>
    <w:rsid w:val="006E642B"/>
    <w:rPr>
      <w:rFonts w:ascii="Arial" w:hAnsi="Arial" w:cs="Arial"/>
      <w:sz w:val="23"/>
      <w:szCs w:val="23"/>
      <w:lang w:eastAsia="en-US"/>
    </w:rPr>
  </w:style>
  <w:style w:type="paragraph" w:styleId="NoSpacing">
    <w:name w:val="No Spacing"/>
    <w:uiPriority w:val="1"/>
    <w:qFormat/>
    <w:rsid w:val="006E642B"/>
    <w:rPr>
      <w:rFonts w:ascii="Calibri" w:eastAsia="Calibri" w:hAnsi="Calibri"/>
      <w:sz w:val="22"/>
      <w:szCs w:val="22"/>
      <w:lang w:eastAsia="en-US"/>
    </w:rPr>
  </w:style>
  <w:style w:type="paragraph" w:styleId="NormalWeb">
    <w:name w:val="Normal (Web)"/>
    <w:basedOn w:val="Normal"/>
    <w:uiPriority w:val="99"/>
    <w:unhideWhenUsed/>
    <w:rsid w:val="006E642B"/>
    <w:pPr>
      <w:spacing w:after="300"/>
    </w:pPr>
    <w:rPr>
      <w:sz w:val="24"/>
      <w:szCs w:val="24"/>
      <w:lang w:val="en-GB"/>
    </w:rPr>
  </w:style>
  <w:style w:type="character" w:styleId="Strong">
    <w:name w:val="Strong"/>
    <w:uiPriority w:val="22"/>
    <w:qFormat/>
    <w:rsid w:val="006E642B"/>
    <w:rPr>
      <w:b/>
      <w:bCs/>
      <w:color w:val="333333"/>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34"/>
    <w:locked/>
    <w:rsid w:val="006E642B"/>
    <w:rPr>
      <w:rFonts w:ascii="Calibri" w:eastAsia="Calibri" w:hAnsi="Calibri" w:cs="Calibri"/>
    </w:rPr>
  </w:style>
  <w:style w:type="paragraph" w:customStyle="1" w:styleId="Default">
    <w:name w:val="Default"/>
    <w:rsid w:val="006E642B"/>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D6DE6"/>
    <w:rPr>
      <w:color w:val="605E5C"/>
      <w:shd w:val="clear" w:color="auto" w:fill="E1DFDD"/>
    </w:rPr>
  </w:style>
  <w:style w:type="paragraph" w:customStyle="1" w:styleId="paragraph">
    <w:name w:val="paragraph"/>
    <w:basedOn w:val="Normal"/>
    <w:rsid w:val="00CC4BFE"/>
    <w:pPr>
      <w:spacing w:before="100" w:beforeAutospacing="1" w:after="100" w:afterAutospacing="1"/>
    </w:pPr>
    <w:rPr>
      <w:sz w:val="24"/>
      <w:szCs w:val="24"/>
      <w:lang w:val="en-GB"/>
    </w:rPr>
  </w:style>
  <w:style w:type="character" w:customStyle="1" w:styleId="normaltextrun">
    <w:name w:val="normaltextrun"/>
    <w:rsid w:val="00CC4BFE"/>
  </w:style>
  <w:style w:type="character" w:customStyle="1" w:styleId="eop">
    <w:name w:val="eop"/>
    <w:rsid w:val="00CC4BFE"/>
  </w:style>
  <w:style w:type="character" w:customStyle="1" w:styleId="Heading2Char">
    <w:name w:val="Heading 2 Char"/>
    <w:basedOn w:val="DefaultParagraphFont"/>
    <w:link w:val="Heading2"/>
    <w:semiHidden/>
    <w:rsid w:val="00CC4BFE"/>
    <w:rPr>
      <w:rFonts w:asciiTheme="majorHAnsi" w:eastAsiaTheme="majorEastAsia" w:hAnsiTheme="majorHAnsi" w:cstheme="majorBidi"/>
      <w:color w:val="365F91" w:themeColor="accent1" w:themeShade="BF"/>
      <w:sz w:val="26"/>
      <w:szCs w:val="26"/>
      <w:lang w:val="en-US"/>
    </w:rPr>
  </w:style>
  <w:style w:type="character" w:customStyle="1" w:styleId="Heading1Char">
    <w:name w:val="Heading 1 Char"/>
    <w:basedOn w:val="DefaultParagraphFont"/>
    <w:link w:val="Heading1"/>
    <w:rsid w:val="000D5F26"/>
    <w:rPr>
      <w:rFonts w:asciiTheme="majorHAnsi" w:eastAsiaTheme="majorEastAsia" w:hAnsiTheme="majorHAnsi" w:cstheme="majorBidi"/>
      <w:color w:val="365F91" w:themeColor="accent1" w:themeShade="BF"/>
      <w:sz w:val="32"/>
      <w:szCs w:val="32"/>
      <w:lang w:val="en-US"/>
    </w:rPr>
  </w:style>
  <w:style w:type="table" w:styleId="TableGrid">
    <w:name w:val="Table Grid"/>
    <w:basedOn w:val="TableNormal"/>
    <w:uiPriority w:val="59"/>
    <w:rsid w:val="00BA2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80741">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1153712976">
      <w:bodyDiv w:val="1"/>
      <w:marLeft w:val="0"/>
      <w:marRight w:val="0"/>
      <w:marTop w:val="0"/>
      <w:marBottom w:val="0"/>
      <w:divBdr>
        <w:top w:val="none" w:sz="0" w:space="0" w:color="auto"/>
        <w:left w:val="none" w:sz="0" w:space="0" w:color="auto"/>
        <w:bottom w:val="none" w:sz="0" w:space="0" w:color="auto"/>
        <w:right w:val="none" w:sz="0" w:space="0" w:color="auto"/>
      </w:divBdr>
    </w:div>
    <w:div w:id="1242837453">
      <w:bodyDiv w:val="1"/>
      <w:marLeft w:val="0"/>
      <w:marRight w:val="0"/>
      <w:marTop w:val="0"/>
      <w:marBottom w:val="0"/>
      <w:divBdr>
        <w:top w:val="none" w:sz="0" w:space="0" w:color="auto"/>
        <w:left w:val="none" w:sz="0" w:space="0" w:color="auto"/>
        <w:bottom w:val="none" w:sz="0" w:space="0" w:color="auto"/>
        <w:right w:val="none" w:sz="0" w:space="0" w:color="auto"/>
      </w:divBdr>
    </w:div>
    <w:div w:id="1761680028">
      <w:bodyDiv w:val="1"/>
      <w:marLeft w:val="0"/>
      <w:marRight w:val="0"/>
      <w:marTop w:val="0"/>
      <w:marBottom w:val="0"/>
      <w:divBdr>
        <w:top w:val="none" w:sz="0" w:space="0" w:color="auto"/>
        <w:left w:val="none" w:sz="0" w:space="0" w:color="auto"/>
        <w:bottom w:val="none" w:sz="0" w:space="0" w:color="auto"/>
        <w:right w:val="none" w:sz="0" w:space="0" w:color="auto"/>
      </w:divBdr>
    </w:div>
    <w:div w:id="177972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academies-financial-handbook/part-1-roles-and-responsibilities" TargetMode="External"/><Relationship Id="rId117" Type="http://schemas.openxmlformats.org/officeDocument/2006/relationships/hyperlink" Target="https://www.nga.org.uk/getmedia/b2c2e7b8-1bce-41d2-87a4-b6d90a727405/NGA-COVID-19_Recovery-and-continuity-guidance_August-2020.pdf" TargetMode="External"/><Relationship Id="rId21" Type="http://schemas.openxmlformats.org/officeDocument/2006/relationships/hyperlink" Target="https://www.gov.uk/guidance/academies-financial-handbook/part-2-main-financial-requirements" TargetMode="External"/><Relationship Id="rId42" Type="http://schemas.openxmlformats.org/officeDocument/2006/relationships/hyperlink" Target="https://www.gov.uk/guidance/academies-financial-handbook/part-3-internal-scrutiny" TargetMode="External"/><Relationship Id="rId47" Type="http://schemas.openxmlformats.org/officeDocument/2006/relationships/hyperlink" Target="https://www.gov.uk/government/publications/use-of-free-early-education-entitlements-funding-during-the-coronavirus-outbreak/use-of-free-early-education-entitlements-funding-during-coronavirus-covid-19" TargetMode="External"/><Relationship Id="rId63" Type="http://schemas.openxmlformats.org/officeDocument/2006/relationships/hyperlink" Target="https://www.ncsc.gov.uk/information/GDPR" TargetMode="External"/><Relationship Id="rId68" Type="http://schemas.openxmlformats.org/officeDocument/2006/relationships/hyperlink" Target="mailto:emma.condon@bracknell-forest.gov.uk" TargetMode="External"/><Relationship Id="rId84" Type="http://schemas.openxmlformats.org/officeDocument/2006/relationships/hyperlink" Target="https://www.gov.uk/guidance/what-maintained-schools-must-publish-online" TargetMode="External"/><Relationship Id="rId89" Type="http://schemas.openxmlformats.org/officeDocument/2006/relationships/hyperlink" Target="mailto:schoolgovernance.update@education.gov.uk" TargetMode="External"/><Relationship Id="rId112" Type="http://schemas.openxmlformats.org/officeDocument/2006/relationships/hyperlink" Target="mailto:governors.helpdesk@bracknell-forest.gov.uk" TargetMode="External"/><Relationship Id="rId133" Type="http://schemas.openxmlformats.org/officeDocument/2006/relationships/hyperlink" Target="mailto:Governors.Helpdesk@Bracknell-Forest.gov.uk" TargetMode="External"/><Relationship Id="rId138" Type="http://schemas.openxmlformats.org/officeDocument/2006/relationships/hyperlink" Target="https://inspiringgovernance.org/" TargetMode="External"/><Relationship Id="rId16" Type="http://schemas.openxmlformats.org/officeDocument/2006/relationships/hyperlink" Target="https://www.gov.uk/guidance/pe-and-sport-premium-for-primary-schools" TargetMode="External"/><Relationship Id="rId107" Type="http://schemas.openxmlformats.org/officeDocument/2006/relationships/hyperlink" Target="https://schools.bracknell-forest.gov.uk/wp-content/uploads/governor-training-programme-summer-2019.pdf" TargetMode="External"/><Relationship Id="rId11" Type="http://schemas.openxmlformats.org/officeDocument/2006/relationships/hyperlink" Target="mailto:paul.clark@bracknell-forest.gov.uk" TargetMode="External"/><Relationship Id="rId32" Type="http://schemas.openxmlformats.org/officeDocument/2006/relationships/hyperlink" Target="https://www.gov.uk/guidance/academies-financial-handbook/part-2-main-financial-requirements" TargetMode="External"/><Relationship Id="rId37" Type="http://schemas.openxmlformats.org/officeDocument/2006/relationships/hyperlink" Target="https://www.gov.uk/guidance/academies-financial-handbook/part-2-main-financial-requirements" TargetMode="External"/><Relationship Id="rId53" Type="http://schemas.openxmlformats.org/officeDocument/2006/relationships/hyperlink" Target="mailto:School.admissions@bracknell-forest.gov.uk" TargetMode="External"/><Relationship Id="rId58" Type="http://schemas.openxmlformats.org/officeDocument/2006/relationships/hyperlink" Target="https://www.hse.gov.uk/coronavirus/index.htm?utm_source=hse.gov.uk&amp;utm_medium=refferal&amp;utm_campaign=coronavirus&amp;utm_term=banner-2&amp;utm_content=home-page-banner" TargetMode="External"/><Relationship Id="rId74" Type="http://schemas.openxmlformats.org/officeDocument/2006/relationships/hyperlink" Target="mailto:cando@bracknell-forest.gov.uk" TargetMode="External"/><Relationship Id="rId79" Type="http://schemas.openxmlformats.org/officeDocument/2006/relationships/hyperlink" Target="mailto:Debbie.Smith@bracknell-forest.gov.uk" TargetMode="External"/><Relationship Id="rId102" Type="http://schemas.openxmlformats.org/officeDocument/2006/relationships/hyperlink" Target="https://www.gov.uk/guidance/interim-phase-maintained-schools-and-academies" TargetMode="External"/><Relationship Id="rId123" Type="http://schemas.openxmlformats.org/officeDocument/2006/relationships/hyperlink" Target="https://www.nga.org.uk/Knowledge-Centre/Good-governance/Effective-governance/Eight-Elements-of-Effective-Governance.aspx" TargetMode="External"/><Relationship Id="rId128" Type="http://schemas.openxmlformats.org/officeDocument/2006/relationships/hyperlink" Target="https://www.nga.org.uk/Knowledge-Centre/Compliance/Policies-and-procedures/Delegation-of-functions-to-individuals-or-committe.aspx" TargetMode="External"/><Relationship Id="rId5" Type="http://schemas.openxmlformats.org/officeDocument/2006/relationships/webSettings" Target="webSettings.xml"/><Relationship Id="rId90" Type="http://schemas.openxmlformats.org/officeDocument/2006/relationships/hyperlink" Target="mailto:Governors.helpdesk@bracknell-forest.gov.uk" TargetMode="External"/><Relationship Id="rId95" Type="http://schemas.openxmlformats.org/officeDocument/2006/relationships/hyperlink" Target="https://www.gov.uk/guidance/interim-phase-maintained-schools-and-academies" TargetMode="External"/><Relationship Id="rId22" Type="http://schemas.openxmlformats.org/officeDocument/2006/relationships/hyperlink" Target="https://www.gov.uk/guidance/academies-financial-handbook/part-1-roles-and-responsibilities" TargetMode="External"/><Relationship Id="rId27" Type="http://schemas.openxmlformats.org/officeDocument/2006/relationships/hyperlink" Target="https://www.gov.uk/guidance/academies-financial-handbook/part-1-roles-and-responsibilities" TargetMode="External"/><Relationship Id="rId43" Type="http://schemas.openxmlformats.org/officeDocument/2006/relationships/hyperlink" Target="https://www.gov.uk/guidance/academies-financial-handbook/part-3-internal-scrutiny" TargetMode="External"/><Relationship Id="rId48" Type="http://schemas.openxmlformats.org/officeDocument/2006/relationships/hyperlink" Target="https://www.gov.uk/government/publications/coronavirus-covid-19-financial-support-for-education-early-years-and-childrens-social-care/coronavirus-covid-19-financial-support-for-education-early-years-and-childrens-social-care" TargetMode="External"/><Relationship Id="rId64" Type="http://schemas.openxmlformats.org/officeDocument/2006/relationships/hyperlink" Target="https://www.ncsc.gov.uk/information/school-governor-questions" TargetMode="External"/><Relationship Id="rId69" Type="http://schemas.openxmlformats.org/officeDocument/2006/relationships/hyperlink" Target="mailto:Tracey.Bradshaw@bracknell-forest.gov.uk" TargetMode="External"/><Relationship Id="rId113" Type="http://schemas.openxmlformats.org/officeDocument/2006/relationships/hyperlink" Target="mailto:governors.helpdesk@bracknell-forest.gov.uk" TargetMode="External"/><Relationship Id="rId118" Type="http://schemas.openxmlformats.org/officeDocument/2006/relationships/hyperlink" Target="https://www.gov.uk/government/publications/actions-for-schools-during-the-coronavirus-outbreak/guidance-for-full-opening-schools" TargetMode="External"/><Relationship Id="rId134" Type="http://schemas.openxmlformats.org/officeDocument/2006/relationships/hyperlink" Target="https://schools.bracknell-forest.gov.uk/governors/becoming-a-governor/" TargetMode="External"/><Relationship Id="rId139" Type="http://schemas.openxmlformats.org/officeDocument/2006/relationships/hyperlink" Target="http://www.academyambassadors.org/" TargetMode="External"/><Relationship Id="rId8" Type="http://schemas.openxmlformats.org/officeDocument/2006/relationships/image" Target="media/image1.png"/><Relationship Id="rId51" Type="http://schemas.openxmlformats.org/officeDocument/2006/relationships/hyperlink" Target="mailto:Jo.rayner@bracknell-forest.gov.uk" TargetMode="External"/><Relationship Id="rId72" Type="http://schemas.openxmlformats.org/officeDocument/2006/relationships/hyperlink" Target="http://can-do.bracknell-forest.gov.uk/Page/14557" TargetMode="External"/><Relationship Id="rId80" Type="http://schemas.openxmlformats.org/officeDocument/2006/relationships/hyperlink" Target="https://www.gov.uk/government/publications/actions-for-schools-during-the-coronavirus-outbreak/guidance-for-full-opening-schools" TargetMode="External"/><Relationship Id="rId85" Type="http://schemas.openxmlformats.org/officeDocument/2006/relationships/hyperlink" Target="https://schools-financial-benchmarking.service.gov.uk/" TargetMode="External"/><Relationship Id="rId93" Type="http://schemas.openxmlformats.org/officeDocument/2006/relationships/hyperlink" Target="https://www.gov.uk/guidance/interim-phase-maintained-schools-and-academies" TargetMode="External"/><Relationship Id="rId98" Type="http://schemas.openxmlformats.org/officeDocument/2006/relationships/hyperlink" Target="https://www.gov.uk/guidance/interim-phase-maintained-schools-and-academies" TargetMode="External"/><Relationship Id="rId121" Type="http://schemas.openxmlformats.org/officeDocument/2006/relationships/hyperlink" Target="mailto:governors.helpdesk@bracknell-forest.gov.uk" TargetMode="External"/><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schools.bracknell-forest.gov.uk/finance/policies-and-guidance-notes/" TargetMode="External"/><Relationship Id="rId17" Type="http://schemas.openxmlformats.org/officeDocument/2006/relationships/hyperlink" Target="mailto:Governors.helpdesk@bracknell-forest.gov.uk" TargetMode="External"/><Relationship Id="rId25" Type="http://schemas.openxmlformats.org/officeDocument/2006/relationships/hyperlink" Target="https://www.gov.uk/guidance/academies-financial-handbook/part-5-delegated-authorities" TargetMode="External"/><Relationship Id="rId33" Type="http://schemas.openxmlformats.org/officeDocument/2006/relationships/hyperlink" Target="https://www.gov.uk/guidance/academies-financial-handbook/part-2-main-financial-requirements" TargetMode="External"/><Relationship Id="rId38" Type="http://schemas.openxmlformats.org/officeDocument/2006/relationships/hyperlink" Target="https://www.gov.uk/guidance/academies-financial-handbook/part-3-internal-scrutiny" TargetMode="External"/><Relationship Id="rId46" Type="http://schemas.openxmlformats.org/officeDocument/2006/relationships/hyperlink" Target="mailto:Lesley.adams@bracknell-forest.gov.uk" TargetMode="External"/><Relationship Id="rId59" Type="http://schemas.openxmlformats.org/officeDocument/2006/relationships/hyperlink" Target="mailto:Doug.Brady@bracknell-forest.gov.uk" TargetMode="External"/><Relationship Id="rId67" Type="http://schemas.openxmlformats.org/officeDocument/2006/relationships/hyperlink" Target="mailto:helen.rogers@bracknell-forest.gov.uk" TargetMode="External"/><Relationship Id="rId103" Type="http://schemas.openxmlformats.org/officeDocument/2006/relationships/hyperlink" Target="https://www.gov.uk/guidance/interim-phase-maintained-schools-and-academies" TargetMode="External"/><Relationship Id="rId108" Type="http://schemas.openxmlformats.org/officeDocument/2006/relationships/hyperlink" Target="mailto:sue.shields@bracknell-forest.gov.uk" TargetMode="External"/><Relationship Id="rId116" Type="http://schemas.openxmlformats.org/officeDocument/2006/relationships/hyperlink" Target="mailto:Governors.helpdesk@bracknell-forest.gov.uk" TargetMode="External"/><Relationship Id="rId124" Type="http://schemas.openxmlformats.org/officeDocument/2006/relationships/hyperlink" Target="https://www.gov.uk/government/publications/school-governance-update" TargetMode="External"/><Relationship Id="rId129" Type="http://schemas.openxmlformats.org/officeDocument/2006/relationships/hyperlink" Target="https://www.nga.org.uk/Knowledge-Centre/Good-governance/Effective-governance/Governing-Roles/Role-descriptions.aspx" TargetMode="External"/><Relationship Id="rId137" Type="http://schemas.openxmlformats.org/officeDocument/2006/relationships/hyperlink" Target="https://www.governorsforschools.org.uk/" TargetMode="External"/><Relationship Id="rId20" Type="http://schemas.openxmlformats.org/officeDocument/2006/relationships/hyperlink" Target="https://www.gov.uk/guidance/academies-financial-handbook/part-2-main-financial-requirements" TargetMode="External"/><Relationship Id="rId41" Type="http://schemas.openxmlformats.org/officeDocument/2006/relationships/hyperlink" Target="https://www.gov.uk/guidance/academies-financial-handbook/part-3-internal-scrutiny" TargetMode="External"/><Relationship Id="rId54" Type="http://schemas.openxmlformats.org/officeDocument/2006/relationships/hyperlink" Target="https://eur03.safelinks.protection.outlook.com/?url=https%3A%2F%2Fschools.bracknell-forest.gov.uk%2Fwp-content%2Fuploads%2Frisk-assessment-and-control.pdf%3Fmedium%3Demail%26source%3DGovDelivery&amp;data=02%7C01%7CKevin.Gibbs%40bracknell-forest.gov.uk%7C2c225b0e7f9e4ea7b10508d7e2e79226%7Cf54c93b70883478fbf3d56e09b7ca0b7%7C1%7C1%7C637227356519414632&amp;sdata=gZG3nrOb12xLFUjffNQz1dv4HH0FcCj4Cwa6qHKUXdw%3D&amp;reserved=0" TargetMode="External"/><Relationship Id="rId62" Type="http://schemas.openxmlformats.org/officeDocument/2006/relationships/hyperlink" Target="https://www.eventbrite.co.uk/e/young-people-and-cyber-crime-briefing-6th-october-2020-tickets-119601402013" TargetMode="External"/><Relationship Id="rId70" Type="http://schemas.openxmlformats.org/officeDocument/2006/relationships/hyperlink" Target="http://can-do.bracknell-forest.gov.uk" TargetMode="External"/><Relationship Id="rId75" Type="http://schemas.openxmlformats.org/officeDocument/2006/relationships/hyperlink" Target="https://eur03.safelinks.protection.outlook.com/?url=https%3A%2F%2Fnga.us4.list-manage.com%2Ftrack%2Fclick%3Fu%3D61b50c958d6d8bdc66ca58bbd%26id%3Dae6292faa9%26e%3Dfd58613c80&amp;data=02%7C01%7CRachel.Clayton%40bracknell-forest.gov.uk%7Cb6669469527b4995f20908d819f44931%7Cf54c93b70883478fbf3d56e09b7ca0b7%7C1%7C0%7C637287884299759668&amp;sdata=Rg4rMn6ew31MO1Xiz94C7pJjNZjzeHqgxuL5HQugTb0%3D&amp;reserved=0" TargetMode="External"/><Relationship Id="rId83" Type="http://schemas.openxmlformats.org/officeDocument/2006/relationships/hyperlink" Target="mailto:Governors.helpdesk@bracknell-forest.gov.uk" TargetMode="External"/><Relationship Id="rId88" Type="http://schemas.openxmlformats.org/officeDocument/2006/relationships/hyperlink" Target="https://get-information-schools.service.gov.uk/guidance" TargetMode="External"/><Relationship Id="rId91" Type="http://schemas.openxmlformats.org/officeDocument/2006/relationships/hyperlink" Target="https://www.gov.uk/guidance/ofsted-coronavirus-covid-19-rolling-update" TargetMode="External"/><Relationship Id="rId96" Type="http://schemas.openxmlformats.org/officeDocument/2006/relationships/hyperlink" Target="https://www.gov.uk/guidance/interim-phase-maintained-schools-and-academies" TargetMode="External"/><Relationship Id="rId111" Type="http://schemas.openxmlformats.org/officeDocument/2006/relationships/hyperlink" Target="mailto:Governors.helpdesk@bracknell-forest.gov.uk" TargetMode="External"/><Relationship Id="rId132" Type="http://schemas.openxmlformats.org/officeDocument/2006/relationships/hyperlink" Target="https://www.gov.uk/government/publications/school-governance-update/school-governance-coronavirus-covid-19-june-update--2" TargetMode="External"/><Relationship Id="rId140" Type="http://schemas.openxmlformats.org/officeDocument/2006/relationships/hyperlink" Target="mailto:Governors.helpdesk@bracknell-forest.gov.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uidance/coronavirus-covid-19-catch-up-premium" TargetMode="External"/><Relationship Id="rId23" Type="http://schemas.openxmlformats.org/officeDocument/2006/relationships/hyperlink" Target="https://www.gov.uk/guidance/academies-financial-handbook/part-1-roles-and-responsibilities" TargetMode="External"/><Relationship Id="rId28" Type="http://schemas.openxmlformats.org/officeDocument/2006/relationships/hyperlink" Target="https://www.gov.uk/guidance/academies-financial-handbook/part-1-roles-and-responsibilities" TargetMode="External"/><Relationship Id="rId36" Type="http://schemas.openxmlformats.org/officeDocument/2006/relationships/hyperlink" Target="https://www.gov.uk/guidance/academies-financial-handbook/part-2-main-financial-requirements" TargetMode="External"/><Relationship Id="rId49" Type="http://schemas.openxmlformats.org/officeDocument/2006/relationships/hyperlink" Target="mailto:Cherry.hall@bracknell-forest.gov.uk" TargetMode="External"/><Relationship Id="rId57" Type="http://schemas.openxmlformats.org/officeDocument/2006/relationships/hyperlink" Target="https://bfcouncil.sharepoint.com/SitePages/Health-and-safety.aspx" TargetMode="External"/><Relationship Id="rId106" Type="http://schemas.openxmlformats.org/officeDocument/2006/relationships/hyperlink" Target="https://secure2.sla-online.co.uk/v3/Resources/Page/14557" TargetMode="External"/><Relationship Id="rId114" Type="http://schemas.openxmlformats.org/officeDocument/2006/relationships/hyperlink" Target="mailto:governors.helpdesk@bracknell-forest.gov.uk" TargetMode="External"/><Relationship Id="rId119" Type="http://schemas.openxmlformats.org/officeDocument/2006/relationships/hyperlink" Target="mailto:governors.helpdesk@bracknell-forest.gov.uk" TargetMode="External"/><Relationship Id="rId127" Type="http://schemas.openxmlformats.org/officeDocument/2006/relationships/hyperlink" Target="https://www.nga.org.uk/Guidance/School-structures-and-constitution/Academies-and-free-schools/New-Model-Schemes-of-Delegation.aspx" TargetMode="External"/><Relationship Id="rId10" Type="http://schemas.openxmlformats.org/officeDocument/2006/relationships/hyperlink" Target="mailto:paul.clark@bracknell-forest.gov.uk" TargetMode="External"/><Relationship Id="rId31" Type="http://schemas.openxmlformats.org/officeDocument/2006/relationships/hyperlink" Target="https://www.gov.uk/guidance/academies-financial-handbook/part-2-main-financial-requirements" TargetMode="External"/><Relationship Id="rId44" Type="http://schemas.openxmlformats.org/officeDocument/2006/relationships/hyperlink" Target="https://www.gov.uk/guidance/academies-financial-handbook/part-3-internal-scrutiny" TargetMode="External"/><Relationship Id="rId52" Type="http://schemas.openxmlformats.org/officeDocument/2006/relationships/hyperlink" Target="https://www.bracknell-forest.gov.uk/applyforsecondary" TargetMode="External"/><Relationship Id="rId60" Type="http://schemas.openxmlformats.org/officeDocument/2006/relationships/hyperlink" Target="mailto:chris.taylor@bracknell-forest.gov.uk" TargetMode="External"/><Relationship Id="rId65" Type="http://schemas.openxmlformats.org/officeDocument/2006/relationships/hyperlink" Target="http://www.segfl.org.uk" TargetMode="External"/><Relationship Id="rId73" Type="http://schemas.openxmlformats.org/officeDocument/2006/relationships/hyperlink" Target="http://can-do.bracknell-forest.gov.uk/Page/14493" TargetMode="External"/><Relationship Id="rId78" Type="http://schemas.openxmlformats.org/officeDocument/2006/relationships/hyperlink" Target="mailto:lado@bracknell-forest.gov.uk" TargetMode="External"/><Relationship Id="rId81" Type="http://schemas.openxmlformats.org/officeDocument/2006/relationships/hyperlink" Target="https://www.gov.uk/government/publications/relationships-education-relationships-and-sex-education-rse-and-health-education" TargetMode="External"/><Relationship Id="rId86" Type="http://schemas.openxmlformats.org/officeDocument/2006/relationships/hyperlink" Target="mailto:Lesley.adams@bracknell-forest.gov.uk" TargetMode="External"/><Relationship Id="rId94" Type="http://schemas.openxmlformats.org/officeDocument/2006/relationships/hyperlink" Target="https://www.gov.uk/guidance/interim-phase-maintained-schools-and-academies" TargetMode="External"/><Relationship Id="rId99" Type="http://schemas.openxmlformats.org/officeDocument/2006/relationships/hyperlink" Target="https://www.gov.uk/guidance/interim-phase-maintained-schools-and-academies" TargetMode="External"/><Relationship Id="rId101" Type="http://schemas.openxmlformats.org/officeDocument/2006/relationships/hyperlink" Target="https://www.gov.uk/guidance/interim-phase-maintained-schools-and-academies" TargetMode="External"/><Relationship Id="rId122" Type="http://schemas.openxmlformats.org/officeDocument/2006/relationships/hyperlink" Target="mailto:governors.helpdesk@bracknell-forest.gov.uk" TargetMode="External"/><Relationship Id="rId130" Type="http://schemas.openxmlformats.org/officeDocument/2006/relationships/hyperlink" Target="https://www.nga.org.uk/Knowledge-Centre/Good-governance/Ethical-governance/Model-Code-of-Conduct.aspx" TargetMode="External"/><Relationship Id="rId135" Type="http://schemas.openxmlformats.org/officeDocument/2006/relationships/hyperlink" Target="mailto:Hannah.stevenson@bracknell-forest.gov.uk"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mailto:Lesley.adams@bracknell-forest.gov.uk" TargetMode="External"/><Relationship Id="rId18" Type="http://schemas.openxmlformats.org/officeDocument/2006/relationships/hyperlink" Target="https://www.gov.uk/guidance/academies-financial-handbook/academies-financial-handbook-2020-to-print" TargetMode="External"/><Relationship Id="rId39" Type="http://schemas.openxmlformats.org/officeDocument/2006/relationships/hyperlink" Target="https://www.gov.uk/guidance/academies-financial-handbook/part-6-the-regulator-and-intervention" TargetMode="External"/><Relationship Id="rId109" Type="http://schemas.openxmlformats.org/officeDocument/2006/relationships/hyperlink" Target="https://can-do.bracknell-forest.gov.uk/Training" TargetMode="External"/><Relationship Id="rId34" Type="http://schemas.openxmlformats.org/officeDocument/2006/relationships/hyperlink" Target="https://www.gov.uk/guidance/academies-financial-handbook/part-2-main-financial-requirements" TargetMode="External"/><Relationship Id="rId50" Type="http://schemas.openxmlformats.org/officeDocument/2006/relationships/hyperlink" Target="https://can-do.bracknell-forest.gov.uk/Page/14602" TargetMode="External"/><Relationship Id="rId55" Type="http://schemas.openxmlformats.org/officeDocument/2006/relationships/hyperlink" Target="mailto:Doug.Brady@bracknell-forest.gov.uk" TargetMode="External"/><Relationship Id="rId76" Type="http://schemas.openxmlformats.org/officeDocument/2006/relationships/hyperlink" Target="https://eur03.safelinks.protection.outlook.com/?url=https%3A%2F%2Fnga.us4.list-manage.com%2Ftrack%2Fclick%3Fu%3D61b50c958d6d8bdc66ca58bbd%26id%3D526d741d90%26e%3Dfd58613c80&amp;data=02%7C01%7CRachel.Clayton%40bracknell-forest.gov.uk%7Cb6669469527b4995f20908d819f44931%7Cf54c93b70883478fbf3d56e09b7ca0b7%7C1%7C0%7C637287884299769660&amp;sdata=FcLvvT%2FYUJxuX36V6R1KoP3ndfhDLasfrHPslrw4%2BTw%3D&amp;reserved=0" TargetMode="External"/><Relationship Id="rId97" Type="http://schemas.openxmlformats.org/officeDocument/2006/relationships/hyperlink" Target="https://www.gov.uk/guidance/interim-phase-maintained-schools-and-academies" TargetMode="External"/><Relationship Id="rId104" Type="http://schemas.openxmlformats.org/officeDocument/2006/relationships/hyperlink" Target="https://www.gov.uk/guidance/deferring-ofsted-inspections" TargetMode="External"/><Relationship Id="rId120" Type="http://schemas.openxmlformats.org/officeDocument/2006/relationships/hyperlink" Target="https://www.gov.uk/government/publications/school-complaints-procedures/best-practice-advice-for-school-complaints-procedures-2019" TargetMode="External"/><Relationship Id="rId125" Type="http://schemas.openxmlformats.org/officeDocument/2006/relationships/hyperlink" Target="mailto:governors.helpdesk@bracknell-forest.gov.uk"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schools.bracknell-forest.gov.uk/" TargetMode="External"/><Relationship Id="rId92" Type="http://schemas.openxmlformats.org/officeDocument/2006/relationships/hyperlink" Target="https://www.gov.uk/guidance/interim-phase-maintained-schools-and-academies" TargetMode="External"/><Relationship Id="rId2" Type="http://schemas.openxmlformats.org/officeDocument/2006/relationships/numbering" Target="numbering.xml"/><Relationship Id="rId29" Type="http://schemas.openxmlformats.org/officeDocument/2006/relationships/hyperlink" Target="https://www.gov.uk/guidance/academies-financial-handbook/part-1-roles-and-responsibilities" TargetMode="External"/><Relationship Id="rId24" Type="http://schemas.openxmlformats.org/officeDocument/2006/relationships/hyperlink" Target="https://www.gov.uk/guidance/academies-financial-handbook/part-1-roles-and-responsibilities" TargetMode="External"/><Relationship Id="rId40" Type="http://schemas.openxmlformats.org/officeDocument/2006/relationships/hyperlink" Target="https://www.gov.uk/guidance/academies-financial-handbook/part-3-internal-scrutiny" TargetMode="External"/><Relationship Id="rId45" Type="http://schemas.openxmlformats.org/officeDocument/2006/relationships/hyperlink" Target="https://www.gov.uk/guidance/academies-financial-handbook/part-4-annual-accounts-and-external-audit" TargetMode="External"/><Relationship Id="rId66" Type="http://schemas.openxmlformats.org/officeDocument/2006/relationships/hyperlink" Target="mailto:heather.hadfield@segfl.org.uk" TargetMode="External"/><Relationship Id="rId87" Type="http://schemas.openxmlformats.org/officeDocument/2006/relationships/hyperlink" Target="https://get-information-schools.service.gov.uk/guidance" TargetMode="External"/><Relationship Id="rId110" Type="http://schemas.openxmlformats.org/officeDocument/2006/relationships/hyperlink" Target="mailto:governors.helpdesk@bracknell-forest.gov.uk" TargetMode="External"/><Relationship Id="rId115" Type="http://schemas.openxmlformats.org/officeDocument/2006/relationships/hyperlink" Target="mailto:governors.helpdesk@bracknell-forest.gov.uk" TargetMode="External"/><Relationship Id="rId131" Type="http://schemas.openxmlformats.org/officeDocument/2006/relationships/hyperlink" Target="https://www.nga.org.uk/Knowledge-Centre/Covid-19.aspx" TargetMode="External"/><Relationship Id="rId136" Type="http://schemas.openxmlformats.org/officeDocument/2006/relationships/hyperlink" Target="https://www.bracknell-forest.gov.uk/schools-and-learning/schools/school-governors/how-apply-become-school-governor" TargetMode="External"/><Relationship Id="rId61" Type="http://schemas.openxmlformats.org/officeDocument/2006/relationships/hyperlink" Target="mailto:Debbie.Langley@bracknell-forest.gov.uk" TargetMode="External"/><Relationship Id="rId82" Type="http://schemas.openxmlformats.org/officeDocument/2006/relationships/hyperlink" Target="https://www.nga.org.uk/getmedia/2c46797d-7296-4652-8800-1a952be027d3/NGA_Information-sheet_Relationships-Education-RSE_Sept-2020.pdf" TargetMode="External"/><Relationship Id="rId19" Type="http://schemas.openxmlformats.org/officeDocument/2006/relationships/hyperlink" Target="https://www.gov.uk/guidance/academies-financial-handbook/part-1-roles-and-responsibilities" TargetMode="External"/><Relationship Id="rId14" Type="http://schemas.openxmlformats.org/officeDocument/2006/relationships/hyperlink" Target="https://www.gov.uk/guidance/coronavirus-covid-19-catch-up-premium" TargetMode="External"/><Relationship Id="rId30" Type="http://schemas.openxmlformats.org/officeDocument/2006/relationships/hyperlink" Target="https://www.gov.uk/guidance/academies-financial-handbook/part-2-main-financial-requirements" TargetMode="External"/><Relationship Id="rId35" Type="http://schemas.openxmlformats.org/officeDocument/2006/relationships/hyperlink" Target="https://www.gov.uk/guidance/academies-financial-handbook/part-2-main-financial-requirements" TargetMode="External"/><Relationship Id="rId56" Type="http://schemas.openxmlformats.org/officeDocument/2006/relationships/hyperlink" Target="https://eur03.safelinks.protection.outlook.com/?url=https%3A%2F%2Fschools.bracknell-forest.gov.uk%2Fwp-content%2Fuploads%2Fstress-policy.pdf%3Fmedium%3Demail%26source%3DGovDelivery&amp;data=02%7C01%7CKevin.Gibbs%40bracknell-forest.gov.uk%7C2c225b0e7f9e4ea7b10508d7e2e79226%7Cf54c93b70883478fbf3d56e09b7ca0b7%7C1%7C1%7C637227356519424625&amp;sdata=aDjWxsK4EzwULQGCXi6RRiOLibG%2BeFPPbQZZE7%2BpX9Q%3D&amp;reserved=0" TargetMode="External"/><Relationship Id="rId77" Type="http://schemas.openxmlformats.org/officeDocument/2006/relationships/hyperlink" Target="https://eur03.safelinks.protection.outlook.com/?url=https%3A%2F%2Fnga.us4.list-manage.com%2Ftrack%2Fclick%3Fu%3D61b50c958d6d8bdc66ca58bbd%26id%3D8c42861872%26e%3Dfd58613c80&amp;data=02%7C01%7CRachel.Clayton%40bracknell-forest.gov.uk%7Cb6669469527b4995f20908d819f44931%7Cf54c93b70883478fbf3d56e09b7ca0b7%7C1%7C0%7C637287884299769660&amp;sdata=dMPth%2ByxVkzUpRKPaK6Lg8lE4u%2B8mxZ6bH2EGXvG5FY%3D&amp;reserved=0" TargetMode="External"/><Relationship Id="rId100" Type="http://schemas.openxmlformats.org/officeDocument/2006/relationships/hyperlink" Target="https://www.gov.uk/guidance/interim-phase-maintained-schools-and-academies" TargetMode="External"/><Relationship Id="rId105" Type="http://schemas.openxmlformats.org/officeDocument/2006/relationships/hyperlink" Target="mailto:Governors.helpdesk@bracknell-forest.gov.uk" TargetMode="External"/><Relationship Id="rId126" Type="http://schemas.openxmlformats.org/officeDocument/2006/relationships/hyperlink" Target="https://www.nga.org.uk/Guidance/Workings-Of-The-Governing-Body/Governance-Tools/LA-maintained-schools-delegation-plann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0F3F4-97E1-4206-9716-1D7363A2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49</Pages>
  <Words>16870</Words>
  <Characters>96160</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CLERKS’ BRIEFING</vt:lpstr>
    </vt:vector>
  </TitlesOfParts>
  <Company>Bracknell Forest Borough Council</Company>
  <LinksUpToDate>false</LinksUpToDate>
  <CharactersWithSpaces>112805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CLERKS’ BRIEFING</dc:title>
  <dc:creator>BFBC</dc:creator>
  <cp:lastModifiedBy>Rachel Clayton</cp:lastModifiedBy>
  <cp:revision>13</cp:revision>
  <cp:lastPrinted>2019-04-23T15:44:00Z</cp:lastPrinted>
  <dcterms:created xsi:type="dcterms:W3CDTF">2020-09-28T17:24:00Z</dcterms:created>
  <dcterms:modified xsi:type="dcterms:W3CDTF">2020-09-29T14:30:00Z</dcterms:modified>
</cp:coreProperties>
</file>