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39" w:type="dxa"/>
        <w:tblLayout w:type="fixed"/>
        <w:tblLook w:val="0000" w:firstRow="0" w:lastRow="0" w:firstColumn="0" w:lastColumn="0" w:noHBand="0" w:noVBand="0"/>
      </w:tblPr>
      <w:tblGrid>
        <w:gridCol w:w="6629"/>
        <w:gridCol w:w="2410"/>
      </w:tblGrid>
      <w:tr w:rsidR="00CA7B30" w:rsidRPr="00640927" w14:paraId="01BCE14F" w14:textId="77777777" w:rsidTr="00CA7B30">
        <w:tc>
          <w:tcPr>
            <w:tcW w:w="6629" w:type="dxa"/>
          </w:tcPr>
          <w:p w14:paraId="49428CD6" w14:textId="77777777" w:rsidR="00CA7B30" w:rsidRPr="005B6200" w:rsidRDefault="00CA7B30" w:rsidP="00CA7B30">
            <w:pPr>
              <w:pStyle w:val="Title"/>
              <w:jc w:val="left"/>
              <w:rPr>
                <w:b w:val="0"/>
                <w:sz w:val="20"/>
              </w:rPr>
            </w:pPr>
            <w:r w:rsidRPr="00640927">
              <w:rPr>
                <w:sz w:val="28"/>
              </w:rPr>
              <w:t>CLERKS’ BRIEFING</w:t>
            </w:r>
            <w:r>
              <w:rPr>
                <w:sz w:val="28"/>
              </w:rPr>
              <w:t xml:space="preserve">    </w:t>
            </w:r>
          </w:p>
          <w:p w14:paraId="1921D4C5" w14:textId="77777777" w:rsidR="00CA7B30" w:rsidRPr="00640927" w:rsidRDefault="00CA7B30" w:rsidP="00CA7B30">
            <w:pPr>
              <w:rPr>
                <w:rFonts w:ascii="Arial" w:hAnsi="Arial"/>
                <w:b/>
                <w:sz w:val="22"/>
              </w:rPr>
            </w:pPr>
            <w:r>
              <w:rPr>
                <w:rFonts w:ascii="Arial" w:hAnsi="Arial"/>
                <w:b/>
                <w:sz w:val="22"/>
              </w:rPr>
              <w:t>Summer term 2021</w:t>
            </w:r>
          </w:p>
          <w:p w14:paraId="41EC5A0A" w14:textId="77777777" w:rsidR="00CA7B30" w:rsidRPr="00640927" w:rsidRDefault="00CA7B30" w:rsidP="00CA7B30">
            <w:pPr>
              <w:rPr>
                <w:rFonts w:ascii="Arial" w:hAnsi="Arial"/>
                <w:b/>
                <w:sz w:val="22"/>
              </w:rPr>
            </w:pPr>
          </w:p>
          <w:p w14:paraId="23470E9F" w14:textId="77777777" w:rsidR="00CA7B30" w:rsidRDefault="00CA7B30" w:rsidP="00CA7B30">
            <w:pPr>
              <w:rPr>
                <w:rFonts w:ascii="Arial" w:hAnsi="Arial"/>
                <w:b/>
                <w:sz w:val="22"/>
              </w:rPr>
            </w:pPr>
            <w:r>
              <w:rPr>
                <w:rFonts w:ascii="Arial" w:hAnsi="Arial"/>
                <w:b/>
                <w:sz w:val="22"/>
              </w:rPr>
              <w:t>Thursday 6</w:t>
            </w:r>
            <w:r w:rsidRPr="00934CD1">
              <w:rPr>
                <w:rFonts w:ascii="Arial" w:hAnsi="Arial"/>
                <w:b/>
                <w:sz w:val="22"/>
                <w:vertAlign w:val="superscript"/>
              </w:rPr>
              <w:t>th</w:t>
            </w:r>
            <w:r>
              <w:rPr>
                <w:rFonts w:ascii="Arial" w:hAnsi="Arial"/>
                <w:b/>
                <w:sz w:val="22"/>
              </w:rPr>
              <w:t xml:space="preserve"> May 2021</w:t>
            </w:r>
          </w:p>
          <w:p w14:paraId="7808AD32" w14:textId="77777777" w:rsidR="00CA7B30" w:rsidRPr="00582315" w:rsidRDefault="00CA7B30" w:rsidP="00CA7B30">
            <w:pPr>
              <w:rPr>
                <w:rFonts w:ascii="Arial" w:hAnsi="Arial"/>
                <w:b/>
                <w:color w:val="FF0000"/>
                <w:sz w:val="22"/>
              </w:rPr>
            </w:pPr>
            <w:r>
              <w:rPr>
                <w:rFonts w:ascii="Arial" w:hAnsi="Arial"/>
                <w:b/>
                <w:sz w:val="22"/>
              </w:rPr>
              <w:t>1pm to 2.30pm</w:t>
            </w:r>
          </w:p>
          <w:p w14:paraId="7FE94348" w14:textId="77777777" w:rsidR="00CA7B30" w:rsidRPr="00B25612" w:rsidRDefault="00CA7B30" w:rsidP="00CA7B30">
            <w:pPr>
              <w:rPr>
                <w:rFonts w:ascii="Helvetica" w:hAnsi="Helvetica"/>
                <w:b/>
                <w:color w:val="44546A" w:themeColor="text2"/>
                <w:sz w:val="16"/>
                <w:szCs w:val="16"/>
              </w:rPr>
            </w:pPr>
          </w:p>
          <w:p w14:paraId="32C7258E" w14:textId="77777777" w:rsidR="00CA7B30" w:rsidRPr="00B25612" w:rsidRDefault="00CA7B30" w:rsidP="00CA7B30">
            <w:pPr>
              <w:rPr>
                <w:rFonts w:ascii="Helvetica" w:hAnsi="Helvetica"/>
                <w:b/>
                <w:color w:val="44546A" w:themeColor="text2"/>
                <w:sz w:val="22"/>
                <w:szCs w:val="22"/>
              </w:rPr>
            </w:pPr>
            <w:r w:rsidRPr="00B25612">
              <w:rPr>
                <w:rFonts w:ascii="Helvetica" w:hAnsi="Helvetica"/>
                <w:b/>
                <w:color w:val="44546A" w:themeColor="text2"/>
                <w:sz w:val="22"/>
                <w:szCs w:val="22"/>
              </w:rPr>
              <w:t>This will be a virtual meeting with invitations sent via Governor Services</w:t>
            </w:r>
          </w:p>
          <w:p w14:paraId="1CF890EE" w14:textId="77777777" w:rsidR="00CA7B30" w:rsidRPr="00346201" w:rsidRDefault="00CA7B30" w:rsidP="00CA7B30">
            <w:pPr>
              <w:rPr>
                <w:rFonts w:ascii="Arial" w:hAnsi="Arial"/>
                <w:b/>
                <w:sz w:val="16"/>
                <w:szCs w:val="16"/>
              </w:rPr>
            </w:pPr>
          </w:p>
          <w:p w14:paraId="06DCB3DC" w14:textId="77777777" w:rsidR="00CA7B30" w:rsidRDefault="00CA7B30" w:rsidP="00CA7B30">
            <w:pPr>
              <w:pStyle w:val="Title"/>
              <w:jc w:val="left"/>
              <w:rPr>
                <w:b w:val="0"/>
              </w:rPr>
            </w:pPr>
            <w:r>
              <w:rPr>
                <w:b w:val="0"/>
              </w:rPr>
              <w:t>(Copied to Chairs by email)</w:t>
            </w:r>
          </w:p>
          <w:p w14:paraId="5BECB7A4" w14:textId="77777777" w:rsidR="00CA7B30" w:rsidRPr="00640927" w:rsidRDefault="00CA7B30" w:rsidP="00CA7B30">
            <w:pPr>
              <w:pStyle w:val="Title"/>
              <w:jc w:val="left"/>
            </w:pPr>
          </w:p>
        </w:tc>
        <w:tc>
          <w:tcPr>
            <w:tcW w:w="2410" w:type="dxa"/>
          </w:tcPr>
          <w:p w14:paraId="234DFBAD" w14:textId="77777777" w:rsidR="00CA7B30" w:rsidRPr="00640927" w:rsidRDefault="00CA7B30" w:rsidP="00CA7B30">
            <w:pPr>
              <w:pStyle w:val="Title"/>
              <w:jc w:val="right"/>
            </w:pPr>
            <w:r>
              <w:object w:dxaOrig="9346" w:dyaOrig="7486" w14:anchorId="7366C939">
                <v:shape id="_x0000_i1026" type="#_x0000_t75" style="width:111.35pt;height:87.9pt" o:ole="">
                  <v:imagedata r:id="rId8" o:title=""/>
                </v:shape>
                <o:OLEObject Type="Embed" ProgID="MSPhotoEd.3" ShapeID="_x0000_i1026" DrawAspect="Content" ObjectID="_1681821675" r:id="rId9"/>
              </w:object>
            </w:r>
          </w:p>
        </w:tc>
      </w:tr>
    </w:tbl>
    <w:p w14:paraId="461C55C9" w14:textId="77777777" w:rsidR="00CA7B30" w:rsidRDefault="00CA7B30" w:rsidP="00CA7B30">
      <w:pPr>
        <w:rPr>
          <w:rFonts w:ascii="Helvetica" w:hAnsi="Helvetica"/>
          <w:bCs/>
          <w:color w:val="44546A" w:themeColor="text2"/>
          <w:sz w:val="22"/>
          <w:szCs w:val="22"/>
        </w:rPr>
      </w:pPr>
      <w:r w:rsidRPr="003D33CD">
        <w:rPr>
          <w:rFonts w:ascii="Helvetica" w:hAnsi="Helvetica"/>
          <w:bCs/>
          <w:color w:val="44546A" w:themeColor="text2"/>
          <w:sz w:val="22"/>
          <w:szCs w:val="22"/>
        </w:rPr>
        <w:t xml:space="preserve">This briefing will focus on the clerks' role in providing advice and support within governance throughout the summer term, with a particular focus on any adaptations due to current Coronavirus restrictions.  </w:t>
      </w:r>
    </w:p>
    <w:p w14:paraId="4813E1CE" w14:textId="77777777" w:rsidR="00CA7B30" w:rsidRPr="003D33CD" w:rsidRDefault="00CA7B30" w:rsidP="00CA7B30">
      <w:pPr>
        <w:rPr>
          <w:rFonts w:ascii="Helvetica" w:hAnsi="Helvetica"/>
          <w:bCs/>
          <w:color w:val="44546A" w:themeColor="text2"/>
          <w:sz w:val="22"/>
          <w:szCs w:val="22"/>
        </w:rPr>
      </w:pPr>
    </w:p>
    <w:p w14:paraId="3DCA67E3" w14:textId="77777777" w:rsidR="00CA7B30" w:rsidRPr="00924F22" w:rsidRDefault="00CA7B30" w:rsidP="00CA7B30">
      <w:pPr>
        <w:pStyle w:val="Heading9"/>
        <w:spacing w:line="360" w:lineRule="auto"/>
        <w:rPr>
          <w:b w:val="0"/>
          <w:sz w:val="16"/>
          <w:szCs w:val="16"/>
        </w:rPr>
      </w:pPr>
      <w:r w:rsidRPr="00BE6408">
        <w:rPr>
          <w:sz w:val="24"/>
          <w:szCs w:val="24"/>
        </w:rPr>
        <w:t>CLERKS’ BRIEFING AGENDA</w:t>
      </w:r>
      <w:r>
        <w:rPr>
          <w:sz w:val="24"/>
          <w:szCs w:val="24"/>
        </w:rPr>
        <w:t xml:space="preserve"> </w:t>
      </w:r>
      <w:r w:rsidRPr="00260697">
        <w:rPr>
          <w:b w:val="0"/>
        </w:rPr>
        <w:t xml:space="preserve"> </w:t>
      </w:r>
    </w:p>
    <w:p w14:paraId="19005751" w14:textId="77777777" w:rsidR="00CA7B30" w:rsidRDefault="00CA7B30" w:rsidP="004E0900">
      <w:pPr>
        <w:numPr>
          <w:ilvl w:val="0"/>
          <w:numId w:val="55"/>
        </w:numPr>
        <w:spacing w:after="120"/>
        <w:rPr>
          <w:rFonts w:ascii="Arial" w:hAnsi="Arial"/>
          <w:sz w:val="22"/>
        </w:rPr>
      </w:pPr>
      <w:r w:rsidRPr="000E600D">
        <w:rPr>
          <w:rFonts w:ascii="Arial" w:hAnsi="Arial"/>
          <w:sz w:val="22"/>
        </w:rPr>
        <w:t xml:space="preserve">Finance </w:t>
      </w:r>
    </w:p>
    <w:p w14:paraId="3D228ED3" w14:textId="77777777" w:rsidR="00CA7B30" w:rsidRDefault="00CA7B30" w:rsidP="004E0900">
      <w:pPr>
        <w:numPr>
          <w:ilvl w:val="1"/>
          <w:numId w:val="55"/>
        </w:numPr>
        <w:spacing w:after="120"/>
        <w:rPr>
          <w:rFonts w:ascii="Arial" w:hAnsi="Arial"/>
          <w:sz w:val="22"/>
        </w:rPr>
      </w:pPr>
      <w:r>
        <w:rPr>
          <w:rFonts w:ascii="Arial" w:hAnsi="Arial"/>
          <w:sz w:val="22"/>
        </w:rPr>
        <w:t>2020-21 School Balances</w:t>
      </w:r>
    </w:p>
    <w:p w14:paraId="71CE0AAB" w14:textId="77777777" w:rsidR="00CA7B30" w:rsidRDefault="00CA7B30" w:rsidP="004E0900">
      <w:pPr>
        <w:numPr>
          <w:ilvl w:val="1"/>
          <w:numId w:val="55"/>
        </w:numPr>
        <w:spacing w:after="120"/>
        <w:rPr>
          <w:rFonts w:ascii="Arial" w:hAnsi="Arial"/>
          <w:sz w:val="22"/>
        </w:rPr>
      </w:pPr>
      <w:r>
        <w:rPr>
          <w:rFonts w:ascii="Arial" w:hAnsi="Arial"/>
          <w:sz w:val="22"/>
        </w:rPr>
        <w:t>2021-22 School Budgets</w:t>
      </w:r>
    </w:p>
    <w:p w14:paraId="087C300B" w14:textId="77777777" w:rsidR="00CA7B30" w:rsidRDefault="00CA7B30" w:rsidP="004E0900">
      <w:pPr>
        <w:numPr>
          <w:ilvl w:val="1"/>
          <w:numId w:val="55"/>
        </w:numPr>
        <w:spacing w:after="120"/>
        <w:rPr>
          <w:rFonts w:ascii="Arial" w:hAnsi="Arial"/>
          <w:sz w:val="22"/>
        </w:rPr>
      </w:pPr>
      <w:r>
        <w:rPr>
          <w:rFonts w:ascii="Arial" w:hAnsi="Arial"/>
          <w:sz w:val="22"/>
        </w:rPr>
        <w:t>Provision of medium-term financial plans and deficit recovery plans</w:t>
      </w:r>
    </w:p>
    <w:p w14:paraId="1F4BDB75" w14:textId="77777777" w:rsidR="00CA7B30" w:rsidRDefault="00CA7B30" w:rsidP="004E0900">
      <w:pPr>
        <w:numPr>
          <w:ilvl w:val="1"/>
          <w:numId w:val="55"/>
        </w:numPr>
        <w:spacing w:after="120"/>
        <w:rPr>
          <w:rFonts w:ascii="Arial" w:hAnsi="Arial"/>
          <w:sz w:val="22"/>
        </w:rPr>
      </w:pPr>
      <w:r>
        <w:rPr>
          <w:rFonts w:ascii="Arial" w:hAnsi="Arial"/>
          <w:sz w:val="22"/>
        </w:rPr>
        <w:t xml:space="preserve">Consistent Finance Reporting </w:t>
      </w:r>
    </w:p>
    <w:p w14:paraId="3C2ED997" w14:textId="77777777" w:rsidR="00CA7B30" w:rsidRDefault="00CA7B30" w:rsidP="004E0900">
      <w:pPr>
        <w:numPr>
          <w:ilvl w:val="1"/>
          <w:numId w:val="55"/>
        </w:numPr>
        <w:spacing w:after="120"/>
        <w:rPr>
          <w:rFonts w:ascii="Arial" w:hAnsi="Arial"/>
          <w:sz w:val="22"/>
        </w:rPr>
      </w:pPr>
      <w:r>
        <w:rPr>
          <w:rFonts w:ascii="Arial" w:hAnsi="Arial"/>
          <w:sz w:val="22"/>
        </w:rPr>
        <w:t>Benchmarking Report Card</w:t>
      </w:r>
    </w:p>
    <w:p w14:paraId="6C5E57A2" w14:textId="77777777" w:rsidR="00CA7B30" w:rsidRDefault="00CA7B30" w:rsidP="004E0900">
      <w:pPr>
        <w:numPr>
          <w:ilvl w:val="1"/>
          <w:numId w:val="55"/>
        </w:numPr>
        <w:spacing w:after="120"/>
        <w:rPr>
          <w:rFonts w:ascii="Arial" w:hAnsi="Arial"/>
          <w:sz w:val="22"/>
        </w:rPr>
      </w:pPr>
      <w:r>
        <w:rPr>
          <w:rFonts w:ascii="Arial" w:hAnsi="Arial"/>
          <w:sz w:val="22"/>
        </w:rPr>
        <w:t>Academy budget returns</w:t>
      </w:r>
    </w:p>
    <w:p w14:paraId="7A54E3A0" w14:textId="77777777" w:rsidR="00CA7B30" w:rsidRDefault="00CA7B30" w:rsidP="004E0900">
      <w:pPr>
        <w:numPr>
          <w:ilvl w:val="1"/>
          <w:numId w:val="55"/>
        </w:numPr>
        <w:spacing w:after="120"/>
        <w:rPr>
          <w:rFonts w:ascii="Arial" w:hAnsi="Arial"/>
          <w:sz w:val="22"/>
        </w:rPr>
      </w:pPr>
      <w:r>
        <w:rPr>
          <w:rFonts w:ascii="Arial" w:hAnsi="Arial"/>
          <w:sz w:val="22"/>
        </w:rPr>
        <w:t>Academy Accounts Direction</w:t>
      </w:r>
    </w:p>
    <w:p w14:paraId="25AD620B" w14:textId="77777777" w:rsidR="00CA7B30" w:rsidRPr="00DF43EB" w:rsidRDefault="00CA7B30" w:rsidP="004E0900">
      <w:pPr>
        <w:numPr>
          <w:ilvl w:val="0"/>
          <w:numId w:val="55"/>
        </w:numPr>
        <w:spacing w:after="120"/>
        <w:rPr>
          <w:rFonts w:ascii="Arial" w:hAnsi="Arial"/>
          <w:sz w:val="22"/>
        </w:rPr>
      </w:pPr>
      <w:r w:rsidRPr="00DF43EB">
        <w:rPr>
          <w:rFonts w:ascii="Arial" w:hAnsi="Arial"/>
          <w:sz w:val="22"/>
        </w:rPr>
        <w:t>Can (Do) Working Together – Support Services for Schools</w:t>
      </w:r>
    </w:p>
    <w:p w14:paraId="07970FA6" w14:textId="77777777" w:rsidR="00CA7B30" w:rsidRPr="00C61406" w:rsidRDefault="00CA7B30" w:rsidP="004E0900">
      <w:pPr>
        <w:numPr>
          <w:ilvl w:val="0"/>
          <w:numId w:val="55"/>
        </w:numPr>
        <w:spacing w:after="120"/>
        <w:rPr>
          <w:rFonts w:ascii="Arial" w:hAnsi="Arial"/>
          <w:sz w:val="22"/>
        </w:rPr>
      </w:pPr>
      <w:r w:rsidRPr="00C61406">
        <w:rPr>
          <w:rFonts w:ascii="Arial" w:hAnsi="Arial"/>
          <w:sz w:val="22"/>
        </w:rPr>
        <w:t xml:space="preserve">Mentally Healthy Schools and wellbeing strategy </w:t>
      </w:r>
    </w:p>
    <w:p w14:paraId="49400A01" w14:textId="77777777" w:rsidR="00CA7B30" w:rsidRPr="00A00D35" w:rsidRDefault="00CA7B30" w:rsidP="004E0900">
      <w:pPr>
        <w:numPr>
          <w:ilvl w:val="0"/>
          <w:numId w:val="55"/>
        </w:numPr>
        <w:spacing w:after="120"/>
        <w:rPr>
          <w:rFonts w:ascii="Arial" w:hAnsi="Arial"/>
          <w:sz w:val="22"/>
        </w:rPr>
      </w:pPr>
      <w:r w:rsidRPr="00A00D35">
        <w:rPr>
          <w:rFonts w:ascii="Arial" w:hAnsi="Arial"/>
          <w:sz w:val="22"/>
        </w:rPr>
        <w:t>Cyber Attacks</w:t>
      </w:r>
    </w:p>
    <w:p w14:paraId="38CC92C5" w14:textId="77777777" w:rsidR="00CA7B30" w:rsidRPr="005411C2" w:rsidRDefault="00CA7B30" w:rsidP="004E0900">
      <w:pPr>
        <w:numPr>
          <w:ilvl w:val="0"/>
          <w:numId w:val="55"/>
        </w:numPr>
        <w:spacing w:after="120"/>
        <w:rPr>
          <w:rFonts w:ascii="Arial" w:hAnsi="Arial"/>
          <w:sz w:val="22"/>
        </w:rPr>
      </w:pPr>
      <w:r w:rsidRPr="005411C2">
        <w:rPr>
          <w:rFonts w:ascii="Arial" w:hAnsi="Arial"/>
          <w:sz w:val="22"/>
        </w:rPr>
        <w:t>Safeguarding</w:t>
      </w:r>
    </w:p>
    <w:p w14:paraId="1B275135" w14:textId="77777777" w:rsidR="00CA7B30" w:rsidRPr="006F4F71" w:rsidRDefault="00CA7B30" w:rsidP="004E0900">
      <w:pPr>
        <w:numPr>
          <w:ilvl w:val="0"/>
          <w:numId w:val="55"/>
        </w:numPr>
        <w:spacing w:after="120"/>
        <w:rPr>
          <w:rFonts w:ascii="Arial" w:hAnsi="Arial"/>
          <w:sz w:val="22"/>
        </w:rPr>
      </w:pPr>
      <w:r w:rsidRPr="006F4F71">
        <w:rPr>
          <w:rFonts w:ascii="Arial" w:hAnsi="Arial"/>
          <w:sz w:val="22"/>
        </w:rPr>
        <w:t xml:space="preserve">Statutory and Department Guidance </w:t>
      </w:r>
    </w:p>
    <w:p w14:paraId="4E63163A" w14:textId="77777777" w:rsidR="00CA7B30" w:rsidRPr="006829FE" w:rsidRDefault="00CA7B30" w:rsidP="004E0900">
      <w:pPr>
        <w:numPr>
          <w:ilvl w:val="1"/>
          <w:numId w:val="55"/>
        </w:numPr>
        <w:spacing w:after="120"/>
        <w:rPr>
          <w:rFonts w:ascii="Arial" w:hAnsi="Arial"/>
          <w:sz w:val="22"/>
        </w:rPr>
      </w:pPr>
      <w:r w:rsidRPr="006829FE">
        <w:rPr>
          <w:rFonts w:ascii="Arial" w:hAnsi="Arial"/>
          <w:sz w:val="22"/>
        </w:rPr>
        <w:t>School Governance Update 2021</w:t>
      </w:r>
    </w:p>
    <w:p w14:paraId="4A587CD8" w14:textId="77777777" w:rsidR="00CA7B30" w:rsidRPr="006829FE" w:rsidRDefault="00CA7B30" w:rsidP="004E0900">
      <w:pPr>
        <w:numPr>
          <w:ilvl w:val="1"/>
          <w:numId w:val="55"/>
        </w:numPr>
        <w:spacing w:after="120"/>
        <w:rPr>
          <w:rFonts w:ascii="Arial" w:hAnsi="Arial"/>
          <w:sz w:val="22"/>
        </w:rPr>
      </w:pPr>
      <w:r w:rsidRPr="006829FE">
        <w:rPr>
          <w:rFonts w:ascii="Arial" w:hAnsi="Arial"/>
          <w:sz w:val="22"/>
        </w:rPr>
        <w:t>Governing and trust board meetings and visits into school</w:t>
      </w:r>
    </w:p>
    <w:p w14:paraId="3FBA5923" w14:textId="77777777" w:rsidR="00CA7B30" w:rsidRPr="006829FE" w:rsidRDefault="00CA7B30" w:rsidP="004E0900">
      <w:pPr>
        <w:numPr>
          <w:ilvl w:val="1"/>
          <w:numId w:val="55"/>
        </w:numPr>
        <w:spacing w:after="120"/>
        <w:rPr>
          <w:rFonts w:ascii="Arial" w:hAnsi="Arial"/>
          <w:sz w:val="22"/>
        </w:rPr>
      </w:pPr>
      <w:r w:rsidRPr="006829FE">
        <w:rPr>
          <w:rFonts w:ascii="Arial" w:hAnsi="Arial"/>
          <w:sz w:val="22"/>
        </w:rPr>
        <w:t>Early Career Framework statutory induction guidance change</w:t>
      </w:r>
    </w:p>
    <w:p w14:paraId="6AFA786B" w14:textId="77777777" w:rsidR="00CA7B30" w:rsidRPr="006829FE" w:rsidRDefault="00CA7B30" w:rsidP="004E0900">
      <w:pPr>
        <w:numPr>
          <w:ilvl w:val="1"/>
          <w:numId w:val="55"/>
        </w:numPr>
        <w:spacing w:after="120"/>
        <w:rPr>
          <w:rFonts w:ascii="Arial" w:hAnsi="Arial"/>
          <w:sz w:val="22"/>
        </w:rPr>
      </w:pPr>
      <w:r w:rsidRPr="006829FE">
        <w:rPr>
          <w:rFonts w:ascii="Arial" w:hAnsi="Arial"/>
          <w:sz w:val="22"/>
        </w:rPr>
        <w:t>Introduction of Behaviour Hubs</w:t>
      </w:r>
    </w:p>
    <w:p w14:paraId="25EA7F82" w14:textId="77777777" w:rsidR="00CA7B30" w:rsidRPr="006829FE" w:rsidRDefault="00CA7B30" w:rsidP="004E0900">
      <w:pPr>
        <w:numPr>
          <w:ilvl w:val="1"/>
          <w:numId w:val="55"/>
        </w:numPr>
        <w:spacing w:after="120"/>
        <w:rPr>
          <w:rFonts w:ascii="Arial" w:hAnsi="Arial"/>
          <w:sz w:val="22"/>
        </w:rPr>
      </w:pPr>
      <w:r w:rsidRPr="006829FE">
        <w:rPr>
          <w:rFonts w:ascii="Arial" w:hAnsi="Arial"/>
          <w:sz w:val="22"/>
        </w:rPr>
        <w:t>New regulations relating to Pupil Premium Reporting</w:t>
      </w:r>
    </w:p>
    <w:p w14:paraId="302A6197" w14:textId="77777777" w:rsidR="00CA7B30" w:rsidRPr="00DB54DA" w:rsidRDefault="00CA7B30" w:rsidP="004E0900">
      <w:pPr>
        <w:numPr>
          <w:ilvl w:val="1"/>
          <w:numId w:val="55"/>
        </w:numPr>
        <w:spacing w:after="120"/>
        <w:rPr>
          <w:rFonts w:ascii="Arial" w:hAnsi="Arial"/>
          <w:sz w:val="22"/>
        </w:rPr>
      </w:pPr>
      <w:r w:rsidRPr="00DB54DA">
        <w:rPr>
          <w:rFonts w:ascii="Arial" w:hAnsi="Arial"/>
          <w:sz w:val="22"/>
        </w:rPr>
        <w:t>Summer School Guidance</w:t>
      </w:r>
    </w:p>
    <w:p w14:paraId="64EE9CA5" w14:textId="77777777" w:rsidR="00CA7B30" w:rsidRPr="00A861C3" w:rsidRDefault="00CA7B30" w:rsidP="004E0900">
      <w:pPr>
        <w:numPr>
          <w:ilvl w:val="1"/>
          <w:numId w:val="55"/>
        </w:numPr>
        <w:spacing w:after="120"/>
        <w:rPr>
          <w:rFonts w:ascii="Arial" w:hAnsi="Arial"/>
          <w:sz w:val="22"/>
        </w:rPr>
      </w:pPr>
      <w:r w:rsidRPr="00A861C3">
        <w:rPr>
          <w:rFonts w:ascii="Arial" w:hAnsi="Arial"/>
          <w:sz w:val="22"/>
        </w:rPr>
        <w:t>Assessments</w:t>
      </w:r>
    </w:p>
    <w:p w14:paraId="30FC4806" w14:textId="77777777" w:rsidR="00CA7B30" w:rsidRPr="00A861C3" w:rsidRDefault="00CA7B30" w:rsidP="004E0900">
      <w:pPr>
        <w:numPr>
          <w:ilvl w:val="1"/>
          <w:numId w:val="55"/>
        </w:numPr>
        <w:spacing w:after="120"/>
        <w:rPr>
          <w:rFonts w:ascii="Arial" w:hAnsi="Arial"/>
          <w:sz w:val="22"/>
        </w:rPr>
      </w:pPr>
      <w:r w:rsidRPr="00A861C3">
        <w:rPr>
          <w:rFonts w:ascii="Arial" w:hAnsi="Arial"/>
          <w:sz w:val="22"/>
        </w:rPr>
        <w:t>Face Masks</w:t>
      </w:r>
    </w:p>
    <w:p w14:paraId="5963DF1A" w14:textId="77777777" w:rsidR="00CA7B30" w:rsidRPr="00EF3B7C" w:rsidRDefault="00CA7B30" w:rsidP="004E0900">
      <w:pPr>
        <w:numPr>
          <w:ilvl w:val="1"/>
          <w:numId w:val="55"/>
        </w:numPr>
        <w:spacing w:after="120"/>
        <w:rPr>
          <w:rFonts w:ascii="Arial" w:hAnsi="Arial"/>
          <w:sz w:val="22"/>
        </w:rPr>
      </w:pPr>
      <w:r w:rsidRPr="00EF3B7C">
        <w:rPr>
          <w:rFonts w:ascii="Arial" w:hAnsi="Arial"/>
          <w:sz w:val="22"/>
        </w:rPr>
        <w:t>School Exclusions</w:t>
      </w:r>
    </w:p>
    <w:p w14:paraId="6772C8E0" w14:textId="77777777" w:rsidR="00CA7B30" w:rsidRPr="006F4F71" w:rsidRDefault="00CA7B30" w:rsidP="004E0900">
      <w:pPr>
        <w:numPr>
          <w:ilvl w:val="1"/>
          <w:numId w:val="55"/>
        </w:numPr>
        <w:spacing w:after="120"/>
        <w:rPr>
          <w:rFonts w:ascii="Arial" w:hAnsi="Arial"/>
          <w:sz w:val="22"/>
        </w:rPr>
      </w:pPr>
      <w:r w:rsidRPr="006F4F71">
        <w:rPr>
          <w:rFonts w:ascii="Arial" w:hAnsi="Arial"/>
          <w:sz w:val="22"/>
        </w:rPr>
        <w:t>Sports premium funding</w:t>
      </w:r>
    </w:p>
    <w:p w14:paraId="399130D0" w14:textId="77777777" w:rsidR="00CA7B30" w:rsidRPr="006F4F71" w:rsidRDefault="00CA7B30" w:rsidP="004E0900">
      <w:pPr>
        <w:numPr>
          <w:ilvl w:val="1"/>
          <w:numId w:val="55"/>
        </w:numPr>
        <w:spacing w:after="120"/>
        <w:rPr>
          <w:rFonts w:ascii="Arial" w:hAnsi="Arial"/>
          <w:sz w:val="22"/>
        </w:rPr>
      </w:pPr>
      <w:r w:rsidRPr="006F4F71">
        <w:rPr>
          <w:rFonts w:ascii="Arial" w:hAnsi="Arial"/>
          <w:sz w:val="22"/>
        </w:rPr>
        <w:t>Review launched by the New Children’s Commissioner</w:t>
      </w:r>
    </w:p>
    <w:p w14:paraId="120A6392" w14:textId="77777777" w:rsidR="00CA7B30" w:rsidRPr="006F4F71" w:rsidRDefault="00CA7B30" w:rsidP="004E0900">
      <w:pPr>
        <w:numPr>
          <w:ilvl w:val="1"/>
          <w:numId w:val="55"/>
        </w:numPr>
        <w:spacing w:after="120"/>
        <w:rPr>
          <w:rFonts w:ascii="Arial" w:hAnsi="Arial"/>
          <w:sz w:val="22"/>
        </w:rPr>
      </w:pPr>
      <w:r w:rsidRPr="006F4F71">
        <w:rPr>
          <w:rFonts w:ascii="Arial" w:hAnsi="Arial"/>
          <w:sz w:val="22"/>
        </w:rPr>
        <w:t>New law to make school uniform costs affordable for all</w:t>
      </w:r>
    </w:p>
    <w:p w14:paraId="339AA0DF" w14:textId="77777777" w:rsidR="00CA7B30" w:rsidRPr="006F4F71" w:rsidRDefault="00CA7B30" w:rsidP="004E0900">
      <w:pPr>
        <w:numPr>
          <w:ilvl w:val="1"/>
          <w:numId w:val="55"/>
        </w:numPr>
        <w:spacing w:after="120"/>
        <w:rPr>
          <w:rFonts w:ascii="Arial" w:hAnsi="Arial"/>
          <w:sz w:val="22"/>
        </w:rPr>
      </w:pPr>
      <w:r w:rsidRPr="006F4F71">
        <w:rPr>
          <w:rFonts w:ascii="Arial" w:hAnsi="Arial"/>
          <w:sz w:val="22"/>
        </w:rPr>
        <w:t>School Visits</w:t>
      </w:r>
    </w:p>
    <w:p w14:paraId="2BC1203B" w14:textId="77777777" w:rsidR="00B67522" w:rsidRPr="00927EBE" w:rsidRDefault="00B67522" w:rsidP="004E0900">
      <w:pPr>
        <w:numPr>
          <w:ilvl w:val="0"/>
          <w:numId w:val="55"/>
        </w:numPr>
        <w:spacing w:after="120"/>
        <w:rPr>
          <w:rFonts w:ascii="Arial" w:hAnsi="Arial"/>
          <w:sz w:val="22"/>
        </w:rPr>
      </w:pPr>
      <w:r w:rsidRPr="00927EBE">
        <w:rPr>
          <w:rFonts w:ascii="Arial" w:hAnsi="Arial"/>
          <w:sz w:val="22"/>
        </w:rPr>
        <w:lastRenderedPageBreak/>
        <w:t>Ofsted</w:t>
      </w:r>
    </w:p>
    <w:p w14:paraId="2AFE4AFB" w14:textId="77777777" w:rsidR="00B67522" w:rsidRPr="00927EBE" w:rsidRDefault="00B67522" w:rsidP="004E0900">
      <w:pPr>
        <w:numPr>
          <w:ilvl w:val="1"/>
          <w:numId w:val="55"/>
        </w:numPr>
        <w:spacing w:after="120"/>
        <w:rPr>
          <w:rFonts w:ascii="Arial" w:hAnsi="Arial"/>
          <w:sz w:val="22"/>
        </w:rPr>
      </w:pPr>
      <w:r w:rsidRPr="00927EBE">
        <w:rPr>
          <w:rFonts w:ascii="Arial" w:hAnsi="Arial"/>
          <w:sz w:val="22"/>
        </w:rPr>
        <w:t>Inspection Handbooks have changed</w:t>
      </w:r>
    </w:p>
    <w:p w14:paraId="788F46F6" w14:textId="77777777" w:rsidR="00B67522" w:rsidRDefault="00B67522" w:rsidP="004E0900">
      <w:pPr>
        <w:numPr>
          <w:ilvl w:val="1"/>
          <w:numId w:val="55"/>
        </w:numPr>
        <w:spacing w:after="120"/>
        <w:rPr>
          <w:rFonts w:ascii="Arial" w:hAnsi="Arial"/>
          <w:sz w:val="22"/>
        </w:rPr>
      </w:pPr>
      <w:r w:rsidRPr="00927EBE">
        <w:rPr>
          <w:rFonts w:ascii="Arial" w:hAnsi="Arial"/>
          <w:sz w:val="22"/>
        </w:rPr>
        <w:t>Commission of Ofsted review into sexual abuse claims</w:t>
      </w:r>
    </w:p>
    <w:p w14:paraId="2BA24C05" w14:textId="77777777" w:rsidR="00B67522" w:rsidRPr="00927EBE" w:rsidRDefault="00B67522" w:rsidP="004E0900">
      <w:pPr>
        <w:numPr>
          <w:ilvl w:val="1"/>
          <w:numId w:val="55"/>
        </w:numPr>
        <w:spacing w:after="120"/>
        <w:rPr>
          <w:rFonts w:ascii="Arial" w:hAnsi="Arial"/>
          <w:sz w:val="22"/>
        </w:rPr>
      </w:pPr>
      <w:r>
        <w:rPr>
          <w:rFonts w:ascii="Arial" w:hAnsi="Arial"/>
          <w:sz w:val="22"/>
        </w:rPr>
        <w:t>Science Review</w:t>
      </w:r>
    </w:p>
    <w:p w14:paraId="633215A0" w14:textId="77777777" w:rsidR="00CA7B30" w:rsidRPr="00DF43EB" w:rsidRDefault="00CA7B30" w:rsidP="004E0900">
      <w:pPr>
        <w:numPr>
          <w:ilvl w:val="0"/>
          <w:numId w:val="55"/>
        </w:numPr>
        <w:spacing w:after="120"/>
        <w:rPr>
          <w:rFonts w:ascii="Arial" w:hAnsi="Arial"/>
          <w:color w:val="FF0000"/>
          <w:sz w:val="22"/>
        </w:rPr>
      </w:pPr>
      <w:r w:rsidRPr="004C2A37">
        <w:rPr>
          <w:rFonts w:ascii="Arial" w:hAnsi="Arial"/>
          <w:sz w:val="22"/>
        </w:rPr>
        <w:t xml:space="preserve">Governor and Clerk Training and Development Opportunities: </w:t>
      </w:r>
    </w:p>
    <w:p w14:paraId="13748A8C" w14:textId="77777777" w:rsidR="00CA7B30" w:rsidRPr="00011ACA" w:rsidRDefault="00CA7B30" w:rsidP="004E0900">
      <w:pPr>
        <w:numPr>
          <w:ilvl w:val="1"/>
          <w:numId w:val="55"/>
        </w:numPr>
        <w:spacing w:after="120"/>
        <w:rPr>
          <w:rFonts w:ascii="Arial" w:hAnsi="Arial"/>
          <w:sz w:val="22"/>
        </w:rPr>
      </w:pPr>
      <w:r w:rsidRPr="00011ACA">
        <w:rPr>
          <w:rFonts w:ascii="Arial" w:hAnsi="Arial"/>
          <w:sz w:val="22"/>
        </w:rPr>
        <w:t xml:space="preserve">BF Summer Term Programme 2021 </w:t>
      </w:r>
    </w:p>
    <w:p w14:paraId="78F3D427" w14:textId="77777777" w:rsidR="00CA7B30" w:rsidRPr="00BD3DA8" w:rsidRDefault="00CA7B30" w:rsidP="004E0900">
      <w:pPr>
        <w:numPr>
          <w:ilvl w:val="1"/>
          <w:numId w:val="55"/>
        </w:numPr>
        <w:spacing w:after="120"/>
        <w:rPr>
          <w:rFonts w:ascii="Arial" w:hAnsi="Arial"/>
          <w:sz w:val="22"/>
        </w:rPr>
      </w:pPr>
      <w:r w:rsidRPr="00BD3DA8">
        <w:rPr>
          <w:rFonts w:ascii="Arial" w:hAnsi="Arial"/>
          <w:sz w:val="22"/>
        </w:rPr>
        <w:t>Other training and development opportunities</w:t>
      </w:r>
    </w:p>
    <w:p w14:paraId="3D1EDE52" w14:textId="77777777" w:rsidR="00CA7B30" w:rsidRPr="004C2A37" w:rsidRDefault="00CA7B30" w:rsidP="004E0900">
      <w:pPr>
        <w:numPr>
          <w:ilvl w:val="1"/>
          <w:numId w:val="55"/>
        </w:numPr>
        <w:spacing w:after="120"/>
        <w:rPr>
          <w:rFonts w:ascii="Arial" w:hAnsi="Arial"/>
          <w:sz w:val="22"/>
        </w:rPr>
      </w:pPr>
      <w:r w:rsidRPr="004C2A37">
        <w:rPr>
          <w:rFonts w:ascii="Arial" w:hAnsi="Arial"/>
          <w:sz w:val="22"/>
        </w:rPr>
        <w:t xml:space="preserve">Training log and training feedback </w:t>
      </w:r>
    </w:p>
    <w:p w14:paraId="6443B6E5" w14:textId="77777777" w:rsidR="00CA7B30" w:rsidRPr="00E464A9" w:rsidRDefault="00CA7B30" w:rsidP="004E0900">
      <w:pPr>
        <w:numPr>
          <w:ilvl w:val="0"/>
          <w:numId w:val="55"/>
        </w:numPr>
        <w:spacing w:after="120"/>
        <w:rPr>
          <w:rFonts w:ascii="Arial" w:hAnsi="Arial"/>
          <w:sz w:val="22"/>
        </w:rPr>
      </w:pPr>
      <w:r w:rsidRPr="00E464A9">
        <w:rPr>
          <w:rFonts w:ascii="Arial" w:hAnsi="Arial"/>
          <w:sz w:val="22"/>
        </w:rPr>
        <w:t>Clerking and Procedural Matters</w:t>
      </w:r>
    </w:p>
    <w:p w14:paraId="14CC577F" w14:textId="77777777" w:rsidR="00CA7B30" w:rsidRPr="009C47D5" w:rsidRDefault="00CA7B30" w:rsidP="004E0900">
      <w:pPr>
        <w:numPr>
          <w:ilvl w:val="1"/>
          <w:numId w:val="55"/>
        </w:numPr>
        <w:spacing w:after="120"/>
        <w:rPr>
          <w:rFonts w:ascii="Arial" w:hAnsi="Arial"/>
          <w:sz w:val="22"/>
        </w:rPr>
      </w:pPr>
      <w:r w:rsidRPr="009C47D5">
        <w:rPr>
          <w:rFonts w:ascii="Arial" w:hAnsi="Arial"/>
          <w:sz w:val="22"/>
        </w:rPr>
        <w:t>Agenda plan for summer 2021</w:t>
      </w:r>
    </w:p>
    <w:p w14:paraId="7E45509D" w14:textId="77777777" w:rsidR="00CA7B30" w:rsidRPr="00233895" w:rsidRDefault="00CA7B30" w:rsidP="004E0900">
      <w:pPr>
        <w:numPr>
          <w:ilvl w:val="1"/>
          <w:numId w:val="55"/>
        </w:numPr>
        <w:spacing w:after="120"/>
        <w:rPr>
          <w:rFonts w:ascii="Arial" w:hAnsi="Arial"/>
          <w:sz w:val="22"/>
        </w:rPr>
      </w:pPr>
      <w:r w:rsidRPr="00233895">
        <w:rPr>
          <w:rFonts w:ascii="Arial" w:hAnsi="Arial"/>
          <w:sz w:val="22"/>
        </w:rPr>
        <w:t xml:space="preserve">Electronic signatures and filing of minutes </w:t>
      </w:r>
    </w:p>
    <w:p w14:paraId="4432A10E" w14:textId="77777777" w:rsidR="00CA7B30" w:rsidRPr="00ED372D" w:rsidRDefault="00CA7B30" w:rsidP="004E0900">
      <w:pPr>
        <w:numPr>
          <w:ilvl w:val="1"/>
          <w:numId w:val="55"/>
        </w:numPr>
        <w:spacing w:after="120"/>
        <w:rPr>
          <w:rFonts w:ascii="Arial" w:hAnsi="Arial"/>
          <w:sz w:val="22"/>
        </w:rPr>
      </w:pPr>
      <w:r w:rsidRPr="00ED372D">
        <w:rPr>
          <w:rFonts w:ascii="Arial" w:hAnsi="Arial"/>
          <w:sz w:val="22"/>
        </w:rPr>
        <w:t xml:space="preserve">Election of Chair and Vice Chair </w:t>
      </w:r>
    </w:p>
    <w:p w14:paraId="6559600A" w14:textId="77777777" w:rsidR="00CA7B30" w:rsidRDefault="00CA7B30" w:rsidP="004E0900">
      <w:pPr>
        <w:numPr>
          <w:ilvl w:val="1"/>
          <w:numId w:val="55"/>
        </w:numPr>
        <w:spacing w:after="120"/>
        <w:rPr>
          <w:rFonts w:ascii="Arial" w:hAnsi="Arial"/>
          <w:sz w:val="22"/>
        </w:rPr>
      </w:pPr>
      <w:r w:rsidRPr="007A4CFE">
        <w:rPr>
          <w:rFonts w:ascii="Arial" w:hAnsi="Arial"/>
          <w:sz w:val="22"/>
        </w:rPr>
        <w:t xml:space="preserve">School Emails &amp; data protection </w:t>
      </w:r>
    </w:p>
    <w:p w14:paraId="30C64430" w14:textId="77777777" w:rsidR="00CA7B30" w:rsidRDefault="00CA7B30" w:rsidP="004E0900">
      <w:pPr>
        <w:numPr>
          <w:ilvl w:val="1"/>
          <w:numId w:val="55"/>
        </w:numPr>
        <w:spacing w:after="120"/>
        <w:rPr>
          <w:rFonts w:ascii="Arial" w:hAnsi="Arial"/>
          <w:sz w:val="22"/>
        </w:rPr>
      </w:pPr>
      <w:r>
        <w:rPr>
          <w:rFonts w:ascii="Arial" w:hAnsi="Arial"/>
          <w:sz w:val="22"/>
        </w:rPr>
        <w:t>Terms of Reference</w:t>
      </w:r>
    </w:p>
    <w:p w14:paraId="4132B623" w14:textId="77777777" w:rsidR="00CA7B30" w:rsidRDefault="00CA7B30" w:rsidP="004E0900">
      <w:pPr>
        <w:numPr>
          <w:ilvl w:val="1"/>
          <w:numId w:val="55"/>
        </w:numPr>
        <w:spacing w:after="120"/>
        <w:rPr>
          <w:rFonts w:ascii="Arial" w:hAnsi="Arial"/>
          <w:sz w:val="22"/>
        </w:rPr>
      </w:pPr>
      <w:r>
        <w:rPr>
          <w:rFonts w:ascii="Arial" w:hAnsi="Arial"/>
          <w:sz w:val="22"/>
        </w:rPr>
        <w:t>Forward Plan for autumn 2021</w:t>
      </w:r>
    </w:p>
    <w:p w14:paraId="5182283E" w14:textId="77777777" w:rsidR="00CA7B30" w:rsidRPr="00A61303" w:rsidRDefault="00CA7B30" w:rsidP="004E0900">
      <w:pPr>
        <w:numPr>
          <w:ilvl w:val="0"/>
          <w:numId w:val="55"/>
        </w:numPr>
        <w:spacing w:after="120"/>
        <w:rPr>
          <w:rFonts w:ascii="Arial" w:hAnsi="Arial"/>
          <w:sz w:val="22"/>
        </w:rPr>
      </w:pPr>
      <w:r w:rsidRPr="00A61303">
        <w:rPr>
          <w:rFonts w:ascii="Arial" w:hAnsi="Arial"/>
          <w:sz w:val="22"/>
        </w:rPr>
        <w:t>NGA Membership and Resources</w:t>
      </w:r>
    </w:p>
    <w:p w14:paraId="094EAFF6" w14:textId="77777777" w:rsidR="00CA7B30" w:rsidRPr="00DF43EB" w:rsidRDefault="00CA7B30" w:rsidP="004E0900">
      <w:pPr>
        <w:numPr>
          <w:ilvl w:val="0"/>
          <w:numId w:val="55"/>
        </w:numPr>
        <w:spacing w:after="120"/>
        <w:rPr>
          <w:rFonts w:ascii="Arial" w:hAnsi="Arial"/>
          <w:sz w:val="22"/>
        </w:rPr>
      </w:pPr>
      <w:r w:rsidRPr="00DF43EB">
        <w:rPr>
          <w:rFonts w:ascii="Arial" w:hAnsi="Arial" w:cs="Arial"/>
          <w:sz w:val="22"/>
          <w:szCs w:val="22"/>
        </w:rPr>
        <w:t xml:space="preserve">Education Governor Nominations </w:t>
      </w:r>
    </w:p>
    <w:p w14:paraId="2AC13740" w14:textId="77777777" w:rsidR="00CA7B30" w:rsidRPr="00766428" w:rsidRDefault="00CA7B30" w:rsidP="004E0900">
      <w:pPr>
        <w:numPr>
          <w:ilvl w:val="0"/>
          <w:numId w:val="55"/>
        </w:numPr>
        <w:spacing w:after="120"/>
        <w:rPr>
          <w:rFonts w:ascii="Arial" w:hAnsi="Arial"/>
          <w:sz w:val="22"/>
        </w:rPr>
      </w:pPr>
      <w:r>
        <w:rPr>
          <w:rFonts w:ascii="Arial" w:hAnsi="Arial" w:cs="Arial"/>
          <w:sz w:val="22"/>
          <w:szCs w:val="22"/>
        </w:rPr>
        <w:t>AOB</w:t>
      </w:r>
    </w:p>
    <w:p w14:paraId="517165A5" w14:textId="77777777" w:rsidR="00CA7B30" w:rsidRPr="00C56051" w:rsidRDefault="00CA7B30" w:rsidP="00CA7B30">
      <w:pPr>
        <w:spacing w:after="120"/>
        <w:rPr>
          <w:rFonts w:ascii="Arial" w:hAnsi="Arial"/>
          <w:sz w:val="22"/>
        </w:rPr>
      </w:pPr>
    </w:p>
    <w:p w14:paraId="06554B27" w14:textId="77777777" w:rsidR="00CA7B30" w:rsidRPr="00C56051" w:rsidRDefault="00CA7B30" w:rsidP="00CA7B30">
      <w:pPr>
        <w:spacing w:after="120"/>
        <w:rPr>
          <w:rFonts w:ascii="Arial" w:hAnsi="Arial" w:cs="Arial"/>
          <w:b/>
          <w:sz w:val="22"/>
          <w:szCs w:val="22"/>
        </w:rPr>
      </w:pPr>
      <w:r w:rsidRPr="00C56051">
        <w:rPr>
          <w:rFonts w:ascii="Arial" w:hAnsi="Arial" w:cs="Arial"/>
          <w:b/>
          <w:sz w:val="22"/>
          <w:szCs w:val="22"/>
        </w:rPr>
        <w:t>Date of next meeting:</w:t>
      </w:r>
    </w:p>
    <w:p w14:paraId="1130D357" w14:textId="77777777" w:rsidR="00CA7B30" w:rsidRPr="00C56051" w:rsidRDefault="00CA7B30" w:rsidP="00CA7B30">
      <w:pPr>
        <w:spacing w:after="120"/>
        <w:rPr>
          <w:rFonts w:ascii="Arial" w:hAnsi="Arial" w:cs="Arial"/>
          <w:b/>
          <w:sz w:val="22"/>
          <w:szCs w:val="22"/>
        </w:rPr>
      </w:pPr>
      <w:r>
        <w:rPr>
          <w:rFonts w:ascii="Arial" w:hAnsi="Arial" w:cs="Arial"/>
          <w:b/>
          <w:sz w:val="22"/>
          <w:szCs w:val="22"/>
        </w:rPr>
        <w:t>Thursday 23</w:t>
      </w:r>
      <w:r w:rsidRPr="005D1688">
        <w:rPr>
          <w:rFonts w:ascii="Arial" w:hAnsi="Arial" w:cs="Arial"/>
          <w:b/>
          <w:sz w:val="22"/>
          <w:szCs w:val="22"/>
          <w:vertAlign w:val="superscript"/>
        </w:rPr>
        <w:t>rd</w:t>
      </w:r>
      <w:r>
        <w:rPr>
          <w:rFonts w:ascii="Arial" w:hAnsi="Arial" w:cs="Arial"/>
          <w:b/>
          <w:sz w:val="22"/>
          <w:szCs w:val="22"/>
        </w:rPr>
        <w:t xml:space="preserve"> September</w:t>
      </w:r>
      <w:r w:rsidRPr="00C56051">
        <w:rPr>
          <w:rFonts w:ascii="Arial" w:hAnsi="Arial" w:cs="Arial"/>
          <w:b/>
          <w:sz w:val="22"/>
          <w:szCs w:val="22"/>
        </w:rPr>
        <w:t xml:space="preserve"> 20</w:t>
      </w:r>
      <w:r>
        <w:rPr>
          <w:rFonts w:ascii="Arial" w:hAnsi="Arial" w:cs="Arial"/>
          <w:b/>
          <w:sz w:val="22"/>
          <w:szCs w:val="22"/>
        </w:rPr>
        <w:t>21</w:t>
      </w:r>
      <w:r w:rsidRPr="00C56051">
        <w:rPr>
          <w:rFonts w:ascii="Arial" w:hAnsi="Arial" w:cs="Arial"/>
          <w:b/>
          <w:sz w:val="22"/>
          <w:szCs w:val="22"/>
        </w:rPr>
        <w:t>, 1pm to 2.30pm</w:t>
      </w:r>
    </w:p>
    <w:p w14:paraId="19285E9D" w14:textId="77777777" w:rsidR="00CA7B30" w:rsidRPr="00C56051" w:rsidRDefault="00CA7B30" w:rsidP="00CA7B30">
      <w:pPr>
        <w:ind w:left="720"/>
        <w:rPr>
          <w:rFonts w:ascii="Arial" w:hAnsi="Arial" w:cs="Arial"/>
          <w:sz w:val="22"/>
          <w:szCs w:val="22"/>
        </w:rPr>
      </w:pPr>
    </w:p>
    <w:tbl>
      <w:tblPr>
        <w:tblW w:w="9038" w:type="dxa"/>
        <w:tblLayout w:type="fixed"/>
        <w:tblLook w:val="0000" w:firstRow="0" w:lastRow="0" w:firstColumn="0" w:lastColumn="0" w:noHBand="0" w:noVBand="0"/>
      </w:tblPr>
      <w:tblGrid>
        <w:gridCol w:w="8311"/>
        <w:gridCol w:w="727"/>
      </w:tblGrid>
      <w:tr w:rsidR="00CA7B30" w:rsidRPr="00A477F5" w14:paraId="14141306" w14:textId="77777777" w:rsidTr="00CA7B30">
        <w:trPr>
          <w:trHeight w:val="80"/>
        </w:trPr>
        <w:tc>
          <w:tcPr>
            <w:tcW w:w="7429" w:type="dxa"/>
          </w:tcPr>
          <w:p w14:paraId="3CC274BE" w14:textId="77777777" w:rsidR="00CA7B30" w:rsidRPr="00C56051" w:rsidRDefault="00CA7B30" w:rsidP="00CA7B30">
            <w:pPr>
              <w:rPr>
                <w:rFonts w:ascii="Arial" w:hAnsi="Arial" w:cs="Arial"/>
                <w:b/>
                <w:sz w:val="22"/>
                <w:szCs w:val="22"/>
                <w:u w:val="single"/>
              </w:rPr>
            </w:pPr>
            <w:r w:rsidRPr="00C56051">
              <w:rPr>
                <w:rFonts w:ascii="Arial" w:hAnsi="Arial" w:cs="Arial"/>
                <w:b/>
                <w:sz w:val="22"/>
                <w:szCs w:val="22"/>
                <w:u w:val="single"/>
              </w:rPr>
              <w:t>APPENDICES</w:t>
            </w:r>
          </w:p>
          <w:p w14:paraId="0B057059" w14:textId="77777777" w:rsidR="00CA7B30" w:rsidRDefault="00CA7B30" w:rsidP="00CA7B30">
            <w:pPr>
              <w:rPr>
                <w:rFonts w:ascii="Arial" w:hAnsi="Arial" w:cs="Arial"/>
                <w:sz w:val="22"/>
                <w:szCs w:val="22"/>
              </w:rPr>
            </w:pPr>
            <w:r w:rsidRPr="00C56051">
              <w:rPr>
                <w:rFonts w:ascii="Arial" w:hAnsi="Arial" w:cs="Arial"/>
                <w:sz w:val="22"/>
                <w:szCs w:val="22"/>
              </w:rPr>
              <w:t>Appendix A – List of Clerks</w:t>
            </w:r>
          </w:p>
          <w:p w14:paraId="6AB3B935" w14:textId="77777777" w:rsidR="00CA7B30" w:rsidRDefault="00CA7B30" w:rsidP="00CA7B30">
            <w:pPr>
              <w:rPr>
                <w:rFonts w:ascii="Arial" w:hAnsi="Arial" w:cs="Arial"/>
                <w:sz w:val="22"/>
                <w:szCs w:val="22"/>
              </w:rPr>
            </w:pPr>
            <w:r>
              <w:rPr>
                <w:rFonts w:ascii="Arial" w:hAnsi="Arial" w:cs="Arial"/>
                <w:sz w:val="22"/>
                <w:szCs w:val="22"/>
              </w:rPr>
              <w:t>Appendix B – Training record template</w:t>
            </w:r>
          </w:p>
          <w:p w14:paraId="0BD50CE9" w14:textId="77777777" w:rsidR="00CA7B30" w:rsidRDefault="00CA7B30" w:rsidP="00CA7B30">
            <w:pPr>
              <w:rPr>
                <w:rFonts w:ascii="Arial" w:hAnsi="Arial" w:cs="Arial"/>
                <w:sz w:val="22"/>
                <w:szCs w:val="22"/>
              </w:rPr>
            </w:pPr>
          </w:p>
        </w:tc>
        <w:tc>
          <w:tcPr>
            <w:tcW w:w="650" w:type="dxa"/>
          </w:tcPr>
          <w:p w14:paraId="075CF448" w14:textId="77777777" w:rsidR="00CA7B30" w:rsidRPr="00A477F5" w:rsidRDefault="00CA7B30" w:rsidP="00CA7B30">
            <w:pPr>
              <w:rPr>
                <w:rFonts w:ascii="Helvetica" w:hAnsi="Helvetica"/>
                <w:sz w:val="22"/>
              </w:rPr>
            </w:pPr>
          </w:p>
        </w:tc>
      </w:tr>
    </w:tbl>
    <w:p w14:paraId="21A81B48" w14:textId="77777777" w:rsidR="00CA7B30" w:rsidRDefault="00CA7B30">
      <w:pPr>
        <w:sectPr w:rsidR="00CA7B30">
          <w:pgSz w:w="11906" w:h="16838"/>
          <w:pgMar w:top="1440" w:right="1440" w:bottom="1440" w:left="1440" w:header="708" w:footer="708" w:gutter="0"/>
          <w:cols w:space="708"/>
          <w:docGrid w:linePitch="360"/>
        </w:sectPr>
      </w:pPr>
    </w:p>
    <w:tbl>
      <w:tblPr>
        <w:tblW w:w="100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737"/>
        <w:gridCol w:w="1495"/>
        <w:gridCol w:w="1191"/>
        <w:gridCol w:w="1701"/>
        <w:gridCol w:w="510"/>
        <w:gridCol w:w="3402"/>
      </w:tblGrid>
      <w:tr w:rsidR="00CA7B30" w14:paraId="06C5CA65" w14:textId="77777777" w:rsidTr="008C0812">
        <w:trPr>
          <w:trHeight w:val="540"/>
        </w:trPr>
        <w:tc>
          <w:tcPr>
            <w:tcW w:w="3232" w:type="dxa"/>
            <w:gridSpan w:val="2"/>
            <w:tcBorders>
              <w:top w:val="single" w:sz="4" w:space="0" w:color="auto"/>
              <w:left w:val="single" w:sz="4" w:space="0" w:color="auto"/>
              <w:bottom w:val="single" w:sz="4" w:space="0" w:color="auto"/>
              <w:right w:val="single" w:sz="4" w:space="0" w:color="auto"/>
            </w:tcBorders>
            <w:shd w:val="clear" w:color="auto" w:fill="E0E0E0"/>
          </w:tcPr>
          <w:p w14:paraId="77DA92F0" w14:textId="77777777" w:rsidR="00CA7B30" w:rsidRDefault="00CA7B30" w:rsidP="00CA7B30">
            <w:pPr>
              <w:rPr>
                <w:rFonts w:ascii="Arial" w:hAnsi="Arial" w:cs="Arial"/>
                <w:b/>
                <w:sz w:val="22"/>
                <w:szCs w:val="22"/>
              </w:rPr>
            </w:pPr>
            <w:r>
              <w:rPr>
                <w:rFonts w:ascii="Arial" w:hAnsi="Arial" w:cs="Arial"/>
                <w:b/>
                <w:sz w:val="22"/>
                <w:szCs w:val="22"/>
              </w:rPr>
              <w:lastRenderedPageBreak/>
              <w:t>CLERKS’ BRIEFING</w:t>
            </w:r>
          </w:p>
          <w:p w14:paraId="1743E824" w14:textId="77777777" w:rsidR="00CA7B30" w:rsidRDefault="00CA7B30" w:rsidP="00CA7B30">
            <w:pPr>
              <w:rPr>
                <w:rFonts w:ascii="Arial" w:hAnsi="Arial" w:cs="Arial"/>
                <w:b/>
                <w:sz w:val="22"/>
                <w:szCs w:val="22"/>
              </w:rPr>
            </w:pPr>
            <w:r>
              <w:rPr>
                <w:rFonts w:ascii="Arial" w:hAnsi="Arial" w:cs="Arial"/>
                <w:b/>
                <w:sz w:val="22"/>
                <w:szCs w:val="22"/>
              </w:rPr>
              <w:t>SUMMER TERM 2021</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232D76BC" w14:textId="77777777" w:rsidR="00CA7B30" w:rsidRDefault="00CA7B30" w:rsidP="00CA7B30">
            <w:pPr>
              <w:rPr>
                <w:rFonts w:ascii="Arial" w:hAnsi="Arial" w:cs="Arial"/>
                <w:b/>
                <w:sz w:val="22"/>
                <w:szCs w:val="22"/>
              </w:rPr>
            </w:pPr>
            <w:r>
              <w:rPr>
                <w:rFonts w:ascii="Arial" w:hAnsi="Arial" w:cs="Arial"/>
                <w:b/>
                <w:sz w:val="22"/>
                <w:szCs w:val="22"/>
              </w:rPr>
              <w:t>ITEM NO.   1a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230D2FB" w14:textId="77777777" w:rsidR="00CA7B30" w:rsidRDefault="00CA7B30" w:rsidP="00CA7B30">
            <w:pPr>
              <w:rPr>
                <w:rFonts w:ascii="Arial" w:hAnsi="Arial" w:cs="Arial"/>
                <w:b/>
                <w:sz w:val="22"/>
                <w:szCs w:val="22"/>
              </w:rPr>
            </w:pPr>
            <w:r>
              <w:rPr>
                <w:rFonts w:ascii="Arial" w:hAnsi="Arial" w:cs="Arial"/>
                <w:b/>
                <w:sz w:val="22"/>
                <w:szCs w:val="22"/>
              </w:rPr>
              <w:t xml:space="preserve">Maintained Schools </w:t>
            </w:r>
          </w:p>
          <w:p w14:paraId="461AA201" w14:textId="77777777" w:rsidR="00CA7B30" w:rsidRDefault="00CA7B30" w:rsidP="00CA7B30">
            <w:pPr>
              <w:rPr>
                <w:rFonts w:ascii="Arial" w:hAnsi="Arial" w:cs="Arial"/>
                <w:b/>
                <w:sz w:val="22"/>
                <w:szCs w:val="22"/>
              </w:rPr>
            </w:pPr>
          </w:p>
        </w:tc>
      </w:tr>
      <w:tr w:rsidR="00CA7B30" w14:paraId="1B7903FC" w14:textId="77777777" w:rsidTr="008C0812">
        <w:trPr>
          <w:trHeight w:val="330"/>
        </w:trPr>
        <w:tc>
          <w:tcPr>
            <w:tcW w:w="3232" w:type="dxa"/>
            <w:gridSpan w:val="2"/>
            <w:tcBorders>
              <w:top w:val="single" w:sz="4" w:space="0" w:color="auto"/>
              <w:left w:val="single" w:sz="4" w:space="0" w:color="auto"/>
              <w:bottom w:val="single" w:sz="4" w:space="0" w:color="auto"/>
              <w:right w:val="single" w:sz="4" w:space="0" w:color="auto"/>
            </w:tcBorders>
            <w:shd w:val="clear" w:color="auto" w:fill="E0E0E0"/>
          </w:tcPr>
          <w:p w14:paraId="6CF249D9" w14:textId="77777777" w:rsidR="00CA7B30" w:rsidRDefault="00CA7B30" w:rsidP="00CA7B30">
            <w:pPr>
              <w:rPr>
                <w:rFonts w:ascii="Arial" w:hAnsi="Arial" w:cs="Arial"/>
                <w:b/>
                <w:sz w:val="22"/>
                <w:szCs w:val="22"/>
              </w:rPr>
            </w:pPr>
            <w:r>
              <w:rPr>
                <w:rFonts w:ascii="Arial" w:hAnsi="Arial" w:cs="Arial"/>
                <w:b/>
                <w:sz w:val="22"/>
                <w:szCs w:val="22"/>
              </w:rPr>
              <w:t>TITLE</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2607FCC6" w14:textId="77777777" w:rsidR="00CA7B30" w:rsidRPr="00BB2BC7" w:rsidRDefault="00CA7B30" w:rsidP="00CA7B30">
            <w:pPr>
              <w:rPr>
                <w:rFonts w:ascii="Arial" w:hAnsi="Arial" w:cs="Arial"/>
                <w:b/>
                <w:sz w:val="22"/>
                <w:szCs w:val="22"/>
              </w:rPr>
            </w:pPr>
            <w:r>
              <w:rPr>
                <w:rFonts w:ascii="Arial" w:hAnsi="Arial" w:cs="Arial"/>
                <w:b/>
                <w:sz w:val="22"/>
                <w:szCs w:val="22"/>
              </w:rPr>
              <w:t>Finance - 2020-21 School Balances</w:t>
            </w:r>
          </w:p>
        </w:tc>
      </w:tr>
      <w:tr w:rsidR="00CA7B30" w14:paraId="2FBED027" w14:textId="77777777" w:rsidTr="008C0812">
        <w:trPr>
          <w:trHeight w:val="265"/>
        </w:trPr>
        <w:tc>
          <w:tcPr>
            <w:tcW w:w="10036" w:type="dxa"/>
            <w:gridSpan w:val="6"/>
            <w:tcBorders>
              <w:top w:val="single" w:sz="4" w:space="0" w:color="auto"/>
              <w:left w:val="single" w:sz="4" w:space="0" w:color="auto"/>
              <w:bottom w:val="single" w:sz="4" w:space="0" w:color="auto"/>
              <w:right w:val="single" w:sz="4" w:space="0" w:color="auto"/>
            </w:tcBorders>
            <w:shd w:val="clear" w:color="auto" w:fill="auto"/>
          </w:tcPr>
          <w:p w14:paraId="0C9A9C0A" w14:textId="77777777" w:rsidR="00CA7B30" w:rsidRPr="00BC0F92" w:rsidRDefault="00CA7B30" w:rsidP="00CA7B30">
            <w:pPr>
              <w:tabs>
                <w:tab w:val="left" w:pos="4860"/>
              </w:tabs>
              <w:rPr>
                <w:rFonts w:ascii="Arial" w:hAnsi="Arial" w:cs="Arial"/>
                <w:sz w:val="22"/>
                <w:szCs w:val="22"/>
              </w:rPr>
            </w:pPr>
            <w:r w:rsidRPr="00BC0F92">
              <w:rPr>
                <w:rFonts w:ascii="Arial" w:hAnsi="Arial" w:cs="Arial"/>
                <w:sz w:val="22"/>
                <w:szCs w:val="22"/>
              </w:rPr>
              <w:t>The Bracknell Forest Scheme for Financing Schools requires the Council to monitor surplus balances, and where these are considered significant, to report amounts to the Schools Forum. The approved scheme to control significant surplus school balances was agreed following consultation with schools and is set out in full at the end of this letter with the key features being:</w:t>
            </w:r>
          </w:p>
          <w:p w14:paraId="2260D5AB" w14:textId="77777777" w:rsidR="00CA7B30" w:rsidRPr="00BC0F92" w:rsidRDefault="00CA7B30" w:rsidP="00CA7B30">
            <w:pPr>
              <w:tabs>
                <w:tab w:val="left" w:pos="4860"/>
              </w:tabs>
              <w:rPr>
                <w:rFonts w:ascii="Arial" w:hAnsi="Arial" w:cs="Arial"/>
                <w:sz w:val="22"/>
                <w:szCs w:val="22"/>
              </w:rPr>
            </w:pPr>
          </w:p>
          <w:p w14:paraId="77F1D723" w14:textId="77777777" w:rsidR="00CA7B30" w:rsidRPr="00BC0F92" w:rsidRDefault="00CA7B30" w:rsidP="00CA7B30">
            <w:pPr>
              <w:numPr>
                <w:ilvl w:val="0"/>
                <w:numId w:val="5"/>
              </w:numPr>
              <w:tabs>
                <w:tab w:val="left" w:pos="284"/>
              </w:tabs>
              <w:spacing w:after="120"/>
              <w:ind w:left="284" w:hanging="284"/>
              <w:rPr>
                <w:rFonts w:ascii="Arial" w:hAnsi="Arial" w:cs="Arial"/>
                <w:sz w:val="22"/>
                <w:szCs w:val="22"/>
              </w:rPr>
            </w:pPr>
            <w:r w:rsidRPr="00BC0F92">
              <w:rPr>
                <w:rFonts w:ascii="Arial" w:hAnsi="Arial" w:cs="Arial"/>
                <w:sz w:val="22"/>
                <w:szCs w:val="22"/>
              </w:rPr>
              <w:t>Schools are free to retain any surplus balance without explanation of up to 5% of the annual budget for secondary schools, and 8% for primary and special schools and Pupil Referral Units.</w:t>
            </w:r>
          </w:p>
          <w:p w14:paraId="13D747A3" w14:textId="77777777" w:rsidR="00CA7B30" w:rsidRPr="00BC0F92" w:rsidRDefault="00CA7B30" w:rsidP="00CA7B30">
            <w:pPr>
              <w:numPr>
                <w:ilvl w:val="0"/>
                <w:numId w:val="5"/>
              </w:numPr>
              <w:tabs>
                <w:tab w:val="left" w:pos="284"/>
              </w:tabs>
              <w:spacing w:after="120"/>
              <w:ind w:left="284" w:hanging="284"/>
              <w:rPr>
                <w:rFonts w:ascii="Arial" w:hAnsi="Arial" w:cs="Arial"/>
                <w:sz w:val="22"/>
                <w:szCs w:val="22"/>
              </w:rPr>
            </w:pPr>
            <w:r w:rsidRPr="00BC0F92">
              <w:rPr>
                <w:rFonts w:ascii="Arial" w:hAnsi="Arial" w:cs="Arial"/>
                <w:sz w:val="22"/>
                <w:szCs w:val="22"/>
              </w:rPr>
              <w:t>Surplus balances between 5% and 10% in secondary schools, and 8% and 16% in primary and special schools and Pupil Referral Units, can also be retained, provided they are being held for a valid reason as defined in the attached scheme.</w:t>
            </w:r>
          </w:p>
          <w:p w14:paraId="44E3FDAC" w14:textId="77777777" w:rsidR="00CA7B30" w:rsidRPr="00BC0F92" w:rsidRDefault="00CA7B30" w:rsidP="00CA7B30">
            <w:pPr>
              <w:numPr>
                <w:ilvl w:val="0"/>
                <w:numId w:val="5"/>
              </w:numPr>
              <w:tabs>
                <w:tab w:val="left" w:pos="284"/>
              </w:tabs>
              <w:ind w:left="284" w:hanging="284"/>
              <w:rPr>
                <w:rFonts w:ascii="Arial" w:hAnsi="Arial" w:cs="Arial"/>
                <w:sz w:val="22"/>
                <w:szCs w:val="22"/>
              </w:rPr>
            </w:pPr>
            <w:r w:rsidRPr="00BC0F92">
              <w:rPr>
                <w:rFonts w:ascii="Arial" w:hAnsi="Arial" w:cs="Arial"/>
                <w:sz w:val="22"/>
                <w:szCs w:val="22"/>
              </w:rPr>
              <w:t>For balances above these thresholds, the expectation must be that the money will be clawed-back, although a request for retention can be made to the Schools Forum to consider the merits on a case by case basis.</w:t>
            </w:r>
          </w:p>
          <w:p w14:paraId="798797EE" w14:textId="77777777" w:rsidR="00CA7B30" w:rsidRPr="00BC0F92" w:rsidRDefault="00CA7B30" w:rsidP="00CA7B30">
            <w:pPr>
              <w:tabs>
                <w:tab w:val="left" w:pos="4860"/>
              </w:tabs>
              <w:rPr>
                <w:rFonts w:ascii="Arial" w:hAnsi="Arial" w:cs="Arial"/>
                <w:sz w:val="22"/>
                <w:szCs w:val="22"/>
              </w:rPr>
            </w:pPr>
          </w:p>
          <w:p w14:paraId="61DC8D9B" w14:textId="77777777" w:rsidR="00CA7B30" w:rsidRPr="00BC0F92" w:rsidRDefault="00CA7B30" w:rsidP="00CA7B30">
            <w:pPr>
              <w:tabs>
                <w:tab w:val="left" w:pos="4860"/>
              </w:tabs>
              <w:rPr>
                <w:rFonts w:ascii="Arial" w:hAnsi="Arial" w:cs="Arial"/>
                <w:sz w:val="22"/>
                <w:szCs w:val="22"/>
              </w:rPr>
            </w:pPr>
            <w:r w:rsidRPr="00BC0F92">
              <w:rPr>
                <w:rFonts w:ascii="Arial" w:hAnsi="Arial" w:cs="Arial"/>
                <w:sz w:val="22"/>
                <w:szCs w:val="22"/>
              </w:rPr>
              <w:t>Whilst it is perfectly reasonable to retain surplus balances, and not withstanding the significant disruption faced last year, the general expectation is that schools are spending their revenue funding in a timely manner for the benefit of pupils currently on roll and not unnecessarily putting aside large amounts.</w:t>
            </w:r>
          </w:p>
          <w:p w14:paraId="65314ECB" w14:textId="77777777" w:rsidR="00CA7B30" w:rsidRPr="00BC0F92" w:rsidRDefault="00CA7B30" w:rsidP="00CA7B30">
            <w:pPr>
              <w:tabs>
                <w:tab w:val="left" w:pos="4860"/>
              </w:tabs>
              <w:rPr>
                <w:rFonts w:ascii="Arial" w:hAnsi="Arial" w:cs="Arial"/>
                <w:sz w:val="22"/>
                <w:szCs w:val="22"/>
              </w:rPr>
            </w:pPr>
          </w:p>
          <w:p w14:paraId="2FA8B9A2" w14:textId="77777777" w:rsidR="00CA7B30" w:rsidRDefault="00CA7B30" w:rsidP="00CA7B30">
            <w:pPr>
              <w:rPr>
                <w:rFonts w:ascii="Arial" w:hAnsi="Arial" w:cs="Arial"/>
                <w:sz w:val="22"/>
                <w:szCs w:val="22"/>
              </w:rPr>
            </w:pPr>
            <w:r w:rsidRPr="00BC0F92">
              <w:rPr>
                <w:rFonts w:ascii="Arial" w:hAnsi="Arial" w:cs="Arial"/>
                <w:sz w:val="22"/>
                <w:szCs w:val="22"/>
              </w:rPr>
              <w:t xml:space="preserve">Where the Forum consider significant surpluses are not being held for appropriate purposes, or are in excess of the maximum thresholds, funds can be removed and redistributed within the Schools Budget. However, </w:t>
            </w:r>
            <w:r>
              <w:rPr>
                <w:rFonts w:ascii="Arial" w:hAnsi="Arial" w:cs="Arial"/>
                <w:sz w:val="22"/>
                <w:szCs w:val="22"/>
              </w:rPr>
              <w:t>the council is</w:t>
            </w:r>
            <w:r w:rsidRPr="00BC0F92">
              <w:rPr>
                <w:rFonts w:ascii="Arial" w:hAnsi="Arial" w:cs="Arial"/>
                <w:sz w:val="22"/>
                <w:szCs w:val="22"/>
              </w:rPr>
              <w:t xml:space="preserve"> committed to working closely with </w:t>
            </w:r>
            <w:r>
              <w:rPr>
                <w:rFonts w:ascii="Arial" w:hAnsi="Arial" w:cs="Arial"/>
                <w:sz w:val="22"/>
                <w:szCs w:val="22"/>
              </w:rPr>
              <w:t>schools</w:t>
            </w:r>
            <w:r w:rsidRPr="00BC0F92">
              <w:rPr>
                <w:rFonts w:ascii="Arial" w:hAnsi="Arial" w:cs="Arial"/>
                <w:sz w:val="22"/>
                <w:szCs w:val="22"/>
              </w:rPr>
              <w:t xml:space="preserve"> to make sure that claw-back is avoided by timely spend of budgets or retention for a valid reason</w:t>
            </w:r>
            <w:r>
              <w:rPr>
                <w:rFonts w:ascii="Arial" w:hAnsi="Arial" w:cs="Arial"/>
                <w:sz w:val="22"/>
                <w:szCs w:val="22"/>
              </w:rPr>
              <w:t>.</w:t>
            </w:r>
          </w:p>
          <w:p w14:paraId="76E6474D" w14:textId="77777777" w:rsidR="00CA7B30" w:rsidRDefault="00CA7B30" w:rsidP="00CA7B30">
            <w:pPr>
              <w:rPr>
                <w:rFonts w:ascii="Arial" w:hAnsi="Arial" w:cs="Arial"/>
                <w:sz w:val="22"/>
                <w:szCs w:val="22"/>
              </w:rPr>
            </w:pPr>
          </w:p>
          <w:p w14:paraId="7B4A51CD" w14:textId="77777777" w:rsidR="00CA7B30" w:rsidRDefault="00CA7B30" w:rsidP="00CA7B30">
            <w:pPr>
              <w:tabs>
                <w:tab w:val="left" w:pos="4860"/>
              </w:tabs>
              <w:rPr>
                <w:rFonts w:ascii="Arial" w:hAnsi="Arial" w:cs="Arial"/>
                <w:sz w:val="22"/>
                <w:szCs w:val="22"/>
              </w:rPr>
            </w:pPr>
            <w:r w:rsidRPr="00BC0F92">
              <w:rPr>
                <w:rFonts w:ascii="Arial" w:hAnsi="Arial" w:cs="Arial"/>
                <w:sz w:val="22"/>
                <w:szCs w:val="22"/>
              </w:rPr>
              <w:t xml:space="preserve">Reflecting on the hugely unexpected challenges schools faced last year, the circa £1m overall increase in aggregate school surplus balances previously highlighted </w:t>
            </w:r>
            <w:r>
              <w:rPr>
                <w:rFonts w:ascii="Arial" w:hAnsi="Arial" w:cs="Arial"/>
                <w:sz w:val="22"/>
                <w:szCs w:val="22"/>
              </w:rPr>
              <w:t xml:space="preserve">through email to chairs of governors </w:t>
            </w:r>
            <w:r w:rsidRPr="00BC0F92">
              <w:rPr>
                <w:rFonts w:ascii="Arial" w:hAnsi="Arial" w:cs="Arial"/>
                <w:sz w:val="22"/>
                <w:szCs w:val="22"/>
              </w:rPr>
              <w:t xml:space="preserve">as well as the comments provided by Headteachers at the recent Recovery Group and previous Schools Forum meetings, we have refined the information we would like to collect from </w:t>
            </w:r>
            <w:r>
              <w:rPr>
                <w:rFonts w:ascii="Arial" w:hAnsi="Arial" w:cs="Arial"/>
                <w:sz w:val="22"/>
                <w:szCs w:val="22"/>
              </w:rPr>
              <w:t>schools</w:t>
            </w:r>
            <w:r w:rsidRPr="00BC0F92">
              <w:rPr>
                <w:rFonts w:ascii="Arial" w:hAnsi="Arial" w:cs="Arial"/>
                <w:sz w:val="22"/>
                <w:szCs w:val="22"/>
              </w:rPr>
              <w:t>.</w:t>
            </w:r>
          </w:p>
          <w:p w14:paraId="6D3116FD" w14:textId="77777777" w:rsidR="00CA7B30" w:rsidRDefault="00CA7B30" w:rsidP="00CA7B30">
            <w:pPr>
              <w:tabs>
                <w:tab w:val="left" w:pos="4860"/>
              </w:tabs>
              <w:rPr>
                <w:rFonts w:ascii="Arial" w:hAnsi="Arial" w:cs="Arial"/>
                <w:sz w:val="22"/>
                <w:szCs w:val="22"/>
              </w:rPr>
            </w:pPr>
          </w:p>
          <w:p w14:paraId="0F4BC8F2" w14:textId="77777777" w:rsidR="00CA7B30" w:rsidRPr="00BC0F92" w:rsidRDefault="00CA7B30" w:rsidP="00CA7B30">
            <w:pPr>
              <w:tabs>
                <w:tab w:val="left" w:pos="4860"/>
              </w:tabs>
              <w:rPr>
                <w:rFonts w:ascii="Arial" w:hAnsi="Arial" w:cs="Arial"/>
                <w:sz w:val="22"/>
                <w:szCs w:val="22"/>
              </w:rPr>
            </w:pPr>
            <w:r>
              <w:rPr>
                <w:rFonts w:ascii="Arial" w:hAnsi="Arial" w:cs="Arial"/>
                <w:sz w:val="22"/>
                <w:szCs w:val="22"/>
              </w:rPr>
              <w:t>Bursars will be briefed on this at the 13 May session.</w:t>
            </w:r>
          </w:p>
          <w:p w14:paraId="6968A814" w14:textId="77777777" w:rsidR="00CA7B30" w:rsidRPr="00BC0F92" w:rsidRDefault="00CA7B30" w:rsidP="00CA7B30">
            <w:pPr>
              <w:tabs>
                <w:tab w:val="left" w:pos="4860"/>
              </w:tabs>
              <w:rPr>
                <w:rFonts w:ascii="Arial" w:hAnsi="Arial" w:cs="Arial"/>
                <w:sz w:val="22"/>
                <w:szCs w:val="22"/>
              </w:rPr>
            </w:pPr>
          </w:p>
          <w:p w14:paraId="6F0501FF" w14:textId="77777777" w:rsidR="00CA7B30" w:rsidRPr="00BC0F92" w:rsidRDefault="00CA7B30" w:rsidP="00CA7B30">
            <w:pPr>
              <w:tabs>
                <w:tab w:val="left" w:pos="4860"/>
              </w:tabs>
              <w:rPr>
                <w:rFonts w:ascii="Arial" w:hAnsi="Arial" w:cs="Arial"/>
                <w:sz w:val="22"/>
                <w:szCs w:val="22"/>
              </w:rPr>
            </w:pPr>
            <w:r w:rsidRPr="00BC0F92">
              <w:rPr>
                <w:rFonts w:ascii="Arial" w:hAnsi="Arial" w:cs="Arial"/>
                <w:sz w:val="22"/>
                <w:szCs w:val="22"/>
              </w:rPr>
              <w:t>The changes being made are intended to better inform school leaders, the Schools Forum and BFC on the financial impact arising in schools last year and the plans being made for 2021-22 to support recovery</w:t>
            </w:r>
            <w:r>
              <w:rPr>
                <w:rFonts w:ascii="Arial" w:hAnsi="Arial" w:cs="Arial"/>
                <w:sz w:val="22"/>
                <w:szCs w:val="22"/>
              </w:rPr>
              <w:t xml:space="preserve"> from the pandemic</w:t>
            </w:r>
            <w:r w:rsidRPr="00BC0F92">
              <w:rPr>
                <w:rFonts w:ascii="Arial" w:hAnsi="Arial" w:cs="Arial"/>
                <w:sz w:val="22"/>
                <w:szCs w:val="22"/>
              </w:rPr>
              <w:t>.</w:t>
            </w:r>
          </w:p>
          <w:p w14:paraId="2E2A81B5" w14:textId="77777777" w:rsidR="00CA7B30" w:rsidRDefault="00CA7B30" w:rsidP="00CA7B30">
            <w:pPr>
              <w:rPr>
                <w:rFonts w:ascii="Arial" w:hAnsi="Arial" w:cs="Arial"/>
                <w:sz w:val="22"/>
                <w:szCs w:val="22"/>
              </w:rPr>
            </w:pPr>
          </w:p>
        </w:tc>
      </w:tr>
      <w:tr w:rsidR="00CA7B30" w14:paraId="5795C5C5" w14:textId="77777777" w:rsidTr="008C0812">
        <w:trPr>
          <w:trHeight w:val="900"/>
        </w:trPr>
        <w:tc>
          <w:tcPr>
            <w:tcW w:w="1737" w:type="dxa"/>
            <w:tcBorders>
              <w:top w:val="single" w:sz="4" w:space="0" w:color="auto"/>
              <w:left w:val="single" w:sz="4" w:space="0" w:color="auto"/>
              <w:bottom w:val="single" w:sz="4" w:space="0" w:color="auto"/>
              <w:right w:val="single" w:sz="4" w:space="0" w:color="auto"/>
            </w:tcBorders>
            <w:shd w:val="clear" w:color="auto" w:fill="E0E0E0"/>
          </w:tcPr>
          <w:p w14:paraId="46442203" w14:textId="77777777" w:rsidR="00CA7B30" w:rsidRDefault="00CA7B30" w:rsidP="00CA7B30">
            <w:pPr>
              <w:rPr>
                <w:rFonts w:ascii="Arial" w:hAnsi="Arial" w:cs="Arial"/>
                <w:b/>
                <w:sz w:val="22"/>
                <w:szCs w:val="22"/>
              </w:rPr>
            </w:pPr>
            <w:r>
              <w:rPr>
                <w:rFonts w:ascii="Arial" w:hAnsi="Arial" w:cs="Arial"/>
                <w:b/>
                <w:sz w:val="22"/>
                <w:szCs w:val="22"/>
              </w:rPr>
              <w:t>ACTION POINTS:</w:t>
            </w:r>
          </w:p>
        </w:tc>
        <w:tc>
          <w:tcPr>
            <w:tcW w:w="8299" w:type="dxa"/>
            <w:gridSpan w:val="5"/>
            <w:tcBorders>
              <w:top w:val="single" w:sz="4" w:space="0" w:color="auto"/>
              <w:left w:val="single" w:sz="4" w:space="0" w:color="auto"/>
              <w:bottom w:val="single" w:sz="4" w:space="0" w:color="auto"/>
              <w:right w:val="single" w:sz="4" w:space="0" w:color="auto"/>
            </w:tcBorders>
            <w:shd w:val="clear" w:color="auto" w:fill="auto"/>
          </w:tcPr>
          <w:p w14:paraId="3ED9AF9F" w14:textId="77777777" w:rsidR="00CA7B30" w:rsidRDefault="00CA7B30" w:rsidP="00CA7B30">
            <w:pPr>
              <w:numPr>
                <w:ilvl w:val="0"/>
                <w:numId w:val="2"/>
              </w:numPr>
              <w:rPr>
                <w:rFonts w:ascii="Arial" w:hAnsi="Arial" w:cs="Arial"/>
                <w:sz w:val="22"/>
                <w:szCs w:val="22"/>
              </w:rPr>
            </w:pPr>
            <w:r>
              <w:rPr>
                <w:rFonts w:ascii="Arial" w:hAnsi="Arial" w:cs="Arial"/>
                <w:sz w:val="22"/>
                <w:szCs w:val="22"/>
              </w:rPr>
              <w:t>Review notified balance to check as correct.</w:t>
            </w:r>
          </w:p>
          <w:p w14:paraId="40333B22" w14:textId="77777777" w:rsidR="00CA7B30" w:rsidRPr="008E0BD4" w:rsidRDefault="00CA7B30" w:rsidP="00CA7B30">
            <w:pPr>
              <w:numPr>
                <w:ilvl w:val="0"/>
                <w:numId w:val="2"/>
              </w:numPr>
              <w:rPr>
                <w:rFonts w:ascii="Arial" w:hAnsi="Arial" w:cs="Arial"/>
                <w:sz w:val="22"/>
                <w:szCs w:val="22"/>
              </w:rPr>
            </w:pPr>
            <w:r>
              <w:rPr>
                <w:rFonts w:ascii="Arial" w:hAnsi="Arial" w:cs="Arial"/>
                <w:sz w:val="22"/>
                <w:szCs w:val="22"/>
              </w:rPr>
              <w:t>Provide supporting information on intended use if significant surplus identified</w:t>
            </w:r>
            <w:r w:rsidRPr="008E0BD4">
              <w:rPr>
                <w:rFonts w:ascii="Arial" w:hAnsi="Arial" w:cs="Arial"/>
                <w:sz w:val="22"/>
                <w:szCs w:val="22"/>
              </w:rPr>
              <w:t>.</w:t>
            </w:r>
          </w:p>
          <w:p w14:paraId="08704F10" w14:textId="77777777" w:rsidR="00CA7B30" w:rsidRPr="002C2E73" w:rsidRDefault="00CA7B30" w:rsidP="00CA7B30">
            <w:pPr>
              <w:numPr>
                <w:ilvl w:val="0"/>
                <w:numId w:val="2"/>
              </w:numPr>
              <w:rPr>
                <w:rFonts w:ascii="Arial" w:hAnsi="Arial" w:cs="Arial"/>
                <w:sz w:val="22"/>
                <w:szCs w:val="22"/>
              </w:rPr>
            </w:pPr>
            <w:r>
              <w:rPr>
                <w:rFonts w:ascii="Arial" w:hAnsi="Arial" w:cs="Arial"/>
                <w:sz w:val="22"/>
                <w:szCs w:val="22"/>
              </w:rPr>
              <w:t>Return information on 2021-22 budget plans for recovery from the pandemic</w:t>
            </w:r>
          </w:p>
        </w:tc>
      </w:tr>
      <w:tr w:rsidR="00CA7B30" w14:paraId="7E9BB0A6" w14:textId="77777777" w:rsidTr="008C0812">
        <w:trPr>
          <w:trHeight w:val="705"/>
        </w:trPr>
        <w:tc>
          <w:tcPr>
            <w:tcW w:w="1737" w:type="dxa"/>
            <w:tcBorders>
              <w:top w:val="single" w:sz="4" w:space="0" w:color="auto"/>
              <w:left w:val="single" w:sz="4" w:space="0" w:color="auto"/>
              <w:bottom w:val="single" w:sz="4" w:space="0" w:color="auto"/>
              <w:right w:val="single" w:sz="4" w:space="0" w:color="auto"/>
            </w:tcBorders>
            <w:shd w:val="clear" w:color="auto" w:fill="E0E0E0"/>
          </w:tcPr>
          <w:p w14:paraId="27D0EFCF" w14:textId="77777777" w:rsidR="00CA7B30" w:rsidRDefault="00CA7B30" w:rsidP="00CA7B30">
            <w:pPr>
              <w:rPr>
                <w:rFonts w:ascii="Arial" w:hAnsi="Arial" w:cs="Arial"/>
                <w:b/>
                <w:sz w:val="22"/>
                <w:szCs w:val="22"/>
              </w:rPr>
            </w:pPr>
            <w:r>
              <w:rPr>
                <w:rFonts w:ascii="Arial" w:hAnsi="Arial" w:cs="Arial"/>
                <w:b/>
                <w:sz w:val="22"/>
                <w:szCs w:val="22"/>
              </w:rPr>
              <w:t>DEADLINE FOR ACTION</w:t>
            </w:r>
          </w:p>
        </w:tc>
        <w:tc>
          <w:tcPr>
            <w:tcW w:w="2686" w:type="dxa"/>
            <w:gridSpan w:val="2"/>
            <w:tcBorders>
              <w:top w:val="single" w:sz="4" w:space="0" w:color="auto"/>
              <w:left w:val="single" w:sz="4" w:space="0" w:color="auto"/>
              <w:bottom w:val="single" w:sz="4" w:space="0" w:color="auto"/>
              <w:right w:val="single" w:sz="4" w:space="0" w:color="auto"/>
            </w:tcBorders>
            <w:shd w:val="clear" w:color="auto" w:fill="auto"/>
          </w:tcPr>
          <w:p w14:paraId="158C987E" w14:textId="77777777" w:rsidR="00CA7B30" w:rsidRDefault="00CA7B30" w:rsidP="00CA7B30">
            <w:pPr>
              <w:rPr>
                <w:rFonts w:ascii="Arial" w:hAnsi="Arial" w:cs="Arial"/>
                <w:sz w:val="22"/>
                <w:szCs w:val="22"/>
              </w:rPr>
            </w:pPr>
            <w:r>
              <w:rPr>
                <w:rFonts w:ascii="Arial" w:hAnsi="Arial" w:cs="Arial"/>
                <w:sz w:val="22"/>
                <w:szCs w:val="22"/>
              </w:rPr>
              <w:t>24 May 2021</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14:paraId="4DC2C767" w14:textId="77777777" w:rsidR="00CA7B30" w:rsidRDefault="00CA7B30" w:rsidP="00CA7B30">
            <w:pPr>
              <w:rPr>
                <w:rFonts w:ascii="Arial" w:hAnsi="Arial" w:cs="Arial"/>
                <w:b/>
                <w:sz w:val="22"/>
                <w:szCs w:val="22"/>
              </w:rPr>
            </w:pPr>
            <w:r>
              <w:rPr>
                <w:rFonts w:ascii="Arial" w:hAnsi="Arial" w:cs="Arial"/>
                <w:b/>
                <w:sz w:val="22"/>
                <w:szCs w:val="22"/>
              </w:rPr>
              <w:t>CONTACT NAME</w:t>
            </w:r>
          </w:p>
        </w:tc>
        <w:tc>
          <w:tcPr>
            <w:tcW w:w="3912" w:type="dxa"/>
            <w:gridSpan w:val="2"/>
            <w:tcBorders>
              <w:top w:val="single" w:sz="4" w:space="0" w:color="auto"/>
              <w:left w:val="single" w:sz="4" w:space="0" w:color="auto"/>
              <w:bottom w:val="single" w:sz="4" w:space="0" w:color="auto"/>
              <w:right w:val="single" w:sz="4" w:space="0" w:color="auto"/>
            </w:tcBorders>
            <w:shd w:val="clear" w:color="auto" w:fill="auto"/>
          </w:tcPr>
          <w:p w14:paraId="4468AC02" w14:textId="77777777" w:rsidR="00CA7B30" w:rsidRDefault="00CA7B30" w:rsidP="00CA7B30">
            <w:pPr>
              <w:rPr>
                <w:rFonts w:ascii="Arial" w:hAnsi="Arial" w:cs="Arial"/>
                <w:sz w:val="22"/>
                <w:szCs w:val="22"/>
              </w:rPr>
            </w:pPr>
            <w:r>
              <w:rPr>
                <w:rFonts w:ascii="Arial" w:hAnsi="Arial" w:cs="Arial"/>
                <w:sz w:val="22"/>
                <w:szCs w:val="22"/>
              </w:rPr>
              <w:t>Paul Clark, Finance Business Partner</w:t>
            </w:r>
          </w:p>
        </w:tc>
      </w:tr>
      <w:tr w:rsidR="00CA7B30" w14:paraId="1BCC564C" w14:textId="77777777" w:rsidTr="008C0812">
        <w:trPr>
          <w:gridBefore w:val="3"/>
          <w:wBefore w:w="4423" w:type="dxa"/>
          <w:trHeight w:val="360"/>
        </w:trPr>
        <w:tc>
          <w:tcPr>
            <w:tcW w:w="1701" w:type="dxa"/>
            <w:tcBorders>
              <w:top w:val="single" w:sz="4" w:space="0" w:color="auto"/>
              <w:left w:val="single" w:sz="4" w:space="0" w:color="auto"/>
              <w:bottom w:val="single" w:sz="4" w:space="0" w:color="auto"/>
              <w:right w:val="single" w:sz="4" w:space="0" w:color="auto"/>
            </w:tcBorders>
            <w:shd w:val="clear" w:color="auto" w:fill="E0E0E0"/>
          </w:tcPr>
          <w:p w14:paraId="35D4CE09" w14:textId="77777777" w:rsidR="00CA7B30" w:rsidRDefault="00CA7B30" w:rsidP="00CA7B30">
            <w:pPr>
              <w:rPr>
                <w:rFonts w:ascii="Arial" w:hAnsi="Arial" w:cs="Arial"/>
                <w:b/>
                <w:sz w:val="22"/>
                <w:szCs w:val="22"/>
              </w:rPr>
            </w:pPr>
            <w:r>
              <w:rPr>
                <w:rFonts w:ascii="Arial" w:hAnsi="Arial" w:cs="Arial"/>
                <w:b/>
                <w:sz w:val="22"/>
                <w:szCs w:val="22"/>
              </w:rPr>
              <w:t>TELEPHONE</w:t>
            </w:r>
          </w:p>
        </w:tc>
        <w:tc>
          <w:tcPr>
            <w:tcW w:w="3912" w:type="dxa"/>
            <w:gridSpan w:val="2"/>
            <w:tcBorders>
              <w:top w:val="single" w:sz="4" w:space="0" w:color="auto"/>
              <w:left w:val="single" w:sz="4" w:space="0" w:color="auto"/>
              <w:bottom w:val="single" w:sz="4" w:space="0" w:color="auto"/>
              <w:right w:val="single" w:sz="4" w:space="0" w:color="auto"/>
            </w:tcBorders>
            <w:shd w:val="clear" w:color="auto" w:fill="auto"/>
          </w:tcPr>
          <w:p w14:paraId="3FF10151" w14:textId="77777777" w:rsidR="00CA7B30" w:rsidRDefault="00CA7B30" w:rsidP="00CA7B30">
            <w:pPr>
              <w:rPr>
                <w:rFonts w:ascii="Arial" w:hAnsi="Arial" w:cs="Arial"/>
                <w:sz w:val="22"/>
                <w:szCs w:val="22"/>
              </w:rPr>
            </w:pPr>
            <w:r>
              <w:rPr>
                <w:rFonts w:ascii="Arial" w:hAnsi="Arial" w:cs="Arial"/>
                <w:sz w:val="22"/>
                <w:szCs w:val="22"/>
              </w:rPr>
              <w:t>01344 354054</w:t>
            </w:r>
          </w:p>
        </w:tc>
      </w:tr>
      <w:tr w:rsidR="00CA7B30" w14:paraId="4CE19C11" w14:textId="77777777" w:rsidTr="008C0812">
        <w:trPr>
          <w:gridBefore w:val="3"/>
          <w:wBefore w:w="4423" w:type="dxa"/>
          <w:trHeight w:val="345"/>
        </w:trPr>
        <w:tc>
          <w:tcPr>
            <w:tcW w:w="1701" w:type="dxa"/>
            <w:tcBorders>
              <w:top w:val="single" w:sz="4" w:space="0" w:color="auto"/>
              <w:left w:val="single" w:sz="4" w:space="0" w:color="auto"/>
              <w:bottom w:val="single" w:sz="4" w:space="0" w:color="auto"/>
              <w:right w:val="single" w:sz="4" w:space="0" w:color="auto"/>
            </w:tcBorders>
            <w:shd w:val="clear" w:color="auto" w:fill="E0E0E0"/>
          </w:tcPr>
          <w:p w14:paraId="09175B3C" w14:textId="77777777" w:rsidR="00CA7B30" w:rsidRDefault="00CA7B30" w:rsidP="00CA7B30">
            <w:pPr>
              <w:rPr>
                <w:rFonts w:ascii="Arial" w:hAnsi="Arial" w:cs="Arial"/>
                <w:b/>
                <w:sz w:val="22"/>
                <w:szCs w:val="22"/>
              </w:rPr>
            </w:pPr>
            <w:r>
              <w:rPr>
                <w:rFonts w:ascii="Arial" w:hAnsi="Arial" w:cs="Arial"/>
                <w:b/>
                <w:sz w:val="22"/>
                <w:szCs w:val="22"/>
              </w:rPr>
              <w:t>EMAIL</w:t>
            </w:r>
          </w:p>
        </w:tc>
        <w:tc>
          <w:tcPr>
            <w:tcW w:w="3912" w:type="dxa"/>
            <w:gridSpan w:val="2"/>
            <w:tcBorders>
              <w:top w:val="single" w:sz="4" w:space="0" w:color="auto"/>
              <w:left w:val="single" w:sz="4" w:space="0" w:color="auto"/>
              <w:bottom w:val="single" w:sz="4" w:space="0" w:color="auto"/>
              <w:right w:val="single" w:sz="4" w:space="0" w:color="auto"/>
            </w:tcBorders>
            <w:shd w:val="clear" w:color="auto" w:fill="auto"/>
          </w:tcPr>
          <w:p w14:paraId="6013B40F" w14:textId="77777777" w:rsidR="00CA7B30" w:rsidRDefault="00D758B3" w:rsidP="00CA7B30">
            <w:pPr>
              <w:rPr>
                <w:rFonts w:ascii="Arial" w:hAnsi="Arial" w:cs="Arial"/>
                <w:sz w:val="22"/>
                <w:szCs w:val="22"/>
              </w:rPr>
            </w:pPr>
            <w:hyperlink r:id="rId10" w:history="1">
              <w:r w:rsidR="00CA7B30" w:rsidRPr="00EF36B7">
                <w:rPr>
                  <w:rStyle w:val="Hyperlink"/>
                  <w:rFonts w:ascii="Arial" w:hAnsi="Arial" w:cs="Arial"/>
                  <w:sz w:val="22"/>
                  <w:szCs w:val="22"/>
                </w:rPr>
                <w:t>paul.clark@bracknell-forest.gov.uk</w:t>
              </w:r>
            </w:hyperlink>
          </w:p>
          <w:p w14:paraId="6EEF842E" w14:textId="77777777" w:rsidR="00CA7B30" w:rsidRDefault="00CA7B30" w:rsidP="00CA7B30">
            <w:pPr>
              <w:rPr>
                <w:rFonts w:ascii="Arial" w:hAnsi="Arial" w:cs="Arial"/>
                <w:sz w:val="22"/>
                <w:szCs w:val="22"/>
              </w:rPr>
            </w:pPr>
          </w:p>
          <w:p w14:paraId="75AEC5A7" w14:textId="77777777" w:rsidR="00CA7B30" w:rsidRDefault="00CA7B30" w:rsidP="00CA7B30">
            <w:pPr>
              <w:rPr>
                <w:rFonts w:ascii="Arial" w:hAnsi="Arial" w:cs="Arial"/>
                <w:sz w:val="22"/>
                <w:szCs w:val="22"/>
              </w:rPr>
            </w:pPr>
          </w:p>
        </w:tc>
      </w:tr>
    </w:tbl>
    <w:p w14:paraId="062D1085" w14:textId="77777777" w:rsidR="00CA7B30" w:rsidRDefault="00CA7B30" w:rsidP="00CA7B30">
      <w:pPr>
        <w:rPr>
          <w:rFonts w:ascii="Arial" w:hAnsi="Arial" w:cs="Arial"/>
          <w:b/>
          <w:sz w:val="22"/>
          <w:szCs w:val="22"/>
        </w:rPr>
        <w:sectPr w:rsidR="00CA7B30" w:rsidSect="008C0812">
          <w:pgSz w:w="11906" w:h="16838"/>
          <w:pgMar w:top="709" w:right="1474" w:bottom="851" w:left="1474" w:header="709" w:footer="709" w:gutter="0"/>
          <w:cols w:space="708"/>
          <w:docGrid w:linePitch="360"/>
        </w:sectPr>
      </w:pPr>
    </w:p>
    <w:tbl>
      <w:tblPr>
        <w:tblW w:w="100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730"/>
        <w:gridCol w:w="1106"/>
        <w:gridCol w:w="1417"/>
        <w:gridCol w:w="1701"/>
        <w:gridCol w:w="284"/>
        <w:gridCol w:w="3856"/>
      </w:tblGrid>
      <w:tr w:rsidR="00CA7B30" w14:paraId="5354E77E" w14:textId="77777777" w:rsidTr="008C0812">
        <w:trPr>
          <w:trHeight w:val="540"/>
        </w:trPr>
        <w:tc>
          <w:tcPr>
            <w:tcW w:w="2836" w:type="dxa"/>
            <w:gridSpan w:val="2"/>
            <w:tcBorders>
              <w:top w:val="single" w:sz="4" w:space="0" w:color="auto"/>
              <w:left w:val="single" w:sz="4" w:space="0" w:color="auto"/>
              <w:bottom w:val="single" w:sz="4" w:space="0" w:color="auto"/>
              <w:right w:val="single" w:sz="4" w:space="0" w:color="auto"/>
            </w:tcBorders>
            <w:shd w:val="clear" w:color="auto" w:fill="E0E0E0"/>
          </w:tcPr>
          <w:p w14:paraId="09DF77B7" w14:textId="77777777" w:rsidR="00CA7B30" w:rsidRDefault="00CA7B30" w:rsidP="00CA7B30">
            <w:pPr>
              <w:rPr>
                <w:rFonts w:ascii="Arial" w:hAnsi="Arial" w:cs="Arial"/>
                <w:b/>
                <w:sz w:val="22"/>
                <w:szCs w:val="22"/>
              </w:rPr>
            </w:pPr>
            <w:r>
              <w:lastRenderedPageBreak/>
              <w:br w:type="page"/>
            </w:r>
            <w:r>
              <w:rPr>
                <w:rFonts w:ascii="Arial" w:hAnsi="Arial" w:cs="Arial"/>
                <w:b/>
                <w:sz w:val="22"/>
                <w:szCs w:val="22"/>
              </w:rPr>
              <w:t>CLERKS’ BRIEFING</w:t>
            </w:r>
          </w:p>
          <w:p w14:paraId="5D006033" w14:textId="77777777" w:rsidR="00CA7B30" w:rsidRDefault="00CA7B30" w:rsidP="00CA7B30">
            <w:pPr>
              <w:rPr>
                <w:rFonts w:ascii="Arial" w:hAnsi="Arial" w:cs="Arial"/>
                <w:b/>
                <w:sz w:val="22"/>
                <w:szCs w:val="22"/>
              </w:rPr>
            </w:pPr>
            <w:r>
              <w:rPr>
                <w:rFonts w:ascii="Arial" w:hAnsi="Arial" w:cs="Arial"/>
                <w:b/>
                <w:sz w:val="22"/>
                <w:szCs w:val="22"/>
              </w:rPr>
              <w:t>SUMMER TERM 2021</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7277719F" w14:textId="77777777" w:rsidR="00CA7B30" w:rsidRDefault="00CA7B30" w:rsidP="00CA7B30">
            <w:pPr>
              <w:rPr>
                <w:rFonts w:ascii="Arial" w:hAnsi="Arial" w:cs="Arial"/>
                <w:b/>
                <w:sz w:val="22"/>
                <w:szCs w:val="22"/>
              </w:rPr>
            </w:pPr>
            <w:r>
              <w:rPr>
                <w:rFonts w:ascii="Arial" w:hAnsi="Arial" w:cs="Arial"/>
                <w:b/>
                <w:sz w:val="22"/>
                <w:szCs w:val="22"/>
              </w:rPr>
              <w:t>ITEM NO.   1b</w:t>
            </w: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6B4ECC95" w14:textId="77777777" w:rsidR="00CA7B30" w:rsidRDefault="00CA7B30" w:rsidP="00CA7B30">
            <w:pPr>
              <w:rPr>
                <w:rFonts w:ascii="Arial" w:hAnsi="Arial" w:cs="Arial"/>
                <w:b/>
                <w:sz w:val="22"/>
                <w:szCs w:val="22"/>
              </w:rPr>
            </w:pPr>
            <w:r>
              <w:rPr>
                <w:rFonts w:ascii="Arial" w:hAnsi="Arial" w:cs="Arial"/>
                <w:b/>
                <w:sz w:val="22"/>
                <w:szCs w:val="22"/>
              </w:rPr>
              <w:t xml:space="preserve">Maintained Schools </w:t>
            </w:r>
          </w:p>
          <w:p w14:paraId="490B58A7" w14:textId="77777777" w:rsidR="00CA7B30" w:rsidRDefault="00CA7B30" w:rsidP="00CA7B30">
            <w:pPr>
              <w:rPr>
                <w:rFonts w:ascii="Arial" w:hAnsi="Arial" w:cs="Arial"/>
                <w:b/>
                <w:sz w:val="22"/>
                <w:szCs w:val="22"/>
              </w:rPr>
            </w:pPr>
            <w:r>
              <w:rPr>
                <w:rFonts w:ascii="Arial" w:hAnsi="Arial" w:cs="Arial"/>
                <w:b/>
                <w:sz w:val="22"/>
                <w:szCs w:val="22"/>
              </w:rPr>
              <w:t>Academy for information</w:t>
            </w:r>
          </w:p>
        </w:tc>
      </w:tr>
      <w:tr w:rsidR="00CA7B30" w14:paraId="5EBFAEC4" w14:textId="77777777" w:rsidTr="008C0812">
        <w:trPr>
          <w:trHeight w:val="330"/>
        </w:trPr>
        <w:tc>
          <w:tcPr>
            <w:tcW w:w="2836" w:type="dxa"/>
            <w:gridSpan w:val="2"/>
            <w:tcBorders>
              <w:top w:val="single" w:sz="4" w:space="0" w:color="auto"/>
              <w:left w:val="single" w:sz="4" w:space="0" w:color="auto"/>
              <w:bottom w:val="single" w:sz="4" w:space="0" w:color="auto"/>
              <w:right w:val="single" w:sz="4" w:space="0" w:color="auto"/>
            </w:tcBorders>
            <w:shd w:val="clear" w:color="auto" w:fill="E0E0E0"/>
          </w:tcPr>
          <w:p w14:paraId="7B41AB08" w14:textId="77777777" w:rsidR="00CA7B30" w:rsidRDefault="00CA7B30" w:rsidP="00CA7B30">
            <w:pPr>
              <w:rPr>
                <w:rFonts w:ascii="Arial" w:hAnsi="Arial" w:cs="Arial"/>
                <w:b/>
                <w:sz w:val="22"/>
                <w:szCs w:val="22"/>
              </w:rPr>
            </w:pPr>
            <w:r>
              <w:rPr>
                <w:rFonts w:ascii="Arial" w:hAnsi="Arial" w:cs="Arial"/>
                <w:b/>
                <w:sz w:val="22"/>
                <w:szCs w:val="22"/>
              </w:rPr>
              <w:t>TITLE</w:t>
            </w:r>
          </w:p>
        </w:tc>
        <w:tc>
          <w:tcPr>
            <w:tcW w:w="7258" w:type="dxa"/>
            <w:gridSpan w:val="4"/>
            <w:tcBorders>
              <w:top w:val="single" w:sz="4" w:space="0" w:color="auto"/>
              <w:left w:val="single" w:sz="4" w:space="0" w:color="auto"/>
              <w:bottom w:val="single" w:sz="4" w:space="0" w:color="auto"/>
              <w:right w:val="single" w:sz="4" w:space="0" w:color="auto"/>
            </w:tcBorders>
            <w:shd w:val="clear" w:color="auto" w:fill="auto"/>
          </w:tcPr>
          <w:p w14:paraId="214B3F14" w14:textId="77777777" w:rsidR="00CA7B30" w:rsidRPr="00BB2BC7" w:rsidRDefault="00CA7B30" w:rsidP="00CA7B30">
            <w:pPr>
              <w:rPr>
                <w:rFonts w:ascii="Arial" w:hAnsi="Arial" w:cs="Arial"/>
                <w:b/>
                <w:sz w:val="22"/>
                <w:szCs w:val="22"/>
              </w:rPr>
            </w:pPr>
            <w:r w:rsidRPr="00BB2BC7">
              <w:rPr>
                <w:rFonts w:ascii="Arial" w:hAnsi="Arial" w:cs="Arial"/>
                <w:b/>
                <w:sz w:val="22"/>
                <w:szCs w:val="22"/>
              </w:rPr>
              <w:t>Financ</w:t>
            </w:r>
            <w:r>
              <w:rPr>
                <w:rFonts w:ascii="Arial" w:hAnsi="Arial" w:cs="Arial"/>
                <w:b/>
                <w:sz w:val="22"/>
                <w:szCs w:val="22"/>
              </w:rPr>
              <w:t>e</w:t>
            </w:r>
            <w:r w:rsidRPr="00BB2BC7">
              <w:rPr>
                <w:rFonts w:ascii="Arial" w:hAnsi="Arial" w:cs="Arial"/>
                <w:b/>
                <w:sz w:val="22"/>
                <w:szCs w:val="22"/>
              </w:rPr>
              <w:t xml:space="preserve"> </w:t>
            </w:r>
            <w:r>
              <w:rPr>
                <w:rFonts w:ascii="Arial" w:hAnsi="Arial" w:cs="Arial"/>
                <w:b/>
                <w:sz w:val="22"/>
                <w:szCs w:val="22"/>
              </w:rPr>
              <w:t xml:space="preserve">- </w:t>
            </w:r>
            <w:r>
              <w:rPr>
                <w:rFonts w:ascii="Arial" w:hAnsi="Arial"/>
                <w:b/>
                <w:sz w:val="22"/>
              </w:rPr>
              <w:t>2021-22 School Budgets</w:t>
            </w:r>
          </w:p>
        </w:tc>
      </w:tr>
      <w:tr w:rsidR="00CA7B30" w14:paraId="3B11D39B" w14:textId="77777777" w:rsidTr="008C0812">
        <w:trPr>
          <w:trHeight w:val="265"/>
        </w:trPr>
        <w:tc>
          <w:tcPr>
            <w:tcW w:w="10094" w:type="dxa"/>
            <w:gridSpan w:val="6"/>
            <w:tcBorders>
              <w:top w:val="single" w:sz="4" w:space="0" w:color="auto"/>
              <w:left w:val="single" w:sz="4" w:space="0" w:color="auto"/>
              <w:bottom w:val="single" w:sz="4" w:space="0" w:color="auto"/>
              <w:right w:val="single" w:sz="4" w:space="0" w:color="auto"/>
            </w:tcBorders>
            <w:shd w:val="clear" w:color="auto" w:fill="auto"/>
          </w:tcPr>
          <w:p w14:paraId="7AA0807F" w14:textId="77777777" w:rsidR="00CA7B30" w:rsidRPr="00454572" w:rsidRDefault="00CA7B30" w:rsidP="00CA7B30">
            <w:pPr>
              <w:rPr>
                <w:rFonts w:ascii="Arial" w:hAnsi="Arial" w:cs="Arial"/>
                <w:sz w:val="22"/>
                <w:szCs w:val="22"/>
              </w:rPr>
            </w:pPr>
            <w:r w:rsidRPr="00454572">
              <w:rPr>
                <w:rFonts w:ascii="Arial" w:hAnsi="Arial" w:cs="Arial"/>
                <w:sz w:val="22"/>
                <w:szCs w:val="22"/>
              </w:rPr>
              <w:t>All LAs are moving towards implementing the DfE School National Funding Formula (NFF) that is being introduced to ensure the same approach to school funding operates equally across the country with similar schools receiving similar budgets. 2021-22 school budgets are still being set locally by LAs, with BF schools expressing through consultation that the new NFF should be fully implemented locally as soon as possible.</w:t>
            </w:r>
          </w:p>
          <w:p w14:paraId="7A6E8C88" w14:textId="77777777" w:rsidR="00CA7B30" w:rsidRPr="00454572" w:rsidRDefault="00CA7B30" w:rsidP="00CA7B30">
            <w:pPr>
              <w:rPr>
                <w:rFonts w:ascii="Arial" w:hAnsi="Arial" w:cs="Arial"/>
                <w:sz w:val="22"/>
                <w:szCs w:val="22"/>
              </w:rPr>
            </w:pPr>
          </w:p>
          <w:p w14:paraId="7E123C1B" w14:textId="77777777" w:rsidR="00CA7B30" w:rsidRPr="00454572" w:rsidRDefault="00CA7B30" w:rsidP="00CA7B30">
            <w:pPr>
              <w:rPr>
                <w:rFonts w:ascii="Arial" w:hAnsi="Arial" w:cs="Arial"/>
                <w:sz w:val="22"/>
                <w:szCs w:val="22"/>
              </w:rPr>
            </w:pPr>
            <w:r w:rsidRPr="00454572">
              <w:rPr>
                <w:rFonts w:ascii="Arial" w:hAnsi="Arial" w:cs="Arial"/>
                <w:sz w:val="22"/>
                <w:szCs w:val="22"/>
              </w:rPr>
              <w:t>Whilst there is a national approach to School Funding, many LAs will be facing their own local cost pressures, some of which will be significant. Schools will be aware that BF is experiencing a medium-term pressure relating to diseconomy costs to support the delivery of additional school places that are anticipated in response to new house building programmes. However, taking account of the council providing an additional £1m for schools from its own resources over a 4-year, and a measured draw down of reserves (£0.227m in 2021-22), 2021-22 individual school budgets have been set at 100% of the values funded by the DfE.</w:t>
            </w:r>
          </w:p>
          <w:p w14:paraId="1C98DE02" w14:textId="77777777" w:rsidR="00CA7B30" w:rsidRPr="00454572" w:rsidRDefault="00CA7B30" w:rsidP="00CA7B30">
            <w:pPr>
              <w:rPr>
                <w:rFonts w:ascii="Arial" w:hAnsi="Arial" w:cs="Arial"/>
                <w:sz w:val="22"/>
                <w:szCs w:val="22"/>
              </w:rPr>
            </w:pPr>
          </w:p>
          <w:p w14:paraId="2F89B27E" w14:textId="77777777" w:rsidR="00CA7B30" w:rsidRPr="00454572" w:rsidRDefault="00CA7B30" w:rsidP="00CA7B30">
            <w:pPr>
              <w:rPr>
                <w:rFonts w:ascii="Arial" w:hAnsi="Arial" w:cs="Arial"/>
                <w:sz w:val="22"/>
                <w:szCs w:val="22"/>
              </w:rPr>
            </w:pPr>
            <w:r w:rsidRPr="00454572">
              <w:rPr>
                <w:rFonts w:ascii="Arial" w:hAnsi="Arial" w:cs="Arial"/>
                <w:sz w:val="22"/>
                <w:szCs w:val="22"/>
              </w:rPr>
              <w:t>To ensure funding stability during the change, all schools receive at least a 2.0% increase in per pupil funding compared to 2020-21, with new minimum per pupil funding rates guaranteed for each school at £4,180 for primary aged pupils, and £5,415 for secondary aged pupils.</w:t>
            </w:r>
          </w:p>
          <w:p w14:paraId="5091555A" w14:textId="77777777" w:rsidR="00CA7B30" w:rsidRPr="00454572" w:rsidRDefault="00CA7B30" w:rsidP="00CA7B30">
            <w:pPr>
              <w:rPr>
                <w:rFonts w:ascii="Arial" w:hAnsi="Arial" w:cs="Arial"/>
                <w:sz w:val="22"/>
                <w:szCs w:val="22"/>
              </w:rPr>
            </w:pPr>
          </w:p>
          <w:p w14:paraId="728445C5" w14:textId="77777777" w:rsidR="00CA7B30" w:rsidRPr="00454572" w:rsidRDefault="00CA7B30" w:rsidP="00CA7B30">
            <w:pPr>
              <w:rPr>
                <w:rFonts w:ascii="Arial" w:hAnsi="Arial" w:cs="Arial"/>
                <w:sz w:val="22"/>
                <w:szCs w:val="22"/>
              </w:rPr>
            </w:pPr>
            <w:r w:rsidRPr="00454572">
              <w:rPr>
                <w:rFonts w:ascii="Arial" w:hAnsi="Arial" w:cs="Arial"/>
                <w:sz w:val="22"/>
                <w:szCs w:val="22"/>
              </w:rPr>
              <w:t>Overall schools will experience an average increase in per pupil funding in 2021-22 of 3.8% which compares to 6.3% in 2020-21 and 2.8% in 2019-20.</w:t>
            </w:r>
          </w:p>
          <w:p w14:paraId="57757BDE" w14:textId="77777777" w:rsidR="00CA7B30" w:rsidRPr="00454572" w:rsidRDefault="00CA7B30" w:rsidP="00CA7B30">
            <w:pPr>
              <w:rPr>
                <w:rFonts w:ascii="Arial" w:hAnsi="Arial" w:cs="Arial"/>
                <w:sz w:val="22"/>
                <w:szCs w:val="22"/>
              </w:rPr>
            </w:pPr>
          </w:p>
          <w:p w14:paraId="511DE3AA" w14:textId="77777777" w:rsidR="00CA7B30" w:rsidRPr="00454572" w:rsidRDefault="00CA7B30" w:rsidP="00CA7B30">
            <w:pPr>
              <w:rPr>
                <w:rFonts w:ascii="Arial" w:hAnsi="Arial" w:cs="Arial"/>
                <w:sz w:val="22"/>
                <w:szCs w:val="22"/>
              </w:rPr>
            </w:pPr>
            <w:r>
              <w:rPr>
                <w:rFonts w:ascii="Arial" w:hAnsi="Arial" w:cs="Arial"/>
                <w:sz w:val="22"/>
                <w:szCs w:val="22"/>
              </w:rPr>
              <w:t>A</w:t>
            </w:r>
            <w:r w:rsidRPr="00454572">
              <w:rPr>
                <w:rFonts w:ascii="Arial" w:hAnsi="Arial" w:cs="Arial"/>
                <w:sz w:val="22"/>
                <w:szCs w:val="22"/>
              </w:rPr>
              <w:t xml:space="preserve">s usual, schools will be facing cost pressures, </w:t>
            </w:r>
            <w:r>
              <w:rPr>
                <w:rFonts w:ascii="Arial" w:hAnsi="Arial" w:cs="Arial"/>
                <w:sz w:val="22"/>
                <w:szCs w:val="22"/>
              </w:rPr>
              <w:t>although with the public sector pay freeze, only staff on salaries below £24,000 are expected to receive a cost of living increase</w:t>
            </w:r>
            <w:r w:rsidRPr="00454572">
              <w:rPr>
                <w:rFonts w:ascii="Arial" w:hAnsi="Arial" w:cs="Arial"/>
                <w:sz w:val="22"/>
                <w:szCs w:val="22"/>
              </w:rPr>
              <w:t>. These</w:t>
            </w:r>
            <w:r>
              <w:rPr>
                <w:rFonts w:ascii="Arial" w:hAnsi="Arial" w:cs="Arial"/>
                <w:sz w:val="22"/>
                <w:szCs w:val="22"/>
              </w:rPr>
              <w:t xml:space="preserve"> and other</w:t>
            </w:r>
            <w:r w:rsidRPr="00454572">
              <w:rPr>
                <w:rFonts w:ascii="Arial" w:hAnsi="Arial" w:cs="Arial"/>
                <w:sz w:val="22"/>
                <w:szCs w:val="22"/>
              </w:rPr>
              <w:t xml:space="preserve"> increases will need to be factored into school budget plans which must be set on an affordable and realistic basis</w:t>
            </w:r>
            <w:r>
              <w:rPr>
                <w:rFonts w:ascii="Arial" w:hAnsi="Arial" w:cs="Arial"/>
                <w:sz w:val="22"/>
                <w:szCs w:val="22"/>
              </w:rPr>
              <w:t xml:space="preserve"> and returned to BFC on the template provided for this purpose by 31 May</w:t>
            </w:r>
            <w:r w:rsidRPr="00454572">
              <w:rPr>
                <w:rFonts w:ascii="Arial" w:hAnsi="Arial" w:cs="Arial"/>
                <w:sz w:val="22"/>
                <w:szCs w:val="22"/>
              </w:rPr>
              <w:t>.</w:t>
            </w:r>
          </w:p>
          <w:p w14:paraId="02B3DFCE" w14:textId="77777777" w:rsidR="00CA7B30" w:rsidRPr="00454572" w:rsidRDefault="00CA7B30" w:rsidP="00CA7B30">
            <w:pPr>
              <w:rPr>
                <w:rFonts w:ascii="Arial" w:hAnsi="Arial" w:cs="Arial"/>
                <w:sz w:val="22"/>
                <w:szCs w:val="22"/>
              </w:rPr>
            </w:pPr>
          </w:p>
          <w:p w14:paraId="499D9CA8" w14:textId="77777777" w:rsidR="00CA7B30" w:rsidRPr="00454572" w:rsidRDefault="00CA7B30" w:rsidP="00CA7B30">
            <w:pPr>
              <w:rPr>
                <w:rFonts w:ascii="Arial" w:hAnsi="Arial" w:cs="Arial"/>
                <w:sz w:val="22"/>
                <w:szCs w:val="22"/>
              </w:rPr>
            </w:pPr>
            <w:r w:rsidRPr="00454572">
              <w:rPr>
                <w:rFonts w:ascii="Arial" w:hAnsi="Arial" w:cs="Arial"/>
                <w:sz w:val="22"/>
                <w:szCs w:val="22"/>
              </w:rPr>
              <w:t xml:space="preserve">More information on the 2021-22 </w:t>
            </w:r>
            <w:r>
              <w:rPr>
                <w:rFonts w:ascii="Arial" w:hAnsi="Arial" w:cs="Arial"/>
                <w:sz w:val="22"/>
                <w:szCs w:val="22"/>
              </w:rPr>
              <w:t xml:space="preserve">final </w:t>
            </w:r>
            <w:r w:rsidRPr="00454572">
              <w:rPr>
                <w:rFonts w:ascii="Arial" w:hAnsi="Arial" w:cs="Arial"/>
                <w:sz w:val="22"/>
                <w:szCs w:val="22"/>
              </w:rPr>
              <w:t>budget setting process can be found at:</w:t>
            </w:r>
          </w:p>
          <w:p w14:paraId="7A80D254" w14:textId="01400913" w:rsidR="00CA7B30" w:rsidRPr="00454572" w:rsidRDefault="00D758B3" w:rsidP="00274D1F">
            <w:pPr>
              <w:rPr>
                <w:rFonts w:ascii="Arial" w:hAnsi="Arial" w:cs="Arial"/>
                <w:sz w:val="22"/>
                <w:szCs w:val="22"/>
              </w:rPr>
            </w:pPr>
            <w:hyperlink r:id="rId11" w:history="1">
              <w:r w:rsidR="00CA7B30" w:rsidRPr="00454572">
                <w:rPr>
                  <w:rFonts w:ascii="Arial" w:hAnsi="Arial" w:cs="Arial"/>
                  <w:color w:val="0000FF"/>
                  <w:sz w:val="22"/>
                  <w:szCs w:val="22"/>
                  <w:u w:val="single"/>
                </w:rPr>
                <w:t>Agenda for Schools Forum on Thursday, 14 January 2021, 4.30 pm | Bracknell Forest Council (bracknell-forest.gov.uk)</w:t>
              </w:r>
            </w:hyperlink>
          </w:p>
        </w:tc>
      </w:tr>
      <w:tr w:rsidR="00CA7B30" w14:paraId="3B092EF5" w14:textId="77777777" w:rsidTr="008C0812">
        <w:trPr>
          <w:trHeight w:val="900"/>
        </w:trPr>
        <w:tc>
          <w:tcPr>
            <w:tcW w:w="1730" w:type="dxa"/>
            <w:tcBorders>
              <w:top w:val="single" w:sz="4" w:space="0" w:color="auto"/>
              <w:left w:val="single" w:sz="4" w:space="0" w:color="auto"/>
              <w:bottom w:val="single" w:sz="4" w:space="0" w:color="auto"/>
              <w:right w:val="single" w:sz="4" w:space="0" w:color="auto"/>
            </w:tcBorders>
            <w:shd w:val="clear" w:color="auto" w:fill="E0E0E0"/>
          </w:tcPr>
          <w:p w14:paraId="35EFBB26" w14:textId="77777777" w:rsidR="00CA7B30" w:rsidRDefault="00CA7B30" w:rsidP="00CA7B30">
            <w:pPr>
              <w:rPr>
                <w:rFonts w:ascii="Arial" w:hAnsi="Arial" w:cs="Arial"/>
                <w:b/>
                <w:sz w:val="22"/>
                <w:szCs w:val="22"/>
              </w:rPr>
            </w:pPr>
            <w:r>
              <w:rPr>
                <w:rFonts w:ascii="Arial" w:hAnsi="Arial" w:cs="Arial"/>
                <w:b/>
                <w:sz w:val="22"/>
                <w:szCs w:val="22"/>
              </w:rPr>
              <w:t>ACTION POINTS FOR MAINTAINED SCHOOLS:</w:t>
            </w:r>
          </w:p>
        </w:tc>
        <w:tc>
          <w:tcPr>
            <w:tcW w:w="8364" w:type="dxa"/>
            <w:gridSpan w:val="5"/>
            <w:tcBorders>
              <w:top w:val="single" w:sz="4" w:space="0" w:color="auto"/>
              <w:left w:val="single" w:sz="4" w:space="0" w:color="auto"/>
              <w:bottom w:val="single" w:sz="4" w:space="0" w:color="auto"/>
              <w:right w:val="single" w:sz="4" w:space="0" w:color="auto"/>
            </w:tcBorders>
            <w:shd w:val="clear" w:color="auto" w:fill="auto"/>
          </w:tcPr>
          <w:p w14:paraId="48EB727A" w14:textId="77777777" w:rsidR="00CA7B30" w:rsidRDefault="00CA7B30" w:rsidP="00CA7B30">
            <w:pPr>
              <w:numPr>
                <w:ilvl w:val="0"/>
                <w:numId w:val="2"/>
              </w:numPr>
              <w:rPr>
                <w:rFonts w:ascii="Arial" w:hAnsi="Arial" w:cs="Arial"/>
                <w:sz w:val="22"/>
                <w:szCs w:val="22"/>
              </w:rPr>
            </w:pPr>
            <w:r>
              <w:rPr>
                <w:rFonts w:ascii="Arial" w:hAnsi="Arial" w:cs="Arial"/>
                <w:sz w:val="22"/>
                <w:szCs w:val="22"/>
              </w:rPr>
              <w:t xml:space="preserve">A budget plan should be formulated for 2021-22 having regard to known facts and a realistic assessment and financial provision for future events. All sources of income due to the school should be </w:t>
            </w:r>
            <w:proofErr w:type="gramStart"/>
            <w:r>
              <w:rPr>
                <w:rFonts w:ascii="Arial" w:hAnsi="Arial" w:cs="Arial"/>
                <w:sz w:val="22"/>
                <w:szCs w:val="22"/>
              </w:rPr>
              <w:t>taken into account</w:t>
            </w:r>
            <w:proofErr w:type="gramEnd"/>
            <w:r>
              <w:rPr>
                <w:rFonts w:ascii="Arial" w:hAnsi="Arial" w:cs="Arial"/>
                <w:sz w:val="22"/>
                <w:szCs w:val="22"/>
              </w:rPr>
              <w:t>, and not just the delegated budget.</w:t>
            </w:r>
          </w:p>
          <w:p w14:paraId="0B938BB7" w14:textId="77777777" w:rsidR="00CA7B30" w:rsidRDefault="00CA7B30" w:rsidP="00CA7B30">
            <w:pPr>
              <w:numPr>
                <w:ilvl w:val="0"/>
                <w:numId w:val="2"/>
              </w:numPr>
              <w:rPr>
                <w:rFonts w:ascii="Arial" w:hAnsi="Arial" w:cs="Arial"/>
                <w:sz w:val="22"/>
                <w:szCs w:val="22"/>
              </w:rPr>
            </w:pPr>
            <w:r>
              <w:rPr>
                <w:rFonts w:ascii="Arial" w:hAnsi="Arial" w:cs="Arial"/>
                <w:sz w:val="22"/>
                <w:szCs w:val="22"/>
              </w:rPr>
              <w:t>The full governing body, or responsible subcommittee, if authority to make the approval has been delegated, must formally approve the 2021-22 budget plan.</w:t>
            </w:r>
          </w:p>
          <w:p w14:paraId="36639358" w14:textId="77777777" w:rsidR="00CA7B30" w:rsidRDefault="00CA7B30" w:rsidP="00CA7B30">
            <w:pPr>
              <w:numPr>
                <w:ilvl w:val="0"/>
                <w:numId w:val="2"/>
              </w:numPr>
              <w:rPr>
                <w:rFonts w:ascii="Arial" w:hAnsi="Arial" w:cs="Arial"/>
                <w:sz w:val="22"/>
                <w:szCs w:val="22"/>
              </w:rPr>
            </w:pPr>
            <w:r>
              <w:rPr>
                <w:rFonts w:ascii="Arial" w:hAnsi="Arial" w:cs="Arial"/>
                <w:sz w:val="22"/>
                <w:szCs w:val="22"/>
              </w:rPr>
              <w:t xml:space="preserve">The budget plan should be emailed to the Education Finance Team by 31 May on the spreadsheet that has been provided for this purpose - </w:t>
            </w:r>
            <w:hyperlink r:id="rId12" w:history="1">
              <w:r w:rsidRPr="00281FB8">
                <w:rPr>
                  <w:rStyle w:val="Hyperlink"/>
                  <w:rFonts w:ascii="Arial" w:hAnsi="Arial" w:cs="Arial"/>
                  <w:sz w:val="22"/>
                  <w:szCs w:val="22"/>
                </w:rPr>
                <w:t>Education.Finance@Bracknell-Forest.gov.uk</w:t>
              </w:r>
            </w:hyperlink>
            <w:r>
              <w:rPr>
                <w:rFonts w:ascii="Arial" w:hAnsi="Arial" w:cs="Arial"/>
                <w:sz w:val="22"/>
                <w:szCs w:val="22"/>
              </w:rPr>
              <w:t xml:space="preserve"> </w:t>
            </w:r>
            <w:r>
              <w:rPr>
                <w:rFonts w:ascii="Arial" w:hAnsi="Arial" w:cs="Arial"/>
                <w:b/>
                <w:bCs/>
                <w:color w:val="FF0000"/>
                <w:sz w:val="22"/>
                <w:szCs w:val="22"/>
              </w:rPr>
              <w:t>.</w:t>
            </w:r>
          </w:p>
          <w:p w14:paraId="251862B9" w14:textId="5AFE3DF1" w:rsidR="00CA7B30" w:rsidRDefault="00CA7B30" w:rsidP="00CA7B30">
            <w:pPr>
              <w:numPr>
                <w:ilvl w:val="0"/>
                <w:numId w:val="2"/>
              </w:numPr>
              <w:rPr>
                <w:rFonts w:ascii="Arial" w:hAnsi="Arial" w:cs="Arial"/>
                <w:sz w:val="22"/>
                <w:szCs w:val="22"/>
              </w:rPr>
            </w:pPr>
            <w:r>
              <w:rPr>
                <w:rFonts w:ascii="Arial" w:hAnsi="Arial" w:cs="Arial"/>
                <w:sz w:val="22"/>
                <w:szCs w:val="22"/>
              </w:rPr>
              <w:t>Should you experience difficulties in balancing your 2021-22 budget plan, you should contact Education Finance without delay. An extension to the submission deadline can be approved to 31 July when discussions are underway with Education Finance and agreed by the Exec Director of People.</w:t>
            </w:r>
          </w:p>
          <w:p w14:paraId="33901F2F" w14:textId="62F52BA1" w:rsidR="00CA7B30" w:rsidRDefault="00CA7B30" w:rsidP="00CA7B30">
            <w:pPr>
              <w:numPr>
                <w:ilvl w:val="0"/>
                <w:numId w:val="2"/>
              </w:numPr>
              <w:rPr>
                <w:rFonts w:ascii="Arial" w:hAnsi="Arial" w:cs="Arial"/>
                <w:sz w:val="22"/>
                <w:szCs w:val="22"/>
              </w:rPr>
            </w:pPr>
            <w:r>
              <w:rPr>
                <w:rFonts w:ascii="Arial" w:hAnsi="Arial" w:cs="Arial"/>
                <w:sz w:val="22"/>
                <w:szCs w:val="22"/>
              </w:rPr>
              <w:t>A copy of the minutes from the full governing body meeting approving the plan are to be sent to Education Finance once agreed, and no later than 31 December 202</w:t>
            </w:r>
            <w:r w:rsidR="00052224">
              <w:rPr>
                <w:rFonts w:ascii="Arial" w:hAnsi="Arial" w:cs="Arial"/>
                <w:sz w:val="22"/>
                <w:szCs w:val="22"/>
              </w:rPr>
              <w:t>1</w:t>
            </w:r>
            <w:r>
              <w:rPr>
                <w:rFonts w:ascii="Arial" w:hAnsi="Arial" w:cs="Arial"/>
                <w:sz w:val="22"/>
                <w:szCs w:val="22"/>
              </w:rPr>
              <w:t>.</w:t>
            </w:r>
          </w:p>
        </w:tc>
      </w:tr>
      <w:tr w:rsidR="00CA7B30" w14:paraId="03C32860" w14:textId="77777777" w:rsidTr="008C0812">
        <w:trPr>
          <w:trHeight w:val="705"/>
        </w:trPr>
        <w:tc>
          <w:tcPr>
            <w:tcW w:w="1730" w:type="dxa"/>
            <w:tcBorders>
              <w:top w:val="single" w:sz="4" w:space="0" w:color="auto"/>
              <w:left w:val="single" w:sz="4" w:space="0" w:color="auto"/>
              <w:bottom w:val="single" w:sz="4" w:space="0" w:color="auto"/>
              <w:right w:val="single" w:sz="4" w:space="0" w:color="auto"/>
            </w:tcBorders>
            <w:shd w:val="clear" w:color="auto" w:fill="E0E0E0"/>
          </w:tcPr>
          <w:p w14:paraId="6A5B4185" w14:textId="77777777" w:rsidR="00CA7B30" w:rsidRDefault="00CA7B30" w:rsidP="00CA7B30">
            <w:pPr>
              <w:rPr>
                <w:rFonts w:ascii="Arial" w:hAnsi="Arial" w:cs="Arial"/>
                <w:b/>
                <w:sz w:val="22"/>
                <w:szCs w:val="22"/>
              </w:rPr>
            </w:pPr>
            <w:r>
              <w:rPr>
                <w:rFonts w:ascii="Arial" w:hAnsi="Arial" w:cs="Arial"/>
                <w:b/>
                <w:sz w:val="22"/>
                <w:szCs w:val="22"/>
              </w:rPr>
              <w:t>DEADLINE FOR ACTION</w:t>
            </w:r>
          </w:p>
        </w:tc>
        <w:tc>
          <w:tcPr>
            <w:tcW w:w="2523" w:type="dxa"/>
            <w:gridSpan w:val="2"/>
            <w:tcBorders>
              <w:top w:val="single" w:sz="4" w:space="0" w:color="auto"/>
              <w:left w:val="single" w:sz="4" w:space="0" w:color="auto"/>
              <w:bottom w:val="single" w:sz="4" w:space="0" w:color="auto"/>
              <w:right w:val="single" w:sz="4" w:space="0" w:color="auto"/>
            </w:tcBorders>
            <w:shd w:val="clear" w:color="auto" w:fill="auto"/>
          </w:tcPr>
          <w:p w14:paraId="49ED8753" w14:textId="57D66B6A" w:rsidR="00CA7B30" w:rsidRDefault="00CA7B30" w:rsidP="00CA7B30">
            <w:pPr>
              <w:rPr>
                <w:rFonts w:ascii="Arial" w:hAnsi="Arial" w:cs="Arial"/>
                <w:sz w:val="22"/>
                <w:szCs w:val="22"/>
              </w:rPr>
            </w:pPr>
            <w:r>
              <w:rPr>
                <w:rFonts w:ascii="Arial" w:hAnsi="Arial" w:cs="Arial"/>
                <w:sz w:val="22"/>
                <w:szCs w:val="22"/>
              </w:rPr>
              <w:t xml:space="preserve">31 May (budget plan) </w:t>
            </w:r>
          </w:p>
          <w:p w14:paraId="386D463B" w14:textId="10A8C8FD" w:rsidR="00CA7B30" w:rsidRDefault="00CA7B30" w:rsidP="00CA7B30">
            <w:pPr>
              <w:rPr>
                <w:rFonts w:ascii="Arial" w:hAnsi="Arial" w:cs="Arial"/>
                <w:sz w:val="22"/>
                <w:szCs w:val="22"/>
              </w:rPr>
            </w:pPr>
            <w:r>
              <w:rPr>
                <w:rFonts w:ascii="Arial" w:hAnsi="Arial" w:cs="Arial"/>
                <w:sz w:val="22"/>
                <w:szCs w:val="22"/>
              </w:rPr>
              <w:t>31 Dec (minutes approving budget plan)</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14:paraId="532C1F6C" w14:textId="77777777" w:rsidR="00CA7B30" w:rsidRDefault="00CA7B30" w:rsidP="00CA7B30">
            <w:pPr>
              <w:rPr>
                <w:rFonts w:ascii="Arial" w:hAnsi="Arial" w:cs="Arial"/>
                <w:b/>
                <w:sz w:val="22"/>
                <w:szCs w:val="22"/>
              </w:rPr>
            </w:pPr>
            <w:r>
              <w:rPr>
                <w:rFonts w:ascii="Arial" w:hAnsi="Arial" w:cs="Arial"/>
                <w:b/>
                <w:sz w:val="22"/>
                <w:szCs w:val="22"/>
              </w:rPr>
              <w:t>CONTACT NAME</w:t>
            </w: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tcPr>
          <w:p w14:paraId="5EBE51D7" w14:textId="77777777" w:rsidR="00CA7B30" w:rsidRDefault="00CA7B30" w:rsidP="00CA7B30">
            <w:pPr>
              <w:rPr>
                <w:rFonts w:ascii="Arial" w:hAnsi="Arial" w:cs="Arial"/>
                <w:sz w:val="22"/>
                <w:szCs w:val="22"/>
              </w:rPr>
            </w:pPr>
            <w:r>
              <w:rPr>
                <w:rFonts w:ascii="Arial" w:hAnsi="Arial" w:cs="Arial"/>
                <w:sz w:val="22"/>
                <w:szCs w:val="22"/>
              </w:rPr>
              <w:t>Paul Clark</w:t>
            </w:r>
          </w:p>
          <w:p w14:paraId="46569C9E" w14:textId="77777777" w:rsidR="00CA7B30" w:rsidRDefault="00CA7B30" w:rsidP="00CA7B30">
            <w:pPr>
              <w:rPr>
                <w:rFonts w:ascii="Arial" w:hAnsi="Arial" w:cs="Arial"/>
                <w:sz w:val="22"/>
                <w:szCs w:val="22"/>
              </w:rPr>
            </w:pPr>
            <w:r>
              <w:rPr>
                <w:rFonts w:ascii="Arial" w:hAnsi="Arial" w:cs="Arial"/>
                <w:sz w:val="22"/>
                <w:szCs w:val="22"/>
              </w:rPr>
              <w:t xml:space="preserve">Finance Business Partner </w:t>
            </w:r>
          </w:p>
        </w:tc>
      </w:tr>
      <w:tr w:rsidR="00CA7B30" w14:paraId="22127664" w14:textId="77777777" w:rsidTr="008C0812">
        <w:trPr>
          <w:gridBefore w:val="3"/>
          <w:wBefore w:w="4253" w:type="dxa"/>
          <w:trHeight w:val="360"/>
        </w:trPr>
        <w:tc>
          <w:tcPr>
            <w:tcW w:w="1701" w:type="dxa"/>
            <w:tcBorders>
              <w:top w:val="single" w:sz="4" w:space="0" w:color="auto"/>
              <w:left w:val="single" w:sz="4" w:space="0" w:color="auto"/>
              <w:bottom w:val="single" w:sz="4" w:space="0" w:color="auto"/>
              <w:right w:val="single" w:sz="4" w:space="0" w:color="auto"/>
            </w:tcBorders>
            <w:shd w:val="clear" w:color="auto" w:fill="E0E0E0"/>
          </w:tcPr>
          <w:p w14:paraId="70F0AF95" w14:textId="77777777" w:rsidR="00CA7B30" w:rsidRDefault="00CA7B30" w:rsidP="00CA7B30">
            <w:pPr>
              <w:rPr>
                <w:rFonts w:ascii="Arial" w:hAnsi="Arial" w:cs="Arial"/>
                <w:b/>
                <w:sz w:val="22"/>
                <w:szCs w:val="22"/>
              </w:rPr>
            </w:pPr>
            <w:r>
              <w:rPr>
                <w:rFonts w:ascii="Arial" w:hAnsi="Arial" w:cs="Arial"/>
                <w:b/>
                <w:sz w:val="22"/>
                <w:szCs w:val="22"/>
              </w:rPr>
              <w:t>TELEPHONE</w:t>
            </w: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tcPr>
          <w:p w14:paraId="5C8CD69F" w14:textId="77777777" w:rsidR="00CA7B30" w:rsidRDefault="00CA7B30" w:rsidP="00CA7B30">
            <w:pPr>
              <w:rPr>
                <w:rFonts w:ascii="Arial" w:hAnsi="Arial" w:cs="Arial"/>
                <w:sz w:val="22"/>
                <w:szCs w:val="22"/>
              </w:rPr>
            </w:pPr>
            <w:r>
              <w:rPr>
                <w:rFonts w:ascii="Arial" w:hAnsi="Arial" w:cs="Arial"/>
                <w:sz w:val="22"/>
                <w:szCs w:val="22"/>
              </w:rPr>
              <w:t>01344 354054</w:t>
            </w:r>
          </w:p>
        </w:tc>
      </w:tr>
      <w:tr w:rsidR="00CA7B30" w14:paraId="45624290" w14:textId="77777777" w:rsidTr="008C0812">
        <w:trPr>
          <w:gridBefore w:val="3"/>
          <w:wBefore w:w="4253" w:type="dxa"/>
          <w:trHeight w:val="324"/>
        </w:trPr>
        <w:tc>
          <w:tcPr>
            <w:tcW w:w="1701" w:type="dxa"/>
            <w:tcBorders>
              <w:top w:val="single" w:sz="4" w:space="0" w:color="auto"/>
              <w:left w:val="single" w:sz="4" w:space="0" w:color="auto"/>
              <w:bottom w:val="single" w:sz="4" w:space="0" w:color="auto"/>
              <w:right w:val="single" w:sz="4" w:space="0" w:color="auto"/>
            </w:tcBorders>
            <w:shd w:val="clear" w:color="auto" w:fill="E0E0E0"/>
          </w:tcPr>
          <w:p w14:paraId="3954B1FF" w14:textId="77777777" w:rsidR="00CA7B30" w:rsidRDefault="00CA7B30" w:rsidP="00CA7B30">
            <w:pPr>
              <w:rPr>
                <w:rFonts w:ascii="Arial" w:hAnsi="Arial" w:cs="Arial"/>
                <w:b/>
                <w:sz w:val="22"/>
                <w:szCs w:val="22"/>
              </w:rPr>
            </w:pPr>
            <w:r>
              <w:rPr>
                <w:rFonts w:ascii="Arial" w:hAnsi="Arial" w:cs="Arial"/>
                <w:b/>
                <w:sz w:val="22"/>
                <w:szCs w:val="22"/>
              </w:rPr>
              <w:t>EMAIL</w:t>
            </w: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tcPr>
          <w:p w14:paraId="013D4B0C" w14:textId="77777777" w:rsidR="00CA7B30" w:rsidRDefault="00D758B3" w:rsidP="00CA7B30">
            <w:pPr>
              <w:rPr>
                <w:rFonts w:ascii="Arial" w:hAnsi="Arial" w:cs="Arial"/>
                <w:sz w:val="22"/>
                <w:szCs w:val="22"/>
              </w:rPr>
            </w:pPr>
            <w:hyperlink r:id="rId13" w:history="1">
              <w:r w:rsidR="00CA7B30" w:rsidRPr="00EF36B7">
                <w:rPr>
                  <w:rStyle w:val="Hyperlink"/>
                  <w:rFonts w:ascii="Arial" w:hAnsi="Arial" w:cs="Arial"/>
                  <w:sz w:val="22"/>
                  <w:szCs w:val="22"/>
                </w:rPr>
                <w:t>paul.clark@bracknell-forest.gov.uk</w:t>
              </w:r>
            </w:hyperlink>
          </w:p>
          <w:p w14:paraId="2774C2CF" w14:textId="77777777" w:rsidR="00CA7B30" w:rsidRDefault="00CA7B30" w:rsidP="00CA7B30">
            <w:pPr>
              <w:rPr>
                <w:rFonts w:ascii="Arial" w:hAnsi="Arial" w:cs="Arial"/>
                <w:sz w:val="22"/>
                <w:szCs w:val="22"/>
              </w:rPr>
            </w:pPr>
          </w:p>
        </w:tc>
      </w:tr>
    </w:tbl>
    <w:p w14:paraId="65A0589A" w14:textId="77777777" w:rsidR="00CA7B30" w:rsidRDefault="00CA7B30" w:rsidP="00CA7B30">
      <w:pPr>
        <w:sectPr w:rsidR="00CA7B30" w:rsidSect="008C0812">
          <w:pgSz w:w="11906" w:h="16838"/>
          <w:pgMar w:top="709" w:right="1474" w:bottom="851" w:left="1474" w:header="709" w:footer="709" w:gutter="0"/>
          <w:cols w:space="708"/>
          <w:docGrid w:linePitch="360"/>
        </w:sectPr>
      </w:pP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872"/>
        <w:gridCol w:w="964"/>
        <w:gridCol w:w="1417"/>
        <w:gridCol w:w="1701"/>
        <w:gridCol w:w="425"/>
        <w:gridCol w:w="3573"/>
      </w:tblGrid>
      <w:tr w:rsidR="00CA7B30" w14:paraId="35DB028D" w14:textId="77777777" w:rsidTr="00274D1F">
        <w:trPr>
          <w:trHeight w:val="540"/>
        </w:trPr>
        <w:tc>
          <w:tcPr>
            <w:tcW w:w="2836" w:type="dxa"/>
            <w:gridSpan w:val="2"/>
            <w:tcBorders>
              <w:top w:val="single" w:sz="4" w:space="0" w:color="auto"/>
              <w:left w:val="single" w:sz="4" w:space="0" w:color="auto"/>
              <w:bottom w:val="single" w:sz="4" w:space="0" w:color="auto"/>
              <w:right w:val="single" w:sz="4" w:space="0" w:color="auto"/>
            </w:tcBorders>
            <w:shd w:val="clear" w:color="auto" w:fill="E0E0E0"/>
          </w:tcPr>
          <w:p w14:paraId="5373FCA3" w14:textId="77777777" w:rsidR="00CA7B30" w:rsidRDefault="00CA7B30" w:rsidP="00CA7B30">
            <w:pPr>
              <w:ind w:right="-125"/>
              <w:rPr>
                <w:rFonts w:ascii="Arial" w:hAnsi="Arial" w:cs="Arial"/>
                <w:b/>
                <w:sz w:val="22"/>
                <w:szCs w:val="22"/>
              </w:rPr>
            </w:pPr>
            <w:r w:rsidRPr="002C2E73">
              <w:rPr>
                <w:rFonts w:ascii="Arial" w:hAnsi="Arial" w:cs="Arial"/>
                <w:b/>
                <w:sz w:val="22"/>
                <w:szCs w:val="22"/>
              </w:rPr>
              <w:lastRenderedPageBreak/>
              <w:br w:type="page"/>
            </w:r>
            <w:r>
              <w:rPr>
                <w:rFonts w:ascii="Arial" w:hAnsi="Arial" w:cs="Arial"/>
                <w:b/>
                <w:sz w:val="22"/>
                <w:szCs w:val="22"/>
              </w:rPr>
              <w:t>CLERKS’ BRIEFING</w:t>
            </w:r>
          </w:p>
          <w:p w14:paraId="23AFDA40" w14:textId="77777777" w:rsidR="00CA7B30" w:rsidRDefault="00CA7B30" w:rsidP="00CA7B30">
            <w:pPr>
              <w:ind w:right="-125"/>
              <w:rPr>
                <w:rFonts w:ascii="Arial" w:hAnsi="Arial" w:cs="Arial"/>
                <w:b/>
                <w:sz w:val="22"/>
                <w:szCs w:val="22"/>
              </w:rPr>
            </w:pPr>
            <w:r>
              <w:rPr>
                <w:rFonts w:ascii="Arial" w:hAnsi="Arial" w:cs="Arial"/>
                <w:b/>
                <w:sz w:val="22"/>
                <w:szCs w:val="22"/>
              </w:rPr>
              <w:t>SUMMER TERM 2021</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Pr>
          <w:p w14:paraId="2C548558" w14:textId="77777777" w:rsidR="00CA7B30" w:rsidRDefault="00CA7B30" w:rsidP="00CA7B30">
            <w:pPr>
              <w:rPr>
                <w:rFonts w:ascii="Arial" w:hAnsi="Arial" w:cs="Arial"/>
                <w:b/>
                <w:sz w:val="22"/>
                <w:szCs w:val="22"/>
              </w:rPr>
            </w:pPr>
            <w:r>
              <w:rPr>
                <w:rFonts w:ascii="Arial" w:hAnsi="Arial" w:cs="Arial"/>
                <w:b/>
                <w:sz w:val="22"/>
                <w:szCs w:val="22"/>
              </w:rPr>
              <w:t>ITEM NO.   1c</w:t>
            </w:r>
          </w:p>
        </w:tc>
        <w:tc>
          <w:tcPr>
            <w:tcW w:w="3573" w:type="dxa"/>
            <w:tcBorders>
              <w:top w:val="single" w:sz="4" w:space="0" w:color="auto"/>
              <w:left w:val="single" w:sz="4" w:space="0" w:color="auto"/>
              <w:bottom w:val="single" w:sz="4" w:space="0" w:color="auto"/>
              <w:right w:val="single" w:sz="4" w:space="0" w:color="auto"/>
            </w:tcBorders>
            <w:shd w:val="clear" w:color="auto" w:fill="auto"/>
          </w:tcPr>
          <w:p w14:paraId="418C4E5F" w14:textId="77777777" w:rsidR="00CA7B30" w:rsidRDefault="00CA7B30" w:rsidP="00CA7B30">
            <w:pPr>
              <w:rPr>
                <w:rFonts w:ascii="Arial" w:hAnsi="Arial" w:cs="Arial"/>
                <w:b/>
                <w:sz w:val="22"/>
                <w:szCs w:val="22"/>
              </w:rPr>
            </w:pPr>
            <w:r>
              <w:rPr>
                <w:rFonts w:ascii="Arial" w:hAnsi="Arial" w:cs="Arial"/>
                <w:b/>
                <w:sz w:val="22"/>
                <w:szCs w:val="22"/>
              </w:rPr>
              <w:t xml:space="preserve">Maintained Schools </w:t>
            </w:r>
          </w:p>
          <w:p w14:paraId="3EA75E57" w14:textId="77777777" w:rsidR="00CA7B30" w:rsidRDefault="00CA7B30" w:rsidP="00CA7B30">
            <w:pPr>
              <w:rPr>
                <w:rFonts w:ascii="Arial" w:hAnsi="Arial" w:cs="Arial"/>
                <w:b/>
                <w:sz w:val="22"/>
                <w:szCs w:val="22"/>
              </w:rPr>
            </w:pPr>
            <w:r>
              <w:rPr>
                <w:rFonts w:ascii="Arial" w:hAnsi="Arial" w:cs="Arial"/>
                <w:b/>
                <w:sz w:val="22"/>
                <w:szCs w:val="22"/>
              </w:rPr>
              <w:t>Academy for information</w:t>
            </w:r>
          </w:p>
        </w:tc>
      </w:tr>
      <w:tr w:rsidR="00CA7B30" w14:paraId="745EA82B" w14:textId="77777777" w:rsidTr="00274D1F">
        <w:trPr>
          <w:trHeight w:val="330"/>
        </w:trPr>
        <w:tc>
          <w:tcPr>
            <w:tcW w:w="2836" w:type="dxa"/>
            <w:gridSpan w:val="2"/>
            <w:tcBorders>
              <w:top w:val="single" w:sz="4" w:space="0" w:color="auto"/>
              <w:left w:val="single" w:sz="4" w:space="0" w:color="auto"/>
              <w:bottom w:val="single" w:sz="4" w:space="0" w:color="auto"/>
              <w:right w:val="single" w:sz="4" w:space="0" w:color="auto"/>
            </w:tcBorders>
            <w:shd w:val="clear" w:color="auto" w:fill="E0E0E0"/>
          </w:tcPr>
          <w:p w14:paraId="2DFDB7FC" w14:textId="77777777" w:rsidR="00CA7B30" w:rsidRDefault="00CA7B30" w:rsidP="00CA7B30">
            <w:pPr>
              <w:rPr>
                <w:rFonts w:ascii="Arial" w:hAnsi="Arial" w:cs="Arial"/>
                <w:b/>
                <w:sz w:val="22"/>
                <w:szCs w:val="22"/>
              </w:rPr>
            </w:pPr>
            <w:r>
              <w:rPr>
                <w:rFonts w:ascii="Arial" w:hAnsi="Arial" w:cs="Arial"/>
                <w:b/>
                <w:sz w:val="22"/>
                <w:szCs w:val="22"/>
              </w:rPr>
              <w:t>TITLE</w:t>
            </w:r>
          </w:p>
        </w:tc>
        <w:tc>
          <w:tcPr>
            <w:tcW w:w="7116" w:type="dxa"/>
            <w:gridSpan w:val="4"/>
            <w:tcBorders>
              <w:top w:val="single" w:sz="4" w:space="0" w:color="auto"/>
              <w:left w:val="single" w:sz="4" w:space="0" w:color="auto"/>
              <w:bottom w:val="single" w:sz="4" w:space="0" w:color="auto"/>
              <w:right w:val="single" w:sz="4" w:space="0" w:color="auto"/>
            </w:tcBorders>
            <w:shd w:val="clear" w:color="auto" w:fill="auto"/>
          </w:tcPr>
          <w:p w14:paraId="79881370" w14:textId="77777777" w:rsidR="00CA7B30" w:rsidRPr="00BB2BC7" w:rsidRDefault="00CA7B30" w:rsidP="00CA7B30">
            <w:pPr>
              <w:rPr>
                <w:rFonts w:ascii="Arial" w:hAnsi="Arial" w:cs="Arial"/>
                <w:b/>
                <w:sz w:val="22"/>
                <w:szCs w:val="22"/>
              </w:rPr>
            </w:pPr>
            <w:r w:rsidRPr="00BB2BC7">
              <w:rPr>
                <w:rFonts w:ascii="Arial" w:hAnsi="Arial" w:cs="Arial"/>
                <w:b/>
                <w:sz w:val="22"/>
                <w:szCs w:val="22"/>
              </w:rPr>
              <w:t>Financ</w:t>
            </w:r>
            <w:r>
              <w:rPr>
                <w:rFonts w:ascii="Arial" w:hAnsi="Arial" w:cs="Arial"/>
                <w:b/>
                <w:sz w:val="22"/>
                <w:szCs w:val="22"/>
              </w:rPr>
              <w:t>e</w:t>
            </w:r>
            <w:r w:rsidRPr="00BB2BC7">
              <w:rPr>
                <w:rFonts w:ascii="Arial" w:hAnsi="Arial" w:cs="Arial"/>
                <w:b/>
                <w:sz w:val="22"/>
                <w:szCs w:val="22"/>
              </w:rPr>
              <w:t xml:space="preserve"> </w:t>
            </w:r>
            <w:r>
              <w:rPr>
                <w:rFonts w:ascii="Arial" w:hAnsi="Arial" w:cs="Arial"/>
                <w:b/>
                <w:sz w:val="22"/>
                <w:szCs w:val="22"/>
              </w:rPr>
              <w:t xml:space="preserve">– </w:t>
            </w:r>
            <w:r>
              <w:rPr>
                <w:rFonts w:ascii="Arial" w:hAnsi="Arial"/>
                <w:b/>
                <w:sz w:val="22"/>
              </w:rPr>
              <w:t>Provision of medium-term financial plans and deficit recovery plans</w:t>
            </w:r>
          </w:p>
        </w:tc>
      </w:tr>
      <w:tr w:rsidR="00CA7B30" w14:paraId="085306BB" w14:textId="77777777" w:rsidTr="00274D1F">
        <w:trPr>
          <w:trHeight w:val="265"/>
        </w:trPr>
        <w:tc>
          <w:tcPr>
            <w:tcW w:w="9952" w:type="dxa"/>
            <w:gridSpan w:val="6"/>
            <w:tcBorders>
              <w:top w:val="single" w:sz="4" w:space="0" w:color="auto"/>
              <w:left w:val="single" w:sz="4" w:space="0" w:color="auto"/>
              <w:bottom w:val="single" w:sz="4" w:space="0" w:color="auto"/>
              <w:right w:val="single" w:sz="4" w:space="0" w:color="auto"/>
            </w:tcBorders>
            <w:shd w:val="clear" w:color="auto" w:fill="auto"/>
          </w:tcPr>
          <w:p w14:paraId="6E667CD1" w14:textId="77777777" w:rsidR="00CA7B30" w:rsidRPr="00F04FCF" w:rsidRDefault="00CA7B30" w:rsidP="00CA7B30">
            <w:pPr>
              <w:rPr>
                <w:rFonts w:ascii="Arial" w:hAnsi="Arial" w:cs="Arial"/>
                <w:sz w:val="22"/>
                <w:szCs w:val="22"/>
              </w:rPr>
            </w:pPr>
            <w:r>
              <w:rPr>
                <w:rFonts w:ascii="Arial" w:hAnsi="Arial" w:cs="Arial"/>
                <w:color w:val="000000"/>
                <w:sz w:val="22"/>
                <w:szCs w:val="22"/>
              </w:rPr>
              <w:t>Governors</w:t>
            </w:r>
            <w:r w:rsidRPr="00F04FCF">
              <w:rPr>
                <w:rFonts w:ascii="Arial" w:hAnsi="Arial" w:cs="Arial"/>
                <w:color w:val="000000"/>
                <w:sz w:val="22"/>
                <w:szCs w:val="22"/>
              </w:rPr>
              <w:t xml:space="preserve"> will be aware that LAs are required to publish schemes for financing schools that set out the statutory financial relationship between them and the schools they maintain</w:t>
            </w:r>
            <w:r w:rsidRPr="00F04FCF">
              <w:rPr>
                <w:rFonts w:ascii="Arial" w:hAnsi="Arial" w:cs="Arial"/>
                <w:sz w:val="22"/>
                <w:szCs w:val="22"/>
              </w:rPr>
              <w:t xml:space="preserve">. </w:t>
            </w:r>
            <w:r w:rsidRPr="00F04FCF">
              <w:rPr>
                <w:rFonts w:ascii="Arial" w:hAnsi="Arial" w:cs="Arial"/>
                <w:sz w:val="22"/>
                <w:szCs w:val="22"/>
                <w:lang w:val="en"/>
              </w:rPr>
              <w:t xml:space="preserve">The Secretary of State </w:t>
            </w:r>
            <w:r>
              <w:rPr>
                <w:rFonts w:ascii="Arial" w:hAnsi="Arial" w:cs="Arial"/>
                <w:sz w:val="22"/>
                <w:szCs w:val="22"/>
                <w:lang w:val="en"/>
              </w:rPr>
              <w:t xml:space="preserve">has recently issued </w:t>
            </w:r>
            <w:r w:rsidRPr="00F04FCF">
              <w:rPr>
                <w:rFonts w:ascii="Arial" w:hAnsi="Arial" w:cs="Arial"/>
                <w:sz w:val="22"/>
                <w:szCs w:val="22"/>
                <w:lang w:val="en"/>
              </w:rPr>
              <w:t xml:space="preserve">a direction </w:t>
            </w:r>
            <w:r>
              <w:rPr>
                <w:rFonts w:ascii="Arial" w:hAnsi="Arial" w:cs="Arial"/>
                <w:sz w:val="22"/>
                <w:szCs w:val="22"/>
                <w:lang w:val="en"/>
              </w:rPr>
              <w:t xml:space="preserve">requiring </w:t>
            </w:r>
            <w:r w:rsidRPr="00F04FCF">
              <w:rPr>
                <w:rFonts w:ascii="Arial" w:hAnsi="Arial" w:cs="Arial"/>
                <w:sz w:val="22"/>
                <w:szCs w:val="22"/>
                <w:lang w:val="en"/>
              </w:rPr>
              <w:t xml:space="preserve">LA </w:t>
            </w:r>
            <w:r>
              <w:rPr>
                <w:rFonts w:ascii="Arial" w:hAnsi="Arial" w:cs="Arial"/>
                <w:sz w:val="22"/>
                <w:szCs w:val="22"/>
                <w:lang w:val="en"/>
              </w:rPr>
              <w:t xml:space="preserve">to revise their </w:t>
            </w:r>
            <w:r w:rsidRPr="00F04FCF">
              <w:rPr>
                <w:rFonts w:ascii="Arial" w:hAnsi="Arial" w:cs="Arial"/>
                <w:sz w:val="22"/>
                <w:szCs w:val="22"/>
                <w:lang w:val="en"/>
              </w:rPr>
              <w:t xml:space="preserve">schemes </w:t>
            </w:r>
            <w:r>
              <w:rPr>
                <w:rFonts w:ascii="Arial" w:hAnsi="Arial" w:cs="Arial"/>
                <w:sz w:val="22"/>
                <w:szCs w:val="22"/>
                <w:lang w:val="en"/>
              </w:rPr>
              <w:t>for the following new provisions to</w:t>
            </w:r>
            <w:r w:rsidRPr="00F04FCF">
              <w:rPr>
                <w:rFonts w:ascii="Arial" w:hAnsi="Arial" w:cs="Arial"/>
                <w:sz w:val="22"/>
                <w:szCs w:val="22"/>
                <w:lang w:val="en"/>
              </w:rPr>
              <w:t xml:space="preserve"> come into effect from April 2021</w:t>
            </w:r>
            <w:r w:rsidRPr="00F04FCF">
              <w:rPr>
                <w:rFonts w:ascii="Arial" w:hAnsi="Arial" w:cs="Arial"/>
                <w:sz w:val="22"/>
                <w:szCs w:val="22"/>
              </w:rPr>
              <w:t>.</w:t>
            </w:r>
          </w:p>
          <w:p w14:paraId="6CCF6039" w14:textId="77777777" w:rsidR="00CA7B30" w:rsidRPr="00F04FCF" w:rsidRDefault="00CA7B30" w:rsidP="00CA7B30">
            <w:pPr>
              <w:ind w:left="720"/>
              <w:rPr>
                <w:rFonts w:ascii="Arial" w:hAnsi="Arial" w:cs="Arial"/>
                <w:sz w:val="22"/>
                <w:szCs w:val="22"/>
              </w:rPr>
            </w:pPr>
          </w:p>
          <w:p w14:paraId="6AAB661D" w14:textId="77777777" w:rsidR="00CA7B30" w:rsidRPr="00F04FCF" w:rsidRDefault="00CA7B30" w:rsidP="00CA7B30">
            <w:pPr>
              <w:pStyle w:val="NoSpacing"/>
              <w:numPr>
                <w:ilvl w:val="1"/>
                <w:numId w:val="6"/>
              </w:numPr>
              <w:spacing w:after="120"/>
              <w:ind w:left="1560" w:hanging="534"/>
              <w:rPr>
                <w:rFonts w:ascii="Arial" w:hAnsi="Arial" w:cs="Arial"/>
              </w:rPr>
            </w:pPr>
            <w:r w:rsidRPr="00F04FCF">
              <w:rPr>
                <w:rFonts w:ascii="Arial" w:hAnsi="Arial" w:cs="Arial"/>
              </w:rPr>
              <w:t>schools must submit a 3-year budget forecast each year, by 30 June</w:t>
            </w:r>
          </w:p>
          <w:p w14:paraId="4C7946AB" w14:textId="77777777" w:rsidR="00CA7B30" w:rsidRPr="00F04FCF" w:rsidRDefault="00CA7B30" w:rsidP="00CA7B30">
            <w:pPr>
              <w:pStyle w:val="NoSpacing"/>
              <w:numPr>
                <w:ilvl w:val="1"/>
                <w:numId w:val="6"/>
              </w:numPr>
              <w:spacing w:after="120"/>
              <w:ind w:left="1451" w:hanging="426"/>
              <w:rPr>
                <w:rFonts w:ascii="Arial" w:hAnsi="Arial" w:cs="Arial"/>
              </w:rPr>
            </w:pPr>
            <w:bookmarkStart w:id="0" w:name="_Hlk48557706"/>
            <w:r w:rsidRPr="00F04FCF">
              <w:rPr>
                <w:rFonts w:ascii="Arial" w:hAnsi="Arial" w:cs="Arial"/>
              </w:rPr>
              <w:t>schools must submit a recovery plan to the local authority when their revenue deficit rises above 5% at 31 March of any year</w:t>
            </w:r>
            <w:bookmarkEnd w:id="0"/>
            <w:r w:rsidRPr="00F04FCF">
              <w:rPr>
                <w:rFonts w:ascii="Arial" w:hAnsi="Arial" w:cs="Arial"/>
              </w:rPr>
              <w:t>. Local authorities may set a lower threshold than 5% for the submission of a recovery plan if they wish.</w:t>
            </w:r>
          </w:p>
          <w:p w14:paraId="6398E9AE" w14:textId="77777777" w:rsidR="00CA7B30" w:rsidRPr="00F04FCF" w:rsidRDefault="00CA7B30" w:rsidP="00CA7B30">
            <w:pPr>
              <w:ind w:left="720"/>
              <w:rPr>
                <w:rFonts w:ascii="Arial" w:hAnsi="Arial" w:cs="Arial"/>
                <w:sz w:val="22"/>
                <w:szCs w:val="22"/>
              </w:rPr>
            </w:pPr>
          </w:p>
          <w:p w14:paraId="7C49B710" w14:textId="77777777" w:rsidR="00CA7B30" w:rsidRPr="00F04FCF" w:rsidRDefault="00CA7B30" w:rsidP="00CA7B30">
            <w:pPr>
              <w:rPr>
                <w:rFonts w:ascii="Arial" w:hAnsi="Arial" w:cs="Arial"/>
                <w:sz w:val="22"/>
                <w:szCs w:val="22"/>
              </w:rPr>
            </w:pPr>
            <w:r w:rsidRPr="00F04FCF">
              <w:rPr>
                <w:rFonts w:ascii="Arial" w:hAnsi="Arial" w:cs="Arial"/>
                <w:sz w:val="22"/>
                <w:szCs w:val="22"/>
              </w:rPr>
              <w:t xml:space="preserve">These changes are therefore mandatory for all schools. </w:t>
            </w:r>
          </w:p>
          <w:p w14:paraId="3300CE82" w14:textId="77777777" w:rsidR="00CA7B30" w:rsidRDefault="00CA7B30" w:rsidP="00CA7B30">
            <w:pPr>
              <w:rPr>
                <w:rFonts w:ascii="Arial" w:hAnsi="Arial" w:cs="Arial"/>
                <w:sz w:val="22"/>
                <w:szCs w:val="22"/>
              </w:rPr>
            </w:pPr>
          </w:p>
          <w:p w14:paraId="40FF2812" w14:textId="77777777" w:rsidR="00CA7B30" w:rsidRDefault="00CA7B30" w:rsidP="00CA7B30">
            <w:pPr>
              <w:rPr>
                <w:rFonts w:ascii="Arial" w:hAnsi="Arial" w:cs="Arial"/>
                <w:sz w:val="22"/>
                <w:szCs w:val="22"/>
              </w:rPr>
            </w:pPr>
            <w:r>
              <w:rPr>
                <w:rFonts w:ascii="Arial" w:hAnsi="Arial" w:cs="Arial"/>
                <w:sz w:val="22"/>
                <w:szCs w:val="22"/>
              </w:rPr>
              <w:t xml:space="preserve">In respect of </w:t>
            </w:r>
            <w:r w:rsidRPr="00E212BE">
              <w:rPr>
                <w:rFonts w:ascii="Arial" w:hAnsi="Arial" w:cs="Arial"/>
                <w:b/>
                <w:bCs/>
                <w:sz w:val="22"/>
                <w:szCs w:val="22"/>
              </w:rPr>
              <w:t>3-year budget forecasts</w:t>
            </w:r>
            <w:r>
              <w:rPr>
                <w:rFonts w:ascii="Arial" w:hAnsi="Arial" w:cs="Arial"/>
                <w:sz w:val="22"/>
                <w:szCs w:val="22"/>
              </w:rPr>
              <w:t xml:space="preserve">, bursars have been briefed on the new requirement and a template model with information for schools to predict pupil numbers for budget income calculation and return relevant information to the council has been provided for this purpose. Schools will need to match this up to their expenditure calculation which they should already be completing in accordance with the requirements of the School Financial Management Standard. </w:t>
            </w:r>
          </w:p>
          <w:p w14:paraId="17B10206" w14:textId="77777777" w:rsidR="00CA7B30" w:rsidRDefault="00CA7B30" w:rsidP="00CA7B30">
            <w:pPr>
              <w:rPr>
                <w:rFonts w:ascii="Arial" w:hAnsi="Arial" w:cs="Arial"/>
                <w:sz w:val="22"/>
                <w:szCs w:val="22"/>
              </w:rPr>
            </w:pPr>
          </w:p>
          <w:p w14:paraId="7CA75E97" w14:textId="77777777" w:rsidR="00CA7B30" w:rsidRPr="00F04FCF" w:rsidRDefault="00CA7B30" w:rsidP="00CA7B30">
            <w:pPr>
              <w:rPr>
                <w:rFonts w:ascii="Arial" w:hAnsi="Arial" w:cs="Arial"/>
                <w:sz w:val="22"/>
                <w:szCs w:val="22"/>
              </w:rPr>
            </w:pPr>
            <w:r>
              <w:rPr>
                <w:rFonts w:ascii="Arial" w:hAnsi="Arial" w:cs="Arial"/>
                <w:sz w:val="22"/>
                <w:szCs w:val="22"/>
              </w:rPr>
              <w:t xml:space="preserve">For </w:t>
            </w:r>
            <w:r w:rsidRPr="00E212BE">
              <w:rPr>
                <w:rFonts w:ascii="Arial" w:hAnsi="Arial" w:cs="Arial"/>
                <w:b/>
                <w:bCs/>
                <w:sz w:val="22"/>
                <w:szCs w:val="22"/>
              </w:rPr>
              <w:t>deficit recovery plans</w:t>
            </w:r>
            <w:r>
              <w:rPr>
                <w:rFonts w:ascii="Arial" w:hAnsi="Arial" w:cs="Arial"/>
                <w:sz w:val="22"/>
                <w:szCs w:val="22"/>
              </w:rPr>
              <w:t>, all schools with a deficit are in regular contact with BFC to agree a recovery plan. There are no immediate plans to change this approach.</w:t>
            </w:r>
          </w:p>
          <w:p w14:paraId="3BE4D2D2" w14:textId="77777777" w:rsidR="00CA7B30" w:rsidRDefault="00CA7B30" w:rsidP="00CA7B30">
            <w:pPr>
              <w:rPr>
                <w:rFonts w:ascii="Arial" w:hAnsi="Arial"/>
                <w:sz w:val="22"/>
              </w:rPr>
            </w:pPr>
          </w:p>
          <w:p w14:paraId="5478A7D1" w14:textId="77777777" w:rsidR="00CA7B30" w:rsidRDefault="00CA7B30" w:rsidP="00CA7B30">
            <w:pPr>
              <w:rPr>
                <w:rFonts w:ascii="Arial" w:hAnsi="Arial"/>
                <w:sz w:val="22"/>
              </w:rPr>
            </w:pPr>
            <w:r>
              <w:rPr>
                <w:rFonts w:ascii="Arial" w:hAnsi="Arial"/>
                <w:sz w:val="22"/>
              </w:rPr>
              <w:t>The purpose of these new requirements is for governors and LAs to be well informed on these important financial matters.</w:t>
            </w:r>
          </w:p>
          <w:p w14:paraId="33CADB7D" w14:textId="77777777" w:rsidR="00CA7B30" w:rsidRDefault="00CA7B30" w:rsidP="00CA7B30">
            <w:pPr>
              <w:rPr>
                <w:rFonts w:ascii="Arial" w:hAnsi="Arial" w:cs="Arial"/>
                <w:sz w:val="22"/>
                <w:szCs w:val="22"/>
              </w:rPr>
            </w:pPr>
          </w:p>
        </w:tc>
      </w:tr>
      <w:tr w:rsidR="00CA7B30" w14:paraId="0556F503" w14:textId="77777777" w:rsidTr="00274D1F">
        <w:trPr>
          <w:trHeight w:val="900"/>
        </w:trPr>
        <w:tc>
          <w:tcPr>
            <w:tcW w:w="1872" w:type="dxa"/>
            <w:tcBorders>
              <w:top w:val="single" w:sz="4" w:space="0" w:color="auto"/>
              <w:left w:val="single" w:sz="4" w:space="0" w:color="auto"/>
              <w:bottom w:val="single" w:sz="4" w:space="0" w:color="auto"/>
              <w:right w:val="single" w:sz="4" w:space="0" w:color="auto"/>
            </w:tcBorders>
            <w:shd w:val="clear" w:color="auto" w:fill="E0E0E0"/>
          </w:tcPr>
          <w:p w14:paraId="7435EFE0" w14:textId="77777777" w:rsidR="00CA7B30" w:rsidRDefault="00CA7B30" w:rsidP="00CA7B30">
            <w:pPr>
              <w:rPr>
                <w:rFonts w:ascii="Arial" w:hAnsi="Arial" w:cs="Arial"/>
                <w:b/>
                <w:sz w:val="22"/>
                <w:szCs w:val="22"/>
              </w:rPr>
            </w:pPr>
            <w:r>
              <w:rPr>
                <w:rFonts w:ascii="Arial" w:hAnsi="Arial" w:cs="Arial"/>
                <w:b/>
                <w:sz w:val="22"/>
                <w:szCs w:val="22"/>
              </w:rPr>
              <w:t>ACTION POINTS FOR MAINTAINED SCHOOLS:</w:t>
            </w:r>
          </w:p>
        </w:tc>
        <w:tc>
          <w:tcPr>
            <w:tcW w:w="8080" w:type="dxa"/>
            <w:gridSpan w:val="5"/>
            <w:tcBorders>
              <w:top w:val="single" w:sz="4" w:space="0" w:color="auto"/>
              <w:left w:val="single" w:sz="4" w:space="0" w:color="auto"/>
              <w:bottom w:val="single" w:sz="4" w:space="0" w:color="auto"/>
              <w:right w:val="single" w:sz="4" w:space="0" w:color="auto"/>
            </w:tcBorders>
            <w:shd w:val="clear" w:color="auto" w:fill="auto"/>
          </w:tcPr>
          <w:p w14:paraId="54404A34" w14:textId="77777777" w:rsidR="00CA7B30" w:rsidRDefault="00CA7B30" w:rsidP="00CA7B30">
            <w:pPr>
              <w:numPr>
                <w:ilvl w:val="0"/>
                <w:numId w:val="2"/>
              </w:numPr>
              <w:rPr>
                <w:rFonts w:ascii="Arial" w:hAnsi="Arial" w:cs="Arial"/>
                <w:sz w:val="22"/>
                <w:szCs w:val="22"/>
              </w:rPr>
            </w:pPr>
            <w:r>
              <w:rPr>
                <w:rFonts w:ascii="Arial" w:hAnsi="Arial" w:cs="Arial"/>
                <w:sz w:val="22"/>
                <w:szCs w:val="22"/>
              </w:rPr>
              <w:t xml:space="preserve">A 3-year budget plan should be formulated for 2022-23 to 2024-25 having regard to known facts and a realistic assessment and financial provision for future events. All sources of income due to the school should be </w:t>
            </w:r>
            <w:proofErr w:type="gramStart"/>
            <w:r>
              <w:rPr>
                <w:rFonts w:ascii="Arial" w:hAnsi="Arial" w:cs="Arial"/>
                <w:sz w:val="22"/>
                <w:szCs w:val="22"/>
              </w:rPr>
              <w:t>taken into account</w:t>
            </w:r>
            <w:proofErr w:type="gramEnd"/>
            <w:r>
              <w:rPr>
                <w:rFonts w:ascii="Arial" w:hAnsi="Arial" w:cs="Arial"/>
                <w:sz w:val="22"/>
                <w:szCs w:val="22"/>
              </w:rPr>
              <w:t>, and not just the delegated budget.</w:t>
            </w:r>
          </w:p>
          <w:p w14:paraId="416B8109" w14:textId="77777777" w:rsidR="00CA7B30" w:rsidRDefault="00CA7B30" w:rsidP="00CA7B30">
            <w:pPr>
              <w:numPr>
                <w:ilvl w:val="0"/>
                <w:numId w:val="2"/>
              </w:numPr>
              <w:rPr>
                <w:rFonts w:ascii="Arial" w:hAnsi="Arial" w:cs="Arial"/>
                <w:sz w:val="22"/>
                <w:szCs w:val="22"/>
              </w:rPr>
            </w:pPr>
            <w:r>
              <w:rPr>
                <w:rFonts w:ascii="Arial" w:hAnsi="Arial" w:cs="Arial"/>
                <w:sz w:val="22"/>
                <w:szCs w:val="22"/>
              </w:rPr>
              <w:t>Governors should be aware of these plans and arrangements.</w:t>
            </w:r>
          </w:p>
          <w:p w14:paraId="54420F6F" w14:textId="77777777" w:rsidR="00CA7B30" w:rsidRDefault="00CA7B30" w:rsidP="00CA7B30">
            <w:pPr>
              <w:rPr>
                <w:rFonts w:ascii="Arial" w:hAnsi="Arial" w:cs="Arial"/>
                <w:sz w:val="22"/>
                <w:szCs w:val="22"/>
              </w:rPr>
            </w:pPr>
          </w:p>
        </w:tc>
      </w:tr>
      <w:tr w:rsidR="00CA7B30" w14:paraId="2ED41D01" w14:textId="77777777" w:rsidTr="00274D1F">
        <w:trPr>
          <w:trHeight w:val="705"/>
        </w:trPr>
        <w:tc>
          <w:tcPr>
            <w:tcW w:w="1872" w:type="dxa"/>
            <w:tcBorders>
              <w:top w:val="single" w:sz="4" w:space="0" w:color="auto"/>
              <w:left w:val="single" w:sz="4" w:space="0" w:color="auto"/>
              <w:bottom w:val="single" w:sz="4" w:space="0" w:color="auto"/>
              <w:right w:val="single" w:sz="4" w:space="0" w:color="auto"/>
            </w:tcBorders>
            <w:shd w:val="clear" w:color="auto" w:fill="E0E0E0"/>
          </w:tcPr>
          <w:p w14:paraId="740225D7" w14:textId="77777777" w:rsidR="00CA7B30" w:rsidRDefault="00CA7B30" w:rsidP="00CA7B30">
            <w:pPr>
              <w:rPr>
                <w:rFonts w:ascii="Arial" w:hAnsi="Arial" w:cs="Arial"/>
                <w:b/>
                <w:sz w:val="22"/>
                <w:szCs w:val="22"/>
              </w:rPr>
            </w:pPr>
            <w:r>
              <w:rPr>
                <w:rFonts w:ascii="Arial" w:hAnsi="Arial" w:cs="Arial"/>
                <w:b/>
                <w:sz w:val="22"/>
                <w:szCs w:val="22"/>
              </w:rPr>
              <w:t>DEADLINE FOR ACTION</w:t>
            </w:r>
          </w:p>
        </w:tc>
        <w:tc>
          <w:tcPr>
            <w:tcW w:w="2381" w:type="dxa"/>
            <w:gridSpan w:val="2"/>
            <w:tcBorders>
              <w:top w:val="single" w:sz="4" w:space="0" w:color="auto"/>
              <w:left w:val="single" w:sz="4" w:space="0" w:color="auto"/>
              <w:bottom w:val="single" w:sz="4" w:space="0" w:color="auto"/>
              <w:right w:val="single" w:sz="4" w:space="0" w:color="auto"/>
            </w:tcBorders>
            <w:shd w:val="clear" w:color="auto" w:fill="auto"/>
          </w:tcPr>
          <w:p w14:paraId="11729A53" w14:textId="77777777" w:rsidR="00CA7B30" w:rsidRDefault="00CA7B30" w:rsidP="00CA7B30">
            <w:pPr>
              <w:rPr>
                <w:rFonts w:ascii="Arial" w:hAnsi="Arial" w:cs="Arial"/>
                <w:sz w:val="22"/>
                <w:szCs w:val="22"/>
              </w:rPr>
            </w:pPr>
            <w:r>
              <w:rPr>
                <w:rFonts w:ascii="Arial" w:hAnsi="Arial" w:cs="Arial"/>
                <w:sz w:val="22"/>
                <w:szCs w:val="22"/>
              </w:rPr>
              <w:t xml:space="preserve">30 June (for 3-year budget forecast) </w:t>
            </w:r>
          </w:p>
          <w:p w14:paraId="7497274F" w14:textId="77777777" w:rsidR="00CA7B30" w:rsidRDefault="00CA7B30" w:rsidP="00CA7B30">
            <w:pPr>
              <w:rPr>
                <w:rFonts w:ascii="Arial" w:hAnsi="Arial" w:cs="Arial"/>
                <w:sz w:val="22"/>
                <w:szCs w:val="22"/>
              </w:rPr>
            </w:pPr>
            <w:r>
              <w:rPr>
                <w:rFonts w:ascii="Arial" w:hAnsi="Arial" w:cs="Arial"/>
                <w:sz w:val="22"/>
                <w:szCs w:val="22"/>
              </w:rPr>
              <w:t>As agreed with Education Finance for submission of deficit recovery plans</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14:paraId="65CBF4A3" w14:textId="77777777" w:rsidR="00CA7B30" w:rsidRDefault="00CA7B30" w:rsidP="00CA7B30">
            <w:pPr>
              <w:rPr>
                <w:rFonts w:ascii="Arial" w:hAnsi="Arial" w:cs="Arial"/>
                <w:b/>
                <w:sz w:val="22"/>
                <w:szCs w:val="22"/>
              </w:rPr>
            </w:pPr>
            <w:r>
              <w:rPr>
                <w:rFonts w:ascii="Arial" w:hAnsi="Arial" w:cs="Arial"/>
                <w:b/>
                <w:sz w:val="22"/>
                <w:szCs w:val="22"/>
              </w:rPr>
              <w:t>CONTACT NAME</w:t>
            </w:r>
          </w:p>
        </w:tc>
        <w:tc>
          <w:tcPr>
            <w:tcW w:w="3998" w:type="dxa"/>
            <w:gridSpan w:val="2"/>
            <w:tcBorders>
              <w:top w:val="single" w:sz="4" w:space="0" w:color="auto"/>
              <w:left w:val="single" w:sz="4" w:space="0" w:color="auto"/>
              <w:bottom w:val="single" w:sz="4" w:space="0" w:color="auto"/>
              <w:right w:val="single" w:sz="4" w:space="0" w:color="auto"/>
            </w:tcBorders>
            <w:shd w:val="clear" w:color="auto" w:fill="auto"/>
          </w:tcPr>
          <w:p w14:paraId="5C7503A1" w14:textId="77777777" w:rsidR="00CA7B30" w:rsidRDefault="00CA7B30" w:rsidP="00CA7B30">
            <w:pPr>
              <w:rPr>
                <w:rFonts w:ascii="Arial" w:hAnsi="Arial" w:cs="Arial"/>
                <w:sz w:val="22"/>
                <w:szCs w:val="22"/>
              </w:rPr>
            </w:pPr>
            <w:r>
              <w:rPr>
                <w:rFonts w:ascii="Arial" w:hAnsi="Arial" w:cs="Arial"/>
                <w:sz w:val="22"/>
                <w:szCs w:val="22"/>
              </w:rPr>
              <w:t>Paul Clark</w:t>
            </w:r>
          </w:p>
          <w:p w14:paraId="10191F58" w14:textId="77777777" w:rsidR="00CA7B30" w:rsidRDefault="00CA7B30" w:rsidP="00CA7B30">
            <w:pPr>
              <w:rPr>
                <w:rFonts w:ascii="Arial" w:hAnsi="Arial" w:cs="Arial"/>
                <w:sz w:val="22"/>
                <w:szCs w:val="22"/>
              </w:rPr>
            </w:pPr>
            <w:r>
              <w:rPr>
                <w:rFonts w:ascii="Arial" w:hAnsi="Arial" w:cs="Arial"/>
                <w:sz w:val="22"/>
                <w:szCs w:val="22"/>
              </w:rPr>
              <w:t xml:space="preserve">Finance Business Partner </w:t>
            </w:r>
          </w:p>
        </w:tc>
      </w:tr>
      <w:tr w:rsidR="00CA7B30" w14:paraId="66C19247" w14:textId="77777777" w:rsidTr="00274D1F">
        <w:trPr>
          <w:gridBefore w:val="3"/>
          <w:wBefore w:w="4253" w:type="dxa"/>
          <w:trHeight w:val="360"/>
        </w:trPr>
        <w:tc>
          <w:tcPr>
            <w:tcW w:w="1701" w:type="dxa"/>
            <w:tcBorders>
              <w:top w:val="single" w:sz="4" w:space="0" w:color="auto"/>
              <w:left w:val="single" w:sz="4" w:space="0" w:color="auto"/>
              <w:bottom w:val="single" w:sz="4" w:space="0" w:color="auto"/>
              <w:right w:val="single" w:sz="4" w:space="0" w:color="auto"/>
            </w:tcBorders>
            <w:shd w:val="clear" w:color="auto" w:fill="E0E0E0"/>
          </w:tcPr>
          <w:p w14:paraId="1A698562" w14:textId="77777777" w:rsidR="00CA7B30" w:rsidRDefault="00CA7B30" w:rsidP="00CA7B30">
            <w:pPr>
              <w:rPr>
                <w:rFonts w:ascii="Arial" w:hAnsi="Arial" w:cs="Arial"/>
                <w:b/>
                <w:sz w:val="22"/>
                <w:szCs w:val="22"/>
              </w:rPr>
            </w:pPr>
            <w:r>
              <w:rPr>
                <w:rFonts w:ascii="Arial" w:hAnsi="Arial" w:cs="Arial"/>
                <w:b/>
                <w:sz w:val="22"/>
                <w:szCs w:val="22"/>
              </w:rPr>
              <w:t>TELEPHONE</w:t>
            </w:r>
          </w:p>
        </w:tc>
        <w:tc>
          <w:tcPr>
            <w:tcW w:w="3998" w:type="dxa"/>
            <w:gridSpan w:val="2"/>
            <w:tcBorders>
              <w:top w:val="single" w:sz="4" w:space="0" w:color="auto"/>
              <w:left w:val="single" w:sz="4" w:space="0" w:color="auto"/>
              <w:bottom w:val="single" w:sz="4" w:space="0" w:color="auto"/>
              <w:right w:val="single" w:sz="4" w:space="0" w:color="auto"/>
            </w:tcBorders>
            <w:shd w:val="clear" w:color="auto" w:fill="auto"/>
          </w:tcPr>
          <w:p w14:paraId="5D2EC828" w14:textId="77777777" w:rsidR="00CA7B30" w:rsidRDefault="00CA7B30" w:rsidP="00CA7B30">
            <w:pPr>
              <w:rPr>
                <w:rFonts w:ascii="Arial" w:hAnsi="Arial" w:cs="Arial"/>
                <w:sz w:val="22"/>
                <w:szCs w:val="22"/>
              </w:rPr>
            </w:pPr>
            <w:r>
              <w:rPr>
                <w:rFonts w:ascii="Arial" w:hAnsi="Arial" w:cs="Arial"/>
                <w:sz w:val="22"/>
                <w:szCs w:val="22"/>
              </w:rPr>
              <w:t>01344 354054</w:t>
            </w:r>
          </w:p>
        </w:tc>
      </w:tr>
      <w:tr w:rsidR="00CA7B30" w14:paraId="327D6686" w14:textId="77777777" w:rsidTr="00274D1F">
        <w:trPr>
          <w:gridBefore w:val="3"/>
          <w:wBefore w:w="4253" w:type="dxa"/>
          <w:trHeight w:val="324"/>
        </w:trPr>
        <w:tc>
          <w:tcPr>
            <w:tcW w:w="1701" w:type="dxa"/>
            <w:tcBorders>
              <w:top w:val="single" w:sz="4" w:space="0" w:color="auto"/>
              <w:left w:val="single" w:sz="4" w:space="0" w:color="auto"/>
              <w:bottom w:val="single" w:sz="4" w:space="0" w:color="auto"/>
              <w:right w:val="single" w:sz="4" w:space="0" w:color="auto"/>
            </w:tcBorders>
            <w:shd w:val="clear" w:color="auto" w:fill="E0E0E0"/>
          </w:tcPr>
          <w:p w14:paraId="2B158F47" w14:textId="77777777" w:rsidR="00CA7B30" w:rsidRDefault="00CA7B30" w:rsidP="00CA7B30">
            <w:pPr>
              <w:rPr>
                <w:rFonts w:ascii="Arial" w:hAnsi="Arial" w:cs="Arial"/>
                <w:b/>
                <w:sz w:val="22"/>
                <w:szCs w:val="22"/>
              </w:rPr>
            </w:pPr>
            <w:r>
              <w:rPr>
                <w:rFonts w:ascii="Arial" w:hAnsi="Arial" w:cs="Arial"/>
                <w:b/>
                <w:sz w:val="22"/>
                <w:szCs w:val="22"/>
              </w:rPr>
              <w:t>EMAIL</w:t>
            </w:r>
          </w:p>
        </w:tc>
        <w:tc>
          <w:tcPr>
            <w:tcW w:w="3998" w:type="dxa"/>
            <w:gridSpan w:val="2"/>
            <w:tcBorders>
              <w:top w:val="single" w:sz="4" w:space="0" w:color="auto"/>
              <w:left w:val="single" w:sz="4" w:space="0" w:color="auto"/>
              <w:bottom w:val="single" w:sz="4" w:space="0" w:color="auto"/>
              <w:right w:val="single" w:sz="4" w:space="0" w:color="auto"/>
            </w:tcBorders>
            <w:shd w:val="clear" w:color="auto" w:fill="auto"/>
          </w:tcPr>
          <w:p w14:paraId="75265654" w14:textId="77777777" w:rsidR="00CA7B30" w:rsidRDefault="00D758B3" w:rsidP="00CA7B30">
            <w:pPr>
              <w:rPr>
                <w:rFonts w:ascii="Arial" w:hAnsi="Arial" w:cs="Arial"/>
                <w:sz w:val="22"/>
                <w:szCs w:val="22"/>
              </w:rPr>
            </w:pPr>
            <w:hyperlink r:id="rId14" w:history="1">
              <w:r w:rsidR="00CA7B30" w:rsidRPr="00EF36B7">
                <w:rPr>
                  <w:rStyle w:val="Hyperlink"/>
                  <w:rFonts w:ascii="Arial" w:hAnsi="Arial" w:cs="Arial"/>
                  <w:sz w:val="22"/>
                  <w:szCs w:val="22"/>
                </w:rPr>
                <w:t>paul.clark@bracknell-forest.gov.uk</w:t>
              </w:r>
            </w:hyperlink>
          </w:p>
          <w:p w14:paraId="5ACAD5EA" w14:textId="77777777" w:rsidR="00CA7B30" w:rsidRDefault="00CA7B30" w:rsidP="00CA7B30">
            <w:pPr>
              <w:rPr>
                <w:rFonts w:ascii="Arial" w:hAnsi="Arial" w:cs="Arial"/>
                <w:sz w:val="22"/>
                <w:szCs w:val="22"/>
              </w:rPr>
            </w:pPr>
          </w:p>
        </w:tc>
      </w:tr>
    </w:tbl>
    <w:p w14:paraId="0FD2E778" w14:textId="77777777" w:rsidR="00CA7B30" w:rsidRDefault="00CA7B30" w:rsidP="00CA7B30">
      <w:pPr>
        <w:ind w:right="-125"/>
        <w:rPr>
          <w:rFonts w:ascii="Arial" w:hAnsi="Arial" w:cs="Arial"/>
          <w:b/>
          <w:sz w:val="22"/>
          <w:szCs w:val="22"/>
        </w:rPr>
        <w:sectPr w:rsidR="00CA7B30" w:rsidSect="00CA7B30">
          <w:pgSz w:w="11906" w:h="16838"/>
          <w:pgMar w:top="1135" w:right="1474" w:bottom="851" w:left="1474" w:header="709" w:footer="709" w:gutter="0"/>
          <w:cols w:space="708"/>
          <w:docGrid w:linePitch="360"/>
        </w:sect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737"/>
        <w:gridCol w:w="1495"/>
        <w:gridCol w:w="2268"/>
        <w:gridCol w:w="850"/>
        <w:gridCol w:w="3715"/>
      </w:tblGrid>
      <w:tr w:rsidR="00CA7B30" w14:paraId="644AD74B" w14:textId="77777777" w:rsidTr="00274D1F">
        <w:trPr>
          <w:trHeight w:val="540"/>
        </w:trPr>
        <w:tc>
          <w:tcPr>
            <w:tcW w:w="3232" w:type="dxa"/>
            <w:gridSpan w:val="2"/>
            <w:tcBorders>
              <w:top w:val="single" w:sz="4" w:space="0" w:color="auto"/>
              <w:left w:val="single" w:sz="4" w:space="0" w:color="auto"/>
              <w:bottom w:val="single" w:sz="4" w:space="0" w:color="auto"/>
              <w:right w:val="single" w:sz="4" w:space="0" w:color="auto"/>
            </w:tcBorders>
            <w:shd w:val="clear" w:color="auto" w:fill="E0E0E0"/>
          </w:tcPr>
          <w:p w14:paraId="29069055" w14:textId="77777777" w:rsidR="00CA7B30" w:rsidRDefault="00CA7B30" w:rsidP="00CA7B30">
            <w:pPr>
              <w:ind w:right="-125"/>
              <w:rPr>
                <w:rFonts w:ascii="Arial" w:hAnsi="Arial" w:cs="Arial"/>
                <w:b/>
                <w:sz w:val="22"/>
                <w:szCs w:val="22"/>
              </w:rPr>
            </w:pPr>
            <w:r>
              <w:rPr>
                <w:rFonts w:ascii="Arial" w:hAnsi="Arial" w:cs="Arial"/>
                <w:b/>
                <w:sz w:val="22"/>
                <w:szCs w:val="22"/>
              </w:rPr>
              <w:lastRenderedPageBreak/>
              <w:t>CLERKS’ BRIEFING</w:t>
            </w:r>
          </w:p>
          <w:p w14:paraId="7BDBC705" w14:textId="77777777" w:rsidR="00CA7B30" w:rsidRDefault="00CA7B30" w:rsidP="00CA7B30">
            <w:pPr>
              <w:rPr>
                <w:rFonts w:ascii="Arial" w:hAnsi="Arial" w:cs="Arial"/>
                <w:b/>
                <w:sz w:val="22"/>
                <w:szCs w:val="22"/>
              </w:rPr>
            </w:pPr>
            <w:r>
              <w:rPr>
                <w:rFonts w:ascii="Arial" w:hAnsi="Arial" w:cs="Arial"/>
                <w:b/>
                <w:sz w:val="22"/>
                <w:szCs w:val="22"/>
              </w:rPr>
              <w:t>SUMMER TERM 2021</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14:paraId="396F0939" w14:textId="77777777" w:rsidR="00CA7B30" w:rsidRDefault="00CA7B30" w:rsidP="00CA7B30">
            <w:pPr>
              <w:rPr>
                <w:rFonts w:ascii="Arial" w:hAnsi="Arial" w:cs="Arial"/>
                <w:b/>
                <w:sz w:val="22"/>
                <w:szCs w:val="22"/>
              </w:rPr>
            </w:pPr>
            <w:r>
              <w:rPr>
                <w:rFonts w:ascii="Arial" w:hAnsi="Arial" w:cs="Arial"/>
                <w:b/>
                <w:sz w:val="22"/>
                <w:szCs w:val="22"/>
              </w:rPr>
              <w:t>ITEM NO.  1d</w:t>
            </w:r>
          </w:p>
        </w:tc>
        <w:tc>
          <w:tcPr>
            <w:tcW w:w="3715" w:type="dxa"/>
            <w:tcBorders>
              <w:top w:val="single" w:sz="4" w:space="0" w:color="auto"/>
              <w:left w:val="single" w:sz="4" w:space="0" w:color="auto"/>
              <w:bottom w:val="single" w:sz="4" w:space="0" w:color="auto"/>
              <w:right w:val="single" w:sz="4" w:space="0" w:color="auto"/>
            </w:tcBorders>
            <w:shd w:val="clear" w:color="auto" w:fill="auto"/>
          </w:tcPr>
          <w:p w14:paraId="73C193AA" w14:textId="77777777" w:rsidR="00CA7B30" w:rsidRDefault="00CA7B30" w:rsidP="00CA7B30">
            <w:pPr>
              <w:rPr>
                <w:rFonts w:ascii="Arial" w:hAnsi="Arial" w:cs="Arial"/>
                <w:b/>
                <w:sz w:val="22"/>
                <w:szCs w:val="22"/>
              </w:rPr>
            </w:pPr>
            <w:r>
              <w:rPr>
                <w:rFonts w:ascii="Arial" w:hAnsi="Arial" w:cs="Arial"/>
                <w:b/>
                <w:sz w:val="22"/>
                <w:szCs w:val="22"/>
              </w:rPr>
              <w:t xml:space="preserve">Maintained Schools </w:t>
            </w:r>
          </w:p>
        </w:tc>
      </w:tr>
      <w:tr w:rsidR="00CA7B30" w14:paraId="7B450B69" w14:textId="77777777" w:rsidTr="00274D1F">
        <w:trPr>
          <w:trHeight w:val="330"/>
        </w:trPr>
        <w:tc>
          <w:tcPr>
            <w:tcW w:w="3232" w:type="dxa"/>
            <w:gridSpan w:val="2"/>
            <w:tcBorders>
              <w:top w:val="single" w:sz="4" w:space="0" w:color="auto"/>
              <w:left w:val="single" w:sz="4" w:space="0" w:color="auto"/>
              <w:bottom w:val="single" w:sz="4" w:space="0" w:color="auto"/>
              <w:right w:val="single" w:sz="4" w:space="0" w:color="auto"/>
            </w:tcBorders>
            <w:shd w:val="clear" w:color="auto" w:fill="E0E0E0"/>
          </w:tcPr>
          <w:p w14:paraId="26323FE0" w14:textId="77777777" w:rsidR="00CA7B30" w:rsidRDefault="00CA7B30" w:rsidP="00CA7B30">
            <w:pPr>
              <w:rPr>
                <w:rFonts w:ascii="Arial" w:hAnsi="Arial" w:cs="Arial"/>
                <w:b/>
                <w:sz w:val="22"/>
                <w:szCs w:val="22"/>
              </w:rPr>
            </w:pPr>
            <w:r>
              <w:rPr>
                <w:rFonts w:ascii="Arial" w:hAnsi="Arial" w:cs="Arial"/>
                <w:b/>
                <w:sz w:val="22"/>
                <w:szCs w:val="22"/>
              </w:rPr>
              <w:t>TITLE</w:t>
            </w:r>
          </w:p>
        </w:tc>
        <w:tc>
          <w:tcPr>
            <w:tcW w:w="6833" w:type="dxa"/>
            <w:gridSpan w:val="3"/>
            <w:tcBorders>
              <w:top w:val="single" w:sz="4" w:space="0" w:color="auto"/>
              <w:left w:val="single" w:sz="4" w:space="0" w:color="auto"/>
              <w:bottom w:val="single" w:sz="4" w:space="0" w:color="auto"/>
              <w:right w:val="single" w:sz="4" w:space="0" w:color="auto"/>
            </w:tcBorders>
            <w:shd w:val="clear" w:color="auto" w:fill="auto"/>
          </w:tcPr>
          <w:p w14:paraId="713E3A07" w14:textId="48CBB825" w:rsidR="00CA7B30" w:rsidRPr="00A56DD7" w:rsidRDefault="00CA7B30" w:rsidP="002D27F4">
            <w:pPr>
              <w:rPr>
                <w:rFonts w:ascii="Arial" w:hAnsi="Arial" w:cs="Arial"/>
                <w:b/>
                <w:sz w:val="22"/>
                <w:szCs w:val="22"/>
              </w:rPr>
            </w:pPr>
            <w:r>
              <w:rPr>
                <w:rFonts w:ascii="Arial" w:hAnsi="Arial" w:cs="Arial"/>
                <w:b/>
                <w:sz w:val="22"/>
                <w:szCs w:val="22"/>
              </w:rPr>
              <w:t>Financ</w:t>
            </w:r>
            <w:r w:rsidR="002D27F4">
              <w:rPr>
                <w:rFonts w:ascii="Arial" w:hAnsi="Arial" w:cs="Arial"/>
                <w:b/>
                <w:sz w:val="22"/>
                <w:szCs w:val="22"/>
              </w:rPr>
              <w:t xml:space="preserve">e - </w:t>
            </w:r>
            <w:r>
              <w:rPr>
                <w:rFonts w:ascii="Arial" w:hAnsi="Arial" w:cs="Arial"/>
                <w:b/>
                <w:sz w:val="22"/>
                <w:szCs w:val="22"/>
              </w:rPr>
              <w:t>Consistent Financial Reporting (CFR)</w:t>
            </w:r>
          </w:p>
        </w:tc>
      </w:tr>
      <w:tr w:rsidR="00CA7B30" w14:paraId="75FAEE85" w14:textId="77777777" w:rsidTr="00274D1F">
        <w:trPr>
          <w:trHeight w:val="1777"/>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tcPr>
          <w:p w14:paraId="2F59DBFF" w14:textId="77777777" w:rsidR="00CA7B30" w:rsidRDefault="00CA7B30" w:rsidP="00CA7B30">
            <w:pPr>
              <w:rPr>
                <w:rFonts w:ascii="Arial" w:hAnsi="Arial" w:cs="Arial"/>
                <w:sz w:val="22"/>
                <w:szCs w:val="22"/>
              </w:rPr>
            </w:pPr>
            <w:r w:rsidRPr="00C954CA">
              <w:rPr>
                <w:rFonts w:ascii="Arial" w:hAnsi="Arial" w:cs="Arial"/>
                <w:sz w:val="22"/>
                <w:szCs w:val="22"/>
              </w:rPr>
              <w:t xml:space="preserve">Governing Bodies have a statutory duty to complete an annual CFR return which sets </w:t>
            </w:r>
            <w:r w:rsidRPr="00EB6120">
              <w:rPr>
                <w:rFonts w:ascii="Arial" w:hAnsi="Arial" w:cs="Arial"/>
                <w:sz w:val="22"/>
                <w:szCs w:val="22"/>
              </w:rPr>
              <w:t xml:space="preserve">out school expenditure in a prescribed format.  The </w:t>
            </w:r>
            <w:r>
              <w:rPr>
                <w:rFonts w:ascii="Arial" w:hAnsi="Arial" w:cs="Arial"/>
                <w:sz w:val="22"/>
                <w:szCs w:val="22"/>
              </w:rPr>
              <w:t xml:space="preserve">final </w:t>
            </w:r>
            <w:r w:rsidRPr="00EB6120">
              <w:rPr>
                <w:rFonts w:ascii="Arial" w:hAnsi="Arial" w:cs="Arial"/>
                <w:sz w:val="22"/>
                <w:szCs w:val="22"/>
              </w:rPr>
              <w:t>20</w:t>
            </w:r>
            <w:r>
              <w:rPr>
                <w:rFonts w:ascii="Arial" w:hAnsi="Arial" w:cs="Arial"/>
                <w:sz w:val="22"/>
                <w:szCs w:val="22"/>
              </w:rPr>
              <w:t>20-21</w:t>
            </w:r>
            <w:r w:rsidRPr="00EB6120">
              <w:rPr>
                <w:rFonts w:ascii="Arial" w:hAnsi="Arial" w:cs="Arial"/>
                <w:sz w:val="22"/>
                <w:szCs w:val="22"/>
              </w:rPr>
              <w:t xml:space="preserve"> return will be required </w:t>
            </w:r>
            <w:r>
              <w:rPr>
                <w:rFonts w:ascii="Arial" w:hAnsi="Arial" w:cs="Arial"/>
                <w:sz w:val="22"/>
                <w:szCs w:val="22"/>
              </w:rPr>
              <w:t>in June</w:t>
            </w:r>
            <w:r w:rsidRPr="000D2A7A">
              <w:rPr>
                <w:rFonts w:ascii="Arial" w:hAnsi="Arial" w:cs="Arial"/>
                <w:sz w:val="22"/>
                <w:szCs w:val="22"/>
              </w:rPr>
              <w:t xml:space="preserve">, and schools will very shortly be given further guidance. </w:t>
            </w:r>
            <w:r>
              <w:rPr>
                <w:rFonts w:ascii="Arial" w:hAnsi="Arial" w:cs="Arial"/>
                <w:sz w:val="22"/>
                <w:szCs w:val="22"/>
              </w:rPr>
              <w:t xml:space="preserve"> </w:t>
            </w:r>
            <w:r w:rsidRPr="000D2A7A">
              <w:rPr>
                <w:rFonts w:ascii="Arial" w:hAnsi="Arial" w:cs="Arial"/>
                <w:sz w:val="22"/>
                <w:szCs w:val="22"/>
              </w:rPr>
              <w:t>Each school’s CFR return is posted onto</w:t>
            </w:r>
            <w:r w:rsidRPr="00C954CA">
              <w:rPr>
                <w:rFonts w:ascii="Arial" w:hAnsi="Arial" w:cs="Arial"/>
                <w:sz w:val="22"/>
                <w:szCs w:val="22"/>
              </w:rPr>
              <w:t xml:space="preserve"> the D</w:t>
            </w:r>
            <w:r>
              <w:rPr>
                <w:rFonts w:ascii="Arial" w:hAnsi="Arial" w:cs="Arial"/>
                <w:sz w:val="22"/>
                <w:szCs w:val="22"/>
              </w:rPr>
              <w:t>fE</w:t>
            </w:r>
            <w:r w:rsidRPr="00C954CA">
              <w:rPr>
                <w:rFonts w:ascii="Arial" w:hAnsi="Arial" w:cs="Arial"/>
                <w:sz w:val="22"/>
                <w:szCs w:val="22"/>
              </w:rPr>
              <w:t xml:space="preserve"> website to enable schools to undertake financial benchmarking enquiries from a national database</w:t>
            </w:r>
            <w:r>
              <w:rPr>
                <w:rFonts w:ascii="Arial" w:hAnsi="Arial" w:cs="Arial"/>
                <w:sz w:val="22"/>
                <w:szCs w:val="22"/>
              </w:rPr>
              <w:t xml:space="preserve"> which assist in meeting the requirements of the School Financial Value Standard</w:t>
            </w:r>
            <w:r w:rsidRPr="00C954CA">
              <w:rPr>
                <w:rFonts w:ascii="Arial" w:hAnsi="Arial" w:cs="Arial"/>
                <w:sz w:val="22"/>
                <w:szCs w:val="22"/>
              </w:rPr>
              <w:t>.</w:t>
            </w:r>
          </w:p>
          <w:p w14:paraId="255982C8" w14:textId="77777777" w:rsidR="00CA7B30" w:rsidRPr="00C954CA" w:rsidRDefault="00CA7B30" w:rsidP="00CA7B30">
            <w:pPr>
              <w:rPr>
                <w:rFonts w:ascii="Arial" w:hAnsi="Arial" w:cs="Arial"/>
                <w:sz w:val="22"/>
                <w:szCs w:val="22"/>
              </w:rPr>
            </w:pPr>
          </w:p>
        </w:tc>
      </w:tr>
      <w:tr w:rsidR="00CA7B30" w14:paraId="5F4D20B7" w14:textId="77777777" w:rsidTr="00274D1F">
        <w:trPr>
          <w:trHeight w:val="553"/>
        </w:trPr>
        <w:tc>
          <w:tcPr>
            <w:tcW w:w="1737" w:type="dxa"/>
            <w:tcBorders>
              <w:top w:val="single" w:sz="4" w:space="0" w:color="auto"/>
              <w:left w:val="single" w:sz="4" w:space="0" w:color="auto"/>
              <w:bottom w:val="single" w:sz="4" w:space="0" w:color="auto"/>
              <w:right w:val="single" w:sz="4" w:space="0" w:color="auto"/>
            </w:tcBorders>
            <w:shd w:val="clear" w:color="auto" w:fill="E0E0E0"/>
          </w:tcPr>
          <w:p w14:paraId="369D698A" w14:textId="77777777" w:rsidR="00CA7B30" w:rsidRDefault="00CA7B30" w:rsidP="00CA7B30">
            <w:pPr>
              <w:rPr>
                <w:rFonts w:ascii="Arial" w:hAnsi="Arial" w:cs="Arial"/>
                <w:b/>
                <w:sz w:val="22"/>
                <w:szCs w:val="22"/>
              </w:rPr>
            </w:pPr>
            <w:r>
              <w:rPr>
                <w:rFonts w:ascii="Arial" w:hAnsi="Arial" w:cs="Arial"/>
                <w:b/>
                <w:sz w:val="22"/>
                <w:szCs w:val="22"/>
              </w:rPr>
              <w:t>ACTION POINTS:</w:t>
            </w:r>
          </w:p>
        </w:tc>
        <w:tc>
          <w:tcPr>
            <w:tcW w:w="8328" w:type="dxa"/>
            <w:gridSpan w:val="4"/>
            <w:tcBorders>
              <w:top w:val="single" w:sz="4" w:space="0" w:color="auto"/>
              <w:left w:val="single" w:sz="4" w:space="0" w:color="auto"/>
              <w:bottom w:val="single" w:sz="4" w:space="0" w:color="auto"/>
              <w:right w:val="single" w:sz="4" w:space="0" w:color="auto"/>
            </w:tcBorders>
            <w:shd w:val="clear" w:color="auto" w:fill="auto"/>
          </w:tcPr>
          <w:p w14:paraId="4FE6AB79" w14:textId="77777777" w:rsidR="00CA7B30" w:rsidRDefault="00CA7B30" w:rsidP="00CA7B30">
            <w:pPr>
              <w:numPr>
                <w:ilvl w:val="0"/>
                <w:numId w:val="4"/>
              </w:numPr>
              <w:rPr>
                <w:rFonts w:ascii="Arial" w:hAnsi="Arial" w:cs="Arial"/>
                <w:sz w:val="22"/>
                <w:szCs w:val="22"/>
              </w:rPr>
            </w:pPr>
            <w:r>
              <w:rPr>
                <w:rFonts w:ascii="Arial" w:hAnsi="Arial" w:cs="Arial"/>
                <w:sz w:val="22"/>
                <w:szCs w:val="22"/>
              </w:rPr>
              <w:t>Governing bodies need to ensure that this task is properly completed.</w:t>
            </w:r>
          </w:p>
        </w:tc>
      </w:tr>
      <w:tr w:rsidR="00CA7B30" w14:paraId="11A2397A" w14:textId="77777777" w:rsidTr="00274D1F">
        <w:trPr>
          <w:trHeight w:val="705"/>
        </w:trPr>
        <w:tc>
          <w:tcPr>
            <w:tcW w:w="1737" w:type="dxa"/>
            <w:tcBorders>
              <w:top w:val="single" w:sz="4" w:space="0" w:color="auto"/>
              <w:left w:val="single" w:sz="4" w:space="0" w:color="auto"/>
              <w:bottom w:val="single" w:sz="4" w:space="0" w:color="auto"/>
              <w:right w:val="single" w:sz="4" w:space="0" w:color="auto"/>
            </w:tcBorders>
            <w:shd w:val="clear" w:color="auto" w:fill="E0E0E0"/>
          </w:tcPr>
          <w:p w14:paraId="2CECEB91" w14:textId="77777777" w:rsidR="00CA7B30" w:rsidRDefault="00CA7B30" w:rsidP="00CA7B30">
            <w:pPr>
              <w:rPr>
                <w:rFonts w:ascii="Arial" w:hAnsi="Arial" w:cs="Arial"/>
                <w:b/>
                <w:sz w:val="22"/>
                <w:szCs w:val="22"/>
              </w:rPr>
            </w:pPr>
            <w:r>
              <w:rPr>
                <w:rFonts w:ascii="Arial" w:hAnsi="Arial" w:cs="Arial"/>
                <w:b/>
                <w:sz w:val="22"/>
                <w:szCs w:val="22"/>
              </w:rPr>
              <w:t>DEADLINE FOR ACTION</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1815E069" w14:textId="77777777" w:rsidR="00CA7B30" w:rsidRPr="009D7DA3" w:rsidRDefault="00CA7B30" w:rsidP="00CA7B30">
            <w:pPr>
              <w:rPr>
                <w:rFonts w:ascii="Arial" w:hAnsi="Arial" w:cs="Arial"/>
                <w:sz w:val="22"/>
                <w:szCs w:val="22"/>
              </w:rPr>
            </w:pPr>
            <w:r w:rsidRPr="009D7DA3">
              <w:rPr>
                <w:rFonts w:ascii="Arial" w:hAnsi="Arial" w:cs="Arial"/>
                <w:sz w:val="22"/>
                <w:szCs w:val="22"/>
              </w:rPr>
              <w:t>TBA June</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A4EE19B" w14:textId="77777777" w:rsidR="00CA7B30" w:rsidRDefault="00CA7B30" w:rsidP="00CA7B30">
            <w:pPr>
              <w:rPr>
                <w:rFonts w:ascii="Arial" w:hAnsi="Arial" w:cs="Arial"/>
                <w:b/>
                <w:sz w:val="22"/>
                <w:szCs w:val="22"/>
              </w:rPr>
            </w:pPr>
            <w:r>
              <w:rPr>
                <w:rFonts w:ascii="Arial" w:hAnsi="Arial" w:cs="Arial"/>
                <w:b/>
                <w:sz w:val="22"/>
                <w:szCs w:val="22"/>
              </w:rPr>
              <w:t>CONTACT NAME</w:t>
            </w:r>
          </w:p>
        </w:tc>
        <w:tc>
          <w:tcPr>
            <w:tcW w:w="4565" w:type="dxa"/>
            <w:gridSpan w:val="2"/>
            <w:tcBorders>
              <w:top w:val="single" w:sz="4" w:space="0" w:color="auto"/>
              <w:left w:val="single" w:sz="4" w:space="0" w:color="auto"/>
              <w:bottom w:val="single" w:sz="4" w:space="0" w:color="auto"/>
              <w:right w:val="single" w:sz="4" w:space="0" w:color="auto"/>
            </w:tcBorders>
            <w:shd w:val="clear" w:color="auto" w:fill="auto"/>
          </w:tcPr>
          <w:p w14:paraId="5F31B965" w14:textId="77777777" w:rsidR="00CA7B30" w:rsidRDefault="00CA7B30" w:rsidP="00CA7B30">
            <w:pPr>
              <w:rPr>
                <w:rFonts w:ascii="Arial" w:hAnsi="Arial" w:cs="Arial"/>
                <w:sz w:val="22"/>
                <w:szCs w:val="22"/>
              </w:rPr>
            </w:pPr>
            <w:r>
              <w:rPr>
                <w:rFonts w:ascii="Arial" w:hAnsi="Arial" w:cs="Arial"/>
                <w:sz w:val="22"/>
                <w:szCs w:val="22"/>
              </w:rPr>
              <w:t>Paul Clark, Finance Business Partner</w:t>
            </w:r>
          </w:p>
        </w:tc>
      </w:tr>
      <w:tr w:rsidR="00CA7B30" w14:paraId="75BBA8BF" w14:textId="77777777" w:rsidTr="00274D1F">
        <w:trPr>
          <w:gridBefore w:val="2"/>
          <w:wBefore w:w="3232" w:type="dxa"/>
          <w:trHeight w:val="360"/>
        </w:trPr>
        <w:tc>
          <w:tcPr>
            <w:tcW w:w="2268" w:type="dxa"/>
            <w:tcBorders>
              <w:top w:val="single" w:sz="4" w:space="0" w:color="auto"/>
              <w:left w:val="single" w:sz="4" w:space="0" w:color="auto"/>
              <w:bottom w:val="single" w:sz="4" w:space="0" w:color="auto"/>
              <w:right w:val="single" w:sz="4" w:space="0" w:color="auto"/>
            </w:tcBorders>
            <w:shd w:val="clear" w:color="auto" w:fill="E0E0E0"/>
          </w:tcPr>
          <w:p w14:paraId="1783B25F" w14:textId="77777777" w:rsidR="00CA7B30" w:rsidRDefault="00CA7B30" w:rsidP="00CA7B30">
            <w:pPr>
              <w:rPr>
                <w:rFonts w:ascii="Arial" w:hAnsi="Arial" w:cs="Arial"/>
                <w:b/>
                <w:sz w:val="22"/>
                <w:szCs w:val="22"/>
              </w:rPr>
            </w:pPr>
            <w:r>
              <w:rPr>
                <w:rFonts w:ascii="Arial" w:hAnsi="Arial" w:cs="Arial"/>
                <w:b/>
                <w:sz w:val="22"/>
                <w:szCs w:val="22"/>
              </w:rPr>
              <w:t>TELEPHONE</w:t>
            </w:r>
          </w:p>
        </w:tc>
        <w:tc>
          <w:tcPr>
            <w:tcW w:w="4565" w:type="dxa"/>
            <w:gridSpan w:val="2"/>
            <w:tcBorders>
              <w:top w:val="single" w:sz="4" w:space="0" w:color="auto"/>
              <w:left w:val="single" w:sz="4" w:space="0" w:color="auto"/>
              <w:bottom w:val="single" w:sz="4" w:space="0" w:color="auto"/>
              <w:right w:val="single" w:sz="4" w:space="0" w:color="auto"/>
            </w:tcBorders>
            <w:shd w:val="clear" w:color="auto" w:fill="auto"/>
          </w:tcPr>
          <w:p w14:paraId="325EB111" w14:textId="77777777" w:rsidR="00CA7B30" w:rsidRDefault="00CA7B30" w:rsidP="00CA7B30">
            <w:pPr>
              <w:rPr>
                <w:rFonts w:ascii="Arial" w:hAnsi="Arial" w:cs="Arial"/>
                <w:sz w:val="22"/>
                <w:szCs w:val="22"/>
              </w:rPr>
            </w:pPr>
            <w:r>
              <w:rPr>
                <w:rFonts w:ascii="Arial" w:hAnsi="Arial" w:cs="Arial"/>
                <w:sz w:val="22"/>
                <w:szCs w:val="22"/>
              </w:rPr>
              <w:t>01344 354054</w:t>
            </w:r>
          </w:p>
        </w:tc>
      </w:tr>
      <w:tr w:rsidR="00CA7B30" w14:paraId="0634C5D9" w14:textId="77777777" w:rsidTr="00274D1F">
        <w:trPr>
          <w:gridBefore w:val="2"/>
          <w:wBefore w:w="3232" w:type="dxa"/>
          <w:trHeight w:val="345"/>
        </w:trPr>
        <w:tc>
          <w:tcPr>
            <w:tcW w:w="2268" w:type="dxa"/>
            <w:tcBorders>
              <w:top w:val="single" w:sz="4" w:space="0" w:color="auto"/>
              <w:left w:val="single" w:sz="4" w:space="0" w:color="auto"/>
              <w:bottom w:val="single" w:sz="4" w:space="0" w:color="auto"/>
              <w:right w:val="single" w:sz="4" w:space="0" w:color="auto"/>
            </w:tcBorders>
            <w:shd w:val="clear" w:color="auto" w:fill="E0E0E0"/>
          </w:tcPr>
          <w:p w14:paraId="3B45A3D8" w14:textId="77777777" w:rsidR="00CA7B30" w:rsidRDefault="00CA7B30" w:rsidP="00CA7B30">
            <w:pPr>
              <w:rPr>
                <w:rFonts w:ascii="Arial" w:hAnsi="Arial" w:cs="Arial"/>
                <w:b/>
                <w:sz w:val="22"/>
                <w:szCs w:val="22"/>
              </w:rPr>
            </w:pPr>
            <w:r>
              <w:rPr>
                <w:rFonts w:ascii="Arial" w:hAnsi="Arial" w:cs="Arial"/>
                <w:b/>
                <w:sz w:val="22"/>
                <w:szCs w:val="22"/>
              </w:rPr>
              <w:t>EMAIL</w:t>
            </w:r>
          </w:p>
        </w:tc>
        <w:tc>
          <w:tcPr>
            <w:tcW w:w="4565" w:type="dxa"/>
            <w:gridSpan w:val="2"/>
            <w:tcBorders>
              <w:top w:val="single" w:sz="4" w:space="0" w:color="auto"/>
              <w:left w:val="single" w:sz="4" w:space="0" w:color="auto"/>
              <w:bottom w:val="single" w:sz="4" w:space="0" w:color="auto"/>
              <w:right w:val="single" w:sz="4" w:space="0" w:color="auto"/>
            </w:tcBorders>
            <w:shd w:val="clear" w:color="auto" w:fill="auto"/>
          </w:tcPr>
          <w:p w14:paraId="79AB6411" w14:textId="77777777" w:rsidR="00CA7B30" w:rsidRPr="00176EBB" w:rsidRDefault="00D758B3" w:rsidP="00CA7B30">
            <w:pPr>
              <w:rPr>
                <w:rFonts w:ascii="Arial" w:hAnsi="Arial" w:cs="Arial"/>
                <w:sz w:val="22"/>
                <w:szCs w:val="22"/>
              </w:rPr>
            </w:pPr>
            <w:hyperlink r:id="rId15" w:history="1">
              <w:r w:rsidR="00CA7B30" w:rsidRPr="003E1EAA">
                <w:rPr>
                  <w:rStyle w:val="Hyperlink"/>
                  <w:rFonts w:ascii="Arial" w:hAnsi="Arial" w:cs="Arial"/>
                  <w:sz w:val="22"/>
                  <w:szCs w:val="22"/>
                </w:rPr>
                <w:t>paul.clark@bracknell-forest.gov.uk</w:t>
              </w:r>
            </w:hyperlink>
          </w:p>
          <w:p w14:paraId="3F2ACEC5" w14:textId="77777777" w:rsidR="00CA7B30" w:rsidRDefault="00CA7B30" w:rsidP="00CA7B30">
            <w:pPr>
              <w:spacing w:before="120"/>
            </w:pPr>
            <w:r w:rsidRPr="00176EBB">
              <w:rPr>
                <w:rFonts w:ascii="Arial" w:hAnsi="Arial" w:cs="Arial"/>
                <w:i/>
                <w:sz w:val="22"/>
                <w:szCs w:val="22"/>
              </w:rPr>
              <w:t>Useful website link</w:t>
            </w:r>
            <w:r w:rsidRPr="00176EBB">
              <w:rPr>
                <w:rFonts w:ascii="Arial" w:hAnsi="Arial" w:cs="Arial"/>
                <w:sz w:val="22"/>
                <w:szCs w:val="22"/>
              </w:rPr>
              <w:t>:</w:t>
            </w:r>
            <w:r w:rsidRPr="00176EBB">
              <w:t xml:space="preserve"> </w:t>
            </w:r>
          </w:p>
          <w:p w14:paraId="684B394D" w14:textId="77777777" w:rsidR="00CA7B30" w:rsidRPr="00176EBB" w:rsidRDefault="00D758B3" w:rsidP="00CA7B30">
            <w:pPr>
              <w:spacing w:before="120"/>
              <w:rPr>
                <w:rFonts w:ascii="Arial" w:hAnsi="Arial" w:cs="Arial"/>
                <w:sz w:val="22"/>
                <w:szCs w:val="22"/>
              </w:rPr>
            </w:pPr>
            <w:hyperlink r:id="rId16" w:history="1">
              <w:r w:rsidR="00CA7B30" w:rsidRPr="00176EBB">
                <w:rPr>
                  <w:rStyle w:val="Hyperlink"/>
                  <w:rFonts w:ascii="Arial" w:hAnsi="Arial" w:cs="Arial"/>
                  <w:sz w:val="22"/>
                  <w:szCs w:val="22"/>
                </w:rPr>
                <w:t>https://www.gov.uk/guidance/consistent-financial-reporting-framework-cfr</w:t>
              </w:r>
            </w:hyperlink>
          </w:p>
          <w:p w14:paraId="28E221BB" w14:textId="77777777" w:rsidR="00CA7B30" w:rsidRPr="00AC148E" w:rsidRDefault="00CA7B30" w:rsidP="00CA7B30">
            <w:pPr>
              <w:rPr>
                <w:rFonts w:ascii="Arial" w:hAnsi="Arial" w:cs="Arial"/>
                <w:sz w:val="22"/>
                <w:szCs w:val="22"/>
                <w:highlight w:val="yellow"/>
              </w:rPr>
            </w:pPr>
          </w:p>
        </w:tc>
      </w:tr>
    </w:tbl>
    <w:p w14:paraId="3196D12D" w14:textId="77777777" w:rsidR="00CA7B30" w:rsidRDefault="00CA7B30" w:rsidP="00CA7B30"/>
    <w:p w14:paraId="01E37FCC" w14:textId="77777777" w:rsidR="00CA7B30" w:rsidRDefault="00CA7B30" w:rsidP="00CA7B30"/>
    <w:p w14:paraId="0FAA5D6D" w14:textId="77777777" w:rsidR="00CA7B30" w:rsidRDefault="00CA7B30" w:rsidP="00CA7B30">
      <w:pPr>
        <w:sectPr w:rsidR="00CA7B30" w:rsidSect="00CA7B30">
          <w:pgSz w:w="11906" w:h="16838"/>
          <w:pgMar w:top="1135" w:right="1474" w:bottom="851" w:left="1474" w:header="709" w:footer="709" w:gutter="0"/>
          <w:cols w:space="708"/>
          <w:docGrid w:linePitch="360"/>
        </w:sectPr>
      </w:pP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2802"/>
        <w:gridCol w:w="720"/>
        <w:gridCol w:w="1030"/>
        <w:gridCol w:w="1596"/>
        <w:gridCol w:w="560"/>
        <w:gridCol w:w="3186"/>
      </w:tblGrid>
      <w:tr w:rsidR="00CA7B30" w14:paraId="7FE02D0F" w14:textId="77777777" w:rsidTr="00274D1F">
        <w:trPr>
          <w:trHeight w:val="540"/>
        </w:trPr>
        <w:tc>
          <w:tcPr>
            <w:tcW w:w="3522" w:type="dxa"/>
            <w:gridSpan w:val="2"/>
            <w:shd w:val="clear" w:color="auto" w:fill="E0E0E0"/>
          </w:tcPr>
          <w:p w14:paraId="15CEC770" w14:textId="77777777" w:rsidR="00CA7B30" w:rsidRDefault="00CA7B30" w:rsidP="00CA7B30">
            <w:pPr>
              <w:rPr>
                <w:rFonts w:ascii="Arial" w:hAnsi="Arial" w:cs="Arial"/>
                <w:b/>
                <w:sz w:val="22"/>
                <w:szCs w:val="22"/>
              </w:rPr>
            </w:pPr>
            <w:r>
              <w:rPr>
                <w:rFonts w:ascii="Arial" w:hAnsi="Arial" w:cs="Arial"/>
                <w:b/>
                <w:sz w:val="22"/>
                <w:szCs w:val="22"/>
              </w:rPr>
              <w:lastRenderedPageBreak/>
              <w:t>CLERKS’ BRIEFING</w:t>
            </w:r>
          </w:p>
          <w:p w14:paraId="38C5DDF1" w14:textId="77777777" w:rsidR="00CA7B30" w:rsidRDefault="00CA7B30" w:rsidP="00CA7B30">
            <w:pPr>
              <w:rPr>
                <w:rFonts w:ascii="Arial" w:hAnsi="Arial" w:cs="Arial"/>
                <w:b/>
                <w:sz w:val="22"/>
                <w:szCs w:val="22"/>
              </w:rPr>
            </w:pPr>
            <w:r>
              <w:rPr>
                <w:rFonts w:ascii="Arial" w:hAnsi="Arial" w:cs="Arial"/>
                <w:b/>
                <w:sz w:val="22"/>
                <w:szCs w:val="22"/>
              </w:rPr>
              <w:t>SUMMER TERM 2021</w:t>
            </w:r>
          </w:p>
        </w:tc>
        <w:tc>
          <w:tcPr>
            <w:tcW w:w="3186" w:type="dxa"/>
            <w:gridSpan w:val="3"/>
          </w:tcPr>
          <w:p w14:paraId="19E0409E" w14:textId="77777777" w:rsidR="00CA7B30" w:rsidRDefault="00CA7B30" w:rsidP="00CA7B30">
            <w:pPr>
              <w:rPr>
                <w:rFonts w:ascii="Arial" w:hAnsi="Arial" w:cs="Arial"/>
                <w:b/>
                <w:sz w:val="22"/>
                <w:szCs w:val="22"/>
              </w:rPr>
            </w:pPr>
            <w:r>
              <w:rPr>
                <w:rFonts w:ascii="Arial" w:hAnsi="Arial" w:cs="Arial"/>
                <w:b/>
                <w:sz w:val="22"/>
                <w:szCs w:val="22"/>
              </w:rPr>
              <w:t>ITEM NO.   1e</w:t>
            </w:r>
          </w:p>
        </w:tc>
        <w:tc>
          <w:tcPr>
            <w:tcW w:w="3186" w:type="dxa"/>
          </w:tcPr>
          <w:p w14:paraId="4B1BAD9D" w14:textId="77777777" w:rsidR="00CA7B30" w:rsidRDefault="00CA7B30" w:rsidP="00CA7B30">
            <w:pPr>
              <w:rPr>
                <w:rFonts w:ascii="Arial" w:hAnsi="Arial" w:cs="Arial"/>
                <w:b/>
                <w:sz w:val="22"/>
                <w:szCs w:val="22"/>
              </w:rPr>
            </w:pPr>
            <w:r>
              <w:rPr>
                <w:rFonts w:ascii="Arial" w:hAnsi="Arial" w:cs="Arial"/>
                <w:b/>
                <w:sz w:val="22"/>
                <w:szCs w:val="22"/>
              </w:rPr>
              <w:t>Maintained Schools</w:t>
            </w:r>
          </w:p>
        </w:tc>
      </w:tr>
      <w:tr w:rsidR="00CA7B30" w14:paraId="026EAA2D" w14:textId="77777777" w:rsidTr="00274D1F">
        <w:trPr>
          <w:trHeight w:val="330"/>
        </w:trPr>
        <w:tc>
          <w:tcPr>
            <w:tcW w:w="3522" w:type="dxa"/>
            <w:gridSpan w:val="2"/>
            <w:shd w:val="clear" w:color="auto" w:fill="E0E0E0"/>
          </w:tcPr>
          <w:p w14:paraId="562D8E29" w14:textId="77777777" w:rsidR="00CA7B30" w:rsidRDefault="00CA7B30" w:rsidP="00CA7B30">
            <w:pPr>
              <w:rPr>
                <w:rFonts w:ascii="Arial" w:hAnsi="Arial" w:cs="Arial"/>
                <w:b/>
                <w:sz w:val="22"/>
                <w:szCs w:val="22"/>
              </w:rPr>
            </w:pPr>
            <w:r>
              <w:rPr>
                <w:rFonts w:ascii="Arial" w:hAnsi="Arial" w:cs="Arial"/>
                <w:b/>
                <w:sz w:val="22"/>
                <w:szCs w:val="22"/>
              </w:rPr>
              <w:t>TITLE</w:t>
            </w:r>
          </w:p>
        </w:tc>
        <w:tc>
          <w:tcPr>
            <w:tcW w:w="6372" w:type="dxa"/>
            <w:gridSpan w:val="4"/>
          </w:tcPr>
          <w:p w14:paraId="2CB3A286" w14:textId="34969721" w:rsidR="00CA7B30" w:rsidRPr="00C7405C" w:rsidRDefault="002D27F4" w:rsidP="00CA7B30">
            <w:pPr>
              <w:rPr>
                <w:rFonts w:ascii="Arial" w:hAnsi="Arial" w:cs="Arial"/>
                <w:b/>
                <w:sz w:val="22"/>
                <w:szCs w:val="22"/>
              </w:rPr>
            </w:pPr>
            <w:r>
              <w:rPr>
                <w:rFonts w:ascii="Arial" w:hAnsi="Arial" w:cs="Arial"/>
                <w:b/>
                <w:sz w:val="22"/>
                <w:szCs w:val="22"/>
              </w:rPr>
              <w:t xml:space="preserve">Finance - </w:t>
            </w:r>
            <w:r w:rsidR="00CA7B30">
              <w:rPr>
                <w:rFonts w:ascii="Arial" w:hAnsi="Arial" w:cs="Arial"/>
                <w:b/>
                <w:sz w:val="22"/>
                <w:szCs w:val="22"/>
              </w:rPr>
              <w:t>Schools Financial Value Standard (SFVS)</w:t>
            </w:r>
          </w:p>
        </w:tc>
      </w:tr>
      <w:tr w:rsidR="00CA7B30" w14:paraId="4DF0D2E8" w14:textId="77777777" w:rsidTr="00274D1F">
        <w:trPr>
          <w:trHeight w:val="810"/>
        </w:trPr>
        <w:tc>
          <w:tcPr>
            <w:tcW w:w="9894" w:type="dxa"/>
            <w:gridSpan w:val="6"/>
          </w:tcPr>
          <w:p w14:paraId="6A833C5D" w14:textId="77777777" w:rsidR="00CA7B30" w:rsidRDefault="00CA7B30" w:rsidP="00CA7B30">
            <w:pPr>
              <w:rPr>
                <w:rFonts w:ascii="Arial" w:hAnsi="Arial" w:cs="Arial"/>
                <w:sz w:val="22"/>
                <w:szCs w:val="22"/>
              </w:rPr>
            </w:pPr>
            <w:r w:rsidRPr="00AB5784">
              <w:rPr>
                <w:rFonts w:ascii="Arial" w:hAnsi="Arial" w:cs="Arial"/>
                <w:sz w:val="22"/>
                <w:szCs w:val="22"/>
              </w:rPr>
              <w:t>The DfE have confirmed that, as a result of the pandemic, maintained schools, can now submit their completed 2020/21 Schools Financial Value Standard by 28th May 2021 (normal submission date would have been 31st March 2021). As a reminder, if Boards have adopted a committee structure, the SFVS will need to be discussed and ratified by the Full Governing Board prior to submission to the LA and this ratification formally recorded in the minutes. Boards will also need to ensure that sufficient time has been allowed for the review and discussion of the data dashboard, and any issues that have been highlighted, before the final submission of the SFVS</w:t>
            </w:r>
          </w:p>
          <w:p w14:paraId="47AFA895" w14:textId="77777777" w:rsidR="00CA7B30" w:rsidRDefault="00CA7B30" w:rsidP="00CA7B30">
            <w:pPr>
              <w:rPr>
                <w:rFonts w:ascii="Arial" w:hAnsi="Arial" w:cs="Arial"/>
                <w:sz w:val="22"/>
                <w:szCs w:val="22"/>
              </w:rPr>
            </w:pPr>
          </w:p>
          <w:p w14:paraId="38E34315" w14:textId="77777777" w:rsidR="00CA7B30" w:rsidRPr="003D50CE" w:rsidRDefault="00CA7B30" w:rsidP="00CA7B30">
            <w:pPr>
              <w:rPr>
                <w:rFonts w:ascii="Arial" w:hAnsi="Arial" w:cs="Arial"/>
                <w:sz w:val="22"/>
                <w:szCs w:val="22"/>
              </w:rPr>
            </w:pPr>
            <w:r w:rsidRPr="003D50CE">
              <w:rPr>
                <w:rFonts w:ascii="Arial" w:hAnsi="Arial" w:cs="Arial"/>
                <w:sz w:val="22"/>
                <w:szCs w:val="22"/>
              </w:rPr>
              <w:t xml:space="preserve">The completion of SFVS </w:t>
            </w:r>
            <w:r>
              <w:rPr>
                <w:rFonts w:ascii="Arial" w:hAnsi="Arial" w:cs="Arial"/>
                <w:sz w:val="22"/>
                <w:szCs w:val="22"/>
              </w:rPr>
              <w:t>is</w:t>
            </w:r>
            <w:r w:rsidRPr="003D50CE">
              <w:rPr>
                <w:rFonts w:ascii="Arial" w:hAnsi="Arial" w:cs="Arial"/>
                <w:sz w:val="22"/>
                <w:szCs w:val="22"/>
              </w:rPr>
              <w:t xml:space="preserve"> a </w:t>
            </w:r>
            <w:r>
              <w:rPr>
                <w:rFonts w:ascii="Arial" w:hAnsi="Arial" w:cs="Arial"/>
                <w:sz w:val="22"/>
                <w:szCs w:val="22"/>
              </w:rPr>
              <w:t xml:space="preserve">statutory </w:t>
            </w:r>
            <w:r w:rsidRPr="003D50CE">
              <w:rPr>
                <w:rFonts w:ascii="Arial" w:hAnsi="Arial" w:cs="Arial"/>
                <w:sz w:val="22"/>
                <w:szCs w:val="22"/>
              </w:rPr>
              <w:t xml:space="preserve">requirement for </w:t>
            </w:r>
            <w:r>
              <w:rPr>
                <w:rFonts w:ascii="Arial" w:hAnsi="Arial" w:cs="Arial"/>
                <w:sz w:val="22"/>
                <w:szCs w:val="22"/>
              </w:rPr>
              <w:t xml:space="preserve">all </w:t>
            </w:r>
            <w:r w:rsidRPr="003D50CE">
              <w:rPr>
                <w:rFonts w:ascii="Arial" w:hAnsi="Arial" w:cs="Arial"/>
                <w:sz w:val="22"/>
                <w:szCs w:val="22"/>
              </w:rPr>
              <w:t>maintained schools</w:t>
            </w:r>
            <w:r w:rsidRPr="003D50CE">
              <w:rPr>
                <w:rFonts w:ascii="Arial" w:hAnsi="Arial" w:cs="Arial"/>
                <w:color w:val="000000"/>
                <w:sz w:val="22"/>
                <w:szCs w:val="22"/>
                <w:lang w:val="en"/>
              </w:rPr>
              <w:t>. It is primarily aimed at governors as governing bodies have formal responsibility for the financial management of their schools.</w:t>
            </w:r>
          </w:p>
          <w:p w14:paraId="01914623" w14:textId="77777777" w:rsidR="00CA7B30" w:rsidRDefault="00CA7B30" w:rsidP="00CA7B30">
            <w:pPr>
              <w:rPr>
                <w:rFonts w:ascii="Arial" w:hAnsi="Arial" w:cs="Arial"/>
                <w:sz w:val="22"/>
                <w:szCs w:val="22"/>
              </w:rPr>
            </w:pPr>
          </w:p>
          <w:p w14:paraId="3D3C6776" w14:textId="77777777" w:rsidR="00CA7B30" w:rsidRDefault="00CA7B30" w:rsidP="00CA7B30">
            <w:pPr>
              <w:rPr>
                <w:rFonts w:ascii="Arial" w:hAnsi="Arial" w:cs="Arial"/>
                <w:sz w:val="22"/>
                <w:szCs w:val="22"/>
              </w:rPr>
            </w:pPr>
            <w:r>
              <w:rPr>
                <w:rFonts w:ascii="Arial" w:hAnsi="Arial" w:cs="Arial"/>
                <w:sz w:val="22"/>
                <w:szCs w:val="22"/>
              </w:rPr>
              <w:t xml:space="preserve">There are no significant changes to the requirements in place for the 2020-21 SFVS return. </w:t>
            </w:r>
          </w:p>
          <w:p w14:paraId="5159DCEE" w14:textId="77777777" w:rsidR="00CA7B30" w:rsidRPr="003D50CE" w:rsidRDefault="00CA7B30" w:rsidP="00CA7B30">
            <w:pPr>
              <w:rPr>
                <w:rFonts w:ascii="Arial" w:hAnsi="Arial" w:cs="Arial"/>
                <w:sz w:val="22"/>
                <w:szCs w:val="22"/>
              </w:rPr>
            </w:pPr>
          </w:p>
          <w:p w14:paraId="7F7D6B34" w14:textId="77777777" w:rsidR="00CA7B30" w:rsidRDefault="00CA7B30" w:rsidP="00CA7B30">
            <w:pPr>
              <w:rPr>
                <w:rFonts w:ascii="Arial" w:hAnsi="Arial" w:cs="Arial"/>
                <w:sz w:val="22"/>
                <w:szCs w:val="22"/>
              </w:rPr>
            </w:pPr>
            <w:r>
              <w:rPr>
                <w:rFonts w:ascii="Arial" w:hAnsi="Arial" w:cs="Arial"/>
                <w:sz w:val="22"/>
                <w:szCs w:val="22"/>
              </w:rPr>
              <w:t xml:space="preserve">The DfE web site address that sets out the requirements and helpful guidance on meeting the Standard is as follows: </w:t>
            </w:r>
          </w:p>
          <w:p w14:paraId="09869471" w14:textId="77777777" w:rsidR="00CA7B30" w:rsidRPr="00F265AB" w:rsidRDefault="00CA7B30" w:rsidP="00CA7B30">
            <w:pPr>
              <w:rPr>
                <w:rFonts w:ascii="Arial" w:hAnsi="Arial" w:cs="Arial"/>
                <w:sz w:val="22"/>
                <w:szCs w:val="22"/>
              </w:rPr>
            </w:pPr>
          </w:p>
          <w:p w14:paraId="0AF971EB" w14:textId="77777777" w:rsidR="00CA7B30" w:rsidRPr="00F265AB" w:rsidRDefault="00D758B3" w:rsidP="00CA7B30">
            <w:pPr>
              <w:rPr>
                <w:rFonts w:ascii="Arial" w:hAnsi="Arial" w:cs="Arial"/>
                <w:sz w:val="22"/>
                <w:szCs w:val="22"/>
              </w:rPr>
            </w:pPr>
            <w:hyperlink r:id="rId17" w:history="1">
              <w:r w:rsidR="00CA7B30" w:rsidRPr="00F265AB">
                <w:rPr>
                  <w:rStyle w:val="Hyperlink"/>
                  <w:rFonts w:ascii="Arial" w:hAnsi="Arial" w:cs="Arial"/>
                  <w:sz w:val="22"/>
                  <w:szCs w:val="22"/>
                </w:rPr>
                <w:t>Schools financial value standard (SFVS) - GOV.UK (www.gov.uk)</w:t>
              </w:r>
            </w:hyperlink>
          </w:p>
          <w:p w14:paraId="1E94070F" w14:textId="77777777" w:rsidR="00CA7B30" w:rsidRPr="00F265AB" w:rsidRDefault="00CA7B30" w:rsidP="00CA7B30">
            <w:pPr>
              <w:rPr>
                <w:rFonts w:ascii="Arial" w:hAnsi="Arial" w:cs="Arial"/>
                <w:sz w:val="22"/>
                <w:szCs w:val="22"/>
              </w:rPr>
            </w:pPr>
          </w:p>
          <w:p w14:paraId="2FDF9741" w14:textId="77777777" w:rsidR="00CA7B30" w:rsidRDefault="00CA7B30" w:rsidP="00CA7B30">
            <w:pPr>
              <w:rPr>
                <w:rFonts w:ascii="Arial" w:hAnsi="Arial" w:cs="Arial"/>
                <w:sz w:val="22"/>
                <w:szCs w:val="22"/>
              </w:rPr>
            </w:pPr>
            <w:r>
              <w:rPr>
                <w:rFonts w:ascii="Arial" w:hAnsi="Arial" w:cs="Arial"/>
                <w:sz w:val="22"/>
                <w:szCs w:val="22"/>
              </w:rPr>
              <w:t>Completed signed returns should be scanned and emailed to:</w:t>
            </w:r>
          </w:p>
          <w:p w14:paraId="2FBA530F" w14:textId="77777777" w:rsidR="00CA7B30" w:rsidRDefault="00CA7B30" w:rsidP="00CA7B30">
            <w:pPr>
              <w:rPr>
                <w:rFonts w:ascii="Arial" w:hAnsi="Arial" w:cs="Arial"/>
                <w:sz w:val="22"/>
                <w:szCs w:val="22"/>
              </w:rPr>
            </w:pPr>
          </w:p>
          <w:p w14:paraId="1A113401" w14:textId="77777777" w:rsidR="00CA7B30" w:rsidRDefault="00D758B3" w:rsidP="00CA7B30">
            <w:pPr>
              <w:rPr>
                <w:rFonts w:ascii="Arial" w:hAnsi="Arial" w:cs="Arial"/>
                <w:sz w:val="22"/>
                <w:szCs w:val="22"/>
              </w:rPr>
            </w:pPr>
            <w:hyperlink r:id="rId18" w:history="1">
              <w:r w:rsidR="00CA7B30" w:rsidRPr="0049496B">
                <w:rPr>
                  <w:rStyle w:val="Hyperlink"/>
                  <w:rFonts w:ascii="Arial" w:hAnsi="Arial" w:cs="Arial"/>
                  <w:sz w:val="22"/>
                  <w:szCs w:val="22"/>
                </w:rPr>
                <w:t>Education.finance@bracknell-forest.gov.uk</w:t>
              </w:r>
            </w:hyperlink>
          </w:p>
          <w:p w14:paraId="2104BDC4" w14:textId="77777777" w:rsidR="00CA7B30" w:rsidRDefault="00CA7B30" w:rsidP="00CA7B30">
            <w:pPr>
              <w:jc w:val="both"/>
              <w:rPr>
                <w:rFonts w:ascii="Arial" w:hAnsi="Arial" w:cs="Arial"/>
                <w:sz w:val="22"/>
                <w:szCs w:val="22"/>
              </w:rPr>
            </w:pPr>
          </w:p>
        </w:tc>
      </w:tr>
      <w:tr w:rsidR="00CA7B30" w14:paraId="40E55624" w14:textId="77777777" w:rsidTr="00274D1F">
        <w:trPr>
          <w:trHeight w:val="900"/>
        </w:trPr>
        <w:tc>
          <w:tcPr>
            <w:tcW w:w="2802" w:type="dxa"/>
            <w:shd w:val="clear" w:color="auto" w:fill="E0E0E0"/>
          </w:tcPr>
          <w:p w14:paraId="2AD7EBCB" w14:textId="77777777" w:rsidR="00CA7B30" w:rsidRDefault="00CA7B30" w:rsidP="00CA7B30">
            <w:pPr>
              <w:rPr>
                <w:rFonts w:ascii="Arial" w:hAnsi="Arial" w:cs="Arial"/>
                <w:b/>
                <w:sz w:val="22"/>
                <w:szCs w:val="22"/>
              </w:rPr>
            </w:pPr>
            <w:r>
              <w:rPr>
                <w:rFonts w:ascii="Arial" w:hAnsi="Arial" w:cs="Arial"/>
                <w:b/>
                <w:sz w:val="22"/>
                <w:szCs w:val="22"/>
              </w:rPr>
              <w:t>ACTION POINTS:</w:t>
            </w:r>
          </w:p>
        </w:tc>
        <w:tc>
          <w:tcPr>
            <w:tcW w:w="7092" w:type="dxa"/>
            <w:gridSpan w:val="5"/>
          </w:tcPr>
          <w:p w14:paraId="387D9899" w14:textId="77777777" w:rsidR="00CA7B30" w:rsidRDefault="00CA7B30" w:rsidP="00CA7B30">
            <w:pPr>
              <w:numPr>
                <w:ilvl w:val="0"/>
                <w:numId w:val="3"/>
              </w:numPr>
              <w:rPr>
                <w:rFonts w:ascii="Arial" w:hAnsi="Arial" w:cs="Arial"/>
                <w:sz w:val="22"/>
                <w:szCs w:val="22"/>
              </w:rPr>
            </w:pPr>
            <w:r>
              <w:rPr>
                <w:rFonts w:ascii="Arial" w:hAnsi="Arial" w:cs="Arial"/>
                <w:sz w:val="22"/>
                <w:szCs w:val="22"/>
              </w:rPr>
              <w:t>Governing bodies need to ensure that they take the necessary steps to meet the Standard, including arranging the annual discussion with the headteacher and senior staff, annual reporting to the full governing body and formal sign off by the chair of governors.</w:t>
            </w:r>
          </w:p>
          <w:p w14:paraId="4553F4DB" w14:textId="77777777" w:rsidR="00CA7B30" w:rsidRDefault="00CA7B30" w:rsidP="00CA7B30">
            <w:pPr>
              <w:ind w:left="360"/>
              <w:rPr>
                <w:rFonts w:ascii="Arial" w:hAnsi="Arial" w:cs="Arial"/>
                <w:sz w:val="22"/>
                <w:szCs w:val="22"/>
              </w:rPr>
            </w:pPr>
          </w:p>
        </w:tc>
      </w:tr>
      <w:tr w:rsidR="00CA7B30" w14:paraId="5CC2F5DA" w14:textId="77777777" w:rsidTr="00274D1F">
        <w:trPr>
          <w:trHeight w:val="705"/>
        </w:trPr>
        <w:tc>
          <w:tcPr>
            <w:tcW w:w="2802" w:type="dxa"/>
            <w:shd w:val="clear" w:color="auto" w:fill="E0E0E0"/>
          </w:tcPr>
          <w:p w14:paraId="39268217" w14:textId="77777777" w:rsidR="00CA7B30" w:rsidRDefault="00CA7B30" w:rsidP="00CA7B30">
            <w:pPr>
              <w:rPr>
                <w:rFonts w:ascii="Arial" w:hAnsi="Arial" w:cs="Arial"/>
                <w:b/>
                <w:sz w:val="22"/>
                <w:szCs w:val="22"/>
              </w:rPr>
            </w:pPr>
            <w:r>
              <w:rPr>
                <w:rFonts w:ascii="Arial" w:hAnsi="Arial" w:cs="Arial"/>
                <w:b/>
                <w:sz w:val="22"/>
                <w:szCs w:val="22"/>
              </w:rPr>
              <w:t>DEADLINE FOR ACTION</w:t>
            </w:r>
          </w:p>
        </w:tc>
        <w:tc>
          <w:tcPr>
            <w:tcW w:w="1750" w:type="dxa"/>
            <w:gridSpan w:val="2"/>
          </w:tcPr>
          <w:p w14:paraId="15596C1F" w14:textId="77777777" w:rsidR="00CA7B30" w:rsidRDefault="00CA7B30" w:rsidP="00CA7B30">
            <w:pPr>
              <w:rPr>
                <w:rFonts w:ascii="Arial" w:hAnsi="Arial" w:cs="Arial"/>
                <w:sz w:val="22"/>
                <w:szCs w:val="22"/>
              </w:rPr>
            </w:pPr>
            <w:r>
              <w:rPr>
                <w:rFonts w:ascii="Arial" w:hAnsi="Arial" w:cs="Arial"/>
                <w:sz w:val="22"/>
                <w:szCs w:val="22"/>
              </w:rPr>
              <w:t>28 May 2021</w:t>
            </w:r>
          </w:p>
          <w:p w14:paraId="2295AAD8" w14:textId="77777777" w:rsidR="00CA7B30" w:rsidRDefault="00CA7B30" w:rsidP="00CA7B30">
            <w:pPr>
              <w:rPr>
                <w:rFonts w:ascii="Arial" w:hAnsi="Arial" w:cs="Arial"/>
                <w:sz w:val="22"/>
                <w:szCs w:val="22"/>
              </w:rPr>
            </w:pPr>
          </w:p>
        </w:tc>
        <w:tc>
          <w:tcPr>
            <w:tcW w:w="1596" w:type="dxa"/>
            <w:shd w:val="clear" w:color="auto" w:fill="E0E0E0"/>
          </w:tcPr>
          <w:p w14:paraId="62C7E22E" w14:textId="77777777" w:rsidR="00CA7B30" w:rsidRDefault="00CA7B30" w:rsidP="00CA7B30">
            <w:pPr>
              <w:rPr>
                <w:rFonts w:ascii="Arial" w:hAnsi="Arial" w:cs="Arial"/>
                <w:b/>
                <w:sz w:val="22"/>
                <w:szCs w:val="22"/>
              </w:rPr>
            </w:pPr>
            <w:r>
              <w:rPr>
                <w:rFonts w:ascii="Arial" w:hAnsi="Arial" w:cs="Arial"/>
                <w:b/>
                <w:sz w:val="22"/>
                <w:szCs w:val="22"/>
              </w:rPr>
              <w:t>CONTACT NAME</w:t>
            </w:r>
          </w:p>
        </w:tc>
        <w:tc>
          <w:tcPr>
            <w:tcW w:w="3746" w:type="dxa"/>
            <w:gridSpan w:val="2"/>
          </w:tcPr>
          <w:p w14:paraId="293CE404" w14:textId="77777777" w:rsidR="00CA7B30" w:rsidRDefault="00CA7B30" w:rsidP="00CA7B30">
            <w:pPr>
              <w:rPr>
                <w:rFonts w:ascii="Arial" w:hAnsi="Arial" w:cs="Arial"/>
                <w:sz w:val="22"/>
                <w:szCs w:val="22"/>
              </w:rPr>
            </w:pPr>
            <w:r>
              <w:rPr>
                <w:rFonts w:ascii="Arial" w:hAnsi="Arial" w:cs="Arial"/>
                <w:sz w:val="22"/>
                <w:szCs w:val="22"/>
              </w:rPr>
              <w:t>Paul Clark</w:t>
            </w:r>
          </w:p>
          <w:p w14:paraId="2004371C" w14:textId="77777777" w:rsidR="00CA7B30" w:rsidRDefault="00CA7B30" w:rsidP="00CA7B30">
            <w:pPr>
              <w:rPr>
                <w:rFonts w:ascii="Arial" w:hAnsi="Arial" w:cs="Arial"/>
                <w:sz w:val="22"/>
                <w:szCs w:val="22"/>
              </w:rPr>
            </w:pPr>
            <w:r>
              <w:rPr>
                <w:rFonts w:ascii="Arial" w:hAnsi="Arial" w:cs="Arial"/>
                <w:sz w:val="22"/>
                <w:szCs w:val="22"/>
              </w:rPr>
              <w:t>Finance Business Partner – People Directorate</w:t>
            </w:r>
          </w:p>
        </w:tc>
      </w:tr>
      <w:tr w:rsidR="00CA7B30" w14:paraId="7BABF839" w14:textId="77777777" w:rsidTr="00274D1F">
        <w:trPr>
          <w:gridBefore w:val="3"/>
          <w:wBefore w:w="4552" w:type="dxa"/>
          <w:trHeight w:val="360"/>
        </w:trPr>
        <w:tc>
          <w:tcPr>
            <w:tcW w:w="1596" w:type="dxa"/>
            <w:shd w:val="clear" w:color="auto" w:fill="E0E0E0"/>
          </w:tcPr>
          <w:p w14:paraId="3E5E8D61" w14:textId="77777777" w:rsidR="00CA7B30" w:rsidRDefault="00CA7B30" w:rsidP="00CA7B30">
            <w:pPr>
              <w:rPr>
                <w:rFonts w:ascii="Arial" w:hAnsi="Arial" w:cs="Arial"/>
                <w:b/>
                <w:sz w:val="22"/>
                <w:szCs w:val="22"/>
              </w:rPr>
            </w:pPr>
            <w:r>
              <w:rPr>
                <w:rFonts w:ascii="Arial" w:hAnsi="Arial" w:cs="Arial"/>
                <w:b/>
                <w:sz w:val="22"/>
                <w:szCs w:val="22"/>
              </w:rPr>
              <w:t>TELEPHONE</w:t>
            </w:r>
          </w:p>
        </w:tc>
        <w:tc>
          <w:tcPr>
            <w:tcW w:w="3746" w:type="dxa"/>
            <w:gridSpan w:val="2"/>
          </w:tcPr>
          <w:p w14:paraId="4C628C44" w14:textId="77777777" w:rsidR="00CA7B30" w:rsidRDefault="00CA7B30" w:rsidP="00CA7B30">
            <w:pPr>
              <w:rPr>
                <w:rFonts w:ascii="Arial" w:hAnsi="Arial" w:cs="Arial"/>
                <w:sz w:val="22"/>
                <w:szCs w:val="22"/>
              </w:rPr>
            </w:pPr>
            <w:r>
              <w:rPr>
                <w:rFonts w:ascii="Arial" w:hAnsi="Arial" w:cs="Arial"/>
                <w:sz w:val="22"/>
                <w:szCs w:val="22"/>
              </w:rPr>
              <w:t>01344 354054</w:t>
            </w:r>
          </w:p>
        </w:tc>
      </w:tr>
      <w:tr w:rsidR="00CA7B30" w14:paraId="5920D20B" w14:textId="77777777" w:rsidTr="00274D1F">
        <w:trPr>
          <w:gridBefore w:val="3"/>
          <w:wBefore w:w="4552" w:type="dxa"/>
          <w:trHeight w:val="345"/>
        </w:trPr>
        <w:tc>
          <w:tcPr>
            <w:tcW w:w="1596" w:type="dxa"/>
            <w:shd w:val="clear" w:color="auto" w:fill="E0E0E0"/>
          </w:tcPr>
          <w:p w14:paraId="0F5E95A6" w14:textId="77777777" w:rsidR="00CA7B30" w:rsidRDefault="00CA7B30" w:rsidP="00CA7B30">
            <w:pPr>
              <w:rPr>
                <w:rFonts w:ascii="Arial" w:hAnsi="Arial" w:cs="Arial"/>
                <w:b/>
                <w:sz w:val="22"/>
                <w:szCs w:val="22"/>
              </w:rPr>
            </w:pPr>
            <w:r>
              <w:rPr>
                <w:rFonts w:ascii="Arial" w:hAnsi="Arial" w:cs="Arial"/>
                <w:b/>
                <w:sz w:val="22"/>
                <w:szCs w:val="22"/>
              </w:rPr>
              <w:t>EMAIL</w:t>
            </w:r>
          </w:p>
        </w:tc>
        <w:tc>
          <w:tcPr>
            <w:tcW w:w="3746" w:type="dxa"/>
            <w:gridSpan w:val="2"/>
          </w:tcPr>
          <w:p w14:paraId="3A9FCD5C" w14:textId="77777777" w:rsidR="00CA7B30" w:rsidRDefault="00D758B3" w:rsidP="00CA7B30">
            <w:pPr>
              <w:spacing w:before="120"/>
              <w:rPr>
                <w:rFonts w:ascii="Arial" w:hAnsi="Arial" w:cs="Arial"/>
                <w:sz w:val="22"/>
                <w:szCs w:val="22"/>
              </w:rPr>
            </w:pPr>
            <w:hyperlink r:id="rId19" w:history="1">
              <w:r w:rsidR="00CA7B30" w:rsidRPr="003E480F">
                <w:rPr>
                  <w:rStyle w:val="Hyperlink"/>
                  <w:rFonts w:ascii="Arial" w:hAnsi="Arial" w:cs="Arial"/>
                  <w:sz w:val="22"/>
                  <w:szCs w:val="22"/>
                </w:rPr>
                <w:t>Paul.clark@bracknell-forest.gov.uk</w:t>
              </w:r>
            </w:hyperlink>
          </w:p>
          <w:p w14:paraId="1F9603E9" w14:textId="77777777" w:rsidR="00CA7B30" w:rsidRDefault="00CA7B30" w:rsidP="00CA7B30">
            <w:pPr>
              <w:spacing w:before="120"/>
              <w:rPr>
                <w:rFonts w:ascii="Arial" w:hAnsi="Arial" w:cs="Arial"/>
                <w:sz w:val="22"/>
                <w:szCs w:val="22"/>
              </w:rPr>
            </w:pPr>
          </w:p>
        </w:tc>
      </w:tr>
    </w:tbl>
    <w:p w14:paraId="5B26C603" w14:textId="77777777" w:rsidR="00CA7B30" w:rsidRDefault="00CA7B30" w:rsidP="00CA7B30"/>
    <w:p w14:paraId="79874F02" w14:textId="77777777" w:rsidR="00CA7B30" w:rsidRPr="0064264B" w:rsidRDefault="00CA7B30" w:rsidP="00CA7B30">
      <w:pPr>
        <w:rPr>
          <w:sz w:val="22"/>
          <w:szCs w:val="22"/>
        </w:rPr>
      </w:pPr>
    </w:p>
    <w:p w14:paraId="19EFF391" w14:textId="77777777" w:rsidR="00CA7B30" w:rsidRDefault="00CA7B30">
      <w:pPr>
        <w:sectPr w:rsidR="00CA7B30">
          <w:pgSz w:w="11906" w:h="16838"/>
          <w:pgMar w:top="1440" w:right="1440" w:bottom="1440" w:left="1440" w:header="708" w:footer="708" w:gutter="0"/>
          <w:cols w:space="708"/>
          <w:docGrid w:linePitch="360"/>
        </w:sect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737"/>
        <w:gridCol w:w="1495"/>
        <w:gridCol w:w="1191"/>
        <w:gridCol w:w="1701"/>
        <w:gridCol w:w="510"/>
        <w:gridCol w:w="3431"/>
      </w:tblGrid>
      <w:tr w:rsidR="00CA7B30" w14:paraId="1DBC72A0" w14:textId="77777777" w:rsidTr="00274D1F">
        <w:trPr>
          <w:trHeight w:val="540"/>
        </w:trPr>
        <w:tc>
          <w:tcPr>
            <w:tcW w:w="3232" w:type="dxa"/>
            <w:gridSpan w:val="2"/>
            <w:tcBorders>
              <w:top w:val="single" w:sz="4" w:space="0" w:color="auto"/>
              <w:left w:val="single" w:sz="4" w:space="0" w:color="auto"/>
              <w:bottom w:val="single" w:sz="4" w:space="0" w:color="auto"/>
              <w:right w:val="single" w:sz="4" w:space="0" w:color="auto"/>
            </w:tcBorders>
            <w:shd w:val="clear" w:color="auto" w:fill="E0E0E0"/>
          </w:tcPr>
          <w:p w14:paraId="255FB288" w14:textId="77777777" w:rsidR="00CA7B30" w:rsidRDefault="00CA7B30" w:rsidP="00CA7B30">
            <w:pPr>
              <w:rPr>
                <w:rFonts w:ascii="Arial" w:hAnsi="Arial" w:cs="Arial"/>
                <w:b/>
                <w:sz w:val="22"/>
                <w:szCs w:val="22"/>
              </w:rPr>
            </w:pPr>
            <w:r>
              <w:rPr>
                <w:rFonts w:ascii="Arial" w:hAnsi="Arial" w:cs="Arial"/>
                <w:b/>
                <w:sz w:val="22"/>
                <w:szCs w:val="22"/>
              </w:rPr>
              <w:lastRenderedPageBreak/>
              <w:t>CLERKS’ BRIEFING</w:t>
            </w:r>
          </w:p>
          <w:p w14:paraId="6350CF5D" w14:textId="77777777" w:rsidR="00CA7B30" w:rsidRDefault="00CA7B30" w:rsidP="00CA7B30">
            <w:pPr>
              <w:rPr>
                <w:rFonts w:ascii="Arial" w:hAnsi="Arial" w:cs="Arial"/>
                <w:b/>
                <w:sz w:val="22"/>
                <w:szCs w:val="22"/>
              </w:rPr>
            </w:pPr>
            <w:r>
              <w:rPr>
                <w:rFonts w:ascii="Arial" w:hAnsi="Arial" w:cs="Arial"/>
                <w:b/>
                <w:sz w:val="22"/>
                <w:szCs w:val="22"/>
              </w:rPr>
              <w:t>SUMMER TERM 2021</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2E301953" w14:textId="77777777" w:rsidR="00CA7B30" w:rsidRDefault="00CA7B30" w:rsidP="00CA7B30">
            <w:pPr>
              <w:rPr>
                <w:rFonts w:ascii="Arial" w:hAnsi="Arial" w:cs="Arial"/>
                <w:b/>
                <w:sz w:val="22"/>
                <w:szCs w:val="22"/>
              </w:rPr>
            </w:pPr>
            <w:r>
              <w:rPr>
                <w:rFonts w:ascii="Arial" w:hAnsi="Arial" w:cs="Arial"/>
                <w:b/>
                <w:sz w:val="22"/>
                <w:szCs w:val="22"/>
              </w:rPr>
              <w:t>ITEM NO.   1e</w:t>
            </w: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06484645" w14:textId="77777777" w:rsidR="00CA7B30" w:rsidRDefault="00CA7B30" w:rsidP="00CA7B30">
            <w:pPr>
              <w:rPr>
                <w:rFonts w:ascii="Arial" w:hAnsi="Arial" w:cs="Arial"/>
                <w:b/>
                <w:sz w:val="22"/>
                <w:szCs w:val="22"/>
              </w:rPr>
            </w:pPr>
            <w:r>
              <w:rPr>
                <w:rFonts w:ascii="Arial" w:hAnsi="Arial" w:cs="Arial"/>
                <w:b/>
                <w:sz w:val="22"/>
                <w:szCs w:val="22"/>
              </w:rPr>
              <w:t>Maintained Schools &amp; Academy</w:t>
            </w:r>
          </w:p>
        </w:tc>
      </w:tr>
      <w:tr w:rsidR="00CA7B30" w14:paraId="030C6E4D" w14:textId="77777777" w:rsidTr="00274D1F">
        <w:trPr>
          <w:trHeight w:val="330"/>
        </w:trPr>
        <w:tc>
          <w:tcPr>
            <w:tcW w:w="3232" w:type="dxa"/>
            <w:gridSpan w:val="2"/>
            <w:tcBorders>
              <w:top w:val="single" w:sz="4" w:space="0" w:color="auto"/>
              <w:left w:val="single" w:sz="4" w:space="0" w:color="auto"/>
              <w:bottom w:val="single" w:sz="4" w:space="0" w:color="auto"/>
              <w:right w:val="single" w:sz="4" w:space="0" w:color="auto"/>
            </w:tcBorders>
            <w:shd w:val="clear" w:color="auto" w:fill="E0E0E0"/>
          </w:tcPr>
          <w:p w14:paraId="61862862" w14:textId="77777777" w:rsidR="00CA7B30" w:rsidRDefault="00CA7B30" w:rsidP="00CA7B30">
            <w:pPr>
              <w:rPr>
                <w:rFonts w:ascii="Arial" w:hAnsi="Arial" w:cs="Arial"/>
                <w:b/>
                <w:sz w:val="22"/>
                <w:szCs w:val="22"/>
              </w:rPr>
            </w:pPr>
            <w:r>
              <w:rPr>
                <w:rFonts w:ascii="Arial" w:hAnsi="Arial" w:cs="Arial"/>
                <w:b/>
                <w:sz w:val="22"/>
                <w:szCs w:val="22"/>
              </w:rPr>
              <w:t>TITLE</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72C823A5" w14:textId="42E23D10" w:rsidR="00CA7B30" w:rsidRPr="00BB2BC7" w:rsidRDefault="002D27F4" w:rsidP="00CA7B30">
            <w:pPr>
              <w:rPr>
                <w:rFonts w:ascii="Arial" w:hAnsi="Arial" w:cs="Arial"/>
                <w:b/>
                <w:sz w:val="22"/>
                <w:szCs w:val="22"/>
              </w:rPr>
            </w:pPr>
            <w:r>
              <w:rPr>
                <w:rFonts w:ascii="Arial" w:hAnsi="Arial" w:cs="Arial"/>
                <w:b/>
                <w:sz w:val="22"/>
                <w:szCs w:val="22"/>
              </w:rPr>
              <w:t xml:space="preserve">Finance - </w:t>
            </w:r>
            <w:r w:rsidR="00CA7B30">
              <w:rPr>
                <w:rFonts w:ascii="Arial" w:hAnsi="Arial" w:cs="Arial"/>
                <w:b/>
                <w:sz w:val="22"/>
                <w:szCs w:val="22"/>
              </w:rPr>
              <w:t>Benchmarking Report Card</w:t>
            </w:r>
          </w:p>
        </w:tc>
      </w:tr>
      <w:tr w:rsidR="00CA7B30" w14:paraId="150BF796" w14:textId="77777777" w:rsidTr="00274D1F">
        <w:trPr>
          <w:trHeight w:val="265"/>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tcPr>
          <w:p w14:paraId="0EF02F1B" w14:textId="77777777" w:rsidR="00CA7B30" w:rsidRDefault="00CA7B30" w:rsidP="00CA7B30">
            <w:pPr>
              <w:tabs>
                <w:tab w:val="left" w:pos="284"/>
              </w:tabs>
              <w:spacing w:after="120"/>
              <w:rPr>
                <w:rFonts w:ascii="Arial" w:hAnsi="Arial" w:cs="Arial"/>
                <w:sz w:val="22"/>
                <w:szCs w:val="22"/>
              </w:rPr>
            </w:pPr>
            <w:r>
              <w:rPr>
                <w:rFonts w:ascii="Arial" w:hAnsi="Arial" w:cs="Arial"/>
                <w:sz w:val="22"/>
                <w:szCs w:val="22"/>
              </w:rPr>
              <w:t xml:space="preserve">A tool to help with the core function of </w:t>
            </w:r>
            <w:r w:rsidRPr="003B2227">
              <w:rPr>
                <w:rFonts w:ascii="Arial" w:hAnsi="Arial" w:cs="Arial"/>
                <w:sz w:val="22"/>
                <w:szCs w:val="22"/>
              </w:rPr>
              <w:t>Overseeing the financial performance of the organisation and making sure its money is well spent.</w:t>
            </w:r>
          </w:p>
          <w:p w14:paraId="2F4BDBF4" w14:textId="77777777" w:rsidR="00CA7B30" w:rsidRDefault="00CA7B30" w:rsidP="00CA7B30">
            <w:pPr>
              <w:tabs>
                <w:tab w:val="left" w:pos="284"/>
              </w:tabs>
              <w:spacing w:after="120"/>
              <w:rPr>
                <w:rFonts w:ascii="Arial" w:hAnsi="Arial" w:cs="Arial"/>
                <w:sz w:val="22"/>
                <w:szCs w:val="22"/>
              </w:rPr>
            </w:pPr>
            <w:r>
              <w:rPr>
                <w:rFonts w:ascii="Arial" w:hAnsi="Arial" w:cs="Arial"/>
                <w:sz w:val="22"/>
                <w:szCs w:val="22"/>
              </w:rPr>
              <w:t>T</w:t>
            </w:r>
            <w:r w:rsidRPr="0057391E">
              <w:rPr>
                <w:rFonts w:ascii="Arial" w:hAnsi="Arial" w:cs="Arial"/>
                <w:sz w:val="22"/>
                <w:szCs w:val="22"/>
              </w:rPr>
              <w:t xml:space="preserve">he Benchmarking Report Card </w:t>
            </w:r>
            <w:r>
              <w:rPr>
                <w:rFonts w:ascii="Arial" w:hAnsi="Arial" w:cs="Arial"/>
                <w:sz w:val="22"/>
                <w:szCs w:val="22"/>
              </w:rPr>
              <w:t xml:space="preserve">is personalised </w:t>
            </w:r>
            <w:r w:rsidRPr="0057391E">
              <w:rPr>
                <w:rFonts w:ascii="Arial" w:hAnsi="Arial" w:cs="Arial"/>
                <w:sz w:val="22"/>
                <w:szCs w:val="22"/>
              </w:rPr>
              <w:t xml:space="preserve">for your school. It captures highlights of your school’s spending and compares them with similar schools. The report card should be used to stimulate discussion within the school leadership team to discover where efficiencies can be made, to encourage the use of financial benchmarking, and to prompt more sharing of best practice among schools. </w:t>
            </w:r>
          </w:p>
          <w:p w14:paraId="0C41F284" w14:textId="77777777" w:rsidR="00CA7B30" w:rsidRDefault="00CA7B30" w:rsidP="00CA7B30">
            <w:pPr>
              <w:tabs>
                <w:tab w:val="left" w:pos="284"/>
              </w:tabs>
              <w:spacing w:after="120"/>
              <w:rPr>
                <w:rFonts w:ascii="Arial" w:hAnsi="Arial" w:cs="Arial"/>
                <w:sz w:val="22"/>
                <w:szCs w:val="22"/>
              </w:rPr>
            </w:pPr>
            <w:r w:rsidRPr="0057391E">
              <w:rPr>
                <w:rFonts w:ascii="Arial" w:hAnsi="Arial" w:cs="Arial"/>
                <w:sz w:val="22"/>
                <w:szCs w:val="22"/>
              </w:rPr>
              <w:t>The report card compares your school with a small number of statistical neighbours, based on the characteristics of your school. The first column shows your school. The school in the second column is the statistical neighbour geographically closest to your school. The remaining schools are those most statistically similar based on your school’s Free School Meal and SEN rates</w:t>
            </w:r>
            <w:r>
              <w:rPr>
                <w:rFonts w:ascii="Arial" w:hAnsi="Arial" w:cs="Arial"/>
                <w:sz w:val="22"/>
                <w:szCs w:val="22"/>
              </w:rPr>
              <w:t>.</w:t>
            </w:r>
            <w:r w:rsidRPr="0057391E">
              <w:rPr>
                <w:rFonts w:ascii="Arial" w:hAnsi="Arial" w:cs="Arial"/>
                <w:sz w:val="22"/>
                <w:szCs w:val="22"/>
              </w:rPr>
              <w:t xml:space="preserve"> </w:t>
            </w:r>
          </w:p>
          <w:p w14:paraId="59016162" w14:textId="77777777" w:rsidR="00CA7B30" w:rsidRDefault="00CA7B30" w:rsidP="00CA7B30">
            <w:pPr>
              <w:tabs>
                <w:tab w:val="left" w:pos="284"/>
              </w:tabs>
              <w:spacing w:after="120"/>
              <w:rPr>
                <w:rFonts w:ascii="Arial" w:hAnsi="Arial" w:cs="Arial"/>
                <w:sz w:val="22"/>
                <w:szCs w:val="22"/>
              </w:rPr>
            </w:pPr>
            <w:r w:rsidRPr="0057391E">
              <w:rPr>
                <w:rFonts w:ascii="Arial" w:hAnsi="Arial" w:cs="Arial"/>
                <w:sz w:val="22"/>
                <w:szCs w:val="22"/>
              </w:rPr>
              <w:t xml:space="preserve">The report card might, for example, prompt you to look at: </w:t>
            </w:r>
          </w:p>
          <w:p w14:paraId="2501C59E" w14:textId="77777777" w:rsidR="00CA7B30" w:rsidRDefault="00CA7B30" w:rsidP="00CA7B30">
            <w:pPr>
              <w:tabs>
                <w:tab w:val="left" w:pos="284"/>
              </w:tabs>
              <w:spacing w:after="120"/>
              <w:rPr>
                <w:rFonts w:ascii="Arial" w:hAnsi="Arial" w:cs="Arial"/>
                <w:sz w:val="22"/>
                <w:szCs w:val="22"/>
              </w:rPr>
            </w:pPr>
            <w:r w:rsidRPr="0057391E">
              <w:rPr>
                <w:rFonts w:ascii="Arial" w:hAnsi="Arial" w:cs="Arial"/>
                <w:sz w:val="22"/>
                <w:szCs w:val="22"/>
              </w:rPr>
              <w:t xml:space="preserve">● Why are we spending more in a particular category than comparator schools? Could we be more </w:t>
            </w:r>
            <w:proofErr w:type="gramStart"/>
            <w:r w:rsidRPr="0057391E">
              <w:rPr>
                <w:rFonts w:ascii="Arial" w:hAnsi="Arial" w:cs="Arial"/>
                <w:sz w:val="22"/>
                <w:szCs w:val="22"/>
              </w:rPr>
              <w:t>efficient</w:t>
            </w:r>
            <w:proofErr w:type="gramEnd"/>
            <w:r w:rsidRPr="0057391E">
              <w:rPr>
                <w:rFonts w:ascii="Arial" w:hAnsi="Arial" w:cs="Arial"/>
                <w:sz w:val="22"/>
                <w:szCs w:val="22"/>
              </w:rPr>
              <w:t xml:space="preserve"> or do we have unique circumstances compared to those schools? </w:t>
            </w:r>
          </w:p>
          <w:p w14:paraId="50071025" w14:textId="77777777" w:rsidR="00CA7B30" w:rsidRDefault="00CA7B30" w:rsidP="00CA7B30">
            <w:pPr>
              <w:tabs>
                <w:tab w:val="left" w:pos="284"/>
              </w:tabs>
              <w:spacing w:after="120"/>
              <w:rPr>
                <w:rFonts w:ascii="Arial" w:hAnsi="Arial" w:cs="Arial"/>
                <w:sz w:val="22"/>
                <w:szCs w:val="22"/>
              </w:rPr>
            </w:pPr>
            <w:r w:rsidRPr="0057391E">
              <w:rPr>
                <w:rFonts w:ascii="Arial" w:hAnsi="Arial" w:cs="Arial"/>
                <w:sz w:val="22"/>
                <w:szCs w:val="22"/>
              </w:rPr>
              <w:t xml:space="preserve">● What might we do to achieve the greatest efficiencies in that category? </w:t>
            </w:r>
          </w:p>
          <w:p w14:paraId="3A033BCD" w14:textId="77777777" w:rsidR="00CA7B30" w:rsidRPr="0057391E" w:rsidRDefault="00CA7B30" w:rsidP="00CA7B30">
            <w:pPr>
              <w:tabs>
                <w:tab w:val="left" w:pos="284"/>
              </w:tabs>
              <w:spacing w:after="120"/>
              <w:rPr>
                <w:rFonts w:ascii="Arial" w:hAnsi="Arial" w:cs="Arial"/>
                <w:sz w:val="22"/>
                <w:szCs w:val="22"/>
              </w:rPr>
            </w:pPr>
            <w:r w:rsidRPr="0057391E">
              <w:rPr>
                <w:rFonts w:ascii="Arial" w:hAnsi="Arial" w:cs="Arial"/>
                <w:sz w:val="22"/>
                <w:szCs w:val="22"/>
              </w:rPr>
              <w:t xml:space="preserve">● What can we learn by contacting the comparator schools? You can benchmark your school against any schools you like by using the schools financial benchmarking website at </w:t>
            </w:r>
            <w:hyperlink r:id="rId20" w:history="1">
              <w:r w:rsidRPr="00993F7E">
                <w:rPr>
                  <w:rStyle w:val="Hyperlink"/>
                  <w:rFonts w:ascii="Arial" w:hAnsi="Arial" w:cs="Arial"/>
                  <w:sz w:val="22"/>
                  <w:szCs w:val="22"/>
                </w:rPr>
                <w:t>www.education.gov.uk/sfb</w:t>
              </w:r>
            </w:hyperlink>
            <w:r>
              <w:rPr>
                <w:rFonts w:ascii="Arial" w:hAnsi="Arial" w:cs="Arial"/>
                <w:sz w:val="22"/>
                <w:szCs w:val="22"/>
              </w:rPr>
              <w:t xml:space="preserve"> </w:t>
            </w:r>
            <w:r w:rsidRPr="0057391E">
              <w:rPr>
                <w:rFonts w:ascii="Arial" w:hAnsi="Arial" w:cs="Arial"/>
                <w:sz w:val="22"/>
                <w:szCs w:val="22"/>
              </w:rPr>
              <w:t xml:space="preserve">(maintained schools) or </w:t>
            </w:r>
            <w:hyperlink r:id="rId21" w:history="1">
              <w:r w:rsidRPr="00993F7E">
                <w:rPr>
                  <w:rStyle w:val="Hyperlink"/>
                  <w:rFonts w:ascii="Arial" w:hAnsi="Arial" w:cs="Arial"/>
                  <w:sz w:val="22"/>
                  <w:szCs w:val="22"/>
                </w:rPr>
                <w:t>www.education.gov.uk/afb</w:t>
              </w:r>
            </w:hyperlink>
            <w:r>
              <w:rPr>
                <w:rFonts w:ascii="Arial" w:hAnsi="Arial" w:cs="Arial"/>
                <w:sz w:val="22"/>
                <w:szCs w:val="22"/>
              </w:rPr>
              <w:t xml:space="preserve"> </w:t>
            </w:r>
            <w:r w:rsidRPr="0057391E">
              <w:rPr>
                <w:rFonts w:ascii="Arial" w:hAnsi="Arial" w:cs="Arial"/>
                <w:sz w:val="22"/>
                <w:szCs w:val="22"/>
              </w:rPr>
              <w:t>(academies). You may also find it useful to share best practice with comparator schools.</w:t>
            </w:r>
          </w:p>
          <w:p w14:paraId="2919F194" w14:textId="7A46D2C6" w:rsidR="00CA7B30" w:rsidRDefault="00CA7B30" w:rsidP="00CA7B30">
            <w:pPr>
              <w:tabs>
                <w:tab w:val="left" w:pos="284"/>
              </w:tabs>
              <w:spacing w:after="120"/>
              <w:rPr>
                <w:rFonts w:ascii="Arial" w:hAnsi="Arial" w:cs="Arial"/>
                <w:sz w:val="22"/>
                <w:szCs w:val="22"/>
              </w:rPr>
            </w:pPr>
            <w:r w:rsidRPr="0036282F">
              <w:rPr>
                <w:rFonts w:ascii="Arial" w:hAnsi="Arial" w:cs="Arial"/>
                <w:sz w:val="22"/>
                <w:szCs w:val="22"/>
              </w:rPr>
              <w:t>The benchmarking report cards are produced annually and are always distributed</w:t>
            </w:r>
            <w:r>
              <w:rPr>
                <w:rFonts w:ascii="Arial" w:hAnsi="Arial" w:cs="Arial"/>
                <w:sz w:val="22"/>
                <w:szCs w:val="22"/>
              </w:rPr>
              <w:t xml:space="preserve"> by the DfE and ESFA School Resource Management Team</w:t>
            </w:r>
            <w:r w:rsidRPr="0036282F">
              <w:rPr>
                <w:rFonts w:ascii="Arial" w:hAnsi="Arial" w:cs="Arial"/>
                <w:sz w:val="22"/>
                <w:szCs w:val="22"/>
              </w:rPr>
              <w:t xml:space="preserve"> according to the email addresses provided by schools on the </w:t>
            </w:r>
            <w:hyperlink r:id="rId22" w:history="1">
              <w:r w:rsidRPr="0036282F">
                <w:rPr>
                  <w:rStyle w:val="Hyperlink"/>
                  <w:rFonts w:ascii="Arial" w:hAnsi="Arial" w:cs="Arial"/>
                  <w:sz w:val="22"/>
                  <w:szCs w:val="22"/>
                </w:rPr>
                <w:t>Get Information About Schools</w:t>
              </w:r>
            </w:hyperlink>
            <w:r w:rsidRPr="0036282F">
              <w:rPr>
                <w:rFonts w:ascii="Arial" w:hAnsi="Arial" w:cs="Arial"/>
                <w:sz w:val="22"/>
                <w:szCs w:val="22"/>
              </w:rPr>
              <w:t xml:space="preserve"> site.  You will need to update the email address on your </w:t>
            </w:r>
            <w:r w:rsidR="00786755" w:rsidRPr="0036282F">
              <w:rPr>
                <w:rFonts w:ascii="Arial" w:hAnsi="Arial" w:cs="Arial"/>
                <w:sz w:val="22"/>
                <w:szCs w:val="22"/>
              </w:rPr>
              <w:t>school’s</w:t>
            </w:r>
            <w:r w:rsidRPr="0036282F">
              <w:rPr>
                <w:rFonts w:ascii="Arial" w:hAnsi="Arial" w:cs="Arial"/>
                <w:sz w:val="22"/>
                <w:szCs w:val="22"/>
              </w:rPr>
              <w:t xml:space="preserve"> pages to automatically receive your</w:t>
            </w:r>
            <w:r>
              <w:rPr>
                <w:rFonts w:ascii="Arial" w:hAnsi="Arial" w:cs="Arial"/>
                <w:sz w:val="22"/>
                <w:szCs w:val="22"/>
              </w:rPr>
              <w:t xml:space="preserve"> benchmarking report card</w:t>
            </w:r>
            <w:r w:rsidRPr="0036282F">
              <w:rPr>
                <w:rFonts w:ascii="Arial" w:hAnsi="Arial" w:cs="Arial"/>
                <w:sz w:val="22"/>
                <w:szCs w:val="22"/>
              </w:rPr>
              <w:t xml:space="preserve"> or ask the current address to forward it on to you.</w:t>
            </w:r>
          </w:p>
          <w:p w14:paraId="635586E4" w14:textId="77777777" w:rsidR="00CA7B30" w:rsidRDefault="00CA7B30" w:rsidP="00CA7B30">
            <w:pPr>
              <w:tabs>
                <w:tab w:val="left" w:pos="284"/>
              </w:tabs>
              <w:spacing w:after="120"/>
              <w:rPr>
                <w:rFonts w:ascii="Arial" w:hAnsi="Arial" w:cs="Arial"/>
                <w:sz w:val="22"/>
                <w:szCs w:val="22"/>
              </w:rPr>
            </w:pPr>
            <w:r>
              <w:rPr>
                <w:rFonts w:ascii="Arial" w:hAnsi="Arial" w:cs="Arial"/>
                <w:sz w:val="22"/>
                <w:szCs w:val="22"/>
              </w:rPr>
              <w:t xml:space="preserve">If your school has not received a copy you can request it from </w:t>
            </w:r>
            <w:hyperlink r:id="rId23" w:history="1">
              <w:r w:rsidRPr="00993F7E">
                <w:rPr>
                  <w:rStyle w:val="Hyperlink"/>
                  <w:rFonts w:ascii="Arial" w:hAnsi="Arial" w:cs="Arial"/>
                  <w:sz w:val="22"/>
                  <w:szCs w:val="22"/>
                </w:rPr>
                <w:t>School.RESOURCEMANAGEMENT@education.gov.uk</w:t>
              </w:r>
            </w:hyperlink>
            <w:r>
              <w:rPr>
                <w:rFonts w:ascii="Arial" w:hAnsi="Arial" w:cs="Arial"/>
                <w:sz w:val="22"/>
                <w:szCs w:val="22"/>
              </w:rPr>
              <w:t xml:space="preserve"> </w:t>
            </w:r>
          </w:p>
          <w:p w14:paraId="6324C7A5" w14:textId="77777777" w:rsidR="00CA7B30" w:rsidRDefault="00CA7B30" w:rsidP="00CA7B30">
            <w:pPr>
              <w:tabs>
                <w:tab w:val="left" w:pos="284"/>
              </w:tabs>
              <w:spacing w:after="120"/>
              <w:rPr>
                <w:rFonts w:ascii="Arial" w:hAnsi="Arial" w:cs="Arial"/>
                <w:sz w:val="22"/>
                <w:szCs w:val="22"/>
              </w:rPr>
            </w:pPr>
          </w:p>
        </w:tc>
      </w:tr>
      <w:tr w:rsidR="00CA7B30" w14:paraId="47F8889F" w14:textId="77777777" w:rsidTr="00274D1F">
        <w:trPr>
          <w:trHeight w:val="900"/>
        </w:trPr>
        <w:tc>
          <w:tcPr>
            <w:tcW w:w="1737" w:type="dxa"/>
            <w:tcBorders>
              <w:top w:val="single" w:sz="4" w:space="0" w:color="auto"/>
              <w:left w:val="single" w:sz="4" w:space="0" w:color="auto"/>
              <w:bottom w:val="single" w:sz="4" w:space="0" w:color="auto"/>
              <w:right w:val="single" w:sz="4" w:space="0" w:color="auto"/>
            </w:tcBorders>
            <w:shd w:val="clear" w:color="auto" w:fill="E0E0E0"/>
          </w:tcPr>
          <w:p w14:paraId="0725E586" w14:textId="77777777" w:rsidR="00CA7B30" w:rsidRDefault="00CA7B30" w:rsidP="00CA7B30">
            <w:pPr>
              <w:rPr>
                <w:rFonts w:ascii="Arial" w:hAnsi="Arial" w:cs="Arial"/>
                <w:b/>
                <w:sz w:val="22"/>
                <w:szCs w:val="22"/>
              </w:rPr>
            </w:pPr>
            <w:r>
              <w:rPr>
                <w:rFonts w:ascii="Arial" w:hAnsi="Arial" w:cs="Arial"/>
                <w:b/>
                <w:sz w:val="22"/>
                <w:szCs w:val="22"/>
              </w:rPr>
              <w:t>ACTION POINTS:</w:t>
            </w:r>
          </w:p>
        </w:tc>
        <w:tc>
          <w:tcPr>
            <w:tcW w:w="8328" w:type="dxa"/>
            <w:gridSpan w:val="5"/>
            <w:tcBorders>
              <w:top w:val="single" w:sz="4" w:space="0" w:color="auto"/>
              <w:left w:val="single" w:sz="4" w:space="0" w:color="auto"/>
              <w:bottom w:val="single" w:sz="4" w:space="0" w:color="auto"/>
              <w:right w:val="single" w:sz="4" w:space="0" w:color="auto"/>
            </w:tcBorders>
            <w:shd w:val="clear" w:color="auto" w:fill="auto"/>
          </w:tcPr>
          <w:p w14:paraId="53E309B7" w14:textId="77777777" w:rsidR="00CA7B30" w:rsidRPr="002C2E73" w:rsidRDefault="00CA7B30" w:rsidP="00CA7B30">
            <w:pPr>
              <w:numPr>
                <w:ilvl w:val="0"/>
                <w:numId w:val="2"/>
              </w:numPr>
              <w:rPr>
                <w:rFonts w:ascii="Arial" w:hAnsi="Arial" w:cs="Arial"/>
                <w:sz w:val="22"/>
                <w:szCs w:val="22"/>
              </w:rPr>
            </w:pPr>
            <w:r>
              <w:rPr>
                <w:rFonts w:ascii="Arial" w:hAnsi="Arial" w:cs="Arial"/>
                <w:sz w:val="22"/>
                <w:szCs w:val="22"/>
              </w:rPr>
              <w:t>Ensure the benchmarking report card has been received by the bursar, school business manager or secretary and shared with governors.</w:t>
            </w:r>
          </w:p>
        </w:tc>
      </w:tr>
      <w:tr w:rsidR="00CA7B30" w14:paraId="5A1FBF49" w14:textId="77777777" w:rsidTr="00274D1F">
        <w:trPr>
          <w:trHeight w:val="705"/>
        </w:trPr>
        <w:tc>
          <w:tcPr>
            <w:tcW w:w="1737" w:type="dxa"/>
            <w:tcBorders>
              <w:top w:val="single" w:sz="4" w:space="0" w:color="auto"/>
              <w:left w:val="single" w:sz="4" w:space="0" w:color="auto"/>
              <w:bottom w:val="single" w:sz="4" w:space="0" w:color="auto"/>
              <w:right w:val="single" w:sz="4" w:space="0" w:color="auto"/>
            </w:tcBorders>
            <w:shd w:val="clear" w:color="auto" w:fill="E0E0E0"/>
          </w:tcPr>
          <w:p w14:paraId="249E1F1E" w14:textId="77777777" w:rsidR="00CA7B30" w:rsidRDefault="00CA7B30" w:rsidP="00CA7B30">
            <w:pPr>
              <w:rPr>
                <w:rFonts w:ascii="Arial" w:hAnsi="Arial" w:cs="Arial"/>
                <w:b/>
                <w:sz w:val="22"/>
                <w:szCs w:val="22"/>
              </w:rPr>
            </w:pPr>
            <w:r>
              <w:rPr>
                <w:rFonts w:ascii="Arial" w:hAnsi="Arial" w:cs="Arial"/>
                <w:b/>
                <w:sz w:val="22"/>
                <w:szCs w:val="22"/>
              </w:rPr>
              <w:t>DEADLINE FOR ACTION</w:t>
            </w:r>
          </w:p>
        </w:tc>
        <w:tc>
          <w:tcPr>
            <w:tcW w:w="2686" w:type="dxa"/>
            <w:gridSpan w:val="2"/>
            <w:tcBorders>
              <w:top w:val="single" w:sz="4" w:space="0" w:color="auto"/>
              <w:left w:val="single" w:sz="4" w:space="0" w:color="auto"/>
              <w:bottom w:val="single" w:sz="4" w:space="0" w:color="auto"/>
              <w:right w:val="single" w:sz="4" w:space="0" w:color="auto"/>
            </w:tcBorders>
            <w:shd w:val="clear" w:color="auto" w:fill="auto"/>
          </w:tcPr>
          <w:p w14:paraId="611C9631" w14:textId="77777777" w:rsidR="00CA7B30" w:rsidRDefault="00CA7B30" w:rsidP="00CA7B30">
            <w:pPr>
              <w:rPr>
                <w:rFonts w:ascii="Arial" w:hAnsi="Arial" w:cs="Arial"/>
                <w:sz w:val="22"/>
                <w:szCs w:val="22"/>
              </w:rPr>
            </w:pPr>
            <w:r>
              <w:rPr>
                <w:rFonts w:ascii="Arial" w:hAnsi="Arial" w:cs="Arial"/>
                <w:sz w:val="22"/>
                <w:szCs w:val="22"/>
              </w:rPr>
              <w:t>ASAP</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14:paraId="20BABCE8" w14:textId="77777777" w:rsidR="00CA7B30" w:rsidRDefault="00CA7B30" w:rsidP="00CA7B30">
            <w:pPr>
              <w:rPr>
                <w:rFonts w:ascii="Arial" w:hAnsi="Arial" w:cs="Arial"/>
                <w:b/>
                <w:sz w:val="22"/>
                <w:szCs w:val="22"/>
              </w:rPr>
            </w:pPr>
            <w:r>
              <w:rPr>
                <w:rFonts w:ascii="Arial" w:hAnsi="Arial" w:cs="Arial"/>
                <w:b/>
                <w:sz w:val="22"/>
                <w:szCs w:val="22"/>
              </w:rPr>
              <w:t>CONTACT NAME</w:t>
            </w:r>
          </w:p>
        </w:tc>
        <w:tc>
          <w:tcPr>
            <w:tcW w:w="3941" w:type="dxa"/>
            <w:gridSpan w:val="2"/>
            <w:tcBorders>
              <w:top w:val="single" w:sz="4" w:space="0" w:color="auto"/>
              <w:left w:val="single" w:sz="4" w:space="0" w:color="auto"/>
              <w:bottom w:val="single" w:sz="4" w:space="0" w:color="auto"/>
              <w:right w:val="single" w:sz="4" w:space="0" w:color="auto"/>
            </w:tcBorders>
            <w:shd w:val="clear" w:color="auto" w:fill="auto"/>
          </w:tcPr>
          <w:p w14:paraId="36EDC15C" w14:textId="77777777" w:rsidR="00CA7B30" w:rsidRDefault="00CA7B30" w:rsidP="00CA7B30">
            <w:pPr>
              <w:rPr>
                <w:rFonts w:ascii="Arial" w:hAnsi="Arial" w:cs="Arial"/>
                <w:sz w:val="22"/>
                <w:szCs w:val="22"/>
              </w:rPr>
            </w:pPr>
            <w:r>
              <w:rPr>
                <w:rFonts w:ascii="Arial" w:hAnsi="Arial" w:cs="Arial"/>
                <w:sz w:val="22"/>
                <w:szCs w:val="22"/>
              </w:rPr>
              <w:t>Governor Services</w:t>
            </w:r>
          </w:p>
        </w:tc>
      </w:tr>
      <w:tr w:rsidR="00CA7B30" w14:paraId="57594246" w14:textId="77777777" w:rsidTr="00274D1F">
        <w:trPr>
          <w:gridBefore w:val="3"/>
          <w:wBefore w:w="4423" w:type="dxa"/>
          <w:trHeight w:val="360"/>
        </w:trPr>
        <w:tc>
          <w:tcPr>
            <w:tcW w:w="1701" w:type="dxa"/>
            <w:tcBorders>
              <w:top w:val="single" w:sz="4" w:space="0" w:color="auto"/>
              <w:left w:val="single" w:sz="4" w:space="0" w:color="auto"/>
              <w:bottom w:val="single" w:sz="4" w:space="0" w:color="auto"/>
              <w:right w:val="single" w:sz="4" w:space="0" w:color="auto"/>
            </w:tcBorders>
            <w:shd w:val="clear" w:color="auto" w:fill="E0E0E0"/>
          </w:tcPr>
          <w:p w14:paraId="0EFA3DB2" w14:textId="77777777" w:rsidR="00CA7B30" w:rsidRDefault="00CA7B30" w:rsidP="00CA7B30">
            <w:pPr>
              <w:rPr>
                <w:rFonts w:ascii="Arial" w:hAnsi="Arial" w:cs="Arial"/>
                <w:b/>
                <w:sz w:val="22"/>
                <w:szCs w:val="22"/>
              </w:rPr>
            </w:pPr>
            <w:r>
              <w:rPr>
                <w:rFonts w:ascii="Arial" w:hAnsi="Arial" w:cs="Arial"/>
                <w:b/>
                <w:sz w:val="22"/>
                <w:szCs w:val="22"/>
              </w:rPr>
              <w:t>TELEPHONE</w:t>
            </w:r>
          </w:p>
        </w:tc>
        <w:tc>
          <w:tcPr>
            <w:tcW w:w="3941" w:type="dxa"/>
            <w:gridSpan w:val="2"/>
            <w:tcBorders>
              <w:top w:val="single" w:sz="4" w:space="0" w:color="auto"/>
              <w:left w:val="single" w:sz="4" w:space="0" w:color="auto"/>
              <w:bottom w:val="single" w:sz="4" w:space="0" w:color="auto"/>
              <w:right w:val="single" w:sz="4" w:space="0" w:color="auto"/>
            </w:tcBorders>
            <w:shd w:val="clear" w:color="auto" w:fill="auto"/>
          </w:tcPr>
          <w:p w14:paraId="311D97E7" w14:textId="77777777" w:rsidR="00CA7B30" w:rsidRDefault="00CA7B30" w:rsidP="00CA7B30">
            <w:pPr>
              <w:rPr>
                <w:rFonts w:ascii="Arial" w:hAnsi="Arial" w:cs="Arial"/>
                <w:sz w:val="22"/>
                <w:szCs w:val="22"/>
              </w:rPr>
            </w:pPr>
            <w:r>
              <w:rPr>
                <w:rFonts w:ascii="Arial" w:hAnsi="Arial" w:cs="Arial"/>
                <w:sz w:val="22"/>
                <w:szCs w:val="22"/>
              </w:rPr>
              <w:t>01344 354069</w:t>
            </w:r>
          </w:p>
        </w:tc>
      </w:tr>
      <w:tr w:rsidR="00CA7B30" w14:paraId="1793D7E8" w14:textId="77777777" w:rsidTr="00274D1F">
        <w:trPr>
          <w:gridBefore w:val="3"/>
          <w:wBefore w:w="4423" w:type="dxa"/>
          <w:trHeight w:val="345"/>
        </w:trPr>
        <w:tc>
          <w:tcPr>
            <w:tcW w:w="1701" w:type="dxa"/>
            <w:tcBorders>
              <w:top w:val="single" w:sz="4" w:space="0" w:color="auto"/>
              <w:left w:val="single" w:sz="4" w:space="0" w:color="auto"/>
              <w:bottom w:val="single" w:sz="4" w:space="0" w:color="auto"/>
              <w:right w:val="single" w:sz="4" w:space="0" w:color="auto"/>
            </w:tcBorders>
            <w:shd w:val="clear" w:color="auto" w:fill="E0E0E0"/>
          </w:tcPr>
          <w:p w14:paraId="16504A9A" w14:textId="77777777" w:rsidR="00CA7B30" w:rsidRDefault="00CA7B30" w:rsidP="00CA7B30">
            <w:pPr>
              <w:rPr>
                <w:rFonts w:ascii="Arial" w:hAnsi="Arial" w:cs="Arial"/>
                <w:b/>
                <w:sz w:val="22"/>
                <w:szCs w:val="22"/>
              </w:rPr>
            </w:pPr>
            <w:r>
              <w:rPr>
                <w:rFonts w:ascii="Arial" w:hAnsi="Arial" w:cs="Arial"/>
                <w:b/>
                <w:sz w:val="22"/>
                <w:szCs w:val="22"/>
              </w:rPr>
              <w:t>EMAIL</w:t>
            </w:r>
          </w:p>
        </w:tc>
        <w:tc>
          <w:tcPr>
            <w:tcW w:w="3941" w:type="dxa"/>
            <w:gridSpan w:val="2"/>
            <w:tcBorders>
              <w:top w:val="single" w:sz="4" w:space="0" w:color="auto"/>
              <w:left w:val="single" w:sz="4" w:space="0" w:color="auto"/>
              <w:bottom w:val="single" w:sz="4" w:space="0" w:color="auto"/>
              <w:right w:val="single" w:sz="4" w:space="0" w:color="auto"/>
            </w:tcBorders>
            <w:shd w:val="clear" w:color="auto" w:fill="auto"/>
          </w:tcPr>
          <w:p w14:paraId="214AC140" w14:textId="77777777" w:rsidR="00CA7B30" w:rsidRDefault="00D758B3" w:rsidP="00CA7B30">
            <w:pPr>
              <w:rPr>
                <w:rFonts w:ascii="Arial" w:hAnsi="Arial" w:cs="Arial"/>
                <w:sz w:val="22"/>
                <w:szCs w:val="22"/>
              </w:rPr>
            </w:pPr>
            <w:hyperlink r:id="rId24" w:history="1">
              <w:r w:rsidR="00CA7B30" w:rsidRPr="00993F7E">
                <w:rPr>
                  <w:rStyle w:val="Hyperlink"/>
                  <w:rFonts w:ascii="Arial" w:hAnsi="Arial" w:cs="Arial"/>
                  <w:sz w:val="22"/>
                  <w:szCs w:val="22"/>
                </w:rPr>
                <w:t>Governors.helpdesk@bracknell-forest.gov.uk</w:t>
              </w:r>
            </w:hyperlink>
            <w:r w:rsidR="00CA7B30">
              <w:rPr>
                <w:rFonts w:ascii="Arial" w:hAnsi="Arial" w:cs="Arial"/>
                <w:sz w:val="22"/>
                <w:szCs w:val="22"/>
              </w:rPr>
              <w:t xml:space="preserve"> </w:t>
            </w:r>
          </w:p>
          <w:p w14:paraId="4BE47CC8" w14:textId="77777777" w:rsidR="00CA7B30" w:rsidRDefault="00CA7B30" w:rsidP="00CA7B30">
            <w:pPr>
              <w:rPr>
                <w:rFonts w:ascii="Arial" w:hAnsi="Arial" w:cs="Arial"/>
                <w:sz w:val="22"/>
                <w:szCs w:val="22"/>
              </w:rPr>
            </w:pPr>
          </w:p>
        </w:tc>
      </w:tr>
    </w:tbl>
    <w:p w14:paraId="17BE9B37" w14:textId="77777777" w:rsidR="00CA7B30" w:rsidRDefault="00CA7B30">
      <w:pPr>
        <w:sectPr w:rsidR="00CA7B30">
          <w:pgSz w:w="11906" w:h="16838"/>
          <w:pgMar w:top="1440" w:right="1440" w:bottom="1440" w:left="1440" w:header="708" w:footer="708" w:gutter="0"/>
          <w:cols w:space="708"/>
          <w:docGrid w:linePitch="360"/>
        </w:sect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737"/>
        <w:gridCol w:w="1495"/>
        <w:gridCol w:w="1191"/>
        <w:gridCol w:w="1701"/>
        <w:gridCol w:w="510"/>
        <w:gridCol w:w="3147"/>
      </w:tblGrid>
      <w:tr w:rsidR="00CA7B30" w14:paraId="59DCBE2B" w14:textId="77777777" w:rsidTr="00274D1F">
        <w:trPr>
          <w:trHeight w:val="540"/>
        </w:trPr>
        <w:tc>
          <w:tcPr>
            <w:tcW w:w="3232" w:type="dxa"/>
            <w:gridSpan w:val="2"/>
            <w:tcBorders>
              <w:top w:val="single" w:sz="4" w:space="0" w:color="auto"/>
              <w:left w:val="single" w:sz="4" w:space="0" w:color="auto"/>
              <w:bottom w:val="single" w:sz="4" w:space="0" w:color="auto"/>
              <w:right w:val="single" w:sz="4" w:space="0" w:color="auto"/>
            </w:tcBorders>
            <w:shd w:val="clear" w:color="auto" w:fill="E0E0E0"/>
          </w:tcPr>
          <w:p w14:paraId="452B0650" w14:textId="77777777" w:rsidR="00CA7B30" w:rsidRDefault="00CA7B30" w:rsidP="00CA7B30">
            <w:pPr>
              <w:rPr>
                <w:rFonts w:ascii="Arial" w:hAnsi="Arial" w:cs="Arial"/>
                <w:b/>
                <w:sz w:val="22"/>
                <w:szCs w:val="22"/>
              </w:rPr>
            </w:pPr>
            <w:r>
              <w:rPr>
                <w:rFonts w:ascii="Arial" w:hAnsi="Arial" w:cs="Arial"/>
                <w:b/>
                <w:sz w:val="22"/>
                <w:szCs w:val="22"/>
              </w:rPr>
              <w:lastRenderedPageBreak/>
              <w:t>CLERKS’ BRIEFING</w:t>
            </w:r>
          </w:p>
          <w:p w14:paraId="1E9E0341" w14:textId="77777777" w:rsidR="00CA7B30" w:rsidRDefault="00CA7B30" w:rsidP="00CA7B30">
            <w:pPr>
              <w:rPr>
                <w:rFonts w:ascii="Arial" w:hAnsi="Arial" w:cs="Arial"/>
                <w:b/>
                <w:sz w:val="22"/>
                <w:szCs w:val="22"/>
              </w:rPr>
            </w:pPr>
            <w:r>
              <w:rPr>
                <w:rFonts w:ascii="Arial" w:hAnsi="Arial" w:cs="Arial"/>
                <w:b/>
                <w:sz w:val="22"/>
                <w:szCs w:val="22"/>
              </w:rPr>
              <w:t>SUMMER TERM 2021</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2EEFA670" w14:textId="77777777" w:rsidR="00CA7B30" w:rsidRDefault="00CA7B30" w:rsidP="00CA7B30">
            <w:pPr>
              <w:rPr>
                <w:rFonts w:ascii="Arial" w:hAnsi="Arial" w:cs="Arial"/>
                <w:b/>
                <w:sz w:val="22"/>
                <w:szCs w:val="22"/>
              </w:rPr>
            </w:pPr>
            <w:r>
              <w:rPr>
                <w:rFonts w:ascii="Arial" w:hAnsi="Arial" w:cs="Arial"/>
                <w:b/>
                <w:sz w:val="22"/>
                <w:szCs w:val="22"/>
              </w:rPr>
              <w:t>ITEM NO.   1f &amp; g</w:t>
            </w:r>
          </w:p>
        </w:tc>
        <w:tc>
          <w:tcPr>
            <w:tcW w:w="3147" w:type="dxa"/>
            <w:tcBorders>
              <w:top w:val="single" w:sz="4" w:space="0" w:color="auto"/>
              <w:left w:val="single" w:sz="4" w:space="0" w:color="auto"/>
              <w:bottom w:val="single" w:sz="4" w:space="0" w:color="auto"/>
              <w:right w:val="single" w:sz="4" w:space="0" w:color="auto"/>
            </w:tcBorders>
            <w:shd w:val="clear" w:color="auto" w:fill="auto"/>
          </w:tcPr>
          <w:p w14:paraId="3AD0D7A7" w14:textId="03B1CF4F" w:rsidR="00CA7B30" w:rsidRDefault="00CA7B30" w:rsidP="00CA7B30">
            <w:pPr>
              <w:rPr>
                <w:rFonts w:ascii="Arial" w:hAnsi="Arial" w:cs="Arial"/>
                <w:b/>
                <w:sz w:val="22"/>
                <w:szCs w:val="22"/>
              </w:rPr>
            </w:pPr>
            <w:r>
              <w:rPr>
                <w:rFonts w:ascii="Arial" w:hAnsi="Arial" w:cs="Arial"/>
                <w:b/>
                <w:sz w:val="22"/>
                <w:szCs w:val="22"/>
              </w:rPr>
              <w:t>Academ</w:t>
            </w:r>
            <w:r w:rsidR="00274D1F">
              <w:rPr>
                <w:rFonts w:ascii="Arial" w:hAnsi="Arial" w:cs="Arial"/>
                <w:b/>
                <w:sz w:val="22"/>
                <w:szCs w:val="22"/>
              </w:rPr>
              <w:t>y</w:t>
            </w:r>
          </w:p>
          <w:p w14:paraId="78EDE7A6" w14:textId="77777777" w:rsidR="00CA7B30" w:rsidRDefault="00CA7B30" w:rsidP="00CA7B30">
            <w:pPr>
              <w:rPr>
                <w:rFonts w:ascii="Arial" w:hAnsi="Arial" w:cs="Arial"/>
                <w:b/>
                <w:sz w:val="22"/>
                <w:szCs w:val="22"/>
              </w:rPr>
            </w:pPr>
          </w:p>
        </w:tc>
      </w:tr>
      <w:tr w:rsidR="00CA7B30" w14:paraId="1C2E525B" w14:textId="77777777" w:rsidTr="00274D1F">
        <w:trPr>
          <w:trHeight w:val="330"/>
        </w:trPr>
        <w:tc>
          <w:tcPr>
            <w:tcW w:w="3232" w:type="dxa"/>
            <w:gridSpan w:val="2"/>
            <w:tcBorders>
              <w:top w:val="single" w:sz="4" w:space="0" w:color="auto"/>
              <w:left w:val="single" w:sz="4" w:space="0" w:color="auto"/>
              <w:bottom w:val="single" w:sz="4" w:space="0" w:color="auto"/>
              <w:right w:val="single" w:sz="4" w:space="0" w:color="auto"/>
            </w:tcBorders>
            <w:shd w:val="clear" w:color="auto" w:fill="E0E0E0"/>
          </w:tcPr>
          <w:p w14:paraId="047862FF" w14:textId="77777777" w:rsidR="00CA7B30" w:rsidRDefault="00CA7B30" w:rsidP="00CA7B30">
            <w:pPr>
              <w:rPr>
                <w:rFonts w:ascii="Arial" w:hAnsi="Arial" w:cs="Arial"/>
                <w:b/>
                <w:sz w:val="22"/>
                <w:szCs w:val="22"/>
              </w:rPr>
            </w:pPr>
            <w:r>
              <w:rPr>
                <w:rFonts w:ascii="Arial" w:hAnsi="Arial" w:cs="Arial"/>
                <w:b/>
                <w:sz w:val="22"/>
                <w:szCs w:val="22"/>
              </w:rPr>
              <w:t>TITLE</w:t>
            </w:r>
          </w:p>
        </w:tc>
        <w:tc>
          <w:tcPr>
            <w:tcW w:w="6549" w:type="dxa"/>
            <w:gridSpan w:val="4"/>
            <w:tcBorders>
              <w:top w:val="single" w:sz="4" w:space="0" w:color="auto"/>
              <w:left w:val="single" w:sz="4" w:space="0" w:color="auto"/>
              <w:bottom w:val="single" w:sz="4" w:space="0" w:color="auto"/>
              <w:right w:val="single" w:sz="4" w:space="0" w:color="auto"/>
            </w:tcBorders>
            <w:shd w:val="clear" w:color="auto" w:fill="auto"/>
          </w:tcPr>
          <w:p w14:paraId="197A8F48" w14:textId="77777777" w:rsidR="00CA7B30" w:rsidRPr="00082D46" w:rsidRDefault="00CA7B30" w:rsidP="00C00AE8">
            <w:pPr>
              <w:numPr>
                <w:ilvl w:val="0"/>
                <w:numId w:val="54"/>
              </w:numPr>
              <w:rPr>
                <w:rFonts w:ascii="Arial" w:hAnsi="Arial"/>
                <w:b/>
                <w:bCs/>
                <w:sz w:val="22"/>
              </w:rPr>
            </w:pPr>
            <w:r w:rsidRPr="00082D46">
              <w:rPr>
                <w:rFonts w:ascii="Arial" w:hAnsi="Arial"/>
                <w:b/>
                <w:bCs/>
                <w:sz w:val="22"/>
              </w:rPr>
              <w:t>Academy budget returns</w:t>
            </w:r>
          </w:p>
          <w:p w14:paraId="0DD76AF1" w14:textId="77777777" w:rsidR="00CA7B30" w:rsidRPr="00082D46" w:rsidRDefault="00CA7B30" w:rsidP="00C00AE8">
            <w:pPr>
              <w:numPr>
                <w:ilvl w:val="0"/>
                <w:numId w:val="54"/>
              </w:numPr>
              <w:rPr>
                <w:rFonts w:ascii="Arial" w:hAnsi="Arial"/>
                <w:sz w:val="22"/>
              </w:rPr>
            </w:pPr>
            <w:r w:rsidRPr="00082D46">
              <w:rPr>
                <w:rFonts w:ascii="Arial" w:hAnsi="Arial"/>
                <w:b/>
                <w:bCs/>
                <w:sz w:val="22"/>
              </w:rPr>
              <w:t>Academy Accounts Direction</w:t>
            </w:r>
          </w:p>
        </w:tc>
      </w:tr>
      <w:tr w:rsidR="00CA7B30" w14:paraId="1F3C16C9" w14:textId="77777777" w:rsidTr="00274D1F">
        <w:trPr>
          <w:trHeight w:val="265"/>
        </w:trPr>
        <w:tc>
          <w:tcPr>
            <w:tcW w:w="9781" w:type="dxa"/>
            <w:gridSpan w:val="6"/>
            <w:tcBorders>
              <w:top w:val="single" w:sz="4" w:space="0" w:color="auto"/>
              <w:left w:val="single" w:sz="4" w:space="0" w:color="auto"/>
              <w:bottom w:val="single" w:sz="4" w:space="0" w:color="auto"/>
              <w:right w:val="single" w:sz="4" w:space="0" w:color="auto"/>
            </w:tcBorders>
            <w:shd w:val="clear" w:color="auto" w:fill="auto"/>
          </w:tcPr>
          <w:p w14:paraId="381A2661" w14:textId="77777777" w:rsidR="00CA7B30" w:rsidRPr="00077F5B" w:rsidRDefault="00CA7B30" w:rsidP="00CA7B30">
            <w:pPr>
              <w:rPr>
                <w:rFonts w:ascii="Arial" w:hAnsi="Arial" w:cs="Arial"/>
                <w:b/>
                <w:bCs/>
                <w:sz w:val="22"/>
                <w:szCs w:val="22"/>
              </w:rPr>
            </w:pPr>
            <w:r>
              <w:rPr>
                <w:rFonts w:ascii="Arial" w:hAnsi="Arial" w:cs="Arial"/>
                <w:b/>
                <w:bCs/>
                <w:sz w:val="22"/>
                <w:szCs w:val="22"/>
              </w:rPr>
              <w:t>f</w:t>
            </w:r>
            <w:r w:rsidRPr="00077F5B">
              <w:rPr>
                <w:rFonts w:ascii="Arial" w:hAnsi="Arial" w:cs="Arial"/>
                <w:b/>
                <w:bCs/>
                <w:sz w:val="22"/>
                <w:szCs w:val="22"/>
              </w:rPr>
              <w:t xml:space="preserve">) Academy Budget Returns </w:t>
            </w:r>
          </w:p>
          <w:p w14:paraId="5E3F2F5A" w14:textId="77777777" w:rsidR="00CA7B30" w:rsidRPr="00077F5B" w:rsidRDefault="00CA7B30" w:rsidP="00CA7B30">
            <w:pPr>
              <w:rPr>
                <w:rFonts w:ascii="Arial" w:hAnsi="Arial" w:cs="Arial"/>
                <w:sz w:val="22"/>
                <w:szCs w:val="22"/>
              </w:rPr>
            </w:pPr>
            <w:r w:rsidRPr="00077F5B">
              <w:rPr>
                <w:rFonts w:ascii="Arial" w:hAnsi="Arial" w:cs="Arial"/>
                <w:sz w:val="22"/>
                <w:szCs w:val="22"/>
              </w:rPr>
              <w:t xml:space="preserve">The ESFA has confirmed that for this financial year only, Trusts will be required to submit only one Budget Forecast Return (BFR). The BFR will be a combination of: </w:t>
            </w:r>
          </w:p>
          <w:p w14:paraId="390880EA" w14:textId="77777777" w:rsidR="00CA7B30" w:rsidRPr="00077F5B" w:rsidRDefault="00CA7B30" w:rsidP="00CA7B30">
            <w:pPr>
              <w:rPr>
                <w:rFonts w:ascii="Arial" w:hAnsi="Arial" w:cs="Arial"/>
                <w:sz w:val="22"/>
                <w:szCs w:val="22"/>
              </w:rPr>
            </w:pPr>
          </w:p>
          <w:p w14:paraId="16465618" w14:textId="77777777" w:rsidR="00CA7B30" w:rsidRPr="00D42C47" w:rsidRDefault="00CA7B30" w:rsidP="00CA7B30">
            <w:pPr>
              <w:pStyle w:val="ListParagraph"/>
              <w:numPr>
                <w:ilvl w:val="0"/>
                <w:numId w:val="7"/>
              </w:numPr>
              <w:rPr>
                <w:rFonts w:cs="Arial"/>
                <w:szCs w:val="22"/>
              </w:rPr>
            </w:pPr>
            <w:r w:rsidRPr="00D42C47">
              <w:rPr>
                <w:rFonts w:cs="Arial"/>
                <w:szCs w:val="22"/>
              </w:rPr>
              <w:t xml:space="preserve">The (usual) Budget Forecast Return Outturn (BFRO), with the exception of debtors and creditors information. The BFRO provides the ESFA with actual financial information for the first 7 months of the reporting period plus 5 months of forecast </w:t>
            </w:r>
            <w:proofErr w:type="gramStart"/>
            <w:r w:rsidRPr="00D42C47">
              <w:rPr>
                <w:rFonts w:cs="Arial"/>
                <w:szCs w:val="22"/>
              </w:rPr>
              <w:t>information;</w:t>
            </w:r>
            <w:proofErr w:type="gramEnd"/>
            <w:r w:rsidRPr="00D42C47">
              <w:rPr>
                <w:rFonts w:cs="Arial"/>
                <w:szCs w:val="22"/>
              </w:rPr>
              <w:t xml:space="preserve"> </w:t>
            </w:r>
          </w:p>
          <w:p w14:paraId="23619C54" w14:textId="77777777" w:rsidR="00CA7B30" w:rsidRPr="00D42C47" w:rsidRDefault="00CA7B30" w:rsidP="00CA7B30">
            <w:pPr>
              <w:pStyle w:val="ListParagraph"/>
              <w:numPr>
                <w:ilvl w:val="0"/>
                <w:numId w:val="7"/>
              </w:numPr>
              <w:rPr>
                <w:rFonts w:cs="Arial"/>
                <w:szCs w:val="22"/>
              </w:rPr>
            </w:pPr>
            <w:r w:rsidRPr="00D42C47">
              <w:rPr>
                <w:rFonts w:cs="Arial"/>
                <w:szCs w:val="22"/>
              </w:rPr>
              <w:t xml:space="preserve">The (usual) </w:t>
            </w:r>
            <w:proofErr w:type="gramStart"/>
            <w:r w:rsidRPr="00D42C47">
              <w:rPr>
                <w:rFonts w:cs="Arial"/>
                <w:szCs w:val="22"/>
              </w:rPr>
              <w:t>3 year</w:t>
            </w:r>
            <w:proofErr w:type="gramEnd"/>
            <w:r w:rsidRPr="00D42C47">
              <w:rPr>
                <w:rFonts w:cs="Arial"/>
                <w:szCs w:val="22"/>
              </w:rPr>
              <w:t xml:space="preserve"> Budget Forecast Return (BFR3Y) which is expected to include detailed forecasts for the first year and headline figures for years 2 and 3. </w:t>
            </w:r>
          </w:p>
          <w:p w14:paraId="72B71289" w14:textId="77777777" w:rsidR="00CA7B30" w:rsidRPr="00077F5B" w:rsidRDefault="00CA7B30" w:rsidP="00CA7B30">
            <w:pPr>
              <w:rPr>
                <w:rFonts w:ascii="Arial" w:hAnsi="Arial" w:cs="Arial"/>
                <w:sz w:val="22"/>
                <w:szCs w:val="22"/>
              </w:rPr>
            </w:pPr>
          </w:p>
          <w:p w14:paraId="744F11AB" w14:textId="77777777" w:rsidR="00CA7B30" w:rsidRDefault="00CA7B30" w:rsidP="00CA7B30">
            <w:pPr>
              <w:rPr>
                <w:rFonts w:ascii="Arial" w:hAnsi="Arial" w:cs="Arial"/>
                <w:sz w:val="22"/>
                <w:szCs w:val="22"/>
              </w:rPr>
            </w:pPr>
            <w:r w:rsidRPr="00077F5B">
              <w:rPr>
                <w:rFonts w:ascii="Arial" w:hAnsi="Arial" w:cs="Arial"/>
                <w:sz w:val="22"/>
                <w:szCs w:val="22"/>
              </w:rPr>
              <w:t>The combined BFR form is expected to be live from 22 June 2021 with a submission deadline of 27 July 2021; this is the same submission deadline that Trusts were working towards with respect to the BFR3Y.</w:t>
            </w:r>
          </w:p>
          <w:p w14:paraId="1865CFB9" w14:textId="77777777" w:rsidR="00CA7B30" w:rsidRDefault="00CA7B30" w:rsidP="00CA7B30">
            <w:pPr>
              <w:rPr>
                <w:rFonts w:ascii="Arial" w:hAnsi="Arial" w:cs="Arial"/>
                <w:sz w:val="22"/>
                <w:szCs w:val="22"/>
              </w:rPr>
            </w:pPr>
          </w:p>
          <w:p w14:paraId="14DEB6C3" w14:textId="77777777" w:rsidR="00CA7B30" w:rsidRDefault="00CA7B30" w:rsidP="00CA7B30">
            <w:pPr>
              <w:pStyle w:val="ListParagraph"/>
              <w:numPr>
                <w:ilvl w:val="0"/>
                <w:numId w:val="9"/>
              </w:numPr>
              <w:rPr>
                <w:rFonts w:cs="Arial"/>
                <w:b/>
                <w:bCs/>
                <w:szCs w:val="22"/>
              </w:rPr>
            </w:pPr>
            <w:r w:rsidRPr="00280AE4">
              <w:rPr>
                <w:rFonts w:cs="Arial"/>
                <w:b/>
                <w:bCs/>
                <w:szCs w:val="22"/>
              </w:rPr>
              <w:t>Academy Accounts Direction</w:t>
            </w:r>
          </w:p>
          <w:p w14:paraId="3F16266A" w14:textId="77777777" w:rsidR="00CA7B30" w:rsidRPr="00583909" w:rsidRDefault="00CA7B30" w:rsidP="00CA7B30">
            <w:pPr>
              <w:rPr>
                <w:rFonts w:ascii="Arial" w:hAnsi="Arial" w:cs="Arial"/>
                <w:sz w:val="22"/>
                <w:szCs w:val="22"/>
              </w:rPr>
            </w:pPr>
            <w:r w:rsidRPr="00583909">
              <w:rPr>
                <w:rFonts w:ascii="Arial" w:hAnsi="Arial" w:cs="Arial"/>
                <w:sz w:val="22"/>
                <w:szCs w:val="22"/>
              </w:rPr>
              <w:t xml:space="preserve">The AAD for 2021 has now been published; this sets out the requirements, and provides guidance, for Academy Trusts preparing their annual report and financial statements for accounting periods ending on 31 August 2021. The AAD, including any subsequent supplementary bulletins, is mandatory for all Trusts, with compliance a requirement of the Trust’s funding agreement with the Secretary of State. </w:t>
            </w:r>
          </w:p>
          <w:p w14:paraId="4FCC869A" w14:textId="77777777" w:rsidR="00CA7B30" w:rsidRPr="00583909" w:rsidRDefault="00CA7B30" w:rsidP="00CA7B30">
            <w:pPr>
              <w:rPr>
                <w:rFonts w:ascii="Arial" w:hAnsi="Arial" w:cs="Arial"/>
                <w:sz w:val="22"/>
                <w:szCs w:val="22"/>
              </w:rPr>
            </w:pPr>
          </w:p>
          <w:p w14:paraId="74549078" w14:textId="77777777" w:rsidR="00CA7B30" w:rsidRPr="00583909" w:rsidRDefault="00CA7B30" w:rsidP="00CA7B30">
            <w:pPr>
              <w:rPr>
                <w:rFonts w:ascii="Arial" w:hAnsi="Arial" w:cs="Arial"/>
                <w:sz w:val="22"/>
                <w:szCs w:val="22"/>
              </w:rPr>
            </w:pPr>
            <w:r w:rsidRPr="00583909">
              <w:rPr>
                <w:rFonts w:ascii="Arial" w:hAnsi="Arial" w:cs="Arial"/>
                <w:sz w:val="22"/>
                <w:szCs w:val="22"/>
              </w:rPr>
              <w:t xml:space="preserve">This year, the model accounts, which Trusts are expected to follow, and sections aimed at Trust auditors and reporting accountants have been moved from the AAD to form two separate documents. Other changes to the AAD 2021 include: </w:t>
            </w:r>
          </w:p>
          <w:p w14:paraId="6B373338" w14:textId="77777777" w:rsidR="00CA7B30" w:rsidRPr="00583909" w:rsidRDefault="00CA7B30" w:rsidP="00CA7B30">
            <w:pPr>
              <w:pStyle w:val="ListParagraph"/>
              <w:numPr>
                <w:ilvl w:val="0"/>
                <w:numId w:val="8"/>
              </w:numPr>
              <w:rPr>
                <w:rFonts w:cs="Arial"/>
                <w:szCs w:val="22"/>
              </w:rPr>
            </w:pPr>
            <w:r w:rsidRPr="00583909">
              <w:rPr>
                <w:rFonts w:cs="Arial"/>
                <w:szCs w:val="22"/>
              </w:rPr>
              <w:t xml:space="preserve">The provision of greater clarity on the content of the financial review section of the Trustees’ </w:t>
            </w:r>
            <w:proofErr w:type="gramStart"/>
            <w:r w:rsidRPr="00583909">
              <w:rPr>
                <w:rFonts w:cs="Arial"/>
                <w:szCs w:val="22"/>
              </w:rPr>
              <w:t>Report;</w:t>
            </w:r>
            <w:proofErr w:type="gramEnd"/>
            <w:r w:rsidRPr="00583909">
              <w:rPr>
                <w:rFonts w:cs="Arial"/>
                <w:szCs w:val="22"/>
              </w:rPr>
              <w:t xml:space="preserve"> </w:t>
            </w:r>
          </w:p>
          <w:p w14:paraId="3FB4CD46" w14:textId="77777777" w:rsidR="00CA7B30" w:rsidRPr="00583909" w:rsidRDefault="00CA7B30" w:rsidP="00CA7B30">
            <w:pPr>
              <w:pStyle w:val="ListParagraph"/>
              <w:numPr>
                <w:ilvl w:val="0"/>
                <w:numId w:val="8"/>
              </w:numPr>
              <w:rPr>
                <w:rFonts w:cs="Arial"/>
                <w:szCs w:val="22"/>
              </w:rPr>
            </w:pPr>
            <w:r w:rsidRPr="00583909">
              <w:rPr>
                <w:rFonts w:cs="Arial"/>
                <w:szCs w:val="22"/>
              </w:rPr>
              <w:t xml:space="preserve">The introduction of a new requirement for Trusts who have had a Financial Notice to Improve in place at some point during the year to declare this and provide more information on this; and </w:t>
            </w:r>
          </w:p>
          <w:p w14:paraId="1633DFDB" w14:textId="77777777" w:rsidR="00CA7B30" w:rsidRPr="00583909" w:rsidRDefault="00CA7B30" w:rsidP="00CA7B30">
            <w:pPr>
              <w:pStyle w:val="ListParagraph"/>
              <w:numPr>
                <w:ilvl w:val="0"/>
                <w:numId w:val="8"/>
              </w:numPr>
              <w:rPr>
                <w:rFonts w:cs="Arial"/>
                <w:szCs w:val="22"/>
              </w:rPr>
            </w:pPr>
            <w:r w:rsidRPr="00583909">
              <w:rPr>
                <w:rFonts w:cs="Arial"/>
                <w:szCs w:val="22"/>
              </w:rPr>
              <w:t xml:space="preserve">Where a Trust has entered into an “off-payroll” arrangement with someone who is not an employee, including but not limited to where the ESFA has exceptionally approved the appointment of an Accounting Officer or Chief Financial Officer, the amount paid for that person’s work for the Trust must also be included in the staff costs note as if they were an employee. The prior year figure should also be reported. </w:t>
            </w:r>
          </w:p>
          <w:p w14:paraId="5F1F9DD6" w14:textId="77777777" w:rsidR="00CA7B30" w:rsidRPr="00583909" w:rsidRDefault="00CA7B30" w:rsidP="00CA7B30">
            <w:pPr>
              <w:rPr>
                <w:rFonts w:ascii="Arial" w:hAnsi="Arial" w:cs="Arial"/>
                <w:sz w:val="22"/>
                <w:szCs w:val="22"/>
              </w:rPr>
            </w:pPr>
          </w:p>
          <w:p w14:paraId="52C65F1F" w14:textId="4463DB0F" w:rsidR="00CA7B30" w:rsidRDefault="00CA7B30" w:rsidP="00274D1F">
            <w:pPr>
              <w:rPr>
                <w:rFonts w:ascii="Arial" w:hAnsi="Arial" w:cs="Arial"/>
                <w:sz w:val="22"/>
                <w:szCs w:val="22"/>
              </w:rPr>
            </w:pPr>
            <w:r w:rsidRPr="00583909">
              <w:rPr>
                <w:rFonts w:ascii="Arial" w:hAnsi="Arial" w:cs="Arial"/>
                <w:sz w:val="22"/>
                <w:szCs w:val="22"/>
              </w:rPr>
              <w:t xml:space="preserve">As was the case for the 2019/20 reporting period, the ESFA intends to publish a supplementary bulletin to the AAD and the Auditor Framework and Guide which separately covers matters relating to the reporting and auditing of Covid-19 related matters. This bulletin will be published as soon as practicable. The AAD 2021 can be accessed </w:t>
            </w:r>
            <w:hyperlink r:id="rId25" w:history="1">
              <w:r w:rsidRPr="00550A0E">
                <w:rPr>
                  <w:rStyle w:val="Hyperlink"/>
                  <w:rFonts w:ascii="Arial" w:hAnsi="Arial" w:cs="Arial"/>
                  <w:sz w:val="22"/>
                  <w:szCs w:val="22"/>
                </w:rPr>
                <w:t>here</w:t>
              </w:r>
            </w:hyperlink>
            <w:r w:rsidRPr="00583909">
              <w:rPr>
                <w:rFonts w:ascii="Arial" w:hAnsi="Arial" w:cs="Arial"/>
                <w:sz w:val="22"/>
                <w:szCs w:val="22"/>
              </w:rPr>
              <w:t>.</w:t>
            </w:r>
          </w:p>
        </w:tc>
      </w:tr>
      <w:tr w:rsidR="00CA7B30" w14:paraId="55B20E12" w14:textId="77777777" w:rsidTr="00274D1F">
        <w:trPr>
          <w:trHeight w:val="481"/>
        </w:trPr>
        <w:tc>
          <w:tcPr>
            <w:tcW w:w="1737" w:type="dxa"/>
            <w:tcBorders>
              <w:top w:val="single" w:sz="4" w:space="0" w:color="auto"/>
              <w:left w:val="single" w:sz="4" w:space="0" w:color="auto"/>
              <w:bottom w:val="single" w:sz="4" w:space="0" w:color="auto"/>
              <w:right w:val="single" w:sz="4" w:space="0" w:color="auto"/>
            </w:tcBorders>
            <w:shd w:val="clear" w:color="auto" w:fill="E0E0E0"/>
          </w:tcPr>
          <w:p w14:paraId="5F42CD6C" w14:textId="77777777" w:rsidR="00CA7B30" w:rsidRDefault="00CA7B30" w:rsidP="00CA7B30">
            <w:pPr>
              <w:rPr>
                <w:rFonts w:ascii="Arial" w:hAnsi="Arial" w:cs="Arial"/>
                <w:b/>
                <w:sz w:val="22"/>
                <w:szCs w:val="22"/>
              </w:rPr>
            </w:pPr>
            <w:r>
              <w:rPr>
                <w:rFonts w:ascii="Arial" w:hAnsi="Arial" w:cs="Arial"/>
                <w:b/>
                <w:sz w:val="22"/>
                <w:szCs w:val="22"/>
              </w:rPr>
              <w:t>ACTION POINTS:</w:t>
            </w:r>
          </w:p>
        </w:tc>
        <w:tc>
          <w:tcPr>
            <w:tcW w:w="8044" w:type="dxa"/>
            <w:gridSpan w:val="5"/>
            <w:tcBorders>
              <w:top w:val="single" w:sz="4" w:space="0" w:color="auto"/>
              <w:left w:val="single" w:sz="4" w:space="0" w:color="auto"/>
              <w:bottom w:val="single" w:sz="4" w:space="0" w:color="auto"/>
              <w:right w:val="single" w:sz="4" w:space="0" w:color="auto"/>
            </w:tcBorders>
            <w:shd w:val="clear" w:color="auto" w:fill="auto"/>
          </w:tcPr>
          <w:p w14:paraId="20CF8F1D" w14:textId="77777777" w:rsidR="00CA7B30" w:rsidRPr="002C2E73" w:rsidRDefault="00CA7B30" w:rsidP="00CA7B30">
            <w:pPr>
              <w:numPr>
                <w:ilvl w:val="0"/>
                <w:numId w:val="2"/>
              </w:numPr>
              <w:rPr>
                <w:rFonts w:ascii="Arial" w:hAnsi="Arial" w:cs="Arial"/>
                <w:sz w:val="22"/>
                <w:szCs w:val="22"/>
              </w:rPr>
            </w:pPr>
            <w:r>
              <w:rPr>
                <w:rFonts w:ascii="Arial" w:hAnsi="Arial" w:cs="Arial"/>
                <w:sz w:val="22"/>
                <w:szCs w:val="22"/>
              </w:rPr>
              <w:t xml:space="preserve">Ensure compliance with the requirements. </w:t>
            </w:r>
          </w:p>
        </w:tc>
      </w:tr>
      <w:tr w:rsidR="00CA7B30" w14:paraId="1B8A8859" w14:textId="77777777" w:rsidTr="00274D1F">
        <w:trPr>
          <w:trHeight w:val="705"/>
        </w:trPr>
        <w:tc>
          <w:tcPr>
            <w:tcW w:w="1737" w:type="dxa"/>
            <w:tcBorders>
              <w:top w:val="single" w:sz="4" w:space="0" w:color="auto"/>
              <w:left w:val="single" w:sz="4" w:space="0" w:color="auto"/>
              <w:bottom w:val="single" w:sz="4" w:space="0" w:color="auto"/>
              <w:right w:val="single" w:sz="4" w:space="0" w:color="auto"/>
            </w:tcBorders>
            <w:shd w:val="clear" w:color="auto" w:fill="E0E0E0"/>
          </w:tcPr>
          <w:p w14:paraId="2AD2ADC5" w14:textId="77777777" w:rsidR="00CA7B30" w:rsidRDefault="00CA7B30" w:rsidP="00CA7B30">
            <w:pPr>
              <w:rPr>
                <w:rFonts w:ascii="Arial" w:hAnsi="Arial" w:cs="Arial"/>
                <w:b/>
                <w:sz w:val="22"/>
                <w:szCs w:val="22"/>
              </w:rPr>
            </w:pPr>
            <w:r>
              <w:rPr>
                <w:rFonts w:ascii="Arial" w:hAnsi="Arial" w:cs="Arial"/>
                <w:b/>
                <w:sz w:val="22"/>
                <w:szCs w:val="22"/>
              </w:rPr>
              <w:t>DEADLINE FOR ACTION</w:t>
            </w:r>
          </w:p>
        </w:tc>
        <w:tc>
          <w:tcPr>
            <w:tcW w:w="2686" w:type="dxa"/>
            <w:gridSpan w:val="2"/>
            <w:tcBorders>
              <w:top w:val="single" w:sz="4" w:space="0" w:color="auto"/>
              <w:left w:val="single" w:sz="4" w:space="0" w:color="auto"/>
              <w:bottom w:val="single" w:sz="4" w:space="0" w:color="auto"/>
              <w:right w:val="single" w:sz="4" w:space="0" w:color="auto"/>
            </w:tcBorders>
            <w:shd w:val="clear" w:color="auto" w:fill="auto"/>
          </w:tcPr>
          <w:p w14:paraId="6F612140" w14:textId="77777777" w:rsidR="00CA7B30" w:rsidRDefault="00CA7B30" w:rsidP="00CA7B30">
            <w:pPr>
              <w:rPr>
                <w:rFonts w:ascii="Arial" w:hAnsi="Arial" w:cs="Arial"/>
                <w:sz w:val="22"/>
                <w:szCs w:val="22"/>
              </w:rPr>
            </w:pPr>
            <w:r>
              <w:rPr>
                <w:rFonts w:ascii="Arial" w:hAnsi="Arial" w:cs="Arial"/>
                <w:sz w:val="22"/>
                <w:szCs w:val="22"/>
              </w:rPr>
              <w:t>Item 9f – 27 July 2021</w:t>
            </w:r>
          </w:p>
          <w:p w14:paraId="7C458769" w14:textId="77777777" w:rsidR="00CA7B30" w:rsidRDefault="00CA7B30" w:rsidP="00CA7B30">
            <w:pPr>
              <w:rPr>
                <w:rFonts w:ascii="Arial" w:hAnsi="Arial" w:cs="Arial"/>
                <w:sz w:val="22"/>
                <w:szCs w:val="22"/>
              </w:rPr>
            </w:pPr>
            <w:r>
              <w:rPr>
                <w:rFonts w:ascii="Arial" w:hAnsi="Arial" w:cs="Arial"/>
                <w:sz w:val="22"/>
                <w:szCs w:val="22"/>
              </w:rPr>
              <w:t>Item 9g – 31 August 2021</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14:paraId="1268CE65" w14:textId="77777777" w:rsidR="00CA7B30" w:rsidRDefault="00CA7B30" w:rsidP="00CA7B30">
            <w:pPr>
              <w:rPr>
                <w:rFonts w:ascii="Arial" w:hAnsi="Arial" w:cs="Arial"/>
                <w:b/>
                <w:sz w:val="22"/>
                <w:szCs w:val="22"/>
              </w:rPr>
            </w:pPr>
            <w:r>
              <w:rPr>
                <w:rFonts w:ascii="Arial" w:hAnsi="Arial" w:cs="Arial"/>
                <w:b/>
                <w:sz w:val="22"/>
                <w:szCs w:val="22"/>
              </w:rPr>
              <w:t>CONTACT NAME</w:t>
            </w: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tcPr>
          <w:p w14:paraId="59C2A6EC" w14:textId="77777777" w:rsidR="00CA7B30" w:rsidRDefault="00CA7B30" w:rsidP="00CA7B30">
            <w:pPr>
              <w:rPr>
                <w:rFonts w:ascii="Arial" w:hAnsi="Arial" w:cs="Arial"/>
                <w:sz w:val="22"/>
                <w:szCs w:val="22"/>
              </w:rPr>
            </w:pPr>
            <w:r>
              <w:rPr>
                <w:rFonts w:ascii="Arial" w:hAnsi="Arial" w:cs="Arial"/>
                <w:sz w:val="22"/>
                <w:szCs w:val="22"/>
              </w:rPr>
              <w:t>Governor Services</w:t>
            </w:r>
          </w:p>
        </w:tc>
      </w:tr>
      <w:tr w:rsidR="00CA7B30" w14:paraId="0E6D46FA" w14:textId="77777777" w:rsidTr="00274D1F">
        <w:trPr>
          <w:gridBefore w:val="3"/>
          <w:wBefore w:w="4423" w:type="dxa"/>
          <w:trHeight w:val="360"/>
        </w:trPr>
        <w:tc>
          <w:tcPr>
            <w:tcW w:w="1701" w:type="dxa"/>
            <w:tcBorders>
              <w:top w:val="single" w:sz="4" w:space="0" w:color="auto"/>
              <w:left w:val="single" w:sz="4" w:space="0" w:color="auto"/>
              <w:bottom w:val="single" w:sz="4" w:space="0" w:color="auto"/>
              <w:right w:val="single" w:sz="4" w:space="0" w:color="auto"/>
            </w:tcBorders>
            <w:shd w:val="clear" w:color="auto" w:fill="E0E0E0"/>
          </w:tcPr>
          <w:p w14:paraId="2C9D854A" w14:textId="77777777" w:rsidR="00CA7B30" w:rsidRDefault="00CA7B30" w:rsidP="00CA7B30">
            <w:pPr>
              <w:rPr>
                <w:rFonts w:ascii="Arial" w:hAnsi="Arial" w:cs="Arial"/>
                <w:b/>
                <w:sz w:val="22"/>
                <w:szCs w:val="22"/>
              </w:rPr>
            </w:pPr>
            <w:r>
              <w:rPr>
                <w:rFonts w:ascii="Arial" w:hAnsi="Arial" w:cs="Arial"/>
                <w:b/>
                <w:sz w:val="22"/>
                <w:szCs w:val="22"/>
              </w:rPr>
              <w:t>TELEPHONE</w:t>
            </w: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tcPr>
          <w:p w14:paraId="320F423F" w14:textId="77777777" w:rsidR="00CA7B30" w:rsidRDefault="00CA7B30" w:rsidP="00CA7B30">
            <w:pPr>
              <w:rPr>
                <w:rFonts w:ascii="Arial" w:hAnsi="Arial" w:cs="Arial"/>
                <w:sz w:val="22"/>
                <w:szCs w:val="22"/>
              </w:rPr>
            </w:pPr>
            <w:r>
              <w:rPr>
                <w:rFonts w:ascii="Arial" w:hAnsi="Arial" w:cs="Arial"/>
                <w:sz w:val="22"/>
                <w:szCs w:val="22"/>
              </w:rPr>
              <w:t>01344 354069</w:t>
            </w:r>
          </w:p>
        </w:tc>
      </w:tr>
      <w:tr w:rsidR="00CA7B30" w14:paraId="09497D9F" w14:textId="77777777" w:rsidTr="00274D1F">
        <w:trPr>
          <w:gridBefore w:val="3"/>
          <w:wBefore w:w="4423" w:type="dxa"/>
          <w:trHeight w:val="597"/>
        </w:trPr>
        <w:tc>
          <w:tcPr>
            <w:tcW w:w="1701" w:type="dxa"/>
            <w:tcBorders>
              <w:top w:val="single" w:sz="4" w:space="0" w:color="auto"/>
              <w:left w:val="single" w:sz="4" w:space="0" w:color="auto"/>
              <w:bottom w:val="single" w:sz="4" w:space="0" w:color="auto"/>
              <w:right w:val="single" w:sz="4" w:space="0" w:color="auto"/>
            </w:tcBorders>
            <w:shd w:val="clear" w:color="auto" w:fill="E0E0E0"/>
          </w:tcPr>
          <w:p w14:paraId="1148A15E" w14:textId="77777777" w:rsidR="00CA7B30" w:rsidRDefault="00CA7B30" w:rsidP="00CA7B30">
            <w:pPr>
              <w:rPr>
                <w:rFonts w:ascii="Arial" w:hAnsi="Arial" w:cs="Arial"/>
                <w:b/>
                <w:sz w:val="22"/>
                <w:szCs w:val="22"/>
              </w:rPr>
            </w:pPr>
            <w:r>
              <w:rPr>
                <w:rFonts w:ascii="Arial" w:hAnsi="Arial" w:cs="Arial"/>
                <w:b/>
                <w:sz w:val="22"/>
                <w:szCs w:val="22"/>
              </w:rPr>
              <w:t>EMAIL</w:t>
            </w: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tcPr>
          <w:p w14:paraId="3C404951" w14:textId="695ABD8A" w:rsidR="00CA7B30" w:rsidRDefault="00D758B3" w:rsidP="00274D1F">
            <w:pPr>
              <w:rPr>
                <w:rFonts w:ascii="Arial" w:hAnsi="Arial" w:cs="Arial"/>
                <w:sz w:val="22"/>
                <w:szCs w:val="22"/>
              </w:rPr>
            </w:pPr>
            <w:hyperlink r:id="rId26" w:history="1">
              <w:r w:rsidR="00CA7B30" w:rsidRPr="00993F7E">
                <w:rPr>
                  <w:rStyle w:val="Hyperlink"/>
                  <w:rFonts w:ascii="Arial" w:hAnsi="Arial" w:cs="Arial"/>
                  <w:sz w:val="22"/>
                  <w:szCs w:val="22"/>
                </w:rPr>
                <w:t>Governors.helpdesk@bracknell-forest.gov.uk</w:t>
              </w:r>
            </w:hyperlink>
          </w:p>
        </w:tc>
      </w:tr>
    </w:tbl>
    <w:p w14:paraId="11A6BA90" w14:textId="77777777" w:rsidR="00CA7B30" w:rsidRDefault="00CA7B30">
      <w:pPr>
        <w:sectPr w:rsidR="00CA7B30" w:rsidSect="00274D1F">
          <w:pgSz w:w="11906" w:h="16838"/>
          <w:pgMar w:top="1440" w:right="1440" w:bottom="851" w:left="1440" w:header="708" w:footer="708" w:gutter="0"/>
          <w:cols w:space="708"/>
          <w:docGrid w:linePitch="360"/>
        </w:sect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1"/>
        <w:gridCol w:w="712"/>
        <w:gridCol w:w="567"/>
        <w:gridCol w:w="1620"/>
        <w:gridCol w:w="796"/>
        <w:gridCol w:w="3549"/>
      </w:tblGrid>
      <w:tr w:rsidR="00CA7B30" w14:paraId="4F2B5E21" w14:textId="77777777" w:rsidTr="00274D1F">
        <w:trPr>
          <w:trHeight w:val="540"/>
        </w:trPr>
        <w:tc>
          <w:tcPr>
            <w:tcW w:w="353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444FD1C5" w14:textId="77777777" w:rsidR="00CA7B30" w:rsidRDefault="00CA7B30" w:rsidP="00CA7B30">
            <w:pPr>
              <w:rPr>
                <w:rFonts w:ascii="Arial" w:hAnsi="Arial" w:cs="Arial"/>
                <w:b/>
                <w:sz w:val="22"/>
                <w:szCs w:val="22"/>
              </w:rPr>
            </w:pPr>
            <w:r>
              <w:rPr>
                <w:rFonts w:ascii="Arial" w:hAnsi="Arial" w:cs="Arial"/>
                <w:b/>
                <w:sz w:val="22"/>
                <w:szCs w:val="22"/>
              </w:rPr>
              <w:lastRenderedPageBreak/>
              <w:t>CLERKS’ BRIEFING</w:t>
            </w:r>
          </w:p>
          <w:p w14:paraId="452F59E4" w14:textId="77777777" w:rsidR="00CA7B30" w:rsidRDefault="00CA7B30" w:rsidP="00CA7B30">
            <w:pPr>
              <w:rPr>
                <w:rFonts w:ascii="Arial" w:hAnsi="Arial" w:cs="Arial"/>
                <w:b/>
                <w:bCs/>
                <w:sz w:val="22"/>
                <w:szCs w:val="22"/>
              </w:rPr>
            </w:pPr>
            <w:r>
              <w:rPr>
                <w:rFonts w:ascii="Arial" w:hAnsi="Arial" w:cs="Arial"/>
                <w:b/>
                <w:bCs/>
                <w:sz w:val="22"/>
                <w:szCs w:val="22"/>
              </w:rPr>
              <w:t>SUMMER</w:t>
            </w:r>
            <w:r w:rsidRPr="1AC8A487">
              <w:rPr>
                <w:rFonts w:ascii="Arial" w:hAnsi="Arial" w:cs="Arial"/>
                <w:b/>
                <w:bCs/>
                <w:sz w:val="22"/>
                <w:szCs w:val="22"/>
              </w:rPr>
              <w:t xml:space="preserve"> TERM 2021</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4986C2D" w14:textId="77777777" w:rsidR="00CA7B30" w:rsidRDefault="00CA7B30" w:rsidP="00CA7B30">
            <w:pPr>
              <w:rPr>
                <w:rFonts w:ascii="Arial" w:hAnsi="Arial" w:cs="Arial"/>
                <w:b/>
                <w:sz w:val="22"/>
                <w:szCs w:val="22"/>
              </w:rPr>
            </w:pPr>
            <w:r>
              <w:rPr>
                <w:rFonts w:ascii="Arial" w:hAnsi="Arial" w:cs="Arial"/>
                <w:b/>
                <w:sz w:val="22"/>
                <w:szCs w:val="22"/>
              </w:rPr>
              <w:t>ITEM NO. 2</w:t>
            </w: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267AC6DA" w14:textId="77777777" w:rsidR="00CA7B30" w:rsidRDefault="00CA7B30" w:rsidP="00CA7B30">
            <w:pPr>
              <w:rPr>
                <w:rFonts w:ascii="Arial" w:hAnsi="Arial" w:cs="Arial"/>
                <w:b/>
                <w:sz w:val="22"/>
                <w:szCs w:val="22"/>
              </w:rPr>
            </w:pPr>
            <w:r>
              <w:rPr>
                <w:rFonts w:ascii="Arial" w:hAnsi="Arial" w:cs="Arial"/>
                <w:b/>
                <w:sz w:val="22"/>
                <w:szCs w:val="22"/>
              </w:rPr>
              <w:t>Maintained School &amp;  Academy</w:t>
            </w:r>
          </w:p>
        </w:tc>
      </w:tr>
      <w:tr w:rsidR="00CA7B30" w14:paraId="78251A33" w14:textId="77777777" w:rsidTr="00274D1F">
        <w:trPr>
          <w:trHeight w:val="330"/>
        </w:trPr>
        <w:tc>
          <w:tcPr>
            <w:tcW w:w="353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4DC6F606" w14:textId="77777777" w:rsidR="00CA7B30" w:rsidRDefault="00CA7B30" w:rsidP="00CA7B30">
            <w:pPr>
              <w:rPr>
                <w:rFonts w:ascii="Arial" w:hAnsi="Arial" w:cs="Arial"/>
                <w:b/>
                <w:sz w:val="22"/>
                <w:szCs w:val="22"/>
              </w:rPr>
            </w:pPr>
            <w:r>
              <w:rPr>
                <w:rFonts w:ascii="Arial" w:hAnsi="Arial" w:cs="Arial"/>
                <w:b/>
                <w:sz w:val="22"/>
                <w:szCs w:val="22"/>
              </w:rPr>
              <w:t>TITLE</w:t>
            </w:r>
          </w:p>
        </w:tc>
        <w:tc>
          <w:tcPr>
            <w:tcW w:w="6532"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4D91C71" w14:textId="77777777" w:rsidR="00CA7B30" w:rsidRPr="00A76F14" w:rsidRDefault="00CA7B30" w:rsidP="00CA7B30">
            <w:pPr>
              <w:spacing w:after="120"/>
              <w:ind w:left="16"/>
              <w:rPr>
                <w:rFonts w:ascii="Arial" w:hAnsi="Arial" w:cs="Arial"/>
                <w:b/>
                <w:sz w:val="22"/>
                <w:szCs w:val="22"/>
              </w:rPr>
            </w:pPr>
            <w:r>
              <w:rPr>
                <w:rFonts w:ascii="Arial" w:hAnsi="Arial" w:cs="Arial"/>
                <w:b/>
                <w:sz w:val="22"/>
                <w:szCs w:val="22"/>
              </w:rPr>
              <w:t>Can (Do) – Schools Support Services</w:t>
            </w:r>
          </w:p>
        </w:tc>
      </w:tr>
      <w:tr w:rsidR="00CA7B30" w14:paraId="426D1B30" w14:textId="77777777" w:rsidTr="00274D1F">
        <w:trPr>
          <w:trHeight w:val="486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26B2019" w14:textId="77777777" w:rsidR="00CA7B30" w:rsidRPr="007F4C03" w:rsidRDefault="00CA7B30" w:rsidP="00CA7B30">
            <w:pPr>
              <w:jc w:val="both"/>
              <w:rPr>
                <w:rFonts w:ascii="Arial" w:hAnsi="Arial" w:cs="Arial"/>
                <w:b/>
                <w:bCs/>
                <w:sz w:val="22"/>
                <w:lang w:val="en"/>
              </w:rPr>
            </w:pPr>
            <w:r w:rsidRPr="007F4C03">
              <w:rPr>
                <w:rFonts w:ascii="Arial" w:hAnsi="Arial" w:cs="Arial"/>
                <w:b/>
                <w:bCs/>
                <w:sz w:val="22"/>
                <w:lang w:val="en"/>
              </w:rPr>
              <w:t>Training:</w:t>
            </w:r>
          </w:p>
          <w:p w14:paraId="22BB2571" w14:textId="77777777" w:rsidR="00CA7B30" w:rsidRPr="007F4C03" w:rsidRDefault="00CA7B30" w:rsidP="00CA7B30">
            <w:pPr>
              <w:jc w:val="both"/>
              <w:rPr>
                <w:rFonts w:ascii="Arial" w:hAnsi="Arial" w:cs="Arial"/>
                <w:b/>
                <w:bCs/>
                <w:sz w:val="22"/>
                <w:lang w:val="en"/>
              </w:rPr>
            </w:pPr>
          </w:p>
          <w:p w14:paraId="00982909" w14:textId="77777777" w:rsidR="00CA7B30" w:rsidRPr="004C7D92" w:rsidRDefault="00CA7B30" w:rsidP="00CA7B30">
            <w:pPr>
              <w:jc w:val="both"/>
              <w:rPr>
                <w:rFonts w:ascii="Arial" w:hAnsi="Arial" w:cs="Arial"/>
                <w:color w:val="7030A0"/>
                <w:sz w:val="22"/>
                <w:szCs w:val="22"/>
                <w:lang w:val="en"/>
              </w:rPr>
            </w:pPr>
            <w:r w:rsidRPr="004C7D92">
              <w:rPr>
                <w:rFonts w:ascii="Arial" w:hAnsi="Arial" w:cs="Arial"/>
                <w:sz w:val="22"/>
                <w:szCs w:val="22"/>
                <w:lang w:val="en"/>
              </w:rPr>
              <w:t xml:space="preserve">This remains largely online with a view to a return to face-to-face training where appropriate as restrictions allow. Bookings can be made via Can(Do) at the following link: </w:t>
            </w:r>
            <w:hyperlink r:id="rId27" w:history="1">
              <w:r w:rsidRPr="004C7D92">
                <w:rPr>
                  <w:rStyle w:val="Hyperlink"/>
                  <w:rFonts w:ascii="Arial" w:hAnsi="Arial" w:cs="Arial"/>
                  <w:sz w:val="22"/>
                  <w:szCs w:val="22"/>
                </w:rPr>
                <w:t>Training &amp; Events | Can-Do | Bracknell Forest (bracknell-forest.gov.uk)</w:t>
              </w:r>
            </w:hyperlink>
            <w:r w:rsidRPr="004C7D92">
              <w:rPr>
                <w:rFonts w:ascii="Arial" w:hAnsi="Arial" w:cs="Arial"/>
                <w:sz w:val="22"/>
                <w:szCs w:val="22"/>
              </w:rPr>
              <w:t xml:space="preserve"> </w:t>
            </w:r>
          </w:p>
          <w:p w14:paraId="686AEE99" w14:textId="77777777" w:rsidR="00CA7B30" w:rsidRPr="00762C00" w:rsidRDefault="00CA7B30" w:rsidP="00CA7B30">
            <w:pPr>
              <w:jc w:val="both"/>
              <w:rPr>
                <w:rFonts w:ascii="Arial" w:hAnsi="Arial" w:cs="Arial"/>
                <w:color w:val="7030A0"/>
                <w:sz w:val="22"/>
                <w:szCs w:val="22"/>
              </w:rPr>
            </w:pPr>
          </w:p>
          <w:p w14:paraId="6950437D" w14:textId="77777777" w:rsidR="00CA7B30" w:rsidRPr="007F4C03" w:rsidRDefault="00CA7B30" w:rsidP="00CA7B30">
            <w:pPr>
              <w:jc w:val="both"/>
              <w:rPr>
                <w:rFonts w:ascii="Arial" w:hAnsi="Arial" w:cs="Arial"/>
                <w:sz w:val="22"/>
                <w:szCs w:val="22"/>
              </w:rPr>
            </w:pPr>
            <w:r w:rsidRPr="007F4C03">
              <w:rPr>
                <w:rFonts w:ascii="Arial" w:hAnsi="Arial" w:cs="Arial"/>
                <w:sz w:val="22"/>
                <w:szCs w:val="22"/>
                <w:lang w:val="en"/>
              </w:rPr>
              <w:t xml:space="preserve">A guide is available to download from the Can (Do) homepage and links have been sent to headteachers. The guide </w:t>
            </w:r>
            <w:r w:rsidRPr="007F4C03">
              <w:rPr>
                <w:rFonts w:ascii="Arial" w:hAnsi="Arial" w:cs="Arial"/>
                <w:sz w:val="22"/>
                <w:szCs w:val="22"/>
              </w:rPr>
              <w:t>will be published three times a year, in preparation for each school term.</w:t>
            </w:r>
          </w:p>
          <w:p w14:paraId="473A0AE5" w14:textId="77777777" w:rsidR="00CA7B30" w:rsidRPr="007F4C03" w:rsidRDefault="00CA7B30" w:rsidP="00CA7B30">
            <w:pPr>
              <w:jc w:val="both"/>
              <w:rPr>
                <w:rFonts w:ascii="Arial" w:hAnsi="Arial" w:cs="Arial"/>
                <w:sz w:val="22"/>
                <w:szCs w:val="22"/>
              </w:rPr>
            </w:pPr>
          </w:p>
          <w:p w14:paraId="18C0D008" w14:textId="77777777" w:rsidR="00CA7B30" w:rsidRDefault="00CA7B30" w:rsidP="00CA7B30">
            <w:pPr>
              <w:jc w:val="both"/>
              <w:rPr>
                <w:rFonts w:ascii="Arial" w:hAnsi="Arial" w:cs="Arial"/>
                <w:sz w:val="22"/>
                <w:szCs w:val="22"/>
              </w:rPr>
            </w:pPr>
            <w:r w:rsidRPr="007F4C03">
              <w:rPr>
                <w:rFonts w:ascii="Arial" w:hAnsi="Arial" w:cs="Arial"/>
                <w:sz w:val="22"/>
                <w:szCs w:val="22"/>
              </w:rPr>
              <w:t>Please note that courses not included within the governor services SLA may be available to book for governors at an additional cost. Please discuss any such instances with the School Business Manager / Bursar before booking.</w:t>
            </w:r>
          </w:p>
          <w:p w14:paraId="37F97868" w14:textId="77777777" w:rsidR="00CA7B30" w:rsidRDefault="00CA7B30" w:rsidP="00CA7B30">
            <w:pPr>
              <w:jc w:val="both"/>
              <w:rPr>
                <w:rFonts w:ascii="Arial" w:hAnsi="Arial" w:cs="Arial"/>
                <w:sz w:val="22"/>
                <w:szCs w:val="22"/>
              </w:rPr>
            </w:pPr>
          </w:p>
          <w:p w14:paraId="788CFBC7" w14:textId="77777777" w:rsidR="00CA7B30" w:rsidRPr="007F4C03" w:rsidRDefault="00CA7B30" w:rsidP="00CA7B30">
            <w:pPr>
              <w:jc w:val="both"/>
              <w:rPr>
                <w:rFonts w:ascii="Arial" w:hAnsi="Arial" w:cs="Arial"/>
                <w:sz w:val="22"/>
                <w:szCs w:val="22"/>
              </w:rPr>
            </w:pPr>
            <w:r>
              <w:rPr>
                <w:rFonts w:ascii="Arial" w:hAnsi="Arial" w:cs="Arial"/>
                <w:sz w:val="22"/>
                <w:szCs w:val="22"/>
              </w:rPr>
              <w:t>Delegate list maintenance – School Business Managers / Bursars are the only ones with the access rights to remove governors and staff who have left the school.  Clerks can add new delegates.</w:t>
            </w:r>
          </w:p>
          <w:p w14:paraId="53A404DE" w14:textId="77777777" w:rsidR="00CA7B30" w:rsidRDefault="00CA7B30" w:rsidP="00CA7B30">
            <w:pPr>
              <w:jc w:val="both"/>
              <w:rPr>
                <w:rFonts w:ascii="Arial" w:hAnsi="Arial" w:cs="Arial"/>
                <w:sz w:val="22"/>
                <w:szCs w:val="22"/>
              </w:rPr>
            </w:pPr>
          </w:p>
          <w:p w14:paraId="565B90FD" w14:textId="77777777" w:rsidR="00CA7B30" w:rsidRPr="007F4C03" w:rsidRDefault="00CA7B30" w:rsidP="00CA7B30">
            <w:pPr>
              <w:jc w:val="both"/>
              <w:rPr>
                <w:rFonts w:ascii="Arial" w:hAnsi="Arial" w:cs="Arial"/>
                <w:b/>
                <w:sz w:val="22"/>
                <w:lang w:val="en"/>
              </w:rPr>
            </w:pPr>
            <w:r w:rsidRPr="007F4C03">
              <w:rPr>
                <w:rFonts w:ascii="Arial" w:hAnsi="Arial" w:cs="Arial"/>
                <w:b/>
                <w:sz w:val="22"/>
                <w:lang w:val="en"/>
              </w:rPr>
              <w:t>Information Resources:</w:t>
            </w:r>
          </w:p>
          <w:p w14:paraId="11D619AC" w14:textId="77777777" w:rsidR="00CA7B30" w:rsidRPr="007F4C03" w:rsidRDefault="00CA7B30" w:rsidP="00CA7B30">
            <w:pPr>
              <w:jc w:val="both"/>
              <w:rPr>
                <w:rFonts w:ascii="Arial" w:hAnsi="Arial" w:cs="Arial"/>
                <w:b/>
                <w:sz w:val="22"/>
                <w:lang w:val="en"/>
              </w:rPr>
            </w:pPr>
          </w:p>
          <w:p w14:paraId="5DA39434" w14:textId="77777777" w:rsidR="00CA7B30" w:rsidRPr="007F4C03" w:rsidRDefault="00CA7B30" w:rsidP="00CA7B30">
            <w:pPr>
              <w:jc w:val="both"/>
              <w:rPr>
                <w:rFonts w:ascii="Arial" w:hAnsi="Arial" w:cs="Arial"/>
                <w:bCs/>
                <w:sz w:val="22"/>
                <w:lang w:val="en"/>
              </w:rPr>
            </w:pPr>
            <w:r w:rsidRPr="007F4C03">
              <w:rPr>
                <w:rFonts w:ascii="Arial" w:hAnsi="Arial" w:cs="Arial"/>
                <w:bCs/>
                <w:sz w:val="22"/>
                <w:lang w:val="en"/>
              </w:rPr>
              <w:t>Further resources will be moving to Can(Do) from the School Management Website over the summer term. Clerks will be informed by email when resources move and, where necessary, a guide on how to access the relocated resources will be issued with each move. All resources will be moved before January 2022.</w:t>
            </w:r>
          </w:p>
          <w:p w14:paraId="67797BFC" w14:textId="77777777" w:rsidR="00CA7B30" w:rsidRPr="007F4C03" w:rsidRDefault="00CA7B30" w:rsidP="00CA7B30">
            <w:pPr>
              <w:jc w:val="both"/>
              <w:rPr>
                <w:rFonts w:ascii="Arial" w:hAnsi="Arial" w:cs="Arial"/>
                <w:b/>
                <w:sz w:val="22"/>
                <w:lang w:val="en"/>
              </w:rPr>
            </w:pPr>
          </w:p>
          <w:p w14:paraId="3A965E5F" w14:textId="77777777" w:rsidR="00CA7B30" w:rsidRPr="007F4C03" w:rsidRDefault="00CA7B30" w:rsidP="00CA7B30">
            <w:pPr>
              <w:jc w:val="both"/>
              <w:rPr>
                <w:rFonts w:ascii="Arial" w:hAnsi="Arial" w:cs="Arial"/>
                <w:b/>
                <w:sz w:val="22"/>
                <w:lang w:val="en"/>
              </w:rPr>
            </w:pPr>
            <w:r w:rsidRPr="007F4C03">
              <w:rPr>
                <w:rFonts w:ascii="Arial" w:hAnsi="Arial" w:cs="Arial"/>
                <w:b/>
                <w:sz w:val="22"/>
                <w:lang w:val="en"/>
              </w:rPr>
              <w:t>Access to Can (Do)</w:t>
            </w:r>
          </w:p>
          <w:p w14:paraId="35AF2499" w14:textId="77777777" w:rsidR="00CA7B30" w:rsidRPr="007F4C03" w:rsidRDefault="00CA7B30" w:rsidP="00CA7B30">
            <w:pPr>
              <w:jc w:val="both"/>
              <w:rPr>
                <w:rFonts w:ascii="Arial" w:hAnsi="Arial" w:cs="Arial"/>
                <w:sz w:val="22"/>
                <w:lang w:val="en"/>
              </w:rPr>
            </w:pPr>
            <w:r w:rsidRPr="007F4C03">
              <w:rPr>
                <w:rFonts w:ascii="Arial" w:hAnsi="Arial" w:cs="Arial"/>
                <w:sz w:val="22"/>
                <w:lang w:val="en"/>
              </w:rPr>
              <w:t>Again (and as mentioned before), all access to information on Can (Do) is managed by a user login, as this prevents unrestricted access to key documents by unauthorised personnel.</w:t>
            </w:r>
          </w:p>
          <w:p w14:paraId="1B1BE35E" w14:textId="77777777" w:rsidR="00CA7B30" w:rsidRPr="007F4C03" w:rsidRDefault="00CA7B30" w:rsidP="00CA7B30">
            <w:pPr>
              <w:jc w:val="both"/>
              <w:rPr>
                <w:rFonts w:ascii="Arial" w:hAnsi="Arial" w:cs="Arial"/>
                <w:sz w:val="22"/>
                <w:lang w:val="en"/>
              </w:rPr>
            </w:pPr>
          </w:p>
          <w:p w14:paraId="17EE4233" w14:textId="77777777" w:rsidR="00CA7B30" w:rsidRPr="007F4C03" w:rsidRDefault="00CA7B30" w:rsidP="00CA7B30">
            <w:pPr>
              <w:jc w:val="both"/>
              <w:rPr>
                <w:rFonts w:ascii="Arial" w:hAnsi="Arial" w:cs="Arial"/>
                <w:sz w:val="22"/>
                <w:lang w:val="en"/>
              </w:rPr>
            </w:pPr>
            <w:r w:rsidRPr="007F4C03">
              <w:rPr>
                <w:rFonts w:ascii="Arial" w:hAnsi="Arial" w:cs="Arial"/>
                <w:sz w:val="22"/>
                <w:lang w:val="en"/>
              </w:rPr>
              <w:t>All Clerks have been set up on Can (Do) and they all have access to all Governors Resources. Governors attending training do not require full accounts to access courses or browse courses on offer, however we ask that all governor training is booked via the Clerk to Governors</w:t>
            </w:r>
          </w:p>
          <w:p w14:paraId="2A6E6915" w14:textId="77777777" w:rsidR="00CA7B30" w:rsidRDefault="00CA7B30" w:rsidP="00CA7B30">
            <w:pPr>
              <w:jc w:val="both"/>
              <w:rPr>
                <w:rFonts w:ascii="Arial" w:hAnsi="Arial" w:cs="Arial"/>
                <w:sz w:val="22"/>
                <w:lang w:val="en"/>
              </w:rPr>
            </w:pPr>
          </w:p>
          <w:p w14:paraId="68C21A33" w14:textId="77777777" w:rsidR="00CA7B30" w:rsidRPr="00043534" w:rsidRDefault="00CA7B30" w:rsidP="00CA7B30">
            <w:pPr>
              <w:rPr>
                <w:rFonts w:ascii="Arial" w:hAnsi="Arial" w:cs="Arial"/>
                <w:b/>
                <w:bCs/>
                <w:sz w:val="22"/>
                <w:lang w:val="en"/>
              </w:rPr>
            </w:pPr>
            <w:r w:rsidRPr="00043534">
              <w:rPr>
                <w:rFonts w:ascii="Arial" w:hAnsi="Arial" w:cs="Arial"/>
                <w:b/>
                <w:bCs/>
                <w:sz w:val="22"/>
                <w:lang w:val="en"/>
              </w:rPr>
              <w:t>Service Renewals 2021/22</w:t>
            </w:r>
          </w:p>
          <w:p w14:paraId="797412FB" w14:textId="77777777" w:rsidR="00CA7B30" w:rsidRPr="00043534" w:rsidRDefault="00CA7B30" w:rsidP="00CA7B30">
            <w:pPr>
              <w:rPr>
                <w:rFonts w:ascii="Arial" w:hAnsi="Arial" w:cs="Arial"/>
                <w:b/>
                <w:bCs/>
                <w:sz w:val="22"/>
                <w:lang w:val="en"/>
              </w:rPr>
            </w:pPr>
          </w:p>
          <w:p w14:paraId="75091C12" w14:textId="77777777" w:rsidR="00CA7B30" w:rsidRDefault="00CA7B30" w:rsidP="00CA7B30">
            <w:pPr>
              <w:rPr>
                <w:rFonts w:ascii="Arial" w:hAnsi="Arial" w:cs="Arial"/>
                <w:sz w:val="22"/>
                <w:lang w:val="en"/>
              </w:rPr>
            </w:pPr>
            <w:r w:rsidRPr="00043534">
              <w:rPr>
                <w:rFonts w:ascii="Arial" w:hAnsi="Arial" w:cs="Arial"/>
                <w:sz w:val="22"/>
                <w:lang w:val="en"/>
              </w:rPr>
              <w:t xml:space="preserve">Renewals are now largely complete for the financial year 2021/22. Schools not purchasing services will find that their access to premium resources have been withdrawn. If you need to discuss bespoke requirements or are unsure if your school has renewed, please contact </w:t>
            </w:r>
            <w:hyperlink r:id="rId28" w:history="1">
              <w:r w:rsidRPr="00FB396B">
                <w:rPr>
                  <w:rStyle w:val="Hyperlink"/>
                  <w:rFonts w:ascii="Arial" w:hAnsi="Arial" w:cs="Arial"/>
                  <w:sz w:val="22"/>
                  <w:lang w:val="en"/>
                </w:rPr>
                <w:t>cando@bracknell-forest.gov.uk</w:t>
              </w:r>
            </w:hyperlink>
            <w:r>
              <w:rPr>
                <w:rFonts w:ascii="Arial" w:hAnsi="Arial" w:cs="Arial"/>
                <w:color w:val="7030A0"/>
                <w:sz w:val="22"/>
                <w:lang w:val="en"/>
              </w:rPr>
              <w:t xml:space="preserve"> </w:t>
            </w:r>
          </w:p>
          <w:p w14:paraId="7986C629" w14:textId="77777777" w:rsidR="00CA7B30" w:rsidRPr="003D5317" w:rsidRDefault="00CA7B30" w:rsidP="00CA7B30">
            <w:pPr>
              <w:rPr>
                <w:lang w:val="en"/>
              </w:rPr>
            </w:pPr>
          </w:p>
        </w:tc>
      </w:tr>
      <w:tr w:rsidR="00CA7B30" w:rsidRPr="005B3CC3" w14:paraId="5BBB29AE" w14:textId="77777777" w:rsidTr="00274D1F">
        <w:trPr>
          <w:trHeight w:val="705"/>
        </w:trPr>
        <w:tc>
          <w:tcPr>
            <w:tcW w:w="2821" w:type="dxa"/>
            <w:tcBorders>
              <w:top w:val="single" w:sz="4" w:space="0" w:color="auto"/>
              <w:left w:val="nil"/>
              <w:bottom w:val="nil"/>
              <w:right w:val="nil"/>
            </w:tcBorders>
            <w:shd w:val="clear" w:color="auto" w:fill="auto"/>
            <w:tcMar>
              <w:top w:w="85" w:type="dxa"/>
              <w:bottom w:w="85" w:type="dxa"/>
            </w:tcMar>
          </w:tcPr>
          <w:p w14:paraId="6EB8E9DC" w14:textId="77777777" w:rsidR="00CA7B30" w:rsidRDefault="00CA7B30" w:rsidP="00CA7B30">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14:paraId="46F08C91" w14:textId="77777777" w:rsidR="00CA7B30" w:rsidRDefault="00CA7B30" w:rsidP="00CA7B30">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154D6308" w14:textId="77777777" w:rsidR="00CA7B30" w:rsidRDefault="00CA7B30" w:rsidP="00CA7B30">
            <w:pPr>
              <w:rPr>
                <w:rFonts w:ascii="Arial" w:hAnsi="Arial" w:cs="Arial"/>
                <w:b/>
                <w:sz w:val="22"/>
                <w:szCs w:val="22"/>
              </w:rPr>
            </w:pPr>
            <w:r>
              <w:rPr>
                <w:rFonts w:ascii="Arial" w:hAnsi="Arial" w:cs="Arial"/>
                <w:b/>
                <w:sz w:val="22"/>
                <w:szCs w:val="22"/>
              </w:rPr>
              <w:t>CONTACT NAME</w:t>
            </w:r>
          </w:p>
        </w:tc>
        <w:tc>
          <w:tcPr>
            <w:tcW w:w="4345"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4DCE0E7" w14:textId="77777777" w:rsidR="00CA7B30" w:rsidRPr="005B3CC3" w:rsidRDefault="00CA7B30" w:rsidP="00CA7B30">
            <w:pPr>
              <w:rPr>
                <w:rFonts w:ascii="Arial" w:hAnsi="Arial" w:cs="Arial"/>
                <w:b/>
                <w:bCs/>
                <w:color w:val="7030A0"/>
                <w:sz w:val="22"/>
                <w:szCs w:val="22"/>
              </w:rPr>
            </w:pPr>
            <w:r w:rsidRPr="005B3CC3">
              <w:rPr>
                <w:rFonts w:ascii="Arial" w:hAnsi="Arial" w:cs="Arial"/>
                <w:b/>
                <w:bCs/>
                <w:color w:val="7030A0"/>
                <w:sz w:val="22"/>
                <w:szCs w:val="22"/>
              </w:rPr>
              <w:t>Richard Skegg</w:t>
            </w:r>
          </w:p>
          <w:p w14:paraId="38ACE432" w14:textId="77777777" w:rsidR="00CA7B30" w:rsidRPr="005B3CC3" w:rsidRDefault="00CA7B30" w:rsidP="00CA7B30">
            <w:pPr>
              <w:rPr>
                <w:rFonts w:ascii="Arial" w:hAnsi="Arial" w:cs="Arial"/>
                <w:color w:val="7030A0"/>
                <w:sz w:val="22"/>
                <w:szCs w:val="22"/>
              </w:rPr>
            </w:pPr>
            <w:r w:rsidRPr="005B3CC3">
              <w:rPr>
                <w:rFonts w:ascii="Arial" w:hAnsi="Arial" w:cs="Arial"/>
                <w:color w:val="7030A0"/>
                <w:sz w:val="22"/>
                <w:szCs w:val="22"/>
              </w:rPr>
              <w:t>Business Relationship Manager</w:t>
            </w:r>
          </w:p>
        </w:tc>
      </w:tr>
      <w:tr w:rsidR="00CA7B30" w:rsidRPr="005B3CC3" w14:paraId="1DFD8E14" w14:textId="77777777" w:rsidTr="00274D1F">
        <w:trPr>
          <w:gridBefore w:val="3"/>
          <w:wBefore w:w="410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363AD80C" w14:textId="77777777" w:rsidR="00CA7B30" w:rsidRDefault="00CA7B30" w:rsidP="00CA7B30">
            <w:pPr>
              <w:rPr>
                <w:rFonts w:ascii="Arial" w:hAnsi="Arial" w:cs="Arial"/>
                <w:b/>
                <w:sz w:val="22"/>
                <w:szCs w:val="22"/>
              </w:rPr>
            </w:pPr>
            <w:r>
              <w:rPr>
                <w:rFonts w:ascii="Arial" w:hAnsi="Arial" w:cs="Arial"/>
                <w:b/>
                <w:sz w:val="22"/>
                <w:szCs w:val="22"/>
              </w:rPr>
              <w:t>TELEPHONE</w:t>
            </w:r>
          </w:p>
        </w:tc>
        <w:tc>
          <w:tcPr>
            <w:tcW w:w="4345"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A7F040D" w14:textId="77777777" w:rsidR="00CA7B30" w:rsidRPr="005B3CC3" w:rsidRDefault="00CA7B30" w:rsidP="00CA7B30">
            <w:pPr>
              <w:rPr>
                <w:rFonts w:ascii="Arial" w:hAnsi="Arial" w:cs="Arial"/>
                <w:color w:val="7030A0"/>
                <w:sz w:val="22"/>
                <w:szCs w:val="22"/>
              </w:rPr>
            </w:pPr>
            <w:r w:rsidRPr="005B3CC3">
              <w:rPr>
                <w:rFonts w:ascii="Arial" w:hAnsi="Arial" w:cs="Arial"/>
                <w:color w:val="7030A0"/>
                <w:sz w:val="22"/>
                <w:szCs w:val="22"/>
              </w:rPr>
              <w:t>07876 869418</w:t>
            </w:r>
          </w:p>
          <w:p w14:paraId="45CB2955" w14:textId="77777777" w:rsidR="00CA7B30" w:rsidRPr="005B3CC3" w:rsidRDefault="00CA7B30" w:rsidP="00CA7B30">
            <w:pPr>
              <w:rPr>
                <w:rFonts w:ascii="Arial" w:hAnsi="Arial" w:cs="Arial"/>
                <w:color w:val="7030A0"/>
                <w:sz w:val="22"/>
                <w:szCs w:val="22"/>
              </w:rPr>
            </w:pPr>
            <w:r w:rsidRPr="005B3CC3">
              <w:rPr>
                <w:rFonts w:ascii="Arial" w:hAnsi="Arial" w:cs="Arial"/>
                <w:color w:val="7030A0"/>
                <w:sz w:val="22"/>
                <w:szCs w:val="22"/>
              </w:rPr>
              <w:t>01344 354096</w:t>
            </w:r>
          </w:p>
        </w:tc>
      </w:tr>
      <w:tr w:rsidR="00CA7B30" w14:paraId="357927DF" w14:textId="77777777" w:rsidTr="00274D1F">
        <w:trPr>
          <w:gridBefore w:val="3"/>
          <w:wBefore w:w="4100"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234053D5" w14:textId="77777777" w:rsidR="00CA7B30" w:rsidRDefault="00CA7B30" w:rsidP="00CA7B30">
            <w:pPr>
              <w:rPr>
                <w:rFonts w:ascii="Arial" w:hAnsi="Arial" w:cs="Arial"/>
                <w:b/>
                <w:sz w:val="22"/>
                <w:szCs w:val="22"/>
              </w:rPr>
            </w:pPr>
            <w:r>
              <w:rPr>
                <w:rFonts w:ascii="Arial" w:hAnsi="Arial" w:cs="Arial"/>
                <w:b/>
                <w:sz w:val="22"/>
                <w:szCs w:val="22"/>
              </w:rPr>
              <w:t>EMAIL</w:t>
            </w:r>
          </w:p>
        </w:tc>
        <w:tc>
          <w:tcPr>
            <w:tcW w:w="4345"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5DCDF8D" w14:textId="77777777" w:rsidR="00CA7B30" w:rsidRDefault="00D758B3" w:rsidP="00CA7B30">
            <w:pPr>
              <w:rPr>
                <w:rFonts w:ascii="Arial" w:hAnsi="Arial" w:cs="Arial"/>
                <w:sz w:val="22"/>
                <w:szCs w:val="22"/>
              </w:rPr>
            </w:pPr>
            <w:hyperlink r:id="rId29" w:history="1">
              <w:r w:rsidR="00CA7B30" w:rsidRPr="00C96CB4">
                <w:rPr>
                  <w:rStyle w:val="Hyperlink"/>
                  <w:rFonts w:ascii="Arial" w:hAnsi="Arial" w:cs="Arial"/>
                  <w:sz w:val="22"/>
                  <w:szCs w:val="22"/>
                </w:rPr>
                <w:t>cando@bracknell-forest.gov.uk</w:t>
              </w:r>
            </w:hyperlink>
          </w:p>
        </w:tc>
      </w:tr>
    </w:tbl>
    <w:p w14:paraId="60D3864C" w14:textId="77777777" w:rsidR="00CA7B30" w:rsidRDefault="00CA7B30">
      <w:pPr>
        <w:sectPr w:rsidR="00CA7B30">
          <w:pgSz w:w="11906" w:h="16838"/>
          <w:pgMar w:top="1440" w:right="1440" w:bottom="1440" w:left="1440" w:header="708" w:footer="708" w:gutter="0"/>
          <w:cols w:space="708"/>
          <w:docGrid w:linePitch="360"/>
        </w:sect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5"/>
        <w:gridCol w:w="815"/>
        <w:gridCol w:w="1163"/>
        <w:gridCol w:w="1595"/>
        <w:gridCol w:w="302"/>
        <w:gridCol w:w="3625"/>
      </w:tblGrid>
      <w:tr w:rsidR="00CA7B30" w:rsidRPr="00805005" w14:paraId="416D82C0" w14:textId="77777777" w:rsidTr="00274D1F">
        <w:trPr>
          <w:trHeight w:val="540"/>
        </w:trPr>
        <w:tc>
          <w:tcPr>
            <w:tcW w:w="3380" w:type="dxa"/>
            <w:gridSpan w:val="2"/>
            <w:shd w:val="clear" w:color="auto" w:fill="E0E0E0"/>
          </w:tcPr>
          <w:p w14:paraId="59BC05A3" w14:textId="77777777" w:rsidR="00CA7B30" w:rsidRDefault="00CA7B30" w:rsidP="00CA7B30">
            <w:pPr>
              <w:rPr>
                <w:rFonts w:ascii="Arial" w:hAnsi="Arial" w:cs="Arial"/>
                <w:b/>
                <w:sz w:val="22"/>
                <w:szCs w:val="22"/>
              </w:rPr>
            </w:pPr>
            <w:r>
              <w:rPr>
                <w:rFonts w:ascii="Arial" w:hAnsi="Arial" w:cs="Arial"/>
                <w:b/>
                <w:sz w:val="22"/>
                <w:szCs w:val="22"/>
              </w:rPr>
              <w:lastRenderedPageBreak/>
              <w:t>CLERKS’ BRIEFING</w:t>
            </w:r>
          </w:p>
          <w:p w14:paraId="1D313534" w14:textId="77777777" w:rsidR="00CA7B30" w:rsidRPr="00805005" w:rsidRDefault="00CA7B30" w:rsidP="00CA7B30">
            <w:pPr>
              <w:rPr>
                <w:rFonts w:ascii="Arial" w:hAnsi="Arial" w:cs="Arial"/>
                <w:b/>
                <w:bCs/>
                <w:sz w:val="22"/>
                <w:szCs w:val="22"/>
              </w:rPr>
            </w:pPr>
            <w:r>
              <w:rPr>
                <w:rFonts w:ascii="Arial" w:hAnsi="Arial" w:cs="Arial"/>
                <w:b/>
                <w:bCs/>
                <w:sz w:val="22"/>
                <w:szCs w:val="22"/>
              </w:rPr>
              <w:t xml:space="preserve">SUMMER </w:t>
            </w:r>
            <w:r w:rsidRPr="30F0BCCE">
              <w:rPr>
                <w:rFonts w:ascii="Arial" w:hAnsi="Arial" w:cs="Arial"/>
                <w:b/>
                <w:bCs/>
                <w:sz w:val="22"/>
                <w:szCs w:val="22"/>
              </w:rPr>
              <w:t>TERM 2021</w:t>
            </w:r>
          </w:p>
        </w:tc>
        <w:tc>
          <w:tcPr>
            <w:tcW w:w="3060" w:type="dxa"/>
            <w:gridSpan w:val="3"/>
            <w:shd w:val="clear" w:color="auto" w:fill="auto"/>
          </w:tcPr>
          <w:p w14:paraId="03D2D074" w14:textId="77777777" w:rsidR="00CA7B30" w:rsidRPr="004D0086" w:rsidRDefault="00CA7B30" w:rsidP="00CA7B30">
            <w:pPr>
              <w:rPr>
                <w:rFonts w:ascii="Arial" w:hAnsi="Arial" w:cs="Arial"/>
                <w:b/>
                <w:i/>
                <w:color w:val="BFBFBF" w:themeColor="background1" w:themeShade="BF"/>
                <w:sz w:val="22"/>
                <w:szCs w:val="22"/>
              </w:rPr>
            </w:pPr>
            <w:r w:rsidRPr="00C14468">
              <w:rPr>
                <w:rFonts w:ascii="Arial" w:hAnsi="Arial" w:cs="Arial"/>
                <w:b/>
                <w:sz w:val="22"/>
                <w:szCs w:val="22"/>
              </w:rPr>
              <w:t>ITEM NO.</w:t>
            </w:r>
            <w:r>
              <w:rPr>
                <w:rFonts w:ascii="Arial" w:hAnsi="Arial" w:cs="Arial"/>
                <w:b/>
                <w:sz w:val="22"/>
                <w:szCs w:val="22"/>
              </w:rPr>
              <w:t xml:space="preserve"> 3</w:t>
            </w:r>
          </w:p>
        </w:tc>
        <w:tc>
          <w:tcPr>
            <w:tcW w:w="3625" w:type="dxa"/>
            <w:shd w:val="clear" w:color="auto" w:fill="auto"/>
          </w:tcPr>
          <w:p w14:paraId="4993AD55" w14:textId="77777777" w:rsidR="00CA7B30" w:rsidRPr="00C14468" w:rsidRDefault="00CA7B30" w:rsidP="00CA7B30">
            <w:pPr>
              <w:rPr>
                <w:rFonts w:ascii="Arial" w:hAnsi="Arial" w:cs="Arial"/>
                <w:b/>
                <w:sz w:val="22"/>
                <w:szCs w:val="22"/>
              </w:rPr>
            </w:pPr>
            <w:r>
              <w:rPr>
                <w:rFonts w:ascii="Arial" w:hAnsi="Arial" w:cs="Arial"/>
                <w:b/>
                <w:sz w:val="22"/>
                <w:szCs w:val="22"/>
              </w:rPr>
              <w:t>Maintained School &amp; or Academy</w:t>
            </w:r>
          </w:p>
        </w:tc>
      </w:tr>
      <w:tr w:rsidR="00CA7B30" w:rsidRPr="00805005" w14:paraId="16F7BDB3" w14:textId="77777777" w:rsidTr="00274D1F">
        <w:trPr>
          <w:trHeight w:val="555"/>
        </w:trPr>
        <w:tc>
          <w:tcPr>
            <w:tcW w:w="3380" w:type="dxa"/>
            <w:gridSpan w:val="2"/>
            <w:shd w:val="clear" w:color="auto" w:fill="E0E0E0"/>
          </w:tcPr>
          <w:p w14:paraId="213DD6AB" w14:textId="77777777" w:rsidR="00CA7B30" w:rsidRPr="00805005" w:rsidRDefault="00CA7B30" w:rsidP="00CA7B30">
            <w:pPr>
              <w:rPr>
                <w:rFonts w:ascii="Arial" w:hAnsi="Arial" w:cs="Arial"/>
                <w:b/>
                <w:sz w:val="22"/>
                <w:szCs w:val="22"/>
              </w:rPr>
            </w:pPr>
            <w:r>
              <w:rPr>
                <w:rFonts w:ascii="Arial" w:hAnsi="Arial" w:cs="Arial"/>
                <w:b/>
                <w:sz w:val="22"/>
                <w:szCs w:val="22"/>
              </w:rPr>
              <w:t>TITLE</w:t>
            </w:r>
          </w:p>
        </w:tc>
        <w:tc>
          <w:tcPr>
            <w:tcW w:w="6685" w:type="dxa"/>
            <w:gridSpan w:val="4"/>
            <w:shd w:val="clear" w:color="auto" w:fill="auto"/>
          </w:tcPr>
          <w:p w14:paraId="5C612C92" w14:textId="77777777" w:rsidR="00CA7B30" w:rsidRPr="00175809" w:rsidRDefault="00CA7B30" w:rsidP="00CA7B30">
            <w:pPr>
              <w:jc w:val="both"/>
              <w:rPr>
                <w:rFonts w:ascii="Arial" w:hAnsi="Arial" w:cs="Arial"/>
                <w:b/>
                <w:sz w:val="22"/>
                <w:szCs w:val="22"/>
              </w:rPr>
            </w:pPr>
            <w:r w:rsidRPr="00175809">
              <w:rPr>
                <w:rFonts w:ascii="Arial" w:hAnsi="Arial" w:cs="Arial"/>
                <w:b/>
                <w:sz w:val="22"/>
                <w:szCs w:val="22"/>
              </w:rPr>
              <w:t>Mentally Healthy Schools and Wellbeing Strategy</w:t>
            </w:r>
          </w:p>
        </w:tc>
      </w:tr>
      <w:tr w:rsidR="00CA7B30" w:rsidRPr="00805005" w14:paraId="5069E1DE" w14:textId="77777777" w:rsidTr="00274D1F">
        <w:trPr>
          <w:trHeight w:val="489"/>
        </w:trPr>
        <w:tc>
          <w:tcPr>
            <w:tcW w:w="10065" w:type="dxa"/>
            <w:gridSpan w:val="6"/>
          </w:tcPr>
          <w:p w14:paraId="39353BA4" w14:textId="77777777" w:rsidR="00CA7B30" w:rsidRDefault="00CA7B30" w:rsidP="00CA7B30">
            <w:pPr>
              <w:rPr>
                <w:rFonts w:ascii="Arial" w:hAnsi="Arial" w:cs="Arial"/>
                <w:sz w:val="22"/>
                <w:szCs w:val="22"/>
              </w:rPr>
            </w:pPr>
          </w:p>
          <w:p w14:paraId="4A3DE496" w14:textId="77777777" w:rsidR="00CA7B30" w:rsidRPr="00E325F6" w:rsidRDefault="00CA7B30" w:rsidP="00CA7B30">
            <w:pPr>
              <w:pStyle w:val="NormalWeb"/>
              <w:shd w:val="clear" w:color="auto" w:fill="FFFFFF"/>
              <w:spacing w:before="0" w:beforeAutospacing="0" w:after="240" w:afterAutospacing="0"/>
              <w:rPr>
                <w:rFonts w:ascii="Arial" w:hAnsi="Arial" w:cs="Arial"/>
                <w:sz w:val="22"/>
                <w:szCs w:val="22"/>
              </w:rPr>
            </w:pPr>
            <w:r w:rsidRPr="00E325F6">
              <w:rPr>
                <w:rStyle w:val="Strong"/>
                <w:rFonts w:ascii="Arial" w:hAnsi="Arial" w:cs="Arial"/>
                <w:sz w:val="22"/>
                <w:szCs w:val="22"/>
              </w:rPr>
              <w:t>The government’s 2017 </w:t>
            </w:r>
            <w:r w:rsidRPr="00E325F6">
              <w:rPr>
                <w:rFonts w:ascii="Arial" w:hAnsi="Arial" w:cs="Arial"/>
                <w:sz w:val="22"/>
                <w:szCs w:val="22"/>
              </w:rPr>
              <w:t>Green Paper</w:t>
            </w:r>
            <w:r w:rsidRPr="00E325F6">
              <w:rPr>
                <w:rStyle w:val="Strong"/>
                <w:rFonts w:ascii="Arial" w:hAnsi="Arial" w:cs="Arial"/>
                <w:sz w:val="22"/>
                <w:szCs w:val="22"/>
              </w:rPr>
              <w:t xml:space="preserve">, ‘Transforming children and young people’s mental health provision’, outlined new responsibilities for schools and colleges around mental health. </w:t>
            </w:r>
          </w:p>
          <w:p w14:paraId="43771872" w14:textId="77777777" w:rsidR="00CA7B30" w:rsidRDefault="00CA7B30" w:rsidP="00CA7B30">
            <w:pPr>
              <w:pStyle w:val="NormalWeb"/>
              <w:shd w:val="clear" w:color="auto" w:fill="FFFFFF"/>
              <w:spacing w:before="0" w:beforeAutospacing="0" w:after="240" w:afterAutospacing="0"/>
              <w:rPr>
                <w:rFonts w:ascii="Arial" w:hAnsi="Arial" w:cs="Arial"/>
                <w:sz w:val="22"/>
                <w:szCs w:val="22"/>
              </w:rPr>
            </w:pPr>
            <w:r w:rsidRPr="00E325F6">
              <w:rPr>
                <w:rFonts w:ascii="Arial" w:hAnsi="Arial" w:cs="Arial"/>
                <w:sz w:val="22"/>
                <w:szCs w:val="22"/>
              </w:rPr>
              <w:t>A whole-school or college approach to mental health and wellbeing requires a culture change across the school community and this requires leadership.</w:t>
            </w:r>
            <w:r>
              <w:rPr>
                <w:rFonts w:ascii="Arial" w:hAnsi="Arial" w:cs="Arial"/>
                <w:sz w:val="22"/>
                <w:szCs w:val="22"/>
              </w:rPr>
              <w:t xml:space="preserve">  It is important to u</w:t>
            </w:r>
            <w:r w:rsidRPr="004A388C">
              <w:rPr>
                <w:rFonts w:ascii="Arial" w:hAnsi="Arial" w:cs="Arial"/>
                <w:sz w:val="22"/>
                <w:szCs w:val="22"/>
              </w:rPr>
              <w:t>nderstand what a strategic focus on wellbeing looks like and how to use it to create a culture of wellbeing in your school.</w:t>
            </w:r>
          </w:p>
          <w:p w14:paraId="4AF1B1F8" w14:textId="77777777" w:rsidR="00CA7B30" w:rsidRDefault="00CA7B30" w:rsidP="00CA7B30">
            <w:pPr>
              <w:pStyle w:val="NormalWeb"/>
              <w:shd w:val="clear" w:color="auto" w:fill="FFFFFF"/>
              <w:spacing w:before="0" w:beforeAutospacing="0" w:after="240" w:afterAutospacing="0"/>
              <w:rPr>
                <w:rFonts w:ascii="Arial" w:hAnsi="Arial" w:cs="Arial"/>
                <w:sz w:val="22"/>
                <w:szCs w:val="22"/>
              </w:rPr>
            </w:pPr>
            <w:r w:rsidRPr="00F9135A">
              <w:rPr>
                <w:rFonts w:ascii="Arial" w:hAnsi="Arial" w:cs="Arial"/>
                <w:sz w:val="22"/>
                <w:szCs w:val="22"/>
              </w:rPr>
              <w:t xml:space="preserve">The Governance Handbook says that boards should have "due regard for the wellbeing and mental health of the school leadership team and teaching staff more broadly". But the concept of 'wellbeing' is tough to pin down, made trickier by the need to: </w:t>
            </w:r>
          </w:p>
          <w:p w14:paraId="354547CB" w14:textId="77777777" w:rsidR="00CA7B30" w:rsidRDefault="00CA7B30" w:rsidP="00CA7B30">
            <w:pPr>
              <w:pStyle w:val="NormalWeb"/>
              <w:numPr>
                <w:ilvl w:val="0"/>
                <w:numId w:val="11"/>
              </w:numPr>
              <w:shd w:val="clear" w:color="auto" w:fill="FFFFFF"/>
              <w:spacing w:before="0" w:beforeAutospacing="0" w:after="0" w:afterAutospacing="0"/>
              <w:rPr>
                <w:rFonts w:ascii="Arial" w:hAnsi="Arial" w:cs="Arial"/>
                <w:sz w:val="22"/>
                <w:szCs w:val="22"/>
              </w:rPr>
            </w:pPr>
            <w:r w:rsidRPr="00F9135A">
              <w:rPr>
                <w:rFonts w:ascii="Arial" w:hAnsi="Arial" w:cs="Arial"/>
                <w:sz w:val="22"/>
                <w:szCs w:val="22"/>
              </w:rPr>
              <w:t xml:space="preserve">Approach wellbeing strategically, not operationally </w:t>
            </w:r>
          </w:p>
          <w:p w14:paraId="3DE00246" w14:textId="77777777" w:rsidR="00CA7B30" w:rsidRDefault="00CA7B30" w:rsidP="00CA7B30">
            <w:pPr>
              <w:pStyle w:val="NormalWeb"/>
              <w:numPr>
                <w:ilvl w:val="0"/>
                <w:numId w:val="11"/>
              </w:numPr>
              <w:shd w:val="clear" w:color="auto" w:fill="FFFFFF"/>
              <w:spacing w:before="0" w:beforeAutospacing="0" w:after="0" w:afterAutospacing="0"/>
              <w:rPr>
                <w:rFonts w:ascii="Arial" w:hAnsi="Arial" w:cs="Arial"/>
                <w:sz w:val="22"/>
                <w:szCs w:val="22"/>
              </w:rPr>
            </w:pPr>
            <w:r w:rsidRPr="00F9135A">
              <w:rPr>
                <w:rFonts w:ascii="Arial" w:hAnsi="Arial" w:cs="Arial"/>
                <w:sz w:val="22"/>
                <w:szCs w:val="22"/>
              </w:rPr>
              <w:t xml:space="preserve">Be sure steps taken are substantial, not superficial </w:t>
            </w:r>
          </w:p>
          <w:p w14:paraId="55C414DD" w14:textId="77777777" w:rsidR="00CA7B30" w:rsidRDefault="00CA7B30" w:rsidP="00CA7B30">
            <w:pPr>
              <w:pStyle w:val="NormalWeb"/>
              <w:shd w:val="clear" w:color="auto" w:fill="FFFFFF"/>
              <w:spacing w:before="0" w:beforeAutospacing="0" w:after="0" w:afterAutospacing="0"/>
              <w:rPr>
                <w:rFonts w:ascii="Arial" w:hAnsi="Arial" w:cs="Arial"/>
                <w:sz w:val="22"/>
                <w:szCs w:val="22"/>
              </w:rPr>
            </w:pPr>
          </w:p>
          <w:p w14:paraId="5E614F87" w14:textId="77777777" w:rsidR="00CA7B30" w:rsidRDefault="00CA7B30" w:rsidP="00CA7B30">
            <w:pPr>
              <w:pStyle w:val="NormalWeb"/>
              <w:shd w:val="clear" w:color="auto" w:fill="FFFFFF"/>
              <w:spacing w:before="0" w:beforeAutospacing="0" w:after="240" w:afterAutospacing="0"/>
              <w:rPr>
                <w:rFonts w:ascii="Arial" w:hAnsi="Arial" w:cs="Arial"/>
                <w:sz w:val="22"/>
                <w:szCs w:val="22"/>
              </w:rPr>
            </w:pPr>
            <w:r w:rsidRPr="00F9135A">
              <w:rPr>
                <w:rFonts w:ascii="Arial" w:hAnsi="Arial" w:cs="Arial"/>
                <w:sz w:val="22"/>
                <w:szCs w:val="22"/>
              </w:rPr>
              <w:t>Your role is to understand what good mental health and wellbeing really means for your school, to embed that into your vision and ethos, and then support (and challenge) your senior leadership team (SLT) to put measures in place to make it happen. Strive to make your school a healthy, happy place to work, and the end result will be a better functioning school</w:t>
            </w:r>
            <w:r>
              <w:rPr>
                <w:rFonts w:ascii="Arial" w:hAnsi="Arial" w:cs="Arial"/>
                <w:sz w:val="22"/>
                <w:szCs w:val="22"/>
              </w:rPr>
              <w:t>.</w:t>
            </w:r>
          </w:p>
          <w:p w14:paraId="5634E7CD" w14:textId="77777777" w:rsidR="00CA7B30" w:rsidRDefault="00CA7B30" w:rsidP="00CA7B30">
            <w:pPr>
              <w:pStyle w:val="NormalWeb"/>
              <w:shd w:val="clear" w:color="auto" w:fill="FFFFFF"/>
              <w:spacing w:before="0" w:beforeAutospacing="0" w:after="240" w:afterAutospacing="0"/>
              <w:rPr>
                <w:rFonts w:ascii="Arial" w:hAnsi="Arial" w:cs="Arial"/>
                <w:sz w:val="22"/>
                <w:szCs w:val="22"/>
              </w:rPr>
            </w:pPr>
            <w:r w:rsidRPr="00EB48CB">
              <w:rPr>
                <w:rFonts w:ascii="Arial" w:hAnsi="Arial" w:cs="Arial"/>
                <w:sz w:val="22"/>
                <w:szCs w:val="22"/>
              </w:rPr>
              <w:t>To enable long-term, meaningful change in a school, it is therefore worth ensuring those responsible for setting the agenda are consistently putting wellbeing at the top of it.</w:t>
            </w:r>
          </w:p>
          <w:p w14:paraId="46AD83AE" w14:textId="77777777" w:rsidR="00CA7B30" w:rsidRPr="00E325F6" w:rsidRDefault="00CA7B30" w:rsidP="00CA7B30">
            <w:pPr>
              <w:pStyle w:val="NormalWeb"/>
              <w:shd w:val="clear" w:color="auto" w:fill="FFFFFF"/>
              <w:spacing w:before="0" w:beforeAutospacing="0" w:after="240" w:afterAutospacing="0"/>
              <w:rPr>
                <w:rFonts w:ascii="Arial" w:hAnsi="Arial" w:cs="Arial"/>
                <w:sz w:val="22"/>
                <w:szCs w:val="22"/>
              </w:rPr>
            </w:pPr>
            <w:r w:rsidRPr="00E325F6">
              <w:rPr>
                <w:rFonts w:ascii="Arial" w:hAnsi="Arial" w:cs="Arial"/>
                <w:sz w:val="22"/>
                <w:szCs w:val="22"/>
              </w:rPr>
              <w:t>It’s well established that mental health and wellbeing influences children and young people’s cognitive development and learning, as well as their social and emotional health. Children and young people struggling with mental health are unlikely to be able to learn effectively and more likely to be absent from school or college. </w:t>
            </w:r>
            <w:r w:rsidRPr="00E325F6">
              <w:rPr>
                <w:rStyle w:val="Strong"/>
                <w:rFonts w:ascii="Arial" w:hAnsi="Arial" w:cs="Arial"/>
                <w:sz w:val="22"/>
                <w:szCs w:val="22"/>
              </w:rPr>
              <w:t>Staff working in schools are ideally placed to recognise and respond to early signs of mental health difficulties in children and young people.</w:t>
            </w:r>
          </w:p>
          <w:p w14:paraId="09A18CBF" w14:textId="77777777" w:rsidR="00CA7B30" w:rsidRPr="00E325F6" w:rsidRDefault="00CA7B30" w:rsidP="00CA7B30">
            <w:pPr>
              <w:pStyle w:val="NormalWeb"/>
              <w:shd w:val="clear" w:color="auto" w:fill="FFFFFF"/>
              <w:spacing w:before="0" w:beforeAutospacing="0" w:after="240" w:afterAutospacing="0"/>
              <w:rPr>
                <w:rFonts w:ascii="Arial" w:hAnsi="Arial" w:cs="Arial"/>
                <w:sz w:val="22"/>
                <w:szCs w:val="22"/>
              </w:rPr>
            </w:pPr>
            <w:r w:rsidRPr="00E325F6">
              <w:rPr>
                <w:rFonts w:ascii="Arial" w:hAnsi="Arial" w:cs="Arial"/>
                <w:sz w:val="22"/>
                <w:szCs w:val="22"/>
              </w:rPr>
              <w:t>Whole-school approaches to mental health improve attendance and attainment and can help children and young people – and school staff – before problems escalate. Children from the toughest backgrounds are most likely to benefit.</w:t>
            </w:r>
          </w:p>
          <w:p w14:paraId="15A12965" w14:textId="43C4BFCA" w:rsidR="00CA7B30" w:rsidRDefault="00CA7B30" w:rsidP="00CA7B30">
            <w:pPr>
              <w:rPr>
                <w:rFonts w:ascii="Arial" w:hAnsi="Arial" w:cs="Arial"/>
                <w:sz w:val="22"/>
                <w:szCs w:val="22"/>
              </w:rPr>
            </w:pPr>
            <w:r>
              <w:rPr>
                <w:rFonts w:ascii="Arial" w:hAnsi="Arial" w:cs="Arial"/>
                <w:sz w:val="22"/>
                <w:szCs w:val="22"/>
              </w:rPr>
              <w:t xml:space="preserve">Does </w:t>
            </w:r>
            <w:r w:rsidR="00786755">
              <w:rPr>
                <w:rFonts w:ascii="Arial" w:hAnsi="Arial" w:cs="Arial"/>
                <w:sz w:val="22"/>
                <w:szCs w:val="22"/>
              </w:rPr>
              <w:t>your</w:t>
            </w:r>
            <w:r>
              <w:rPr>
                <w:rFonts w:ascii="Arial" w:hAnsi="Arial" w:cs="Arial"/>
                <w:sz w:val="22"/>
                <w:szCs w:val="22"/>
              </w:rPr>
              <w:t xml:space="preserve"> school have any of these?</w:t>
            </w:r>
          </w:p>
          <w:p w14:paraId="62BDCF65" w14:textId="77777777" w:rsidR="00CA7B30" w:rsidRDefault="00CA7B30" w:rsidP="00CA7B30">
            <w:pPr>
              <w:rPr>
                <w:rFonts w:ascii="Arial" w:hAnsi="Arial" w:cs="Arial"/>
                <w:sz w:val="22"/>
                <w:szCs w:val="22"/>
              </w:rPr>
            </w:pPr>
          </w:p>
          <w:p w14:paraId="26CA4F60" w14:textId="56968FCF" w:rsidR="00CA7B30" w:rsidRPr="00175809" w:rsidRDefault="00CA7B30" w:rsidP="00CA7B30">
            <w:pPr>
              <w:pStyle w:val="ListParagraph"/>
              <w:numPr>
                <w:ilvl w:val="0"/>
                <w:numId w:val="10"/>
              </w:numPr>
              <w:contextualSpacing/>
              <w:rPr>
                <w:rFonts w:cs="Arial"/>
                <w:szCs w:val="22"/>
              </w:rPr>
            </w:pPr>
            <w:r w:rsidRPr="00175809">
              <w:rPr>
                <w:rFonts w:cs="Arial"/>
                <w:szCs w:val="22"/>
              </w:rPr>
              <w:t xml:space="preserve">A practical framework to support whole school approach to mental </w:t>
            </w:r>
            <w:r w:rsidR="00FF6E1F" w:rsidRPr="00175809">
              <w:rPr>
                <w:rFonts w:cs="Arial"/>
                <w:szCs w:val="22"/>
              </w:rPr>
              <w:t>health.</w:t>
            </w:r>
          </w:p>
          <w:p w14:paraId="3A53EF1E" w14:textId="77777777" w:rsidR="00CA7B30" w:rsidRPr="00175809" w:rsidRDefault="00CA7B30" w:rsidP="00CA7B30">
            <w:pPr>
              <w:pStyle w:val="ListParagraph"/>
              <w:numPr>
                <w:ilvl w:val="0"/>
                <w:numId w:val="10"/>
              </w:numPr>
              <w:contextualSpacing/>
              <w:rPr>
                <w:rFonts w:cs="Arial"/>
                <w:szCs w:val="22"/>
              </w:rPr>
            </w:pPr>
            <w:r w:rsidRPr="00175809">
              <w:rPr>
                <w:rFonts w:cs="Arial"/>
                <w:szCs w:val="22"/>
              </w:rPr>
              <w:t>Clear policies that support staff to respond to pupils’ mental health?</w:t>
            </w:r>
          </w:p>
          <w:p w14:paraId="41091230" w14:textId="77777777" w:rsidR="00CA7B30" w:rsidRPr="00175809" w:rsidRDefault="00CA7B30" w:rsidP="00CA7B30">
            <w:pPr>
              <w:pStyle w:val="ListParagraph"/>
              <w:numPr>
                <w:ilvl w:val="0"/>
                <w:numId w:val="10"/>
              </w:numPr>
              <w:contextualSpacing/>
              <w:rPr>
                <w:rFonts w:cs="Arial"/>
                <w:szCs w:val="22"/>
              </w:rPr>
            </w:pPr>
            <w:r w:rsidRPr="00175809">
              <w:rPr>
                <w:rFonts w:cs="Arial"/>
                <w:szCs w:val="22"/>
              </w:rPr>
              <w:t>A range of policies e.g. Safeguarding and behaviour, which reference mental health?</w:t>
            </w:r>
          </w:p>
          <w:p w14:paraId="140B8F6F" w14:textId="77777777" w:rsidR="00CA7B30" w:rsidRPr="00175809" w:rsidRDefault="00CA7B30" w:rsidP="00CA7B30">
            <w:pPr>
              <w:pStyle w:val="ListParagraph"/>
              <w:numPr>
                <w:ilvl w:val="0"/>
                <w:numId w:val="10"/>
              </w:numPr>
              <w:contextualSpacing/>
              <w:rPr>
                <w:rFonts w:cs="Arial"/>
                <w:szCs w:val="22"/>
              </w:rPr>
            </w:pPr>
            <w:r w:rsidRPr="00175809">
              <w:rPr>
                <w:rFonts w:cs="Arial"/>
                <w:szCs w:val="22"/>
              </w:rPr>
              <w:t>Opportunities for all staff to learn new skills and knowledge about mental health?</w:t>
            </w:r>
          </w:p>
          <w:p w14:paraId="1A8A608E" w14:textId="77777777" w:rsidR="00CA7B30" w:rsidRDefault="00CA7B30" w:rsidP="00CA7B30"/>
          <w:p w14:paraId="49A6E926" w14:textId="77777777" w:rsidR="00CA7B30" w:rsidRDefault="00CA7B30" w:rsidP="00CA7B30">
            <w:pPr>
              <w:rPr>
                <w:rFonts w:ascii="Arial" w:hAnsi="Arial" w:cs="Arial"/>
                <w:sz w:val="22"/>
                <w:szCs w:val="22"/>
              </w:rPr>
            </w:pPr>
            <w:r w:rsidRPr="00E52E35">
              <w:rPr>
                <w:rFonts w:ascii="Arial" w:hAnsi="Arial" w:cs="Arial"/>
                <w:sz w:val="22"/>
                <w:szCs w:val="22"/>
              </w:rPr>
              <w:t>A whole-school approach means encouraging participation from parents, pupils, staff and governors and </w:t>
            </w:r>
            <w:hyperlink r:id="rId30" w:tgtFrame="_blank" w:tooltip="Establish a mental health action group" w:history="1">
              <w:r w:rsidRPr="00E52E35">
                <w:rPr>
                  <w:rFonts w:ascii="Arial" w:hAnsi="Arial" w:cs="Arial"/>
                  <w:sz w:val="22"/>
                  <w:szCs w:val="22"/>
                </w:rPr>
                <w:t>identifying champions </w:t>
              </w:r>
            </w:hyperlink>
            <w:r w:rsidRPr="00E52E35">
              <w:rPr>
                <w:rFonts w:ascii="Arial" w:hAnsi="Arial" w:cs="Arial"/>
                <w:sz w:val="22"/>
                <w:szCs w:val="22"/>
              </w:rPr>
              <w:t>in these communities. </w:t>
            </w:r>
          </w:p>
          <w:p w14:paraId="234B2E2C" w14:textId="77777777" w:rsidR="00CA7B30" w:rsidRDefault="00CA7B30" w:rsidP="00CA7B30">
            <w:pPr>
              <w:rPr>
                <w:rFonts w:ascii="Arial" w:hAnsi="Arial" w:cs="Arial"/>
                <w:sz w:val="22"/>
                <w:szCs w:val="22"/>
              </w:rPr>
            </w:pPr>
          </w:p>
          <w:p w14:paraId="16371FE2" w14:textId="77777777" w:rsidR="00CA7B30" w:rsidRPr="00175809" w:rsidRDefault="00CA7B30" w:rsidP="00CA7B30">
            <w:pPr>
              <w:rPr>
                <w:rStyle w:val="Strong"/>
                <w:rFonts w:ascii="Arial" w:hAnsi="Arial" w:cs="Arial"/>
                <w:sz w:val="22"/>
                <w:szCs w:val="22"/>
                <w:shd w:val="clear" w:color="auto" w:fill="FFFFFF"/>
              </w:rPr>
            </w:pPr>
            <w:r w:rsidRPr="00175809">
              <w:rPr>
                <w:rStyle w:val="Strong"/>
                <w:rFonts w:ascii="Arial" w:hAnsi="Arial" w:cs="Arial"/>
                <w:sz w:val="22"/>
                <w:szCs w:val="22"/>
                <w:shd w:val="clear" w:color="auto" w:fill="FFFFFF"/>
              </w:rPr>
              <w:t>The government Green Paper recommends that all schools and colleges have a designated lead for mental health (DLMH) by 2025. Most now have one in place.</w:t>
            </w:r>
          </w:p>
          <w:p w14:paraId="5BCEE908" w14:textId="77777777" w:rsidR="00CA7B30" w:rsidRPr="00175809" w:rsidRDefault="00CA7B30" w:rsidP="00CA7B30">
            <w:pPr>
              <w:rPr>
                <w:rStyle w:val="Strong"/>
                <w:rFonts w:ascii="Arial" w:hAnsi="Arial" w:cs="Arial"/>
                <w:sz w:val="22"/>
                <w:szCs w:val="22"/>
                <w:shd w:val="clear" w:color="auto" w:fill="FFFFFF"/>
              </w:rPr>
            </w:pPr>
          </w:p>
          <w:p w14:paraId="2BCEC022" w14:textId="77777777" w:rsidR="00CA7B30" w:rsidRPr="00175809" w:rsidRDefault="00CA7B30" w:rsidP="00CA7B30">
            <w:pPr>
              <w:rPr>
                <w:rFonts w:ascii="Arial" w:hAnsi="Arial" w:cs="Arial"/>
                <w:sz w:val="22"/>
                <w:szCs w:val="22"/>
                <w:shd w:val="clear" w:color="auto" w:fill="FFFFFF"/>
              </w:rPr>
            </w:pPr>
            <w:r w:rsidRPr="00175809">
              <w:rPr>
                <w:rFonts w:ascii="Arial" w:hAnsi="Arial" w:cs="Arial"/>
                <w:sz w:val="22"/>
                <w:szCs w:val="22"/>
                <w:shd w:val="clear" w:color="auto" w:fill="FFFFFF"/>
              </w:rPr>
              <w:t>Designated mental health leads in schools and colleges are not expected to be mental health professionals; teachers and school leaders should not be involved in the diagnosis or treatment of mental health conditions.</w:t>
            </w:r>
          </w:p>
          <w:p w14:paraId="61A889D8" w14:textId="77777777" w:rsidR="00CA7B30" w:rsidRPr="00175809" w:rsidRDefault="00CA7B30" w:rsidP="00CA7B30">
            <w:pPr>
              <w:rPr>
                <w:rStyle w:val="Strong"/>
                <w:rFonts w:ascii="Arial" w:hAnsi="Arial" w:cs="Arial"/>
                <w:sz w:val="22"/>
                <w:szCs w:val="22"/>
                <w:shd w:val="clear" w:color="auto" w:fill="FFFFFF"/>
              </w:rPr>
            </w:pPr>
            <w:r w:rsidRPr="00175809">
              <w:rPr>
                <w:rStyle w:val="Strong"/>
                <w:rFonts w:ascii="Arial" w:hAnsi="Arial" w:cs="Arial"/>
                <w:sz w:val="22"/>
                <w:szCs w:val="22"/>
                <w:shd w:val="clear" w:color="auto" w:fill="FFFFFF"/>
              </w:rPr>
              <w:lastRenderedPageBreak/>
              <w:t>It is not a requirement for the designated mental health lead to be a senior leader, but schools tell us that Mental Health Leads who are either on the senior leadership team (SLT) or have support from the SLT are likeliest to be able to implement whole-school change and improvements efficiently.</w:t>
            </w:r>
          </w:p>
          <w:p w14:paraId="19BD1344" w14:textId="77777777" w:rsidR="00CA7B30" w:rsidRPr="00175809" w:rsidRDefault="00CA7B30" w:rsidP="00CA7B30">
            <w:pPr>
              <w:rPr>
                <w:rStyle w:val="Strong"/>
                <w:rFonts w:ascii="Arial" w:hAnsi="Arial" w:cs="Arial"/>
                <w:sz w:val="22"/>
                <w:szCs w:val="22"/>
                <w:shd w:val="clear" w:color="auto" w:fill="FFFFFF"/>
              </w:rPr>
            </w:pPr>
          </w:p>
          <w:p w14:paraId="0598CB7C" w14:textId="77777777" w:rsidR="00CA7B30" w:rsidRPr="00175809" w:rsidRDefault="00CA7B30" w:rsidP="00CA7B30">
            <w:pPr>
              <w:rPr>
                <w:rStyle w:val="Strong"/>
                <w:rFonts w:ascii="Arial" w:hAnsi="Arial" w:cs="Arial"/>
                <w:sz w:val="22"/>
                <w:szCs w:val="22"/>
                <w:shd w:val="clear" w:color="auto" w:fill="FFFFFF"/>
              </w:rPr>
            </w:pPr>
            <w:r w:rsidRPr="00175809">
              <w:rPr>
                <w:rStyle w:val="Strong"/>
                <w:rFonts w:ascii="Arial" w:hAnsi="Arial" w:cs="Arial"/>
                <w:sz w:val="22"/>
                <w:szCs w:val="22"/>
                <w:shd w:val="clear" w:color="auto" w:fill="FFFFFF"/>
              </w:rPr>
              <w:t>Their responsibilities should be written into their job description with responsibilities that include developing a whole-school or college approach to mental health and wellbeing.</w:t>
            </w:r>
          </w:p>
          <w:p w14:paraId="51C2F4DD" w14:textId="77777777" w:rsidR="00CA7B30" w:rsidRPr="00175809" w:rsidRDefault="00CA7B30" w:rsidP="00CA7B30">
            <w:pPr>
              <w:rPr>
                <w:rStyle w:val="Strong"/>
                <w:rFonts w:ascii="Arial" w:hAnsi="Arial" w:cs="Arial"/>
                <w:sz w:val="22"/>
                <w:szCs w:val="22"/>
                <w:shd w:val="clear" w:color="auto" w:fill="FFFFFF"/>
              </w:rPr>
            </w:pPr>
          </w:p>
          <w:p w14:paraId="3F38B18E" w14:textId="77777777" w:rsidR="00CA7B30" w:rsidRPr="00175809" w:rsidRDefault="00CA7B30" w:rsidP="00CA7B30">
            <w:pPr>
              <w:pStyle w:val="NormalWeb"/>
              <w:shd w:val="clear" w:color="auto" w:fill="FFFFFF"/>
              <w:spacing w:before="0" w:beforeAutospacing="0" w:after="240" w:afterAutospacing="0"/>
              <w:rPr>
                <w:rFonts w:ascii="Arial" w:hAnsi="Arial" w:cs="Arial"/>
                <w:sz w:val="22"/>
                <w:szCs w:val="22"/>
              </w:rPr>
            </w:pPr>
            <w:r w:rsidRPr="00175809">
              <w:rPr>
                <w:rStyle w:val="Emphasis"/>
                <w:rFonts w:ascii="Arial" w:hAnsi="Arial" w:cs="Arial"/>
                <w:sz w:val="22"/>
                <w:szCs w:val="22"/>
              </w:rPr>
              <w:t>If you have not yet appointed a designated lead, you could consider:</w:t>
            </w:r>
          </w:p>
          <w:p w14:paraId="7D00644E" w14:textId="77777777" w:rsidR="00CA7B30" w:rsidRPr="003D6440" w:rsidRDefault="00CA7B30" w:rsidP="00CA7B30">
            <w:pPr>
              <w:pStyle w:val="ListParagraph"/>
              <w:numPr>
                <w:ilvl w:val="0"/>
                <w:numId w:val="12"/>
              </w:numPr>
              <w:shd w:val="clear" w:color="auto" w:fill="FFFFFF"/>
              <w:spacing w:after="75"/>
              <w:contextualSpacing/>
              <w:rPr>
                <w:rFonts w:cs="Arial"/>
                <w:szCs w:val="22"/>
              </w:rPr>
            </w:pPr>
            <w:r w:rsidRPr="003D6440">
              <w:rPr>
                <w:rFonts w:cs="Arial"/>
                <w:szCs w:val="22"/>
              </w:rPr>
              <w:t>inviting a member of SLT to take on the designated lead role and to hold responsibility for mental health and wellbeing</w:t>
            </w:r>
          </w:p>
          <w:p w14:paraId="13150EBB" w14:textId="77777777" w:rsidR="00CA7B30" w:rsidRPr="003D6440" w:rsidRDefault="00CA7B30" w:rsidP="00CA7B30">
            <w:pPr>
              <w:pStyle w:val="ListParagraph"/>
              <w:numPr>
                <w:ilvl w:val="0"/>
                <w:numId w:val="12"/>
              </w:numPr>
              <w:shd w:val="clear" w:color="auto" w:fill="FFFFFF"/>
              <w:spacing w:after="75"/>
              <w:contextualSpacing/>
              <w:rPr>
                <w:rFonts w:cs="Arial"/>
                <w:szCs w:val="22"/>
              </w:rPr>
            </w:pPr>
            <w:r w:rsidRPr="003D6440">
              <w:rPr>
                <w:rFonts w:cs="Arial"/>
                <w:szCs w:val="22"/>
              </w:rPr>
              <w:t>having a named governor with responsibility for mental health and wellbeing</w:t>
            </w:r>
          </w:p>
          <w:p w14:paraId="29E2E24B" w14:textId="77777777" w:rsidR="00CA7B30" w:rsidRDefault="00CA7B30" w:rsidP="00CA7B30">
            <w:pPr>
              <w:pStyle w:val="ListParagraph"/>
              <w:numPr>
                <w:ilvl w:val="0"/>
                <w:numId w:val="12"/>
              </w:numPr>
              <w:shd w:val="clear" w:color="auto" w:fill="FFFFFF"/>
              <w:spacing w:after="75"/>
              <w:contextualSpacing/>
              <w:rPr>
                <w:rFonts w:cs="Arial"/>
                <w:szCs w:val="22"/>
              </w:rPr>
            </w:pPr>
            <w:r w:rsidRPr="003D6440">
              <w:rPr>
                <w:rFonts w:cs="Arial"/>
                <w:szCs w:val="22"/>
              </w:rPr>
              <w:t>having a named member of staff who links to mental health and specialist service providers.</w:t>
            </w:r>
          </w:p>
          <w:p w14:paraId="0010203B" w14:textId="77777777" w:rsidR="00CA7B30" w:rsidRDefault="00CA7B30" w:rsidP="00CA7B30">
            <w:pPr>
              <w:shd w:val="clear" w:color="auto" w:fill="FFFFFF"/>
              <w:spacing w:after="75"/>
              <w:rPr>
                <w:rFonts w:ascii="Arial" w:hAnsi="Arial" w:cs="Arial"/>
                <w:sz w:val="22"/>
                <w:szCs w:val="22"/>
              </w:rPr>
            </w:pPr>
          </w:p>
          <w:p w14:paraId="05B127C4" w14:textId="77777777" w:rsidR="00CA7B30" w:rsidRPr="000D26B7" w:rsidRDefault="00CA7B30" w:rsidP="00CA7B30">
            <w:pPr>
              <w:shd w:val="clear" w:color="auto" w:fill="FFFFFF"/>
              <w:spacing w:after="75"/>
              <w:rPr>
                <w:rFonts w:ascii="Arial" w:hAnsi="Arial" w:cs="Arial"/>
                <w:sz w:val="22"/>
                <w:szCs w:val="22"/>
                <w:u w:val="single"/>
              </w:rPr>
            </w:pPr>
            <w:r w:rsidRPr="000D26B7">
              <w:rPr>
                <w:rFonts w:ascii="Arial" w:hAnsi="Arial" w:cs="Arial"/>
                <w:sz w:val="22"/>
                <w:szCs w:val="22"/>
                <w:u w:val="single"/>
              </w:rPr>
              <w:t>Resources:</w:t>
            </w:r>
          </w:p>
          <w:p w14:paraId="784F43BF" w14:textId="77777777" w:rsidR="00CA7B30" w:rsidRPr="00FE61D3" w:rsidRDefault="00D758B3" w:rsidP="00CA7B30">
            <w:pPr>
              <w:rPr>
                <w:rFonts w:ascii="Arial" w:hAnsi="Arial" w:cs="Arial"/>
                <w:sz w:val="22"/>
                <w:szCs w:val="22"/>
              </w:rPr>
            </w:pPr>
            <w:hyperlink r:id="rId31" w:history="1">
              <w:r w:rsidR="00CA7B30" w:rsidRPr="00FE61D3">
                <w:rPr>
                  <w:rStyle w:val="Hyperlink"/>
                  <w:rFonts w:ascii="Arial" w:hAnsi="Arial" w:cs="Arial"/>
                  <w:sz w:val="22"/>
                  <w:szCs w:val="22"/>
                </w:rPr>
                <w:t>Home : Mentally Healthy Schools</w:t>
              </w:r>
            </w:hyperlink>
            <w:r w:rsidR="00CA7B30" w:rsidRPr="00FE61D3">
              <w:rPr>
                <w:rFonts w:ascii="Arial" w:hAnsi="Arial" w:cs="Arial"/>
                <w:sz w:val="22"/>
                <w:szCs w:val="22"/>
              </w:rPr>
              <w:t xml:space="preserve"> </w:t>
            </w:r>
          </w:p>
          <w:p w14:paraId="13E6F111" w14:textId="77777777" w:rsidR="00CA7B30" w:rsidRPr="00FE61D3" w:rsidRDefault="00CA7B30" w:rsidP="00CA7B30">
            <w:pPr>
              <w:rPr>
                <w:rFonts w:ascii="Arial" w:hAnsi="Arial" w:cs="Arial"/>
                <w:sz w:val="22"/>
                <w:szCs w:val="22"/>
              </w:rPr>
            </w:pPr>
          </w:p>
          <w:p w14:paraId="1DBAD233" w14:textId="77777777" w:rsidR="00CA7B30" w:rsidRPr="00FE61D3" w:rsidRDefault="00D758B3" w:rsidP="00CA7B30">
            <w:pPr>
              <w:rPr>
                <w:rFonts w:ascii="Arial" w:hAnsi="Arial" w:cs="Arial"/>
                <w:sz w:val="22"/>
                <w:szCs w:val="22"/>
              </w:rPr>
            </w:pPr>
            <w:hyperlink r:id="rId32" w:history="1">
              <w:r w:rsidR="00CA7B30" w:rsidRPr="00FE61D3">
                <w:rPr>
                  <w:rStyle w:val="Hyperlink"/>
                  <w:rFonts w:ascii="Arial" w:hAnsi="Arial" w:cs="Arial"/>
                  <w:sz w:val="22"/>
                  <w:szCs w:val="22"/>
                </w:rPr>
                <w:t>Why is physical activity in schools such an important wellbeing issue? | Governors for Schools</w:t>
              </w:r>
            </w:hyperlink>
          </w:p>
          <w:p w14:paraId="6A8A22E7" w14:textId="77777777" w:rsidR="00CA7B30" w:rsidRPr="006B3F33" w:rsidRDefault="00CA7B30" w:rsidP="00CA7B30">
            <w:pPr>
              <w:rPr>
                <w:rFonts w:ascii="Arial" w:hAnsi="Arial" w:cs="Arial"/>
                <w:sz w:val="22"/>
                <w:szCs w:val="22"/>
              </w:rPr>
            </w:pPr>
          </w:p>
        </w:tc>
      </w:tr>
      <w:tr w:rsidR="00CA7B30" w:rsidRPr="00805005" w14:paraId="34727C7E" w14:textId="77777777" w:rsidTr="00274D1F">
        <w:tc>
          <w:tcPr>
            <w:tcW w:w="2565" w:type="dxa"/>
            <w:shd w:val="clear" w:color="auto" w:fill="E0E0E0"/>
          </w:tcPr>
          <w:p w14:paraId="090AD559" w14:textId="77777777" w:rsidR="00CA7B30" w:rsidRPr="00805005" w:rsidRDefault="00CA7B30" w:rsidP="00CA7B30">
            <w:pPr>
              <w:rPr>
                <w:rFonts w:ascii="Arial" w:hAnsi="Arial" w:cs="Arial"/>
                <w:b/>
                <w:sz w:val="22"/>
                <w:szCs w:val="22"/>
              </w:rPr>
            </w:pPr>
            <w:r>
              <w:rPr>
                <w:rFonts w:ascii="Arial" w:hAnsi="Arial" w:cs="Arial"/>
                <w:b/>
                <w:sz w:val="22"/>
                <w:szCs w:val="22"/>
              </w:rPr>
              <w:lastRenderedPageBreak/>
              <w:t>ACTION POINTS:</w:t>
            </w:r>
          </w:p>
        </w:tc>
        <w:tc>
          <w:tcPr>
            <w:tcW w:w="7500" w:type="dxa"/>
            <w:gridSpan w:val="5"/>
            <w:shd w:val="clear" w:color="auto" w:fill="auto"/>
          </w:tcPr>
          <w:p w14:paraId="7FA766AF" w14:textId="77777777" w:rsidR="00CA7B30" w:rsidRPr="00142ECC" w:rsidRDefault="00CA7B30" w:rsidP="00CA7B30">
            <w:pPr>
              <w:pStyle w:val="ListParagraph"/>
              <w:numPr>
                <w:ilvl w:val="0"/>
                <w:numId w:val="13"/>
              </w:numPr>
              <w:contextualSpacing/>
              <w:rPr>
                <w:rFonts w:cs="Arial"/>
                <w:szCs w:val="22"/>
              </w:rPr>
            </w:pPr>
            <w:r w:rsidRPr="00142ECC">
              <w:rPr>
                <w:rFonts w:cs="Arial"/>
                <w:szCs w:val="22"/>
              </w:rPr>
              <w:t>Bring this item to the attention of your governing board for them to consider their position, appropriate next steps and an action plan / set of objectives</w:t>
            </w:r>
            <w:r>
              <w:rPr>
                <w:rFonts w:cs="Arial"/>
                <w:szCs w:val="22"/>
              </w:rPr>
              <w:t>.</w:t>
            </w:r>
          </w:p>
          <w:p w14:paraId="541B3FFC" w14:textId="77777777" w:rsidR="00CA7B30" w:rsidRPr="00D255D4" w:rsidRDefault="00CA7B30" w:rsidP="00CA7B30">
            <w:pPr>
              <w:ind w:left="360"/>
              <w:rPr>
                <w:rFonts w:ascii="Arial" w:hAnsi="Arial" w:cs="Arial"/>
                <w:sz w:val="22"/>
                <w:szCs w:val="22"/>
              </w:rPr>
            </w:pPr>
          </w:p>
        </w:tc>
      </w:tr>
      <w:tr w:rsidR="00CA7B30" w:rsidRPr="00805005" w14:paraId="3329ED86" w14:textId="77777777" w:rsidTr="00274D1F">
        <w:trPr>
          <w:trHeight w:val="705"/>
        </w:trPr>
        <w:tc>
          <w:tcPr>
            <w:tcW w:w="2565" w:type="dxa"/>
            <w:shd w:val="clear" w:color="auto" w:fill="E0E0E0"/>
          </w:tcPr>
          <w:p w14:paraId="271EAE5D" w14:textId="77777777" w:rsidR="00CA7B30" w:rsidRPr="00805005" w:rsidRDefault="00CA7B30" w:rsidP="00CA7B30">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14:paraId="5F13EF4A" w14:textId="77777777" w:rsidR="00CA7B30" w:rsidRPr="00805005" w:rsidRDefault="00CA7B30" w:rsidP="00CA7B30">
            <w:pPr>
              <w:rPr>
                <w:rFonts w:ascii="Arial" w:hAnsi="Arial" w:cs="Arial"/>
                <w:sz w:val="22"/>
                <w:szCs w:val="22"/>
              </w:rPr>
            </w:pPr>
            <w:r>
              <w:rPr>
                <w:rFonts w:ascii="Arial" w:hAnsi="Arial" w:cs="Arial"/>
                <w:sz w:val="22"/>
                <w:szCs w:val="22"/>
              </w:rPr>
              <w:t>ASAP</w:t>
            </w:r>
          </w:p>
        </w:tc>
        <w:tc>
          <w:tcPr>
            <w:tcW w:w="1595" w:type="dxa"/>
            <w:shd w:val="clear" w:color="auto" w:fill="E0E0E0"/>
          </w:tcPr>
          <w:p w14:paraId="1ACFCAFE" w14:textId="77777777" w:rsidR="00CA7B30" w:rsidRPr="00805005" w:rsidRDefault="00CA7B30" w:rsidP="00CA7B30">
            <w:pPr>
              <w:rPr>
                <w:rFonts w:ascii="Arial" w:hAnsi="Arial" w:cs="Arial"/>
                <w:b/>
                <w:sz w:val="22"/>
                <w:szCs w:val="22"/>
              </w:rPr>
            </w:pPr>
            <w:r>
              <w:rPr>
                <w:rFonts w:ascii="Arial" w:hAnsi="Arial" w:cs="Arial"/>
                <w:b/>
                <w:sz w:val="22"/>
                <w:szCs w:val="22"/>
              </w:rPr>
              <w:t>CONTACT NAME</w:t>
            </w:r>
          </w:p>
        </w:tc>
        <w:tc>
          <w:tcPr>
            <w:tcW w:w="3927" w:type="dxa"/>
            <w:gridSpan w:val="2"/>
            <w:shd w:val="clear" w:color="auto" w:fill="auto"/>
          </w:tcPr>
          <w:p w14:paraId="30AB3556" w14:textId="77777777" w:rsidR="00CA7B30" w:rsidRPr="00805005" w:rsidRDefault="00CA7B30" w:rsidP="00CA7B30">
            <w:pPr>
              <w:rPr>
                <w:rFonts w:ascii="Arial" w:hAnsi="Arial" w:cs="Arial"/>
                <w:sz w:val="22"/>
                <w:szCs w:val="22"/>
              </w:rPr>
            </w:pPr>
            <w:r>
              <w:rPr>
                <w:rFonts w:ascii="Arial" w:hAnsi="Arial" w:cs="Arial"/>
                <w:sz w:val="22"/>
                <w:szCs w:val="22"/>
              </w:rPr>
              <w:t>Governor Services</w:t>
            </w:r>
          </w:p>
        </w:tc>
      </w:tr>
      <w:tr w:rsidR="00CA7B30" w:rsidRPr="00805005" w14:paraId="571D444B" w14:textId="77777777" w:rsidTr="00274D1F">
        <w:trPr>
          <w:gridBefore w:val="3"/>
          <w:wBefore w:w="4543" w:type="dxa"/>
          <w:trHeight w:val="360"/>
        </w:trPr>
        <w:tc>
          <w:tcPr>
            <w:tcW w:w="1595" w:type="dxa"/>
            <w:shd w:val="clear" w:color="auto" w:fill="E0E0E0"/>
          </w:tcPr>
          <w:p w14:paraId="6A89F9E1" w14:textId="77777777" w:rsidR="00CA7B30" w:rsidRPr="00805005" w:rsidRDefault="00CA7B30" w:rsidP="00CA7B30">
            <w:pPr>
              <w:rPr>
                <w:rFonts w:ascii="Arial" w:hAnsi="Arial" w:cs="Arial"/>
                <w:b/>
                <w:sz w:val="22"/>
                <w:szCs w:val="22"/>
              </w:rPr>
            </w:pPr>
            <w:r>
              <w:rPr>
                <w:rFonts w:ascii="Arial" w:hAnsi="Arial" w:cs="Arial"/>
                <w:b/>
                <w:sz w:val="22"/>
                <w:szCs w:val="22"/>
              </w:rPr>
              <w:t>TELEPHONE</w:t>
            </w:r>
          </w:p>
        </w:tc>
        <w:tc>
          <w:tcPr>
            <w:tcW w:w="3927" w:type="dxa"/>
            <w:gridSpan w:val="2"/>
            <w:shd w:val="clear" w:color="auto" w:fill="auto"/>
          </w:tcPr>
          <w:p w14:paraId="4A442286" w14:textId="77777777" w:rsidR="00CA7B30" w:rsidRDefault="00CA7B30" w:rsidP="00CA7B30">
            <w:pPr>
              <w:rPr>
                <w:rFonts w:ascii="Arial" w:hAnsi="Arial" w:cs="Arial"/>
                <w:sz w:val="22"/>
                <w:szCs w:val="22"/>
              </w:rPr>
            </w:pPr>
            <w:r>
              <w:rPr>
                <w:rFonts w:ascii="Arial" w:hAnsi="Arial" w:cs="Arial"/>
                <w:sz w:val="22"/>
                <w:szCs w:val="22"/>
              </w:rPr>
              <w:t>01344 354069</w:t>
            </w:r>
          </w:p>
          <w:p w14:paraId="32ED5D33" w14:textId="77777777" w:rsidR="00CA7B30" w:rsidRPr="00805005" w:rsidRDefault="00CA7B30" w:rsidP="00CA7B30">
            <w:pPr>
              <w:rPr>
                <w:rFonts w:ascii="Arial" w:hAnsi="Arial" w:cs="Arial"/>
                <w:sz w:val="22"/>
                <w:szCs w:val="22"/>
              </w:rPr>
            </w:pPr>
          </w:p>
        </w:tc>
      </w:tr>
      <w:tr w:rsidR="00CA7B30" w:rsidRPr="00805005" w14:paraId="61EFE64F" w14:textId="77777777" w:rsidTr="00274D1F">
        <w:trPr>
          <w:gridBefore w:val="3"/>
          <w:wBefore w:w="4543" w:type="dxa"/>
        </w:trPr>
        <w:tc>
          <w:tcPr>
            <w:tcW w:w="1595" w:type="dxa"/>
            <w:shd w:val="clear" w:color="auto" w:fill="E0E0E0"/>
          </w:tcPr>
          <w:p w14:paraId="18D1D820" w14:textId="77777777" w:rsidR="00CA7B30" w:rsidRPr="00805005" w:rsidRDefault="00CA7B30" w:rsidP="00CA7B30">
            <w:pPr>
              <w:rPr>
                <w:rFonts w:ascii="Arial" w:hAnsi="Arial" w:cs="Arial"/>
                <w:b/>
                <w:sz w:val="22"/>
                <w:szCs w:val="22"/>
              </w:rPr>
            </w:pPr>
            <w:r>
              <w:rPr>
                <w:rFonts w:ascii="Arial" w:hAnsi="Arial" w:cs="Arial"/>
                <w:b/>
                <w:sz w:val="22"/>
                <w:szCs w:val="22"/>
              </w:rPr>
              <w:t>EMAIL</w:t>
            </w:r>
          </w:p>
        </w:tc>
        <w:tc>
          <w:tcPr>
            <w:tcW w:w="3927" w:type="dxa"/>
            <w:gridSpan w:val="2"/>
            <w:shd w:val="clear" w:color="auto" w:fill="auto"/>
          </w:tcPr>
          <w:p w14:paraId="455D0629" w14:textId="77777777" w:rsidR="00CA7B30" w:rsidRPr="00E5301B" w:rsidRDefault="00CA7B30" w:rsidP="00CA7B30">
            <w:pPr>
              <w:rPr>
                <w:rStyle w:val="Hyperlink"/>
              </w:rPr>
            </w:pPr>
            <w:r w:rsidRPr="00E5301B">
              <w:rPr>
                <w:rStyle w:val="Hyperlink"/>
                <w:rFonts w:ascii="Arial" w:hAnsi="Arial" w:cs="Arial"/>
                <w:sz w:val="22"/>
                <w:szCs w:val="22"/>
              </w:rPr>
              <w:t>Gove</w:t>
            </w:r>
            <w:r>
              <w:rPr>
                <w:rStyle w:val="Hyperlink"/>
                <w:rFonts w:ascii="Arial" w:hAnsi="Arial" w:cs="Arial"/>
                <w:sz w:val="22"/>
                <w:szCs w:val="22"/>
              </w:rPr>
              <w:t>rn</w:t>
            </w:r>
            <w:r w:rsidRPr="00E5301B">
              <w:rPr>
                <w:rStyle w:val="Hyperlink"/>
                <w:rFonts w:ascii="Arial" w:hAnsi="Arial" w:cs="Arial"/>
                <w:sz w:val="22"/>
                <w:szCs w:val="22"/>
              </w:rPr>
              <w:t>ors.helpdesk</w:t>
            </w:r>
            <w:hyperlink r:id="rId33" w:history="1">
              <w:r w:rsidRPr="007808D4">
                <w:rPr>
                  <w:rStyle w:val="Hyperlink"/>
                  <w:rFonts w:ascii="Arial" w:hAnsi="Arial" w:cs="Arial"/>
                  <w:sz w:val="22"/>
                  <w:szCs w:val="22"/>
                </w:rPr>
                <w:t>@bracknell-forest.gov.uk</w:t>
              </w:r>
            </w:hyperlink>
          </w:p>
          <w:p w14:paraId="1CC23820" w14:textId="77777777" w:rsidR="00CA7B30" w:rsidRPr="00805005" w:rsidRDefault="00CA7B30" w:rsidP="00CA7B30">
            <w:pPr>
              <w:rPr>
                <w:rFonts w:ascii="Arial" w:hAnsi="Arial" w:cs="Arial"/>
                <w:sz w:val="22"/>
                <w:szCs w:val="22"/>
              </w:rPr>
            </w:pPr>
          </w:p>
        </w:tc>
      </w:tr>
    </w:tbl>
    <w:p w14:paraId="3D2E9A18" w14:textId="77777777" w:rsidR="00CA7B30" w:rsidRDefault="00CA7B30">
      <w:pPr>
        <w:sectPr w:rsidR="00CA7B30">
          <w:pgSz w:w="11906" w:h="16838"/>
          <w:pgMar w:top="1440" w:right="1440" w:bottom="1440" w:left="1440" w:header="708" w:footer="708" w:gutter="0"/>
          <w:cols w:space="708"/>
          <w:docGrid w:linePitch="360"/>
        </w:sect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2"/>
        <w:gridCol w:w="1081"/>
        <w:gridCol w:w="897"/>
        <w:gridCol w:w="1595"/>
        <w:gridCol w:w="491"/>
        <w:gridCol w:w="3549"/>
      </w:tblGrid>
      <w:tr w:rsidR="00CA7B30" w14:paraId="3FF638C2" w14:textId="77777777" w:rsidTr="00274D1F">
        <w:trPr>
          <w:trHeight w:val="540"/>
        </w:trPr>
        <w:tc>
          <w:tcPr>
            <w:tcW w:w="353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7BD9792E" w14:textId="77777777" w:rsidR="00CA7B30" w:rsidRDefault="00CA7B30" w:rsidP="00CA7B30">
            <w:pPr>
              <w:rPr>
                <w:rFonts w:ascii="Arial" w:hAnsi="Arial" w:cs="Arial"/>
                <w:b/>
                <w:sz w:val="22"/>
                <w:szCs w:val="22"/>
              </w:rPr>
            </w:pPr>
            <w:r>
              <w:rPr>
                <w:rFonts w:ascii="Arial" w:hAnsi="Arial" w:cs="Arial"/>
                <w:b/>
                <w:sz w:val="22"/>
                <w:szCs w:val="22"/>
              </w:rPr>
              <w:lastRenderedPageBreak/>
              <w:t>CLERKS’ BRIEFING</w:t>
            </w:r>
          </w:p>
          <w:p w14:paraId="610AC2D5" w14:textId="77777777" w:rsidR="00CA7B30" w:rsidRDefault="00CA7B30" w:rsidP="00CA7B30">
            <w:pPr>
              <w:rPr>
                <w:rFonts w:ascii="Arial" w:hAnsi="Arial" w:cs="Arial"/>
                <w:b/>
                <w:sz w:val="22"/>
                <w:szCs w:val="22"/>
              </w:rPr>
            </w:pPr>
            <w:r>
              <w:rPr>
                <w:rFonts w:ascii="Arial" w:hAnsi="Arial" w:cs="Arial"/>
                <w:b/>
                <w:sz w:val="22"/>
                <w:szCs w:val="22"/>
              </w:rPr>
              <w:t>SUMMER TERM 2021</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4E15F96" w14:textId="77777777" w:rsidR="00CA7B30" w:rsidRDefault="00CA7B30" w:rsidP="00CA7B30">
            <w:pPr>
              <w:rPr>
                <w:rFonts w:ascii="Arial" w:hAnsi="Arial" w:cs="Arial"/>
                <w:b/>
                <w:sz w:val="22"/>
                <w:szCs w:val="22"/>
              </w:rPr>
            </w:pPr>
            <w:r>
              <w:rPr>
                <w:rFonts w:ascii="Arial" w:hAnsi="Arial" w:cs="Arial"/>
                <w:b/>
                <w:sz w:val="22"/>
                <w:szCs w:val="22"/>
              </w:rPr>
              <w:t>ITEM NO. 4</w:t>
            </w: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051CE127" w14:textId="77777777" w:rsidR="00CA7B30" w:rsidRDefault="00CA7B30" w:rsidP="00CA7B30">
            <w:pPr>
              <w:rPr>
                <w:rFonts w:ascii="Arial" w:hAnsi="Arial" w:cs="Arial"/>
                <w:b/>
                <w:sz w:val="22"/>
                <w:szCs w:val="22"/>
              </w:rPr>
            </w:pPr>
            <w:r>
              <w:rPr>
                <w:rFonts w:ascii="Arial" w:hAnsi="Arial" w:cs="Arial"/>
                <w:b/>
                <w:sz w:val="22"/>
                <w:szCs w:val="22"/>
              </w:rPr>
              <w:t>Maintained School &amp; Academy</w:t>
            </w:r>
          </w:p>
        </w:tc>
      </w:tr>
      <w:tr w:rsidR="00CA7B30" w14:paraId="5F8A23D6" w14:textId="77777777" w:rsidTr="00274D1F">
        <w:trPr>
          <w:trHeight w:val="330"/>
        </w:trPr>
        <w:tc>
          <w:tcPr>
            <w:tcW w:w="353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3EC4F07" w14:textId="77777777" w:rsidR="00CA7B30" w:rsidRDefault="00CA7B30" w:rsidP="00CA7B30">
            <w:pPr>
              <w:rPr>
                <w:rFonts w:ascii="Arial" w:hAnsi="Arial" w:cs="Arial"/>
                <w:b/>
                <w:sz w:val="22"/>
                <w:szCs w:val="22"/>
              </w:rPr>
            </w:pPr>
            <w:r>
              <w:rPr>
                <w:rFonts w:ascii="Arial" w:hAnsi="Arial" w:cs="Arial"/>
                <w:b/>
                <w:sz w:val="22"/>
                <w:szCs w:val="22"/>
              </w:rPr>
              <w:t>TITLE</w:t>
            </w:r>
          </w:p>
        </w:tc>
        <w:tc>
          <w:tcPr>
            <w:tcW w:w="6532"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BA0B69A" w14:textId="77777777" w:rsidR="00CA7B30" w:rsidRPr="009B1B3C" w:rsidRDefault="00CA7B30" w:rsidP="00CA7B30">
            <w:pPr>
              <w:spacing w:after="120"/>
              <w:rPr>
                <w:rFonts w:ascii="Arial" w:hAnsi="Arial" w:cs="Arial"/>
                <w:b/>
                <w:sz w:val="22"/>
                <w:szCs w:val="22"/>
              </w:rPr>
            </w:pPr>
            <w:r w:rsidRPr="009B1B3C">
              <w:rPr>
                <w:rFonts w:ascii="Arial" w:hAnsi="Arial" w:cs="Arial"/>
                <w:b/>
                <w:sz w:val="22"/>
                <w:szCs w:val="22"/>
              </w:rPr>
              <w:t xml:space="preserve">Cyber </w:t>
            </w:r>
            <w:r>
              <w:rPr>
                <w:rFonts w:ascii="Arial" w:hAnsi="Arial" w:cs="Arial"/>
                <w:b/>
                <w:sz w:val="22"/>
                <w:szCs w:val="22"/>
              </w:rPr>
              <w:t>Attacks</w:t>
            </w:r>
          </w:p>
        </w:tc>
      </w:tr>
      <w:tr w:rsidR="00CA7B30" w14:paraId="548CDBFB" w14:textId="77777777" w:rsidTr="00274D1F">
        <w:trPr>
          <w:trHeight w:val="7989"/>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22CF998" w14:textId="77777777" w:rsidR="00CA7B30" w:rsidRDefault="00CA7B30" w:rsidP="00CA7B30">
            <w:pPr>
              <w:pStyle w:val="NormalWeb"/>
              <w:shd w:val="clear" w:color="auto" w:fill="FFFFFF"/>
              <w:spacing w:before="0" w:beforeAutospacing="0" w:after="0" w:afterAutospacing="0"/>
              <w:textAlignment w:val="baseline"/>
              <w:rPr>
                <w:rFonts w:ascii="Arial" w:hAnsi="Arial" w:cs="Arial"/>
                <w:sz w:val="22"/>
                <w:szCs w:val="22"/>
              </w:rPr>
            </w:pPr>
            <w:r w:rsidRPr="00CD32C9">
              <w:rPr>
                <w:rFonts w:ascii="Arial" w:hAnsi="Arial" w:cs="Arial"/>
                <w:sz w:val="22"/>
                <w:szCs w:val="22"/>
              </w:rPr>
              <w:t>Th</w:t>
            </w:r>
            <w:r>
              <w:rPr>
                <w:rFonts w:ascii="Arial" w:hAnsi="Arial" w:cs="Arial"/>
                <w:sz w:val="22"/>
                <w:szCs w:val="22"/>
              </w:rPr>
              <w:t xml:space="preserve">ere has been </w:t>
            </w:r>
            <w:r w:rsidRPr="00CD32C9">
              <w:rPr>
                <w:rFonts w:ascii="Arial" w:hAnsi="Arial" w:cs="Arial"/>
                <w:sz w:val="22"/>
                <w:szCs w:val="22"/>
              </w:rPr>
              <w:t xml:space="preserve">a recent rise in cyber-attacks targeting schools, including the Harris Federation, which has resulted in the loss of data. </w:t>
            </w:r>
            <w:r>
              <w:rPr>
                <w:rFonts w:ascii="Arial" w:hAnsi="Arial" w:cs="Arial"/>
                <w:sz w:val="22"/>
                <w:szCs w:val="22"/>
              </w:rPr>
              <w:t xml:space="preserve"> </w:t>
            </w:r>
            <w:r w:rsidRPr="00CD32C9">
              <w:rPr>
                <w:rFonts w:ascii="Arial" w:hAnsi="Arial" w:cs="Arial"/>
                <w:sz w:val="22"/>
                <w:szCs w:val="22"/>
              </w:rPr>
              <w:t xml:space="preserve">The National Security Cyber Centre (NSCC) has issued an alert for those responsible for IT and data protection in educational settings which can be accessed </w:t>
            </w:r>
            <w:hyperlink r:id="rId34" w:anchor="section_3" w:history="1">
              <w:r w:rsidRPr="00D22784">
                <w:rPr>
                  <w:rStyle w:val="Hyperlink"/>
                  <w:rFonts w:ascii="Arial" w:hAnsi="Arial" w:cs="Arial"/>
                  <w:sz w:val="22"/>
                  <w:szCs w:val="22"/>
                </w:rPr>
                <w:t>here</w:t>
              </w:r>
            </w:hyperlink>
            <w:r w:rsidRPr="00CD32C9">
              <w:rPr>
                <w:rFonts w:ascii="Arial" w:hAnsi="Arial" w:cs="Arial"/>
                <w:sz w:val="22"/>
                <w:szCs w:val="22"/>
              </w:rPr>
              <w:t xml:space="preserve"> Governing Boards should be reviewing, reflecting and requesting an overview from senior leaders and/or their data protection officer of the systems and strategies that are currently in place to ensure these are as robust as possible.</w:t>
            </w:r>
          </w:p>
          <w:p w14:paraId="52700F9D" w14:textId="77777777" w:rsidR="00CA7B30" w:rsidRDefault="00CA7B30" w:rsidP="00CA7B30">
            <w:pPr>
              <w:pStyle w:val="NormalWeb"/>
              <w:shd w:val="clear" w:color="auto" w:fill="FFFFFF"/>
              <w:spacing w:before="0" w:beforeAutospacing="0" w:after="0" w:afterAutospacing="0"/>
              <w:textAlignment w:val="baseline"/>
              <w:rPr>
                <w:rFonts w:ascii="Arial" w:hAnsi="Arial" w:cs="Arial"/>
                <w:sz w:val="22"/>
                <w:szCs w:val="22"/>
              </w:rPr>
            </w:pPr>
          </w:p>
          <w:p w14:paraId="3013DA3F" w14:textId="77777777" w:rsidR="00CA7B30" w:rsidRDefault="00CA7B30" w:rsidP="00CA7B30">
            <w:pPr>
              <w:pStyle w:val="NormalWeb"/>
              <w:shd w:val="clear" w:color="auto" w:fill="FFFFFF"/>
              <w:spacing w:before="0" w:beforeAutospacing="0" w:after="0" w:afterAutospacing="0"/>
              <w:textAlignment w:val="baseline"/>
              <w:rPr>
                <w:rFonts w:ascii="Arial" w:hAnsi="Arial" w:cs="Arial"/>
                <w:sz w:val="22"/>
                <w:szCs w:val="22"/>
              </w:rPr>
            </w:pPr>
            <w:r>
              <w:rPr>
                <w:rFonts w:ascii="Arial" w:hAnsi="Arial" w:cs="Arial"/>
                <w:sz w:val="22"/>
                <w:szCs w:val="22"/>
              </w:rPr>
              <w:t>As referenced last term we have been working with the South East Grid for Learning and the following webinar has been developed for school governors.</w:t>
            </w:r>
          </w:p>
          <w:p w14:paraId="04A85F0F" w14:textId="77777777" w:rsidR="00CA7B30" w:rsidRPr="00CD32C9" w:rsidRDefault="00CA7B30" w:rsidP="00CA7B30">
            <w:pPr>
              <w:pStyle w:val="NormalWeb"/>
              <w:shd w:val="clear" w:color="auto" w:fill="FFFFFF"/>
              <w:spacing w:before="0" w:beforeAutospacing="0" w:after="0" w:afterAutospacing="0"/>
              <w:textAlignment w:val="baseline"/>
              <w:rPr>
                <w:rFonts w:ascii="Arial" w:hAnsi="Arial" w:cs="Arial"/>
                <w:color w:val="000000"/>
                <w:sz w:val="22"/>
                <w:szCs w:val="22"/>
              </w:rPr>
            </w:pPr>
          </w:p>
          <w:p w14:paraId="4A537074" w14:textId="77777777" w:rsidR="00CA7B30" w:rsidRPr="00D334DE" w:rsidRDefault="00CA7B30" w:rsidP="00CA7B30">
            <w:pPr>
              <w:widowControl w:val="0"/>
              <w:jc w:val="center"/>
              <w:rPr>
                <w:rFonts w:ascii="Arial" w:hAnsi="Arial" w:cs="Arial"/>
                <w:b/>
                <w:bCs/>
                <w:color w:val="0070C0"/>
                <w:sz w:val="22"/>
                <w:szCs w:val="22"/>
              </w:rPr>
            </w:pPr>
            <w:r w:rsidRPr="00D334DE">
              <w:rPr>
                <w:rFonts w:ascii="Arial" w:hAnsi="Arial" w:cs="Arial"/>
                <w:b/>
                <w:bCs/>
                <w:color w:val="0070C0"/>
                <w:sz w:val="22"/>
                <w:szCs w:val="22"/>
              </w:rPr>
              <w:t>Cyber Security Awareness Training for School Governors</w:t>
            </w:r>
          </w:p>
          <w:p w14:paraId="7E0E0035" w14:textId="77777777" w:rsidR="00CA7B30" w:rsidRPr="00D334DE" w:rsidRDefault="00CA7B30" w:rsidP="00CA7B30">
            <w:pPr>
              <w:widowControl w:val="0"/>
              <w:jc w:val="center"/>
              <w:rPr>
                <w:rFonts w:ascii="Arial" w:hAnsi="Arial" w:cs="Arial"/>
                <w:b/>
                <w:bCs/>
                <w:color w:val="00B0F0"/>
                <w:sz w:val="22"/>
                <w:szCs w:val="22"/>
              </w:rPr>
            </w:pPr>
            <w:r w:rsidRPr="00D334DE">
              <w:rPr>
                <w:rFonts w:ascii="Arial" w:hAnsi="Arial" w:cs="Arial"/>
                <w:b/>
                <w:bCs/>
                <w:color w:val="00B0F0"/>
                <w:sz w:val="22"/>
                <w:szCs w:val="22"/>
              </w:rPr>
              <w:t xml:space="preserve">Via this </w:t>
            </w:r>
            <w:hyperlink r:id="rId35" w:history="1">
              <w:r w:rsidRPr="00D334DE">
                <w:rPr>
                  <w:rStyle w:val="Hyperlink"/>
                  <w:rFonts w:ascii="Arial" w:hAnsi="Arial" w:cs="Arial"/>
                  <w:b/>
                  <w:bCs/>
                  <w:sz w:val="22"/>
                  <w:szCs w:val="22"/>
                </w:rPr>
                <w:t>link</w:t>
              </w:r>
            </w:hyperlink>
          </w:p>
          <w:p w14:paraId="7A2AEAEF" w14:textId="77777777" w:rsidR="00CA7B30" w:rsidRPr="00D334DE" w:rsidRDefault="00CA7B30" w:rsidP="00CA7B30">
            <w:pPr>
              <w:widowControl w:val="0"/>
              <w:jc w:val="center"/>
              <w:rPr>
                <w:rFonts w:ascii="Calibri" w:hAnsi="Calibri" w:cs="Calibri"/>
                <w:color w:val="000000"/>
                <w:sz w:val="22"/>
                <w:szCs w:val="22"/>
              </w:rPr>
            </w:pPr>
            <w:r w:rsidRPr="00D334DE">
              <w:rPr>
                <w:rFonts w:ascii="Arial" w:hAnsi="Arial" w:cs="Arial"/>
                <w:b/>
                <w:bCs/>
                <w:color w:val="00B0F0"/>
                <w:sz w:val="22"/>
                <w:szCs w:val="22"/>
              </w:rPr>
              <w:t>Approx. 30 minutes</w:t>
            </w:r>
          </w:p>
          <w:p w14:paraId="5B83D26D" w14:textId="77777777" w:rsidR="00CA7B30" w:rsidRPr="00D334DE" w:rsidRDefault="00CA7B30" w:rsidP="00CA7B30">
            <w:pPr>
              <w:widowControl w:val="0"/>
              <w:rPr>
                <w:rFonts w:ascii="Arial" w:hAnsi="Arial" w:cs="Arial"/>
                <w:b/>
                <w:bCs/>
                <w:color w:val="0070C0"/>
                <w:sz w:val="22"/>
                <w:szCs w:val="22"/>
              </w:rPr>
            </w:pPr>
            <w:r w:rsidRPr="00D334DE">
              <w:rPr>
                <w:rFonts w:ascii="Arial" w:hAnsi="Arial" w:cs="Arial"/>
                <w:b/>
                <w:bCs/>
                <w:color w:val="0070C0"/>
                <w:sz w:val="22"/>
                <w:szCs w:val="22"/>
              </w:rPr>
              <w:t> </w:t>
            </w:r>
          </w:p>
          <w:p w14:paraId="6B2C8652" w14:textId="77777777" w:rsidR="00CA7B30" w:rsidRPr="00D334DE" w:rsidRDefault="00CA7B30" w:rsidP="00CA7B30">
            <w:pPr>
              <w:widowControl w:val="0"/>
              <w:rPr>
                <w:rFonts w:ascii="Arial" w:hAnsi="Arial" w:cs="Arial"/>
                <w:color w:val="00446A"/>
                <w:sz w:val="22"/>
                <w:szCs w:val="22"/>
              </w:rPr>
            </w:pPr>
            <w:r w:rsidRPr="00D334DE">
              <w:rPr>
                <w:rFonts w:ascii="Arial" w:hAnsi="Arial" w:cs="Arial"/>
                <w:b/>
                <w:bCs/>
                <w:color w:val="00446A"/>
                <w:sz w:val="22"/>
                <w:szCs w:val="22"/>
              </w:rPr>
              <w:t xml:space="preserve">Target audience: </w:t>
            </w:r>
            <w:r w:rsidRPr="00D334DE">
              <w:rPr>
                <w:rFonts w:ascii="Arial" w:hAnsi="Arial" w:cs="Arial"/>
                <w:color w:val="00446A"/>
                <w:sz w:val="22"/>
                <w:szCs w:val="22"/>
              </w:rPr>
              <w:t>All governors and clerks from maintained schools and academies and members of SLT (Senior Leadership Team).</w:t>
            </w:r>
          </w:p>
          <w:p w14:paraId="2629F91E" w14:textId="77777777" w:rsidR="00CA7B30" w:rsidRPr="00D334DE" w:rsidRDefault="00CA7B30" w:rsidP="00CA7B30">
            <w:pPr>
              <w:widowControl w:val="0"/>
              <w:rPr>
                <w:rFonts w:ascii="Arial" w:hAnsi="Arial" w:cs="Arial"/>
                <w:color w:val="00446A"/>
                <w:sz w:val="22"/>
                <w:szCs w:val="22"/>
              </w:rPr>
            </w:pPr>
            <w:r w:rsidRPr="00D334DE">
              <w:rPr>
                <w:rFonts w:ascii="Arial" w:hAnsi="Arial" w:cs="Arial"/>
                <w:color w:val="00446A"/>
                <w:sz w:val="22"/>
                <w:szCs w:val="22"/>
              </w:rPr>
              <w:t> </w:t>
            </w:r>
          </w:p>
          <w:p w14:paraId="3346BB28" w14:textId="77777777" w:rsidR="00CA7B30" w:rsidRPr="00D334DE" w:rsidRDefault="00CA7B30" w:rsidP="00CA7B30">
            <w:pPr>
              <w:widowControl w:val="0"/>
              <w:rPr>
                <w:rFonts w:ascii="Arial" w:hAnsi="Arial" w:cs="Arial"/>
                <w:color w:val="00446A"/>
                <w:sz w:val="22"/>
                <w:szCs w:val="22"/>
              </w:rPr>
            </w:pPr>
            <w:r w:rsidRPr="00D334DE">
              <w:rPr>
                <w:rFonts w:ascii="Arial" w:hAnsi="Arial" w:cs="Arial"/>
                <w:b/>
                <w:bCs/>
                <w:color w:val="00446A"/>
                <w:sz w:val="22"/>
                <w:szCs w:val="22"/>
              </w:rPr>
              <w:t xml:space="preserve">Aim: </w:t>
            </w:r>
            <w:r w:rsidRPr="00D334DE">
              <w:rPr>
                <w:rFonts w:ascii="Arial" w:hAnsi="Arial" w:cs="Arial"/>
                <w:color w:val="00446A"/>
                <w:sz w:val="22"/>
                <w:szCs w:val="22"/>
              </w:rPr>
              <w:t xml:space="preserve">To support awareness that the responsibility for cyber security is collective. </w:t>
            </w:r>
          </w:p>
          <w:p w14:paraId="3B86BD68" w14:textId="77777777" w:rsidR="00CA7B30" w:rsidRPr="00D334DE" w:rsidRDefault="00CA7B30" w:rsidP="00CA7B30">
            <w:pPr>
              <w:widowControl w:val="0"/>
              <w:jc w:val="center"/>
              <w:rPr>
                <w:rFonts w:ascii="Arial" w:hAnsi="Arial" w:cs="Arial"/>
                <w:color w:val="0070C0"/>
                <w:sz w:val="22"/>
                <w:szCs w:val="22"/>
              </w:rPr>
            </w:pPr>
            <w:r w:rsidRPr="00D334DE">
              <w:rPr>
                <w:rFonts w:ascii="Arial" w:hAnsi="Arial" w:cs="Arial"/>
                <w:color w:val="0070C0"/>
                <w:sz w:val="22"/>
                <w:szCs w:val="22"/>
              </w:rPr>
              <w:t> </w:t>
            </w:r>
          </w:p>
          <w:p w14:paraId="3B1D0A62" w14:textId="77777777" w:rsidR="00CA7B30" w:rsidRPr="00D334DE" w:rsidRDefault="00CA7B30" w:rsidP="00CA7B30">
            <w:pPr>
              <w:widowControl w:val="0"/>
              <w:rPr>
                <w:color w:val="000000"/>
                <w:sz w:val="22"/>
                <w:szCs w:val="22"/>
              </w:rPr>
            </w:pPr>
            <w:r w:rsidRPr="00D334DE">
              <w:rPr>
                <w:rFonts w:ascii="Arial" w:hAnsi="Arial" w:cs="Arial"/>
                <w:b/>
                <w:bCs/>
                <w:color w:val="00446A"/>
                <w:sz w:val="22"/>
                <w:szCs w:val="22"/>
              </w:rPr>
              <w:t xml:space="preserve">Content:  </w:t>
            </w:r>
            <w:r w:rsidRPr="00D334DE">
              <w:rPr>
                <w:rFonts w:ascii="Arial" w:hAnsi="Arial" w:cs="Arial"/>
                <w:color w:val="00446A"/>
                <w:sz w:val="22"/>
                <w:szCs w:val="22"/>
              </w:rPr>
              <w:t>During 2020, schools were increasingly targeted by criminals through cyber crime to gain access to data and commit fraud. This trend is only set to increase in 2021. This session will highlight the key threats faced by schools and steps that need to be put in place to reduce the chances of being targeted and mitigate the damage any incident could cause. It is important that Cyber security awareness is not just seen as an ‘IT issue’ and like safeguarding, it is something that all staff need to be aware of and regularly review their knowledge and processes.</w:t>
            </w:r>
          </w:p>
          <w:p w14:paraId="64243601" w14:textId="77777777" w:rsidR="00CA7B30" w:rsidRPr="00D334DE" w:rsidRDefault="00CA7B30" w:rsidP="00CA7B30">
            <w:pPr>
              <w:rPr>
                <w:sz w:val="22"/>
                <w:szCs w:val="22"/>
              </w:rPr>
            </w:pPr>
            <w:r w:rsidRPr="00D334DE">
              <w:rPr>
                <w:sz w:val="22"/>
                <w:szCs w:val="22"/>
              </w:rPr>
              <w:t> </w:t>
            </w:r>
          </w:p>
          <w:p w14:paraId="5C38AD7C" w14:textId="77777777" w:rsidR="00CA7B30" w:rsidRPr="00D334DE" w:rsidRDefault="00CA7B30" w:rsidP="00CA7B30">
            <w:pPr>
              <w:widowControl w:val="0"/>
              <w:rPr>
                <w:rFonts w:ascii="Arial" w:hAnsi="Arial" w:cs="Arial"/>
                <w:color w:val="00446A"/>
                <w:sz w:val="22"/>
                <w:szCs w:val="22"/>
              </w:rPr>
            </w:pPr>
            <w:r w:rsidRPr="00D334DE">
              <w:rPr>
                <w:rFonts w:ascii="Arial" w:hAnsi="Arial" w:cs="Arial"/>
                <w:b/>
                <w:bCs/>
                <w:color w:val="00446A"/>
                <w:sz w:val="22"/>
                <w:szCs w:val="22"/>
              </w:rPr>
              <w:t>Provider:  </w:t>
            </w:r>
            <w:r w:rsidRPr="00D334DE">
              <w:rPr>
                <w:rFonts w:ascii="Arial" w:hAnsi="Arial" w:cs="Arial"/>
                <w:color w:val="00446A"/>
                <w:sz w:val="22"/>
                <w:szCs w:val="22"/>
              </w:rPr>
              <w:t>Chris White, Head of Cyber &amp; Innovation, South East Cyber Resilience Centre</w:t>
            </w:r>
          </w:p>
          <w:p w14:paraId="0564682F" w14:textId="77777777" w:rsidR="00CA7B30" w:rsidRPr="00D334DE" w:rsidRDefault="00CA7B30" w:rsidP="00CA7B30">
            <w:pPr>
              <w:widowControl w:val="0"/>
              <w:rPr>
                <w:rFonts w:ascii="Arial" w:hAnsi="Arial" w:cs="Arial"/>
                <w:b/>
                <w:bCs/>
                <w:color w:val="00446A"/>
                <w:sz w:val="22"/>
                <w:szCs w:val="22"/>
              </w:rPr>
            </w:pPr>
            <w:r w:rsidRPr="00D334DE">
              <w:rPr>
                <w:rFonts w:ascii="Arial" w:hAnsi="Arial" w:cs="Arial"/>
                <w:b/>
                <w:bCs/>
                <w:color w:val="00446A"/>
                <w:sz w:val="22"/>
                <w:szCs w:val="22"/>
              </w:rPr>
              <w:t> </w:t>
            </w:r>
          </w:p>
          <w:p w14:paraId="77FD8965" w14:textId="77777777" w:rsidR="00CA7B30" w:rsidRPr="00B742C8" w:rsidRDefault="00CA7B30" w:rsidP="00CA7B30">
            <w:pPr>
              <w:widowControl w:val="0"/>
              <w:rPr>
                <w:rFonts w:ascii="Arial" w:hAnsi="Arial" w:cs="Arial"/>
                <w:sz w:val="22"/>
                <w:szCs w:val="22"/>
                <w:lang w:val="en"/>
              </w:rPr>
            </w:pPr>
            <w:r w:rsidRPr="00D334DE">
              <w:rPr>
                <w:rFonts w:ascii="Arial" w:hAnsi="Arial" w:cs="Arial"/>
                <w:b/>
                <w:bCs/>
                <w:color w:val="00446A"/>
                <w:sz w:val="22"/>
                <w:szCs w:val="22"/>
              </w:rPr>
              <w:t xml:space="preserve">Access: </w:t>
            </w:r>
            <w:r w:rsidRPr="00D334DE">
              <w:rPr>
                <w:rFonts w:ascii="Arial" w:hAnsi="Arial" w:cs="Arial"/>
                <w:color w:val="00446A"/>
                <w:sz w:val="22"/>
                <w:szCs w:val="22"/>
              </w:rPr>
              <w:t xml:space="preserve">Via this </w:t>
            </w:r>
            <w:hyperlink r:id="rId36" w:history="1">
              <w:r w:rsidRPr="00D334DE">
                <w:rPr>
                  <w:rStyle w:val="Hyperlink"/>
                  <w:rFonts w:ascii="Arial" w:hAnsi="Arial" w:cs="Arial"/>
                  <w:sz w:val="22"/>
                  <w:szCs w:val="22"/>
                </w:rPr>
                <w:t>link</w:t>
              </w:r>
            </w:hyperlink>
            <w:r>
              <w:rPr>
                <w:rFonts w:ascii="Arial" w:hAnsi="Arial" w:cs="Arial"/>
                <w:color w:val="00446A"/>
              </w:rPr>
              <w:t xml:space="preserve">  </w:t>
            </w:r>
          </w:p>
        </w:tc>
      </w:tr>
      <w:tr w:rsidR="00CA7B30" w:rsidRPr="00D255D4" w14:paraId="693D41E2" w14:textId="77777777" w:rsidTr="00274D1F">
        <w:tc>
          <w:tcPr>
            <w:tcW w:w="2452" w:type="dxa"/>
            <w:shd w:val="clear" w:color="auto" w:fill="E0E0E0"/>
          </w:tcPr>
          <w:p w14:paraId="3AE0026D" w14:textId="77777777" w:rsidR="00CA7B30" w:rsidRPr="00805005" w:rsidRDefault="00CA7B30" w:rsidP="00CA7B30">
            <w:pPr>
              <w:rPr>
                <w:rFonts w:ascii="Arial" w:hAnsi="Arial" w:cs="Arial"/>
                <w:b/>
                <w:sz w:val="22"/>
                <w:szCs w:val="22"/>
              </w:rPr>
            </w:pPr>
            <w:r>
              <w:rPr>
                <w:rFonts w:ascii="Arial" w:hAnsi="Arial" w:cs="Arial"/>
                <w:b/>
                <w:sz w:val="22"/>
                <w:szCs w:val="22"/>
              </w:rPr>
              <w:t>ACTION POINTS:</w:t>
            </w:r>
          </w:p>
        </w:tc>
        <w:tc>
          <w:tcPr>
            <w:tcW w:w="7613" w:type="dxa"/>
            <w:gridSpan w:val="5"/>
            <w:shd w:val="clear" w:color="auto" w:fill="auto"/>
          </w:tcPr>
          <w:p w14:paraId="3EC9EC0F" w14:textId="77777777" w:rsidR="00CA7B30" w:rsidRDefault="00CA7B30" w:rsidP="00CA7B30">
            <w:pPr>
              <w:pStyle w:val="ListParagraph"/>
              <w:numPr>
                <w:ilvl w:val="0"/>
                <w:numId w:val="13"/>
              </w:numPr>
              <w:contextualSpacing/>
              <w:rPr>
                <w:rFonts w:cs="Arial"/>
                <w:szCs w:val="22"/>
              </w:rPr>
            </w:pPr>
            <w:r w:rsidRPr="00142ECC">
              <w:rPr>
                <w:rFonts w:cs="Arial"/>
                <w:szCs w:val="22"/>
              </w:rPr>
              <w:t>Bring this item to the attention of your governing board</w:t>
            </w:r>
            <w:r>
              <w:rPr>
                <w:rFonts w:cs="Arial"/>
                <w:szCs w:val="22"/>
              </w:rPr>
              <w:t>.</w:t>
            </w:r>
          </w:p>
          <w:p w14:paraId="6371DAD5" w14:textId="77777777" w:rsidR="00CA7B30" w:rsidRPr="00142ECC" w:rsidRDefault="00CA7B30" w:rsidP="00CA7B30">
            <w:pPr>
              <w:pStyle w:val="ListParagraph"/>
              <w:numPr>
                <w:ilvl w:val="0"/>
                <w:numId w:val="13"/>
              </w:numPr>
              <w:contextualSpacing/>
              <w:rPr>
                <w:rFonts w:cs="Arial"/>
                <w:szCs w:val="22"/>
              </w:rPr>
            </w:pPr>
            <w:r>
              <w:rPr>
                <w:rFonts w:cs="Arial"/>
                <w:szCs w:val="22"/>
              </w:rPr>
              <w:t xml:space="preserve">Ensure appropriate governors, the </w:t>
            </w:r>
            <w:proofErr w:type="gramStart"/>
            <w:r>
              <w:rPr>
                <w:rFonts w:cs="Arial"/>
                <w:szCs w:val="22"/>
              </w:rPr>
              <w:t>Clerk</w:t>
            </w:r>
            <w:proofErr w:type="gramEnd"/>
            <w:r>
              <w:rPr>
                <w:rFonts w:cs="Arial"/>
                <w:szCs w:val="22"/>
              </w:rPr>
              <w:t xml:space="preserve"> and members of SLT access the training webinar.</w:t>
            </w:r>
          </w:p>
          <w:p w14:paraId="21E4FFFD" w14:textId="77777777" w:rsidR="00CA7B30" w:rsidRPr="00D255D4" w:rsidRDefault="00CA7B30" w:rsidP="00CA7B30">
            <w:pPr>
              <w:ind w:left="360"/>
              <w:rPr>
                <w:rFonts w:ascii="Arial" w:hAnsi="Arial" w:cs="Arial"/>
                <w:sz w:val="22"/>
                <w:szCs w:val="22"/>
              </w:rPr>
            </w:pPr>
          </w:p>
        </w:tc>
      </w:tr>
      <w:tr w:rsidR="00CA7B30" w:rsidRPr="00805005" w14:paraId="42E6E8AD" w14:textId="77777777" w:rsidTr="00274D1F">
        <w:trPr>
          <w:trHeight w:val="705"/>
        </w:trPr>
        <w:tc>
          <w:tcPr>
            <w:tcW w:w="2452" w:type="dxa"/>
            <w:shd w:val="clear" w:color="auto" w:fill="E0E0E0"/>
          </w:tcPr>
          <w:p w14:paraId="6E15650C" w14:textId="77777777" w:rsidR="00CA7B30" w:rsidRPr="00805005" w:rsidRDefault="00CA7B30" w:rsidP="00CA7B30">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14:paraId="45D2776B" w14:textId="77777777" w:rsidR="00CA7B30" w:rsidRPr="00805005" w:rsidRDefault="00CA7B30" w:rsidP="00CA7B30">
            <w:pPr>
              <w:rPr>
                <w:rFonts w:ascii="Arial" w:hAnsi="Arial" w:cs="Arial"/>
                <w:sz w:val="22"/>
                <w:szCs w:val="22"/>
              </w:rPr>
            </w:pPr>
            <w:r>
              <w:rPr>
                <w:rFonts w:ascii="Arial" w:hAnsi="Arial" w:cs="Arial"/>
                <w:sz w:val="22"/>
                <w:szCs w:val="22"/>
              </w:rPr>
              <w:t>ASAP</w:t>
            </w:r>
          </w:p>
        </w:tc>
        <w:tc>
          <w:tcPr>
            <w:tcW w:w="1595" w:type="dxa"/>
            <w:shd w:val="clear" w:color="auto" w:fill="E0E0E0"/>
          </w:tcPr>
          <w:p w14:paraId="363C19AA" w14:textId="77777777" w:rsidR="00CA7B30" w:rsidRPr="00805005" w:rsidRDefault="00CA7B30" w:rsidP="00CA7B30">
            <w:pPr>
              <w:rPr>
                <w:rFonts w:ascii="Arial" w:hAnsi="Arial" w:cs="Arial"/>
                <w:b/>
                <w:sz w:val="22"/>
                <w:szCs w:val="22"/>
              </w:rPr>
            </w:pPr>
            <w:r>
              <w:rPr>
                <w:rFonts w:ascii="Arial" w:hAnsi="Arial" w:cs="Arial"/>
                <w:b/>
                <w:sz w:val="22"/>
                <w:szCs w:val="22"/>
              </w:rPr>
              <w:t>CONTACT NAME</w:t>
            </w:r>
          </w:p>
        </w:tc>
        <w:tc>
          <w:tcPr>
            <w:tcW w:w="4040" w:type="dxa"/>
            <w:gridSpan w:val="2"/>
            <w:shd w:val="clear" w:color="auto" w:fill="auto"/>
          </w:tcPr>
          <w:p w14:paraId="3AB167C6" w14:textId="77777777" w:rsidR="00CA7B30" w:rsidRPr="00805005" w:rsidRDefault="00CA7B30" w:rsidP="00CA7B30">
            <w:pPr>
              <w:rPr>
                <w:rFonts w:ascii="Arial" w:hAnsi="Arial" w:cs="Arial"/>
                <w:sz w:val="22"/>
                <w:szCs w:val="22"/>
              </w:rPr>
            </w:pPr>
            <w:r>
              <w:rPr>
                <w:rFonts w:ascii="Arial" w:hAnsi="Arial" w:cs="Arial"/>
                <w:sz w:val="22"/>
                <w:szCs w:val="22"/>
              </w:rPr>
              <w:t>Governor Services</w:t>
            </w:r>
          </w:p>
        </w:tc>
      </w:tr>
      <w:tr w:rsidR="00CA7B30" w:rsidRPr="00805005" w14:paraId="510346AD" w14:textId="77777777" w:rsidTr="00274D1F">
        <w:trPr>
          <w:gridBefore w:val="3"/>
          <w:wBefore w:w="4430" w:type="dxa"/>
          <w:trHeight w:val="360"/>
        </w:trPr>
        <w:tc>
          <w:tcPr>
            <w:tcW w:w="1595" w:type="dxa"/>
            <w:shd w:val="clear" w:color="auto" w:fill="E0E0E0"/>
          </w:tcPr>
          <w:p w14:paraId="2F791535" w14:textId="77777777" w:rsidR="00CA7B30" w:rsidRPr="00805005" w:rsidRDefault="00CA7B30" w:rsidP="00CA7B30">
            <w:pPr>
              <w:rPr>
                <w:rFonts w:ascii="Arial" w:hAnsi="Arial" w:cs="Arial"/>
                <w:b/>
                <w:sz w:val="22"/>
                <w:szCs w:val="22"/>
              </w:rPr>
            </w:pPr>
            <w:r>
              <w:rPr>
                <w:rFonts w:ascii="Arial" w:hAnsi="Arial" w:cs="Arial"/>
                <w:b/>
                <w:sz w:val="22"/>
                <w:szCs w:val="22"/>
              </w:rPr>
              <w:t>TELEPHONE</w:t>
            </w:r>
          </w:p>
        </w:tc>
        <w:tc>
          <w:tcPr>
            <w:tcW w:w="4040" w:type="dxa"/>
            <w:gridSpan w:val="2"/>
            <w:shd w:val="clear" w:color="auto" w:fill="auto"/>
          </w:tcPr>
          <w:p w14:paraId="532F5C5B" w14:textId="77777777" w:rsidR="00CA7B30" w:rsidRDefault="00CA7B30" w:rsidP="00CA7B30">
            <w:pPr>
              <w:rPr>
                <w:rFonts w:ascii="Arial" w:hAnsi="Arial" w:cs="Arial"/>
                <w:sz w:val="22"/>
                <w:szCs w:val="22"/>
              </w:rPr>
            </w:pPr>
            <w:r>
              <w:rPr>
                <w:rFonts w:ascii="Arial" w:hAnsi="Arial" w:cs="Arial"/>
                <w:sz w:val="22"/>
                <w:szCs w:val="22"/>
              </w:rPr>
              <w:t>01344 354069</w:t>
            </w:r>
          </w:p>
          <w:p w14:paraId="5AF7018C" w14:textId="77777777" w:rsidR="00CA7B30" w:rsidRPr="00805005" w:rsidRDefault="00CA7B30" w:rsidP="00CA7B30">
            <w:pPr>
              <w:rPr>
                <w:rFonts w:ascii="Arial" w:hAnsi="Arial" w:cs="Arial"/>
                <w:sz w:val="22"/>
                <w:szCs w:val="22"/>
              </w:rPr>
            </w:pPr>
          </w:p>
        </w:tc>
      </w:tr>
      <w:tr w:rsidR="00CA7B30" w:rsidRPr="00805005" w14:paraId="24BA7628" w14:textId="77777777" w:rsidTr="00274D1F">
        <w:trPr>
          <w:gridBefore w:val="3"/>
          <w:wBefore w:w="4430" w:type="dxa"/>
        </w:trPr>
        <w:tc>
          <w:tcPr>
            <w:tcW w:w="1595" w:type="dxa"/>
            <w:shd w:val="clear" w:color="auto" w:fill="E0E0E0"/>
          </w:tcPr>
          <w:p w14:paraId="05BB4D7E" w14:textId="77777777" w:rsidR="00CA7B30" w:rsidRPr="00805005" w:rsidRDefault="00CA7B30" w:rsidP="00CA7B30">
            <w:pPr>
              <w:rPr>
                <w:rFonts w:ascii="Arial" w:hAnsi="Arial" w:cs="Arial"/>
                <w:b/>
                <w:sz w:val="22"/>
                <w:szCs w:val="22"/>
              </w:rPr>
            </w:pPr>
            <w:r>
              <w:rPr>
                <w:rFonts w:ascii="Arial" w:hAnsi="Arial" w:cs="Arial"/>
                <w:b/>
                <w:sz w:val="22"/>
                <w:szCs w:val="22"/>
              </w:rPr>
              <w:t>EMAIL</w:t>
            </w:r>
          </w:p>
        </w:tc>
        <w:tc>
          <w:tcPr>
            <w:tcW w:w="4040" w:type="dxa"/>
            <w:gridSpan w:val="2"/>
            <w:shd w:val="clear" w:color="auto" w:fill="auto"/>
          </w:tcPr>
          <w:p w14:paraId="7D988ACD" w14:textId="77777777" w:rsidR="00CA7B30" w:rsidRPr="00E5301B" w:rsidRDefault="00CA7B30" w:rsidP="00CA7B30">
            <w:pPr>
              <w:rPr>
                <w:rStyle w:val="Hyperlink"/>
              </w:rPr>
            </w:pPr>
            <w:r w:rsidRPr="00E5301B">
              <w:rPr>
                <w:rStyle w:val="Hyperlink"/>
                <w:rFonts w:ascii="Arial" w:hAnsi="Arial" w:cs="Arial"/>
                <w:sz w:val="22"/>
                <w:szCs w:val="22"/>
              </w:rPr>
              <w:t>Gove</w:t>
            </w:r>
            <w:r>
              <w:rPr>
                <w:rStyle w:val="Hyperlink"/>
                <w:rFonts w:ascii="Arial" w:hAnsi="Arial" w:cs="Arial"/>
                <w:sz w:val="22"/>
                <w:szCs w:val="22"/>
              </w:rPr>
              <w:t>rn</w:t>
            </w:r>
            <w:r w:rsidRPr="00E5301B">
              <w:rPr>
                <w:rStyle w:val="Hyperlink"/>
                <w:rFonts w:ascii="Arial" w:hAnsi="Arial" w:cs="Arial"/>
                <w:sz w:val="22"/>
                <w:szCs w:val="22"/>
              </w:rPr>
              <w:t>ors.helpdesk</w:t>
            </w:r>
            <w:hyperlink r:id="rId37" w:history="1">
              <w:r w:rsidRPr="007808D4">
                <w:rPr>
                  <w:rStyle w:val="Hyperlink"/>
                  <w:rFonts w:ascii="Arial" w:hAnsi="Arial" w:cs="Arial"/>
                  <w:sz w:val="22"/>
                  <w:szCs w:val="22"/>
                </w:rPr>
                <w:t>@bracknell-forest.gov.uk</w:t>
              </w:r>
            </w:hyperlink>
          </w:p>
          <w:p w14:paraId="6011C4DF" w14:textId="77777777" w:rsidR="00CA7B30" w:rsidRPr="00805005" w:rsidRDefault="00CA7B30" w:rsidP="00CA7B30">
            <w:pPr>
              <w:rPr>
                <w:rFonts w:ascii="Arial" w:hAnsi="Arial" w:cs="Arial"/>
                <w:sz w:val="22"/>
                <w:szCs w:val="22"/>
              </w:rPr>
            </w:pPr>
          </w:p>
        </w:tc>
      </w:tr>
    </w:tbl>
    <w:p w14:paraId="42357DF9" w14:textId="77777777" w:rsidR="00CA7B30" w:rsidRDefault="00CA7B30">
      <w:pPr>
        <w:sectPr w:rsidR="00CA7B30">
          <w:pgSz w:w="11906" w:h="16838"/>
          <w:pgMar w:top="1440" w:right="1440" w:bottom="1440" w:left="1440" w:header="708" w:footer="708" w:gutter="0"/>
          <w:cols w:space="708"/>
          <w:docGrid w:linePitch="360"/>
        </w:sect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5"/>
        <w:gridCol w:w="815"/>
        <w:gridCol w:w="1163"/>
        <w:gridCol w:w="1595"/>
        <w:gridCol w:w="302"/>
        <w:gridCol w:w="3625"/>
      </w:tblGrid>
      <w:tr w:rsidR="00CA7B30" w:rsidRPr="00805005" w14:paraId="1BFC938C" w14:textId="77777777" w:rsidTr="00274D1F">
        <w:trPr>
          <w:trHeight w:val="540"/>
        </w:trPr>
        <w:tc>
          <w:tcPr>
            <w:tcW w:w="3380" w:type="dxa"/>
            <w:gridSpan w:val="2"/>
            <w:shd w:val="clear" w:color="auto" w:fill="E0E0E0"/>
          </w:tcPr>
          <w:p w14:paraId="398CC02F" w14:textId="77777777" w:rsidR="00CA7B30" w:rsidRDefault="00CA7B30" w:rsidP="00CA7B30">
            <w:pPr>
              <w:rPr>
                <w:rFonts w:ascii="Arial" w:hAnsi="Arial" w:cs="Arial"/>
                <w:b/>
                <w:sz w:val="22"/>
                <w:szCs w:val="22"/>
              </w:rPr>
            </w:pPr>
            <w:r>
              <w:rPr>
                <w:rFonts w:ascii="Arial" w:hAnsi="Arial" w:cs="Arial"/>
                <w:b/>
                <w:sz w:val="22"/>
                <w:szCs w:val="22"/>
              </w:rPr>
              <w:lastRenderedPageBreak/>
              <w:t>CLERKS’ BRIEFING</w:t>
            </w:r>
          </w:p>
          <w:p w14:paraId="67B59EC4" w14:textId="77777777" w:rsidR="00CA7B30" w:rsidRPr="00805005" w:rsidRDefault="00CA7B30" w:rsidP="00CA7B30">
            <w:pPr>
              <w:rPr>
                <w:rFonts w:ascii="Arial" w:hAnsi="Arial" w:cs="Arial"/>
                <w:b/>
                <w:sz w:val="22"/>
                <w:szCs w:val="22"/>
              </w:rPr>
            </w:pPr>
            <w:r>
              <w:rPr>
                <w:rFonts w:ascii="Arial" w:hAnsi="Arial" w:cs="Arial"/>
                <w:b/>
                <w:sz w:val="22"/>
                <w:szCs w:val="22"/>
              </w:rPr>
              <w:t>SUMMER TERM 2021</w:t>
            </w:r>
          </w:p>
        </w:tc>
        <w:tc>
          <w:tcPr>
            <w:tcW w:w="3060" w:type="dxa"/>
            <w:gridSpan w:val="3"/>
            <w:shd w:val="clear" w:color="auto" w:fill="auto"/>
          </w:tcPr>
          <w:p w14:paraId="3D98C149" w14:textId="77777777" w:rsidR="00CA7B30" w:rsidRPr="004D0086" w:rsidRDefault="00CA7B30" w:rsidP="00CA7B30">
            <w:pPr>
              <w:rPr>
                <w:rFonts w:ascii="Arial" w:hAnsi="Arial" w:cs="Arial"/>
                <w:b/>
                <w:i/>
                <w:color w:val="BFBFBF" w:themeColor="background1" w:themeShade="BF"/>
                <w:sz w:val="22"/>
                <w:szCs w:val="22"/>
              </w:rPr>
            </w:pPr>
            <w:r w:rsidRPr="00C14468">
              <w:rPr>
                <w:rFonts w:ascii="Arial" w:hAnsi="Arial" w:cs="Arial"/>
                <w:b/>
                <w:sz w:val="22"/>
                <w:szCs w:val="22"/>
              </w:rPr>
              <w:t>ITEM NO</w:t>
            </w:r>
            <w:r>
              <w:rPr>
                <w:rFonts w:ascii="Arial" w:hAnsi="Arial" w:cs="Arial"/>
                <w:b/>
                <w:sz w:val="22"/>
                <w:szCs w:val="22"/>
              </w:rPr>
              <w:t xml:space="preserve"> 5</w:t>
            </w:r>
          </w:p>
        </w:tc>
        <w:tc>
          <w:tcPr>
            <w:tcW w:w="3625" w:type="dxa"/>
            <w:shd w:val="clear" w:color="auto" w:fill="auto"/>
          </w:tcPr>
          <w:p w14:paraId="283BDF91" w14:textId="77777777" w:rsidR="00CA7B30" w:rsidRPr="00C14468" w:rsidRDefault="00CA7B30" w:rsidP="00CA7B30">
            <w:pPr>
              <w:rPr>
                <w:rFonts w:ascii="Arial" w:hAnsi="Arial" w:cs="Arial"/>
                <w:b/>
                <w:sz w:val="22"/>
                <w:szCs w:val="22"/>
              </w:rPr>
            </w:pPr>
            <w:r>
              <w:rPr>
                <w:rFonts w:ascii="Arial" w:hAnsi="Arial" w:cs="Arial"/>
                <w:b/>
                <w:sz w:val="22"/>
                <w:szCs w:val="22"/>
              </w:rPr>
              <w:t>Maintained School &amp; Academy</w:t>
            </w:r>
          </w:p>
        </w:tc>
      </w:tr>
      <w:tr w:rsidR="00CA7B30" w:rsidRPr="00805005" w14:paraId="4DB586E8" w14:textId="77777777" w:rsidTr="00274D1F">
        <w:trPr>
          <w:trHeight w:val="565"/>
        </w:trPr>
        <w:tc>
          <w:tcPr>
            <w:tcW w:w="3380" w:type="dxa"/>
            <w:gridSpan w:val="2"/>
            <w:shd w:val="clear" w:color="auto" w:fill="E0E0E0"/>
          </w:tcPr>
          <w:p w14:paraId="43B51B7B" w14:textId="77777777" w:rsidR="00CA7B30" w:rsidRPr="00805005" w:rsidRDefault="00CA7B30" w:rsidP="00CA7B30">
            <w:pPr>
              <w:rPr>
                <w:rFonts w:ascii="Arial" w:hAnsi="Arial" w:cs="Arial"/>
                <w:b/>
                <w:sz w:val="22"/>
                <w:szCs w:val="22"/>
              </w:rPr>
            </w:pPr>
            <w:r>
              <w:rPr>
                <w:rFonts w:ascii="Arial" w:hAnsi="Arial" w:cs="Arial"/>
                <w:b/>
                <w:sz w:val="22"/>
                <w:szCs w:val="22"/>
              </w:rPr>
              <w:t>TITLE</w:t>
            </w:r>
          </w:p>
        </w:tc>
        <w:tc>
          <w:tcPr>
            <w:tcW w:w="6685" w:type="dxa"/>
            <w:gridSpan w:val="4"/>
            <w:shd w:val="clear" w:color="auto" w:fill="auto"/>
          </w:tcPr>
          <w:p w14:paraId="15EC0B50" w14:textId="77777777" w:rsidR="00CA7B30" w:rsidRDefault="00CA7B30" w:rsidP="00CA7B30">
            <w:pPr>
              <w:jc w:val="both"/>
              <w:rPr>
                <w:rFonts w:ascii="Arial" w:hAnsi="Arial" w:cs="Arial"/>
                <w:b/>
                <w:sz w:val="22"/>
                <w:szCs w:val="22"/>
              </w:rPr>
            </w:pPr>
            <w:r w:rsidRPr="00F96C4E">
              <w:rPr>
                <w:rFonts w:ascii="Arial" w:hAnsi="Arial" w:cs="Arial"/>
                <w:b/>
                <w:sz w:val="22"/>
                <w:szCs w:val="22"/>
              </w:rPr>
              <w:t xml:space="preserve">Safeguarding </w:t>
            </w:r>
          </w:p>
          <w:p w14:paraId="1B7AB66F" w14:textId="77777777" w:rsidR="00CA7B30" w:rsidRPr="007C280E" w:rsidRDefault="00CA7B30" w:rsidP="00CA7B30">
            <w:pPr>
              <w:pStyle w:val="ListParagraph"/>
              <w:shd w:val="clear" w:color="auto" w:fill="FFFFFF"/>
              <w:ind w:left="424"/>
              <w:rPr>
                <w:rFonts w:cs="Arial"/>
                <w:b/>
                <w:szCs w:val="22"/>
              </w:rPr>
            </w:pPr>
          </w:p>
        </w:tc>
      </w:tr>
      <w:tr w:rsidR="00CA7B30" w:rsidRPr="00805005" w14:paraId="598C5CDC" w14:textId="77777777" w:rsidTr="00274D1F">
        <w:trPr>
          <w:trHeight w:val="489"/>
        </w:trPr>
        <w:tc>
          <w:tcPr>
            <w:tcW w:w="10065" w:type="dxa"/>
            <w:gridSpan w:val="6"/>
          </w:tcPr>
          <w:p w14:paraId="4805502B" w14:textId="77777777" w:rsidR="00CA7B30" w:rsidRPr="003D52BF" w:rsidRDefault="00CA7B30" w:rsidP="00CA7B30">
            <w:pPr>
              <w:pStyle w:val="Heading1"/>
              <w:shd w:val="clear" w:color="auto" w:fill="FFFFFF"/>
              <w:spacing w:after="300"/>
              <w:rPr>
                <w:rFonts w:ascii="Arial" w:hAnsi="Arial" w:cs="Arial"/>
                <w:sz w:val="22"/>
                <w:szCs w:val="22"/>
              </w:rPr>
            </w:pPr>
            <w:r w:rsidRPr="00B317B1">
              <w:rPr>
                <w:rFonts w:ascii="Arial" w:eastAsia="Times New Roman" w:hAnsi="Arial" w:cs="Arial"/>
                <w:color w:val="auto"/>
                <w:sz w:val="22"/>
                <w:szCs w:val="22"/>
              </w:rPr>
              <w:t>Safeguarding during coronavirus: school governors and trustees</w:t>
            </w:r>
            <w:r w:rsidRPr="003D52BF">
              <w:rPr>
                <w:rFonts w:ascii="Arial" w:hAnsi="Arial" w:cs="Arial"/>
                <w:sz w:val="22"/>
                <w:szCs w:val="22"/>
              </w:rPr>
              <w:t xml:space="preserve"> - </w:t>
            </w:r>
            <w:hyperlink r:id="rId38" w:history="1">
              <w:r w:rsidRPr="003D52BF">
                <w:rPr>
                  <w:rStyle w:val="Hyperlink"/>
                  <w:rFonts w:ascii="Arial" w:hAnsi="Arial" w:cs="Arial"/>
                  <w:sz w:val="22"/>
                  <w:szCs w:val="22"/>
                </w:rPr>
                <w:t>Safeguarding during coronavirus: school governors and trustees | NSPCC Learning</w:t>
              </w:r>
            </w:hyperlink>
          </w:p>
          <w:p w14:paraId="0EE14BF4" w14:textId="77777777" w:rsidR="00CA7B30" w:rsidRDefault="00CA7B30" w:rsidP="00CA7B30">
            <w:pPr>
              <w:shd w:val="clear" w:color="auto" w:fill="FFFFFF"/>
              <w:rPr>
                <w:rFonts w:ascii="Arial" w:hAnsi="Arial" w:cs="Arial"/>
                <w:sz w:val="22"/>
                <w:szCs w:val="22"/>
              </w:rPr>
            </w:pPr>
            <w:r w:rsidRPr="00B317B1">
              <w:rPr>
                <w:rFonts w:ascii="Arial" w:hAnsi="Arial" w:cs="Arial"/>
                <w:sz w:val="22"/>
                <w:szCs w:val="22"/>
              </w:rPr>
              <w:t>Schools across the UK have had to adapt to new ways of working during the coronavirus (COVID-19) pandemic.</w:t>
            </w:r>
          </w:p>
          <w:p w14:paraId="742B8A4E" w14:textId="77777777" w:rsidR="00CA7B30" w:rsidRPr="00B317B1" w:rsidRDefault="00CA7B30" w:rsidP="00CA7B30">
            <w:pPr>
              <w:shd w:val="clear" w:color="auto" w:fill="FFFFFF"/>
              <w:rPr>
                <w:rFonts w:ascii="Arial" w:hAnsi="Arial" w:cs="Arial"/>
                <w:sz w:val="22"/>
                <w:szCs w:val="22"/>
              </w:rPr>
            </w:pPr>
          </w:p>
          <w:p w14:paraId="4565DB28" w14:textId="77777777" w:rsidR="00CA7B30" w:rsidRDefault="00CA7B30" w:rsidP="00CA7B30">
            <w:pPr>
              <w:shd w:val="clear" w:color="auto" w:fill="FFFFFF"/>
              <w:rPr>
                <w:rFonts w:ascii="Arial" w:hAnsi="Arial" w:cs="Arial"/>
                <w:sz w:val="22"/>
                <w:szCs w:val="22"/>
              </w:rPr>
            </w:pPr>
            <w:r w:rsidRPr="00B317B1">
              <w:rPr>
                <w:rFonts w:ascii="Arial" w:hAnsi="Arial" w:cs="Arial"/>
                <w:sz w:val="22"/>
                <w:szCs w:val="22"/>
              </w:rPr>
              <w:t>As restrictions continue to change, safeguarding and child protection are as important as ever.</w:t>
            </w:r>
          </w:p>
          <w:p w14:paraId="6F955B14" w14:textId="77777777" w:rsidR="00CA7B30" w:rsidRPr="00B317B1" w:rsidRDefault="00CA7B30" w:rsidP="00CA7B30">
            <w:pPr>
              <w:shd w:val="clear" w:color="auto" w:fill="FFFFFF"/>
              <w:rPr>
                <w:rFonts w:ascii="Arial" w:hAnsi="Arial" w:cs="Arial"/>
                <w:sz w:val="22"/>
                <w:szCs w:val="22"/>
              </w:rPr>
            </w:pPr>
          </w:p>
          <w:p w14:paraId="4FD40E64" w14:textId="77777777" w:rsidR="00CA7B30" w:rsidRDefault="00CA7B30" w:rsidP="00CA7B30">
            <w:pPr>
              <w:shd w:val="clear" w:color="auto" w:fill="FFFFFF"/>
              <w:rPr>
                <w:rFonts w:ascii="Arial" w:hAnsi="Arial" w:cs="Arial"/>
                <w:sz w:val="22"/>
                <w:szCs w:val="22"/>
              </w:rPr>
            </w:pPr>
            <w:r w:rsidRPr="00B317B1">
              <w:rPr>
                <w:rFonts w:ascii="Arial" w:hAnsi="Arial" w:cs="Arial"/>
                <w:sz w:val="22"/>
                <w:szCs w:val="22"/>
              </w:rPr>
              <w:t>Governors and academy trustees have a key role to play in making sure their school is continuing to put robust safeguarding and child protection procedures in place.</w:t>
            </w:r>
          </w:p>
          <w:p w14:paraId="1539038C" w14:textId="77777777" w:rsidR="00CA7B30" w:rsidRPr="00B317B1" w:rsidRDefault="00CA7B30" w:rsidP="00CA7B30">
            <w:pPr>
              <w:shd w:val="clear" w:color="auto" w:fill="FFFFFF"/>
              <w:rPr>
                <w:rFonts w:ascii="Arial" w:hAnsi="Arial" w:cs="Arial"/>
                <w:sz w:val="22"/>
                <w:szCs w:val="22"/>
              </w:rPr>
            </w:pPr>
          </w:p>
          <w:p w14:paraId="4749D6F1" w14:textId="77777777" w:rsidR="00CA7B30" w:rsidRPr="00B317B1" w:rsidRDefault="00CA7B30" w:rsidP="00CA7B30">
            <w:pPr>
              <w:shd w:val="clear" w:color="auto" w:fill="FFFFFF"/>
              <w:rPr>
                <w:rFonts w:ascii="Arial" w:hAnsi="Arial" w:cs="Arial"/>
                <w:sz w:val="22"/>
                <w:szCs w:val="22"/>
              </w:rPr>
            </w:pPr>
            <w:r w:rsidRPr="00B317B1">
              <w:rPr>
                <w:rFonts w:ascii="Arial" w:hAnsi="Arial" w:cs="Arial"/>
                <w:sz w:val="22"/>
                <w:szCs w:val="22"/>
              </w:rPr>
              <w:t>This involves:</w:t>
            </w:r>
          </w:p>
          <w:p w14:paraId="76C7C785" w14:textId="77777777" w:rsidR="00CA7B30" w:rsidRPr="00B317B1" w:rsidRDefault="00CA7B30" w:rsidP="00CA7B30">
            <w:pPr>
              <w:pStyle w:val="ListParagraph"/>
              <w:numPr>
                <w:ilvl w:val="0"/>
                <w:numId w:val="15"/>
              </w:numPr>
              <w:shd w:val="clear" w:color="auto" w:fill="FFFFFF"/>
              <w:contextualSpacing/>
              <w:rPr>
                <w:rFonts w:cs="Arial"/>
                <w:szCs w:val="22"/>
              </w:rPr>
            </w:pPr>
            <w:r w:rsidRPr="00B317B1">
              <w:rPr>
                <w:rFonts w:cs="Arial"/>
                <w:szCs w:val="22"/>
              </w:rPr>
              <w:t>acting as a ‘critical friend’ to the school’s leadership team and talking through decisions</w:t>
            </w:r>
          </w:p>
          <w:p w14:paraId="693E2FB3" w14:textId="77777777" w:rsidR="00CA7B30" w:rsidRPr="00B317B1" w:rsidRDefault="00CA7B30" w:rsidP="00CA7B30">
            <w:pPr>
              <w:pStyle w:val="ListParagraph"/>
              <w:numPr>
                <w:ilvl w:val="0"/>
                <w:numId w:val="15"/>
              </w:numPr>
              <w:shd w:val="clear" w:color="auto" w:fill="FFFFFF"/>
              <w:contextualSpacing/>
              <w:rPr>
                <w:rFonts w:cs="Arial"/>
                <w:szCs w:val="22"/>
              </w:rPr>
            </w:pPr>
            <w:r w:rsidRPr="00B317B1">
              <w:rPr>
                <w:rFonts w:cs="Arial"/>
                <w:szCs w:val="22"/>
              </w:rPr>
              <w:t>checking how the school is safeguarding children and young people during the pandemic</w:t>
            </w:r>
          </w:p>
          <w:p w14:paraId="11B8E5EF" w14:textId="77777777" w:rsidR="00CA7B30" w:rsidRPr="00B317B1" w:rsidRDefault="00CA7B30" w:rsidP="00CA7B30">
            <w:pPr>
              <w:pStyle w:val="ListParagraph"/>
              <w:numPr>
                <w:ilvl w:val="0"/>
                <w:numId w:val="15"/>
              </w:numPr>
              <w:shd w:val="clear" w:color="auto" w:fill="FFFFFF"/>
              <w:contextualSpacing/>
              <w:rPr>
                <w:rFonts w:cs="Arial"/>
                <w:szCs w:val="22"/>
              </w:rPr>
            </w:pPr>
            <w:r w:rsidRPr="00B317B1">
              <w:rPr>
                <w:rFonts w:cs="Arial"/>
                <w:szCs w:val="22"/>
              </w:rPr>
              <w:t>approving policy changes at short notice</w:t>
            </w:r>
          </w:p>
          <w:p w14:paraId="7D59B79F" w14:textId="77777777" w:rsidR="00CA7B30" w:rsidRPr="00B317B1" w:rsidRDefault="00CA7B30" w:rsidP="00CA7B30">
            <w:pPr>
              <w:pStyle w:val="ListParagraph"/>
              <w:numPr>
                <w:ilvl w:val="0"/>
                <w:numId w:val="15"/>
              </w:numPr>
              <w:shd w:val="clear" w:color="auto" w:fill="FFFFFF"/>
              <w:contextualSpacing/>
              <w:rPr>
                <w:rFonts w:cs="Arial"/>
                <w:szCs w:val="22"/>
              </w:rPr>
            </w:pPr>
            <w:r w:rsidRPr="00B317B1">
              <w:rPr>
                <w:rFonts w:cs="Arial"/>
                <w:szCs w:val="22"/>
              </w:rPr>
              <w:t>asking safeguarding leads about any challenges they are facing</w:t>
            </w:r>
          </w:p>
          <w:p w14:paraId="75E638A2" w14:textId="77777777" w:rsidR="00CA7B30" w:rsidRPr="00B317B1" w:rsidRDefault="00CA7B30" w:rsidP="00CA7B30">
            <w:pPr>
              <w:pStyle w:val="ListParagraph"/>
              <w:numPr>
                <w:ilvl w:val="0"/>
                <w:numId w:val="15"/>
              </w:numPr>
              <w:shd w:val="clear" w:color="auto" w:fill="FFFFFF"/>
              <w:contextualSpacing/>
              <w:rPr>
                <w:rFonts w:cs="Arial"/>
                <w:szCs w:val="22"/>
              </w:rPr>
            </w:pPr>
            <w:r w:rsidRPr="00B317B1">
              <w:rPr>
                <w:rFonts w:cs="Arial"/>
                <w:szCs w:val="22"/>
              </w:rPr>
              <w:t>finding out what support the school needs to be able to keep children safe.</w:t>
            </w:r>
          </w:p>
          <w:p w14:paraId="1C179205" w14:textId="77777777" w:rsidR="00CA7B30" w:rsidRDefault="00CA7B30" w:rsidP="00CA7B30">
            <w:pPr>
              <w:shd w:val="clear" w:color="auto" w:fill="FFFFFF"/>
              <w:rPr>
                <w:rFonts w:ascii="Arial" w:hAnsi="Arial" w:cs="Arial"/>
                <w:sz w:val="22"/>
                <w:szCs w:val="22"/>
              </w:rPr>
            </w:pPr>
          </w:p>
          <w:p w14:paraId="4F498456" w14:textId="77777777" w:rsidR="00CA7B30" w:rsidRDefault="00CA7B30" w:rsidP="00CA7B30">
            <w:pPr>
              <w:shd w:val="clear" w:color="auto" w:fill="FFFFFF"/>
              <w:rPr>
                <w:rFonts w:ascii="Arial" w:hAnsi="Arial" w:cs="Arial"/>
                <w:sz w:val="22"/>
                <w:szCs w:val="22"/>
              </w:rPr>
            </w:pPr>
            <w:r>
              <w:rPr>
                <w:rFonts w:ascii="Arial" w:hAnsi="Arial" w:cs="Arial"/>
                <w:sz w:val="22"/>
                <w:szCs w:val="22"/>
              </w:rPr>
              <w:t>Via the NSPCC link the following areas are detailed to help ensure your school is keeping children safe during this time, including:</w:t>
            </w:r>
          </w:p>
          <w:p w14:paraId="5266ABC3" w14:textId="77777777" w:rsidR="00CA7B30" w:rsidRDefault="00CA7B30" w:rsidP="00CA7B30">
            <w:pPr>
              <w:shd w:val="clear" w:color="auto" w:fill="FFFFFF"/>
              <w:rPr>
                <w:rFonts w:ascii="Arial" w:hAnsi="Arial" w:cs="Arial"/>
                <w:sz w:val="22"/>
                <w:szCs w:val="22"/>
              </w:rPr>
            </w:pPr>
          </w:p>
          <w:p w14:paraId="47D82D7C" w14:textId="77777777" w:rsidR="00CA7B30" w:rsidRPr="00236225" w:rsidRDefault="00CA7B30" w:rsidP="00CA7B30">
            <w:pPr>
              <w:pStyle w:val="ListParagraph"/>
              <w:numPr>
                <w:ilvl w:val="0"/>
                <w:numId w:val="15"/>
              </w:numPr>
              <w:shd w:val="clear" w:color="auto" w:fill="FFFFFF"/>
              <w:contextualSpacing/>
              <w:rPr>
                <w:rFonts w:cs="Arial"/>
                <w:szCs w:val="22"/>
              </w:rPr>
            </w:pPr>
            <w:r w:rsidRPr="00236225">
              <w:rPr>
                <w:rFonts w:cs="Arial"/>
                <w:szCs w:val="22"/>
              </w:rPr>
              <w:t>safeguarding and child protection policies and procedures</w:t>
            </w:r>
          </w:p>
          <w:p w14:paraId="4B55B920" w14:textId="77777777" w:rsidR="00CA7B30" w:rsidRPr="00236225" w:rsidRDefault="00CA7B30" w:rsidP="00CA7B30">
            <w:pPr>
              <w:pStyle w:val="ListParagraph"/>
              <w:numPr>
                <w:ilvl w:val="0"/>
                <w:numId w:val="15"/>
              </w:numPr>
              <w:shd w:val="clear" w:color="auto" w:fill="FFFFFF"/>
              <w:contextualSpacing/>
              <w:rPr>
                <w:rFonts w:cs="Arial"/>
                <w:szCs w:val="22"/>
              </w:rPr>
            </w:pPr>
            <w:r w:rsidRPr="00236225">
              <w:rPr>
                <w:rFonts w:cs="Arial"/>
                <w:szCs w:val="22"/>
              </w:rPr>
              <w:t>staff absence</w:t>
            </w:r>
          </w:p>
          <w:p w14:paraId="32ABDA9D" w14:textId="77777777" w:rsidR="00CA7B30" w:rsidRPr="00236225" w:rsidRDefault="00CA7B30" w:rsidP="00CA7B30">
            <w:pPr>
              <w:pStyle w:val="ListParagraph"/>
              <w:numPr>
                <w:ilvl w:val="0"/>
                <w:numId w:val="15"/>
              </w:numPr>
              <w:shd w:val="clear" w:color="auto" w:fill="FFFFFF"/>
              <w:contextualSpacing/>
              <w:rPr>
                <w:rFonts w:cs="Arial"/>
                <w:szCs w:val="22"/>
              </w:rPr>
            </w:pPr>
            <w:r w:rsidRPr="00236225">
              <w:rPr>
                <w:rFonts w:cs="Arial"/>
                <w:szCs w:val="22"/>
              </w:rPr>
              <w:t>recruitment</w:t>
            </w:r>
          </w:p>
          <w:p w14:paraId="05EE98A6" w14:textId="77777777" w:rsidR="00CA7B30" w:rsidRPr="00236225" w:rsidRDefault="00CA7B30" w:rsidP="00CA7B30">
            <w:pPr>
              <w:pStyle w:val="ListParagraph"/>
              <w:numPr>
                <w:ilvl w:val="0"/>
                <w:numId w:val="15"/>
              </w:numPr>
              <w:shd w:val="clear" w:color="auto" w:fill="FFFFFF"/>
              <w:contextualSpacing/>
              <w:rPr>
                <w:rFonts w:cs="Arial"/>
                <w:szCs w:val="22"/>
              </w:rPr>
            </w:pPr>
            <w:r w:rsidRPr="00236225">
              <w:rPr>
                <w:rFonts w:cs="Arial"/>
                <w:szCs w:val="22"/>
              </w:rPr>
              <w:t>children’s safety and wellbeing.</w:t>
            </w:r>
          </w:p>
          <w:p w14:paraId="2D62C317" w14:textId="77777777" w:rsidR="00CA7B30" w:rsidRDefault="00CA7B30" w:rsidP="00CA7B30">
            <w:pPr>
              <w:shd w:val="clear" w:color="auto" w:fill="FFFFFF"/>
              <w:rPr>
                <w:rFonts w:ascii="Arial" w:hAnsi="Arial" w:cs="Arial"/>
                <w:sz w:val="22"/>
                <w:szCs w:val="22"/>
              </w:rPr>
            </w:pPr>
          </w:p>
          <w:p w14:paraId="40E31855" w14:textId="77777777" w:rsidR="00CA7B30" w:rsidRDefault="00CA7B30" w:rsidP="00CA7B30">
            <w:pPr>
              <w:shd w:val="clear" w:color="auto" w:fill="FFFFFF"/>
              <w:rPr>
                <w:rFonts w:ascii="Arial" w:hAnsi="Arial" w:cs="Arial"/>
                <w:sz w:val="22"/>
                <w:szCs w:val="22"/>
              </w:rPr>
            </w:pPr>
            <w:r>
              <w:rPr>
                <w:rFonts w:ascii="Arial" w:hAnsi="Arial" w:cs="Arial"/>
                <w:sz w:val="22"/>
                <w:szCs w:val="22"/>
              </w:rPr>
              <w:t xml:space="preserve">In addition, there are updated references within the Education Inspection Handbooks and </w:t>
            </w:r>
            <w:r w:rsidRPr="00674B7C">
              <w:rPr>
                <w:rFonts w:ascii="Arial" w:hAnsi="Arial" w:cs="Arial"/>
                <w:sz w:val="22"/>
                <w:szCs w:val="22"/>
              </w:rPr>
              <w:t>Safeguarding and Attendance</w:t>
            </w:r>
            <w:r>
              <w:rPr>
                <w:rFonts w:ascii="Arial" w:hAnsi="Arial" w:cs="Arial"/>
                <w:sz w:val="22"/>
                <w:szCs w:val="22"/>
              </w:rPr>
              <w:t>:</w:t>
            </w:r>
          </w:p>
          <w:p w14:paraId="63293996" w14:textId="77777777" w:rsidR="00CA7B30" w:rsidRPr="00674B7C" w:rsidRDefault="00CA7B30" w:rsidP="00CA7B30">
            <w:pPr>
              <w:shd w:val="clear" w:color="auto" w:fill="FFFFFF"/>
              <w:rPr>
                <w:rFonts w:ascii="Arial" w:hAnsi="Arial" w:cs="Arial"/>
                <w:sz w:val="22"/>
                <w:szCs w:val="22"/>
              </w:rPr>
            </w:pPr>
          </w:p>
          <w:p w14:paraId="3F931EFC" w14:textId="77777777" w:rsidR="00CA7B30" w:rsidRPr="00674B7C" w:rsidRDefault="00CA7B30" w:rsidP="00CA7B30">
            <w:pPr>
              <w:pStyle w:val="ListParagraph"/>
              <w:numPr>
                <w:ilvl w:val="0"/>
                <w:numId w:val="15"/>
              </w:numPr>
              <w:shd w:val="clear" w:color="auto" w:fill="FFFFFF"/>
              <w:contextualSpacing/>
              <w:rPr>
                <w:rFonts w:cs="Arial"/>
                <w:szCs w:val="22"/>
              </w:rPr>
            </w:pPr>
            <w:r w:rsidRPr="00674B7C">
              <w:rPr>
                <w:rFonts w:cs="Arial"/>
                <w:szCs w:val="22"/>
              </w:rPr>
              <w:t xml:space="preserve">Inspectors will pay close attention to how school leaders adapted approaches to safeguarding during the pandemic to make sure that: - vulnerable pupils were prioritised for face-to-face education in school; and - safeguarding procedures remained effective for those receiving remote education, as well as those attending school. </w:t>
            </w:r>
          </w:p>
          <w:p w14:paraId="0A188E2E" w14:textId="77777777" w:rsidR="00CA7B30" w:rsidRPr="004D091C" w:rsidRDefault="00CA7B30" w:rsidP="00CA7B30">
            <w:pPr>
              <w:pStyle w:val="ListParagraph"/>
              <w:numPr>
                <w:ilvl w:val="0"/>
                <w:numId w:val="15"/>
              </w:numPr>
              <w:shd w:val="clear" w:color="auto" w:fill="FFFFFF"/>
              <w:contextualSpacing/>
              <w:rPr>
                <w:rFonts w:cs="Arial"/>
                <w:szCs w:val="22"/>
              </w:rPr>
            </w:pPr>
            <w:r w:rsidRPr="004D091C">
              <w:rPr>
                <w:rFonts w:cs="Arial"/>
                <w:szCs w:val="22"/>
              </w:rPr>
              <w:t>Inspectors will discuss how safeguarding arrangements have changed over time due to the pandemic, and how school leaders have made sure that they remain effective.</w:t>
            </w:r>
          </w:p>
          <w:p w14:paraId="6B132C03" w14:textId="77777777" w:rsidR="00CA7B30" w:rsidRPr="000A5058" w:rsidRDefault="00CA7B30" w:rsidP="00CA7B30">
            <w:pPr>
              <w:shd w:val="clear" w:color="auto" w:fill="FFFFFF"/>
              <w:rPr>
                <w:rFonts w:ascii="Arial" w:hAnsi="Arial" w:cs="Arial"/>
                <w:sz w:val="22"/>
                <w:szCs w:val="22"/>
              </w:rPr>
            </w:pPr>
          </w:p>
        </w:tc>
      </w:tr>
      <w:tr w:rsidR="00CA7B30" w:rsidRPr="00805005" w14:paraId="785FB35B" w14:textId="77777777" w:rsidTr="00274D1F">
        <w:tc>
          <w:tcPr>
            <w:tcW w:w="2565" w:type="dxa"/>
            <w:shd w:val="clear" w:color="auto" w:fill="E0E0E0"/>
          </w:tcPr>
          <w:p w14:paraId="78D341CE" w14:textId="77777777" w:rsidR="00CA7B30" w:rsidRPr="00805005" w:rsidRDefault="00CA7B30" w:rsidP="00CA7B30">
            <w:pPr>
              <w:rPr>
                <w:rFonts w:ascii="Arial" w:hAnsi="Arial" w:cs="Arial"/>
                <w:b/>
                <w:sz w:val="22"/>
                <w:szCs w:val="22"/>
              </w:rPr>
            </w:pPr>
            <w:r>
              <w:rPr>
                <w:rFonts w:ascii="Arial" w:hAnsi="Arial" w:cs="Arial"/>
                <w:b/>
                <w:sz w:val="22"/>
                <w:szCs w:val="22"/>
              </w:rPr>
              <w:t>ACTION POINTS:</w:t>
            </w:r>
          </w:p>
        </w:tc>
        <w:tc>
          <w:tcPr>
            <w:tcW w:w="7500" w:type="dxa"/>
            <w:gridSpan w:val="5"/>
            <w:shd w:val="clear" w:color="auto" w:fill="auto"/>
          </w:tcPr>
          <w:p w14:paraId="5B906C87" w14:textId="4062279A" w:rsidR="00CA7B30" w:rsidRDefault="00CA7B30" w:rsidP="00CA7B30">
            <w:pPr>
              <w:pStyle w:val="ListParagraph"/>
              <w:numPr>
                <w:ilvl w:val="0"/>
                <w:numId w:val="14"/>
              </w:numPr>
              <w:contextualSpacing/>
              <w:rPr>
                <w:rFonts w:cs="Arial"/>
                <w:szCs w:val="22"/>
              </w:rPr>
            </w:pPr>
            <w:r w:rsidRPr="00142ECC">
              <w:rPr>
                <w:rFonts w:cs="Arial"/>
                <w:szCs w:val="22"/>
              </w:rPr>
              <w:t xml:space="preserve">Bring this item to the attention of your governing board </w:t>
            </w:r>
            <w:r>
              <w:rPr>
                <w:rFonts w:cs="Arial"/>
                <w:szCs w:val="22"/>
              </w:rPr>
              <w:t>and particularly the child protection / safeguarding governor.</w:t>
            </w:r>
          </w:p>
          <w:p w14:paraId="10961A10" w14:textId="4CF01A7E" w:rsidR="00743C5D" w:rsidRPr="00142ECC" w:rsidRDefault="00743C5D" w:rsidP="00CA7B30">
            <w:pPr>
              <w:pStyle w:val="ListParagraph"/>
              <w:numPr>
                <w:ilvl w:val="0"/>
                <w:numId w:val="14"/>
              </w:numPr>
              <w:contextualSpacing/>
              <w:rPr>
                <w:rFonts w:cs="Arial"/>
                <w:szCs w:val="22"/>
              </w:rPr>
            </w:pPr>
            <w:r>
              <w:rPr>
                <w:rFonts w:cs="Arial"/>
                <w:szCs w:val="22"/>
              </w:rPr>
              <w:t>Governor for Schools webinar – Safeguarding – What governors need to know in 2021</w:t>
            </w:r>
            <w:r w:rsidR="000B3215">
              <w:rPr>
                <w:rFonts w:cs="Arial"/>
                <w:szCs w:val="22"/>
              </w:rPr>
              <w:t xml:space="preserve"> – recording and slides will be available here </w:t>
            </w:r>
            <w:hyperlink r:id="rId39" w:history="1">
              <w:r w:rsidR="000B3215">
                <w:rPr>
                  <w:rStyle w:val="Hyperlink"/>
                </w:rPr>
                <w:t>Webinars | Governors for Schools</w:t>
              </w:r>
            </w:hyperlink>
          </w:p>
          <w:p w14:paraId="4EA05813" w14:textId="77777777" w:rsidR="00CA7B30" w:rsidRPr="00D255D4" w:rsidRDefault="00CA7B30" w:rsidP="00CA7B30">
            <w:pPr>
              <w:pStyle w:val="ListParagraph"/>
              <w:ind w:left="360"/>
              <w:rPr>
                <w:rFonts w:cs="Arial"/>
                <w:szCs w:val="22"/>
              </w:rPr>
            </w:pPr>
            <w:r>
              <w:rPr>
                <w:rFonts w:cs="Arial"/>
                <w:szCs w:val="22"/>
              </w:rPr>
              <w:t xml:space="preserve"> </w:t>
            </w:r>
          </w:p>
        </w:tc>
      </w:tr>
      <w:tr w:rsidR="00CA7B30" w:rsidRPr="00805005" w14:paraId="63B0ED58" w14:textId="77777777" w:rsidTr="00274D1F">
        <w:trPr>
          <w:trHeight w:val="705"/>
        </w:trPr>
        <w:tc>
          <w:tcPr>
            <w:tcW w:w="2565" w:type="dxa"/>
            <w:shd w:val="clear" w:color="auto" w:fill="E0E0E0"/>
          </w:tcPr>
          <w:p w14:paraId="0A709DD4" w14:textId="77777777" w:rsidR="00CA7B30" w:rsidRPr="00805005" w:rsidRDefault="00CA7B30" w:rsidP="00CA7B30">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14:paraId="1D63738F" w14:textId="77777777" w:rsidR="00CA7B30" w:rsidRPr="00805005" w:rsidRDefault="00CA7B30" w:rsidP="00CA7B30">
            <w:pPr>
              <w:rPr>
                <w:rFonts w:ascii="Arial" w:hAnsi="Arial" w:cs="Arial"/>
                <w:sz w:val="22"/>
                <w:szCs w:val="22"/>
              </w:rPr>
            </w:pPr>
            <w:r>
              <w:rPr>
                <w:rFonts w:ascii="Arial" w:hAnsi="Arial" w:cs="Arial"/>
                <w:sz w:val="22"/>
                <w:szCs w:val="22"/>
              </w:rPr>
              <w:t>ASAP</w:t>
            </w:r>
          </w:p>
        </w:tc>
        <w:tc>
          <w:tcPr>
            <w:tcW w:w="1595" w:type="dxa"/>
            <w:shd w:val="clear" w:color="auto" w:fill="E0E0E0"/>
          </w:tcPr>
          <w:p w14:paraId="0B54E881" w14:textId="77777777" w:rsidR="00CA7B30" w:rsidRPr="00805005" w:rsidRDefault="00CA7B30" w:rsidP="00CA7B30">
            <w:pPr>
              <w:rPr>
                <w:rFonts w:ascii="Arial" w:hAnsi="Arial" w:cs="Arial"/>
                <w:b/>
                <w:sz w:val="22"/>
                <w:szCs w:val="22"/>
              </w:rPr>
            </w:pPr>
            <w:r>
              <w:rPr>
                <w:rFonts w:ascii="Arial" w:hAnsi="Arial" w:cs="Arial"/>
                <w:b/>
                <w:sz w:val="22"/>
                <w:szCs w:val="22"/>
              </w:rPr>
              <w:t>CONTACT NAME</w:t>
            </w:r>
          </w:p>
        </w:tc>
        <w:tc>
          <w:tcPr>
            <w:tcW w:w="3927" w:type="dxa"/>
            <w:gridSpan w:val="2"/>
            <w:shd w:val="clear" w:color="auto" w:fill="auto"/>
          </w:tcPr>
          <w:p w14:paraId="53684F24" w14:textId="77777777" w:rsidR="00CA7B30" w:rsidRPr="00805005" w:rsidRDefault="00CA7B30" w:rsidP="00CA7B30">
            <w:pPr>
              <w:rPr>
                <w:rFonts w:ascii="Arial" w:hAnsi="Arial" w:cs="Arial"/>
                <w:sz w:val="22"/>
                <w:szCs w:val="22"/>
              </w:rPr>
            </w:pPr>
            <w:r>
              <w:rPr>
                <w:rFonts w:ascii="Arial" w:hAnsi="Arial" w:cs="Arial"/>
                <w:sz w:val="22"/>
                <w:szCs w:val="22"/>
              </w:rPr>
              <w:t xml:space="preserve">Debbie Smith </w:t>
            </w:r>
          </w:p>
        </w:tc>
      </w:tr>
      <w:tr w:rsidR="00CA7B30" w:rsidRPr="00805005" w14:paraId="5BAC0B0B" w14:textId="77777777" w:rsidTr="00274D1F">
        <w:trPr>
          <w:gridBefore w:val="3"/>
          <w:wBefore w:w="4543" w:type="dxa"/>
          <w:trHeight w:val="360"/>
        </w:trPr>
        <w:tc>
          <w:tcPr>
            <w:tcW w:w="1595" w:type="dxa"/>
            <w:shd w:val="clear" w:color="auto" w:fill="E0E0E0"/>
          </w:tcPr>
          <w:p w14:paraId="158E3DEF" w14:textId="77777777" w:rsidR="00CA7B30" w:rsidRPr="00805005" w:rsidRDefault="00CA7B30" w:rsidP="00CA7B30">
            <w:pPr>
              <w:rPr>
                <w:rFonts w:ascii="Arial" w:hAnsi="Arial" w:cs="Arial"/>
                <w:b/>
                <w:sz w:val="22"/>
                <w:szCs w:val="22"/>
              </w:rPr>
            </w:pPr>
            <w:r>
              <w:rPr>
                <w:rFonts w:ascii="Arial" w:hAnsi="Arial" w:cs="Arial"/>
                <w:b/>
                <w:sz w:val="22"/>
                <w:szCs w:val="22"/>
              </w:rPr>
              <w:t>TELEPHONE</w:t>
            </w:r>
          </w:p>
        </w:tc>
        <w:tc>
          <w:tcPr>
            <w:tcW w:w="3927" w:type="dxa"/>
            <w:gridSpan w:val="2"/>
            <w:shd w:val="clear" w:color="auto" w:fill="auto"/>
          </w:tcPr>
          <w:p w14:paraId="0CEAC20F" w14:textId="77777777" w:rsidR="00CA7B30" w:rsidRDefault="00CA7B30" w:rsidP="00CA7B30">
            <w:pPr>
              <w:rPr>
                <w:rFonts w:ascii="Arial" w:hAnsi="Arial" w:cs="Arial"/>
                <w:sz w:val="22"/>
                <w:szCs w:val="22"/>
              </w:rPr>
            </w:pPr>
            <w:r w:rsidRPr="00B310C8">
              <w:rPr>
                <w:rFonts w:ascii="Arial" w:hAnsi="Arial" w:cs="Arial"/>
                <w:sz w:val="22"/>
                <w:szCs w:val="22"/>
              </w:rPr>
              <w:t xml:space="preserve">01344 354014 </w:t>
            </w:r>
          </w:p>
          <w:p w14:paraId="252370D3" w14:textId="77777777" w:rsidR="00CA7B30" w:rsidRPr="00805005" w:rsidRDefault="00CA7B30" w:rsidP="00CA7B30">
            <w:pPr>
              <w:rPr>
                <w:rFonts w:ascii="Arial" w:hAnsi="Arial" w:cs="Arial"/>
                <w:sz w:val="22"/>
                <w:szCs w:val="22"/>
              </w:rPr>
            </w:pPr>
          </w:p>
        </w:tc>
      </w:tr>
      <w:tr w:rsidR="00CA7B30" w:rsidRPr="00805005" w14:paraId="2E016F8D" w14:textId="77777777" w:rsidTr="00274D1F">
        <w:trPr>
          <w:gridBefore w:val="3"/>
          <w:wBefore w:w="4543" w:type="dxa"/>
        </w:trPr>
        <w:tc>
          <w:tcPr>
            <w:tcW w:w="1595" w:type="dxa"/>
            <w:shd w:val="clear" w:color="auto" w:fill="E0E0E0"/>
          </w:tcPr>
          <w:p w14:paraId="72308E45" w14:textId="77777777" w:rsidR="00CA7B30" w:rsidRPr="00805005" w:rsidRDefault="00CA7B30" w:rsidP="00CA7B30">
            <w:pPr>
              <w:rPr>
                <w:rFonts w:ascii="Arial" w:hAnsi="Arial" w:cs="Arial"/>
                <w:b/>
                <w:sz w:val="22"/>
                <w:szCs w:val="22"/>
              </w:rPr>
            </w:pPr>
            <w:r>
              <w:rPr>
                <w:rFonts w:ascii="Arial" w:hAnsi="Arial" w:cs="Arial"/>
                <w:b/>
                <w:sz w:val="22"/>
                <w:szCs w:val="22"/>
              </w:rPr>
              <w:t>EMAIL</w:t>
            </w:r>
          </w:p>
        </w:tc>
        <w:tc>
          <w:tcPr>
            <w:tcW w:w="3927" w:type="dxa"/>
            <w:gridSpan w:val="2"/>
            <w:shd w:val="clear" w:color="auto" w:fill="auto"/>
          </w:tcPr>
          <w:p w14:paraId="4BCECEC6" w14:textId="77777777" w:rsidR="00CA7B30" w:rsidRPr="00B310C8" w:rsidRDefault="00D758B3" w:rsidP="00CA7B30">
            <w:pPr>
              <w:rPr>
                <w:rFonts w:ascii="Arial" w:hAnsi="Arial" w:cs="Arial"/>
                <w:sz w:val="22"/>
                <w:szCs w:val="22"/>
              </w:rPr>
            </w:pPr>
            <w:hyperlink r:id="rId40" w:history="1">
              <w:r w:rsidR="00CA7B30" w:rsidRPr="00240FBB">
                <w:rPr>
                  <w:rStyle w:val="Hyperlink"/>
                  <w:rFonts w:ascii="Arial" w:hAnsi="Arial" w:cs="Arial"/>
                  <w:sz w:val="22"/>
                  <w:szCs w:val="22"/>
                </w:rPr>
                <w:t>Debbie.Smith@bracknell-forest.gov.uk</w:t>
              </w:r>
            </w:hyperlink>
            <w:r w:rsidR="00CA7B30">
              <w:rPr>
                <w:rFonts w:ascii="Arial" w:hAnsi="Arial" w:cs="Arial"/>
                <w:sz w:val="22"/>
                <w:szCs w:val="22"/>
              </w:rPr>
              <w:t xml:space="preserve"> </w:t>
            </w:r>
            <w:r w:rsidR="00CA7B30" w:rsidRPr="00B310C8">
              <w:rPr>
                <w:rFonts w:ascii="Arial" w:hAnsi="Arial" w:cs="Arial"/>
                <w:sz w:val="22"/>
                <w:szCs w:val="22"/>
              </w:rPr>
              <w:t xml:space="preserve">  </w:t>
            </w:r>
          </w:p>
          <w:p w14:paraId="57DF565F" w14:textId="77777777" w:rsidR="00CA7B30" w:rsidRPr="00805005" w:rsidRDefault="00CA7B30" w:rsidP="00CA7B30">
            <w:pPr>
              <w:rPr>
                <w:rFonts w:ascii="Arial" w:hAnsi="Arial" w:cs="Arial"/>
                <w:sz w:val="22"/>
                <w:szCs w:val="22"/>
              </w:rPr>
            </w:pPr>
          </w:p>
        </w:tc>
      </w:tr>
    </w:tbl>
    <w:p w14:paraId="2CF5369C" w14:textId="77777777" w:rsidR="00CA7B30" w:rsidRDefault="00CA7B30">
      <w:pPr>
        <w:sectPr w:rsidR="00CA7B30" w:rsidSect="00CA7B30">
          <w:pgSz w:w="11906" w:h="16838"/>
          <w:pgMar w:top="1440" w:right="1440" w:bottom="993" w:left="1440" w:header="708" w:footer="708" w:gutter="0"/>
          <w:cols w:space="708"/>
          <w:docGrid w:linePitch="360"/>
        </w:sect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2"/>
        <w:gridCol w:w="658"/>
        <w:gridCol w:w="1320"/>
        <w:gridCol w:w="1595"/>
        <w:gridCol w:w="799"/>
        <w:gridCol w:w="3241"/>
      </w:tblGrid>
      <w:tr w:rsidR="00CA7B30" w14:paraId="176E46E4" w14:textId="77777777" w:rsidTr="00D021A2">
        <w:trPr>
          <w:trHeight w:val="540"/>
        </w:trPr>
        <w:tc>
          <w:tcPr>
            <w:tcW w:w="311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3BFC95C8" w14:textId="77777777" w:rsidR="00CA7B30" w:rsidRDefault="00CA7B30" w:rsidP="00CA7B30">
            <w:pPr>
              <w:rPr>
                <w:rFonts w:ascii="Arial" w:hAnsi="Arial" w:cs="Arial"/>
                <w:b/>
                <w:sz w:val="22"/>
                <w:szCs w:val="22"/>
              </w:rPr>
            </w:pPr>
            <w:r>
              <w:rPr>
                <w:rFonts w:ascii="Arial" w:hAnsi="Arial" w:cs="Arial"/>
                <w:b/>
                <w:sz w:val="22"/>
                <w:szCs w:val="22"/>
              </w:rPr>
              <w:lastRenderedPageBreak/>
              <w:t>CLERKS’ BRIEFING</w:t>
            </w:r>
          </w:p>
          <w:p w14:paraId="640AEE40" w14:textId="77777777" w:rsidR="00CA7B30" w:rsidRDefault="00CA7B30" w:rsidP="00CA7B30">
            <w:pPr>
              <w:rPr>
                <w:rFonts w:ascii="Arial" w:hAnsi="Arial" w:cs="Arial"/>
                <w:b/>
                <w:sz w:val="22"/>
                <w:szCs w:val="22"/>
              </w:rPr>
            </w:pPr>
            <w:r>
              <w:rPr>
                <w:rFonts w:ascii="Arial" w:hAnsi="Arial" w:cs="Arial"/>
                <w:b/>
                <w:sz w:val="22"/>
                <w:szCs w:val="22"/>
              </w:rPr>
              <w:t>SUMMER TERM 2021</w:t>
            </w:r>
          </w:p>
        </w:tc>
        <w:tc>
          <w:tcPr>
            <w:tcW w:w="3714"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262E9DD" w14:textId="77777777" w:rsidR="00CA7B30" w:rsidRDefault="00CA7B30" w:rsidP="00CA7B30">
            <w:pPr>
              <w:rPr>
                <w:rFonts w:ascii="Arial" w:hAnsi="Arial" w:cs="Arial"/>
                <w:b/>
                <w:sz w:val="22"/>
                <w:szCs w:val="22"/>
              </w:rPr>
            </w:pPr>
            <w:r>
              <w:rPr>
                <w:rFonts w:ascii="Arial" w:hAnsi="Arial" w:cs="Arial"/>
                <w:b/>
                <w:sz w:val="22"/>
                <w:szCs w:val="22"/>
              </w:rPr>
              <w:t>ITEM NO. 6</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77B28A3D" w14:textId="77777777" w:rsidR="00CA7B30" w:rsidRDefault="00CA7B30" w:rsidP="00CA7B30">
            <w:pPr>
              <w:rPr>
                <w:rFonts w:ascii="Arial" w:hAnsi="Arial" w:cs="Arial"/>
                <w:b/>
                <w:sz w:val="22"/>
                <w:szCs w:val="22"/>
              </w:rPr>
            </w:pPr>
            <w:r>
              <w:rPr>
                <w:rFonts w:ascii="Arial" w:hAnsi="Arial" w:cs="Arial"/>
                <w:b/>
                <w:sz w:val="22"/>
                <w:szCs w:val="22"/>
              </w:rPr>
              <w:t>Maintained School &amp; Academy</w:t>
            </w:r>
          </w:p>
        </w:tc>
      </w:tr>
      <w:tr w:rsidR="00CA7B30" w14:paraId="667EB829" w14:textId="77777777" w:rsidTr="00D021A2">
        <w:trPr>
          <w:trHeight w:val="330"/>
        </w:trPr>
        <w:tc>
          <w:tcPr>
            <w:tcW w:w="311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7CA24EB3" w14:textId="77777777" w:rsidR="00CA7B30" w:rsidRDefault="00CA7B30" w:rsidP="00CA7B30">
            <w:pPr>
              <w:rPr>
                <w:rFonts w:ascii="Arial" w:hAnsi="Arial" w:cs="Arial"/>
                <w:b/>
                <w:sz w:val="22"/>
                <w:szCs w:val="22"/>
              </w:rPr>
            </w:pPr>
            <w:r>
              <w:rPr>
                <w:rFonts w:ascii="Arial" w:hAnsi="Arial" w:cs="Arial"/>
                <w:b/>
                <w:sz w:val="22"/>
                <w:szCs w:val="22"/>
              </w:rPr>
              <w:t>TITLE</w:t>
            </w:r>
          </w:p>
        </w:tc>
        <w:tc>
          <w:tcPr>
            <w:tcW w:w="6955"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9B219DE" w14:textId="77777777" w:rsidR="00CA7B30" w:rsidRPr="00E016C5" w:rsidRDefault="00CA7B30" w:rsidP="00CA7B30">
            <w:pPr>
              <w:numPr>
                <w:ilvl w:val="0"/>
                <w:numId w:val="17"/>
              </w:numPr>
              <w:rPr>
                <w:rFonts w:ascii="Arial" w:hAnsi="Arial"/>
                <w:b/>
                <w:bCs/>
                <w:sz w:val="22"/>
              </w:rPr>
            </w:pPr>
            <w:r w:rsidRPr="00E016C5">
              <w:rPr>
                <w:rFonts w:ascii="Arial" w:hAnsi="Arial"/>
                <w:b/>
                <w:bCs/>
                <w:sz w:val="22"/>
              </w:rPr>
              <w:t>School Governance Update 2021</w:t>
            </w:r>
          </w:p>
          <w:p w14:paraId="409748C4" w14:textId="77777777" w:rsidR="00CA7B30" w:rsidRPr="00E016C5" w:rsidRDefault="00CA7B30" w:rsidP="00CA7B30">
            <w:pPr>
              <w:numPr>
                <w:ilvl w:val="0"/>
                <w:numId w:val="17"/>
              </w:numPr>
              <w:rPr>
                <w:rFonts w:ascii="Arial" w:hAnsi="Arial"/>
                <w:b/>
                <w:bCs/>
                <w:sz w:val="22"/>
              </w:rPr>
            </w:pPr>
            <w:r w:rsidRPr="00E016C5">
              <w:rPr>
                <w:rFonts w:ascii="Arial" w:hAnsi="Arial"/>
                <w:b/>
                <w:bCs/>
                <w:sz w:val="22"/>
              </w:rPr>
              <w:t>Governing and trust board meetings and visits into school</w:t>
            </w:r>
            <w:r>
              <w:rPr>
                <w:rFonts w:ascii="Arial" w:hAnsi="Arial"/>
                <w:b/>
                <w:bCs/>
                <w:sz w:val="22"/>
              </w:rPr>
              <w:t>s</w:t>
            </w:r>
          </w:p>
          <w:p w14:paraId="06CF6F6F" w14:textId="77777777" w:rsidR="00CA7B30" w:rsidRPr="00E016C5" w:rsidRDefault="00CA7B30" w:rsidP="00CA7B30">
            <w:pPr>
              <w:numPr>
                <w:ilvl w:val="0"/>
                <w:numId w:val="17"/>
              </w:numPr>
              <w:rPr>
                <w:rFonts w:ascii="Arial" w:hAnsi="Arial"/>
                <w:b/>
                <w:bCs/>
                <w:sz w:val="22"/>
              </w:rPr>
            </w:pPr>
            <w:r w:rsidRPr="00E016C5">
              <w:rPr>
                <w:rFonts w:ascii="Arial" w:hAnsi="Arial"/>
                <w:b/>
                <w:bCs/>
                <w:sz w:val="22"/>
              </w:rPr>
              <w:t>Early Career Framework statutory induction guidance change</w:t>
            </w:r>
          </w:p>
          <w:p w14:paraId="5EF29BD6" w14:textId="77777777" w:rsidR="00CA7B30" w:rsidRPr="00E016C5" w:rsidRDefault="00CA7B30" w:rsidP="00CA7B30">
            <w:pPr>
              <w:numPr>
                <w:ilvl w:val="0"/>
                <w:numId w:val="17"/>
              </w:numPr>
              <w:rPr>
                <w:rFonts w:ascii="Arial" w:hAnsi="Arial"/>
                <w:b/>
                <w:bCs/>
                <w:sz w:val="22"/>
              </w:rPr>
            </w:pPr>
            <w:r w:rsidRPr="00E016C5">
              <w:rPr>
                <w:rFonts w:ascii="Arial" w:hAnsi="Arial"/>
                <w:b/>
                <w:bCs/>
                <w:sz w:val="22"/>
              </w:rPr>
              <w:t>Introduction of Behaviour Hubs</w:t>
            </w:r>
          </w:p>
          <w:p w14:paraId="1C514885" w14:textId="77777777" w:rsidR="00CA7B30" w:rsidRPr="00E016C5" w:rsidRDefault="00CA7B30" w:rsidP="00CA7B30">
            <w:pPr>
              <w:numPr>
                <w:ilvl w:val="0"/>
                <w:numId w:val="17"/>
              </w:numPr>
              <w:rPr>
                <w:rFonts w:ascii="Arial" w:hAnsi="Arial"/>
                <w:b/>
                <w:bCs/>
                <w:sz w:val="22"/>
              </w:rPr>
            </w:pPr>
            <w:r w:rsidRPr="00E016C5">
              <w:rPr>
                <w:rFonts w:ascii="Arial" w:hAnsi="Arial"/>
                <w:b/>
                <w:bCs/>
                <w:sz w:val="22"/>
              </w:rPr>
              <w:t>New regulations relating to Pupil Premium Reporting</w:t>
            </w:r>
          </w:p>
          <w:p w14:paraId="7557DFBE" w14:textId="77777777" w:rsidR="00CA7B30" w:rsidRPr="00E016C5" w:rsidRDefault="00CA7B30" w:rsidP="00CA7B30">
            <w:pPr>
              <w:numPr>
                <w:ilvl w:val="0"/>
                <w:numId w:val="17"/>
              </w:numPr>
              <w:rPr>
                <w:rFonts w:ascii="Arial" w:hAnsi="Arial"/>
                <w:b/>
                <w:bCs/>
                <w:sz w:val="22"/>
              </w:rPr>
            </w:pPr>
            <w:r w:rsidRPr="00E016C5">
              <w:rPr>
                <w:rFonts w:ascii="Arial" w:hAnsi="Arial"/>
                <w:b/>
                <w:bCs/>
                <w:sz w:val="22"/>
              </w:rPr>
              <w:t>Summer School Guidance</w:t>
            </w:r>
          </w:p>
          <w:p w14:paraId="472F7C86" w14:textId="77777777" w:rsidR="00CA7B30" w:rsidRDefault="00CA7B30" w:rsidP="00CA7B30">
            <w:pPr>
              <w:numPr>
                <w:ilvl w:val="0"/>
                <w:numId w:val="17"/>
              </w:numPr>
              <w:rPr>
                <w:rFonts w:ascii="Arial" w:hAnsi="Arial"/>
                <w:b/>
                <w:bCs/>
                <w:sz w:val="22"/>
              </w:rPr>
            </w:pPr>
            <w:r w:rsidRPr="00E016C5">
              <w:rPr>
                <w:rFonts w:ascii="Arial" w:hAnsi="Arial"/>
                <w:b/>
                <w:bCs/>
                <w:sz w:val="22"/>
              </w:rPr>
              <w:t>Assessments</w:t>
            </w:r>
          </w:p>
          <w:p w14:paraId="03C90E4E" w14:textId="77777777" w:rsidR="00CA7B30" w:rsidRPr="00E016C5" w:rsidRDefault="00CA7B30" w:rsidP="00CA7B30">
            <w:pPr>
              <w:numPr>
                <w:ilvl w:val="0"/>
                <w:numId w:val="17"/>
              </w:numPr>
              <w:rPr>
                <w:rFonts w:ascii="Arial" w:hAnsi="Arial"/>
                <w:b/>
                <w:bCs/>
                <w:sz w:val="22"/>
              </w:rPr>
            </w:pPr>
            <w:r>
              <w:rPr>
                <w:rFonts w:ascii="Arial" w:hAnsi="Arial"/>
                <w:b/>
                <w:bCs/>
                <w:sz w:val="22"/>
              </w:rPr>
              <w:t>Face Masks</w:t>
            </w:r>
          </w:p>
          <w:p w14:paraId="53366FD8" w14:textId="77777777" w:rsidR="00CA7B30" w:rsidRPr="00E016C5" w:rsidRDefault="00CA7B30" w:rsidP="00CA7B30">
            <w:pPr>
              <w:numPr>
                <w:ilvl w:val="0"/>
                <w:numId w:val="17"/>
              </w:numPr>
              <w:rPr>
                <w:rFonts w:ascii="Arial" w:hAnsi="Arial"/>
                <w:b/>
                <w:bCs/>
                <w:sz w:val="22"/>
              </w:rPr>
            </w:pPr>
            <w:r w:rsidRPr="00E016C5">
              <w:rPr>
                <w:rFonts w:ascii="Arial" w:hAnsi="Arial"/>
                <w:b/>
                <w:bCs/>
                <w:sz w:val="22"/>
              </w:rPr>
              <w:t>School Exclusions</w:t>
            </w:r>
          </w:p>
          <w:p w14:paraId="6A6DA36F" w14:textId="77777777" w:rsidR="00CA7B30" w:rsidRPr="00E016C5" w:rsidRDefault="00CA7B30" w:rsidP="00CA7B30">
            <w:pPr>
              <w:numPr>
                <w:ilvl w:val="0"/>
                <w:numId w:val="17"/>
              </w:numPr>
              <w:rPr>
                <w:rFonts w:ascii="Arial" w:hAnsi="Arial"/>
                <w:b/>
                <w:bCs/>
                <w:sz w:val="22"/>
              </w:rPr>
            </w:pPr>
            <w:r w:rsidRPr="00E016C5">
              <w:rPr>
                <w:rFonts w:ascii="Arial" w:hAnsi="Arial"/>
                <w:b/>
                <w:bCs/>
                <w:sz w:val="22"/>
              </w:rPr>
              <w:t>Sports premium funding</w:t>
            </w:r>
          </w:p>
          <w:p w14:paraId="0B23BDBB" w14:textId="77777777" w:rsidR="00CA7B30" w:rsidRPr="00E016C5" w:rsidRDefault="00CA7B30" w:rsidP="00CA7B30">
            <w:pPr>
              <w:numPr>
                <w:ilvl w:val="0"/>
                <w:numId w:val="17"/>
              </w:numPr>
              <w:rPr>
                <w:rFonts w:ascii="Arial" w:hAnsi="Arial"/>
                <w:b/>
                <w:bCs/>
                <w:sz w:val="22"/>
              </w:rPr>
            </w:pPr>
            <w:r w:rsidRPr="00E016C5">
              <w:rPr>
                <w:rFonts w:ascii="Arial" w:hAnsi="Arial"/>
                <w:b/>
                <w:bCs/>
                <w:sz w:val="22"/>
              </w:rPr>
              <w:t>Review launched by the New Children’s Commissioner</w:t>
            </w:r>
          </w:p>
          <w:p w14:paraId="753271B1" w14:textId="77777777" w:rsidR="00CA7B30" w:rsidRPr="00D26ABE" w:rsidRDefault="00CA7B30" w:rsidP="00CA7B30">
            <w:pPr>
              <w:numPr>
                <w:ilvl w:val="0"/>
                <w:numId w:val="17"/>
              </w:numPr>
              <w:rPr>
                <w:rFonts w:ascii="Arial" w:hAnsi="Arial"/>
                <w:sz w:val="22"/>
              </w:rPr>
            </w:pPr>
            <w:r w:rsidRPr="00E016C5">
              <w:rPr>
                <w:rFonts w:ascii="Arial" w:hAnsi="Arial"/>
                <w:b/>
                <w:bCs/>
                <w:sz w:val="22"/>
              </w:rPr>
              <w:t>New law to make school uniform costs affordable for all</w:t>
            </w:r>
          </w:p>
          <w:p w14:paraId="2B408D6F" w14:textId="77777777" w:rsidR="00CA7B30" w:rsidRPr="00E016C5" w:rsidRDefault="00CA7B30" w:rsidP="00CA7B30">
            <w:pPr>
              <w:numPr>
                <w:ilvl w:val="0"/>
                <w:numId w:val="17"/>
              </w:numPr>
              <w:rPr>
                <w:rFonts w:ascii="Arial" w:hAnsi="Arial"/>
                <w:sz w:val="22"/>
              </w:rPr>
            </w:pPr>
            <w:r>
              <w:rPr>
                <w:rFonts w:ascii="Arial" w:hAnsi="Arial"/>
                <w:b/>
                <w:bCs/>
                <w:sz w:val="22"/>
              </w:rPr>
              <w:t>School Trips</w:t>
            </w:r>
          </w:p>
        </w:tc>
      </w:tr>
      <w:tr w:rsidR="00CA7B30" w14:paraId="096522CA" w14:textId="77777777" w:rsidTr="00D021A2">
        <w:trPr>
          <w:trHeight w:val="614"/>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66BD8C2" w14:textId="77777777" w:rsidR="00CA7B30" w:rsidRPr="00E43C6F" w:rsidRDefault="00CA7B30" w:rsidP="00CA7B30">
            <w:pPr>
              <w:spacing w:after="120"/>
              <w:rPr>
                <w:rFonts w:ascii="Arial" w:hAnsi="Arial" w:cs="Arial"/>
                <w:b/>
                <w:bCs/>
                <w:sz w:val="22"/>
              </w:rPr>
            </w:pPr>
            <w:r w:rsidRPr="00E43C6F">
              <w:rPr>
                <w:rFonts w:ascii="Arial" w:hAnsi="Arial" w:cs="Arial"/>
                <w:b/>
                <w:bCs/>
                <w:kern w:val="36"/>
                <w:sz w:val="22"/>
                <w:szCs w:val="22"/>
                <w:lang w:val="en"/>
              </w:rPr>
              <w:t xml:space="preserve">a) </w:t>
            </w:r>
            <w:r>
              <w:rPr>
                <w:rFonts w:ascii="Arial" w:hAnsi="Arial" w:cs="Arial"/>
                <w:b/>
                <w:bCs/>
                <w:sz w:val="22"/>
              </w:rPr>
              <w:t xml:space="preserve"> School Governance Update 2021</w:t>
            </w:r>
          </w:p>
          <w:p w14:paraId="1267587B" w14:textId="77777777" w:rsidR="00CA7B30" w:rsidRDefault="00CA7B30" w:rsidP="00CA7B30">
            <w:pPr>
              <w:pStyle w:val="NormalWeb"/>
              <w:spacing w:before="0" w:beforeAutospacing="0" w:after="0" w:afterAutospacing="0"/>
              <w:rPr>
                <w:rFonts w:ascii="Arial" w:hAnsi="Arial" w:cs="Arial"/>
                <w:sz w:val="22"/>
                <w:szCs w:val="22"/>
                <w:lang w:val="en"/>
              </w:rPr>
            </w:pPr>
            <w:r>
              <w:rPr>
                <w:rFonts w:ascii="Arial" w:hAnsi="Arial" w:cs="Arial"/>
                <w:sz w:val="22"/>
                <w:szCs w:val="22"/>
                <w:lang w:val="en"/>
              </w:rPr>
              <w:t xml:space="preserve">All governors should receive a copy of the DfE Governance Updates as long as your school email has been entered onto the GIAS (Get Information About Schools) website.  Clerk to Governors can also sign up to receive a copy as they are not currently listed on GIAS.  The April edition can be found </w:t>
            </w:r>
            <w:hyperlink r:id="rId41" w:history="1">
              <w:r w:rsidRPr="00EC5118">
                <w:rPr>
                  <w:rStyle w:val="Hyperlink"/>
                  <w:rFonts w:ascii="Arial" w:hAnsi="Arial" w:cs="Arial"/>
                  <w:sz w:val="22"/>
                  <w:szCs w:val="22"/>
                  <w:lang w:val="en"/>
                </w:rPr>
                <w:t>here</w:t>
              </w:r>
            </w:hyperlink>
            <w:r>
              <w:rPr>
                <w:rFonts w:ascii="Arial" w:hAnsi="Arial" w:cs="Arial"/>
                <w:sz w:val="22"/>
                <w:szCs w:val="22"/>
                <w:lang w:val="en"/>
              </w:rPr>
              <w:t xml:space="preserve"> .</w:t>
            </w:r>
          </w:p>
          <w:p w14:paraId="21BA1D89" w14:textId="77777777" w:rsidR="00CA7B30" w:rsidRDefault="00CA7B30" w:rsidP="00CA7B30">
            <w:pPr>
              <w:pStyle w:val="NormalWeb"/>
              <w:spacing w:before="0" w:beforeAutospacing="0" w:after="0" w:afterAutospacing="0"/>
              <w:rPr>
                <w:rFonts w:ascii="Arial" w:hAnsi="Arial" w:cs="Arial"/>
                <w:sz w:val="22"/>
                <w:szCs w:val="22"/>
                <w:lang w:val="en"/>
              </w:rPr>
            </w:pPr>
          </w:p>
          <w:p w14:paraId="7C0BC2BE" w14:textId="77777777" w:rsidR="00CA7B30" w:rsidRPr="0071679B" w:rsidRDefault="00CA7B30" w:rsidP="0017476C">
            <w:pPr>
              <w:pStyle w:val="NormalWeb"/>
              <w:numPr>
                <w:ilvl w:val="0"/>
                <w:numId w:val="16"/>
              </w:numPr>
              <w:spacing w:before="0" w:beforeAutospacing="0" w:after="0" w:afterAutospacing="0"/>
              <w:rPr>
                <w:rFonts w:ascii="Arial" w:hAnsi="Arial" w:cs="Arial"/>
                <w:b/>
                <w:bCs/>
                <w:sz w:val="22"/>
                <w:szCs w:val="22"/>
                <w:lang w:val="en"/>
              </w:rPr>
            </w:pPr>
            <w:r>
              <w:rPr>
                <w:rFonts w:ascii="Arial" w:hAnsi="Arial" w:cs="Arial"/>
                <w:b/>
                <w:bCs/>
                <w:sz w:val="22"/>
                <w:szCs w:val="22"/>
                <w:lang w:val="en"/>
              </w:rPr>
              <w:t>Governing and trust board meetings and visits into schools</w:t>
            </w:r>
          </w:p>
          <w:p w14:paraId="6A3AF925" w14:textId="77777777" w:rsidR="00CA7B30" w:rsidRDefault="00CA7B30" w:rsidP="0017476C">
            <w:pPr>
              <w:pStyle w:val="NormalWeb"/>
              <w:shd w:val="clear" w:color="auto" w:fill="FFFFFF"/>
              <w:spacing w:before="0" w:beforeAutospacing="0" w:after="0" w:afterAutospacing="0"/>
              <w:rPr>
                <w:rFonts w:ascii="Arial" w:hAnsi="Arial" w:cs="Arial"/>
                <w:sz w:val="22"/>
                <w:szCs w:val="22"/>
                <w:lang w:val="en"/>
              </w:rPr>
            </w:pPr>
            <w:r w:rsidRPr="00B2065E">
              <w:rPr>
                <w:rFonts w:ascii="Arial" w:hAnsi="Arial" w:cs="Arial"/>
                <w:sz w:val="22"/>
                <w:szCs w:val="22"/>
                <w:lang w:val="en"/>
              </w:rPr>
              <w:t>Governing and trust boards should continue to take a pragmatic approach to their meetings. In line with national restrictions, and guidance on social distancing, boards should continue with their alternative meeting arrangements where possible but could consider whether a blended approach of face-to-face and virtual meetings would be appropriate if needed.</w:t>
            </w:r>
          </w:p>
          <w:p w14:paraId="7374DFAC" w14:textId="77777777" w:rsidR="00CA7B30" w:rsidRPr="00B2065E" w:rsidRDefault="00CA7B30" w:rsidP="00CA7B30">
            <w:pPr>
              <w:pStyle w:val="NormalWeb"/>
              <w:shd w:val="clear" w:color="auto" w:fill="FFFFFF"/>
              <w:spacing w:before="300" w:beforeAutospacing="0" w:after="300" w:afterAutospacing="0"/>
              <w:rPr>
                <w:rFonts w:ascii="Arial" w:hAnsi="Arial" w:cs="Arial"/>
                <w:sz w:val="22"/>
                <w:szCs w:val="22"/>
                <w:lang w:val="en"/>
              </w:rPr>
            </w:pPr>
            <w:r w:rsidRPr="00B2065E">
              <w:rPr>
                <w:rFonts w:ascii="Arial" w:hAnsi="Arial" w:cs="Arial"/>
                <w:sz w:val="22"/>
                <w:szCs w:val="22"/>
                <w:lang w:val="en"/>
              </w:rPr>
              <w:t>Chairs should respond flexibly to the personal circumstances of board members and their clerk</w:t>
            </w:r>
            <w:r>
              <w:rPr>
                <w:rFonts w:ascii="Arial" w:hAnsi="Arial" w:cs="Arial"/>
                <w:sz w:val="22"/>
                <w:szCs w:val="22"/>
                <w:lang w:val="en"/>
              </w:rPr>
              <w:t xml:space="preserve"> to governors</w:t>
            </w:r>
            <w:r w:rsidRPr="00B2065E">
              <w:rPr>
                <w:rFonts w:ascii="Arial" w:hAnsi="Arial" w:cs="Arial"/>
                <w:sz w:val="22"/>
                <w:szCs w:val="22"/>
                <w:lang w:val="en"/>
              </w:rPr>
              <w:t>, having open conversations about how they wish to join meetings.</w:t>
            </w:r>
          </w:p>
          <w:p w14:paraId="65B5C484" w14:textId="77777777" w:rsidR="00CA7B30" w:rsidRDefault="00CA7B30" w:rsidP="00CA7B30">
            <w:pPr>
              <w:pStyle w:val="NormalWeb"/>
              <w:shd w:val="clear" w:color="auto" w:fill="FFFFFF"/>
              <w:spacing w:before="300" w:beforeAutospacing="0" w:after="300" w:afterAutospacing="0"/>
              <w:rPr>
                <w:rFonts w:ascii="Arial" w:hAnsi="Arial" w:cs="Arial"/>
                <w:sz w:val="22"/>
                <w:szCs w:val="22"/>
                <w:lang w:val="en"/>
              </w:rPr>
            </w:pPr>
            <w:r>
              <w:rPr>
                <w:rFonts w:ascii="Arial" w:hAnsi="Arial" w:cs="Arial"/>
                <w:sz w:val="22"/>
                <w:szCs w:val="22"/>
                <w:lang w:val="en"/>
              </w:rPr>
              <w:t>The DfE</w:t>
            </w:r>
            <w:r w:rsidRPr="00B2065E">
              <w:rPr>
                <w:rFonts w:ascii="Arial" w:hAnsi="Arial" w:cs="Arial"/>
                <w:sz w:val="22"/>
                <w:szCs w:val="22"/>
                <w:lang w:val="en"/>
              </w:rPr>
              <w:t xml:space="preserve"> guidance about governors or trustees going into schools has not changed. This can still happen, if considered essential. Schools will need to consider their own risk assessments and how they will protect the health and safety of any visitors, alongside staff and pupils, in line with guidance, including on face coverings. Where visits can happen safely outside of school hours, they should. A record should be kept of all visitors with sufficient detail to support rapid contact tracing if required</w:t>
            </w:r>
            <w:r>
              <w:rPr>
                <w:rFonts w:ascii="Arial" w:hAnsi="Arial" w:cs="Arial"/>
                <w:sz w:val="22"/>
                <w:szCs w:val="22"/>
                <w:lang w:val="en"/>
              </w:rPr>
              <w:t>.</w:t>
            </w:r>
          </w:p>
          <w:p w14:paraId="0940DFB0" w14:textId="77777777" w:rsidR="00CA7B30" w:rsidRDefault="00CA7B30" w:rsidP="00CA7B30">
            <w:pPr>
              <w:pStyle w:val="NormalWeb"/>
              <w:numPr>
                <w:ilvl w:val="0"/>
                <w:numId w:val="16"/>
              </w:numPr>
              <w:spacing w:before="0" w:beforeAutospacing="0" w:after="0" w:afterAutospacing="0"/>
              <w:rPr>
                <w:rFonts w:ascii="Arial" w:hAnsi="Arial" w:cs="Arial"/>
                <w:b/>
                <w:bCs/>
                <w:sz w:val="22"/>
                <w:szCs w:val="22"/>
                <w:lang w:val="en"/>
              </w:rPr>
            </w:pPr>
            <w:r>
              <w:rPr>
                <w:rFonts w:ascii="Arial" w:hAnsi="Arial" w:cs="Arial"/>
                <w:b/>
                <w:bCs/>
                <w:sz w:val="22"/>
                <w:szCs w:val="22"/>
                <w:lang w:val="en"/>
              </w:rPr>
              <w:t>Early Career Framework statutory induction guidance change</w:t>
            </w:r>
          </w:p>
          <w:p w14:paraId="18D20D5A" w14:textId="77777777" w:rsidR="00CA7B30" w:rsidRPr="00E97EE2" w:rsidRDefault="00CA7B30" w:rsidP="00CA7B30">
            <w:pPr>
              <w:pStyle w:val="NormalWeb"/>
              <w:shd w:val="clear" w:color="auto" w:fill="FFFFFF"/>
              <w:spacing w:before="0" w:beforeAutospacing="0" w:after="0" w:afterAutospacing="0"/>
              <w:rPr>
                <w:rFonts w:ascii="Arial" w:hAnsi="Arial" w:cs="Arial"/>
                <w:color w:val="0B0C0C"/>
                <w:sz w:val="22"/>
                <w:szCs w:val="22"/>
              </w:rPr>
            </w:pPr>
            <w:r w:rsidRPr="00E97EE2">
              <w:rPr>
                <w:rFonts w:ascii="Arial" w:hAnsi="Arial" w:cs="Arial"/>
                <w:color w:val="0B0C0C"/>
                <w:sz w:val="22"/>
                <w:szCs w:val="22"/>
              </w:rPr>
              <w:t>On 25 March, DfE published </w:t>
            </w:r>
            <w:hyperlink r:id="rId42" w:anchor="updated-statutory-induction-guidance" w:history="1">
              <w:r w:rsidRPr="00E97EE2">
                <w:rPr>
                  <w:rStyle w:val="Hyperlink"/>
                  <w:rFonts w:ascii="Arial" w:eastAsiaTheme="majorEastAsia" w:hAnsi="Arial" w:cs="Arial"/>
                  <w:color w:val="1D70B8"/>
                  <w:sz w:val="22"/>
                  <w:szCs w:val="22"/>
                  <w:bdr w:val="none" w:sz="0" w:space="0" w:color="auto" w:frame="1"/>
                </w:rPr>
                <w:t>statutory induction guidance</w:t>
              </w:r>
            </w:hyperlink>
            <w:r w:rsidRPr="00E97EE2">
              <w:rPr>
                <w:rFonts w:ascii="Arial" w:hAnsi="Arial" w:cs="Arial"/>
                <w:color w:val="0B0C0C"/>
                <w:sz w:val="22"/>
                <w:szCs w:val="22"/>
              </w:rPr>
              <w:t>. The governing body should ensure compliance with the requirement to have regard to this guidance.</w:t>
            </w:r>
          </w:p>
          <w:p w14:paraId="4D56E1D4" w14:textId="77777777" w:rsidR="00CA7B30" w:rsidRPr="00E97EE2" w:rsidRDefault="00CA7B30" w:rsidP="00CA7B30">
            <w:pPr>
              <w:pStyle w:val="NormalWeb"/>
              <w:shd w:val="clear" w:color="auto" w:fill="FFFFFF"/>
              <w:spacing w:before="300" w:beforeAutospacing="0" w:after="300" w:afterAutospacing="0"/>
              <w:rPr>
                <w:rFonts w:ascii="Arial" w:hAnsi="Arial" w:cs="Arial"/>
                <w:color w:val="0B0C0C"/>
                <w:sz w:val="22"/>
                <w:szCs w:val="22"/>
              </w:rPr>
            </w:pPr>
            <w:r w:rsidRPr="00E97EE2">
              <w:rPr>
                <w:rFonts w:ascii="Arial" w:hAnsi="Arial" w:cs="Arial"/>
                <w:color w:val="0B0C0C"/>
                <w:sz w:val="22"/>
                <w:szCs w:val="22"/>
              </w:rPr>
              <w:t>From September 2021, statutory induction for teachers will change as part of the ECF reforms. Early career teachers in England undergoing statutory induction will be entitled to 2 years of high-quality professional development and training.</w:t>
            </w:r>
          </w:p>
          <w:p w14:paraId="19225B55" w14:textId="77777777" w:rsidR="00CA7B30" w:rsidRPr="00E97EE2" w:rsidRDefault="00CA7B30" w:rsidP="00CA7B30">
            <w:pPr>
              <w:pStyle w:val="NormalWeb"/>
              <w:spacing w:before="0" w:beforeAutospacing="0" w:after="0" w:afterAutospacing="0"/>
              <w:rPr>
                <w:rFonts w:ascii="Arial" w:hAnsi="Arial" w:cs="Arial"/>
                <w:b/>
                <w:bCs/>
                <w:sz w:val="22"/>
                <w:szCs w:val="22"/>
                <w:lang w:val="en"/>
              </w:rPr>
            </w:pPr>
            <w:r w:rsidRPr="00E97EE2">
              <w:rPr>
                <w:rFonts w:ascii="Arial" w:hAnsi="Arial" w:cs="Arial"/>
                <w:color w:val="0B0C0C"/>
                <w:sz w:val="22"/>
                <w:szCs w:val="22"/>
              </w:rPr>
              <w:t>Schools offering statutory induction need to replace their current induction process. A range of support is available to ensure schools can meet this requirement. Read the </w:t>
            </w:r>
            <w:hyperlink r:id="rId43" w:history="1">
              <w:r w:rsidRPr="00E97EE2">
                <w:rPr>
                  <w:rStyle w:val="Hyperlink"/>
                  <w:rFonts w:ascii="Arial" w:eastAsiaTheme="majorEastAsia" w:hAnsi="Arial" w:cs="Arial"/>
                  <w:color w:val="1D70B8"/>
                  <w:sz w:val="22"/>
                  <w:szCs w:val="22"/>
                  <w:bdr w:val="none" w:sz="0" w:space="0" w:color="auto" w:frame="1"/>
                </w:rPr>
                <w:t>Early career framework reforms guidance</w:t>
              </w:r>
            </w:hyperlink>
            <w:r w:rsidRPr="00E97EE2">
              <w:rPr>
                <w:rFonts w:ascii="Arial" w:hAnsi="Arial" w:cs="Arial"/>
                <w:color w:val="0B0C0C"/>
                <w:sz w:val="22"/>
                <w:szCs w:val="22"/>
              </w:rPr>
              <w:t> for further information about the support available</w:t>
            </w:r>
          </w:p>
          <w:p w14:paraId="56169322" w14:textId="77777777" w:rsidR="00CA7B30" w:rsidRDefault="00CA7B30" w:rsidP="00CA7B30">
            <w:pPr>
              <w:pStyle w:val="NormalWeb"/>
              <w:spacing w:before="0" w:beforeAutospacing="0" w:after="0" w:afterAutospacing="0"/>
              <w:rPr>
                <w:rFonts w:ascii="Arial" w:hAnsi="Arial" w:cs="Arial"/>
                <w:b/>
                <w:bCs/>
                <w:sz w:val="22"/>
                <w:szCs w:val="22"/>
                <w:lang w:val="en"/>
              </w:rPr>
            </w:pPr>
          </w:p>
          <w:p w14:paraId="3B177597" w14:textId="77777777" w:rsidR="00CA7B30" w:rsidRDefault="00CA7B30" w:rsidP="00CA7B30">
            <w:pPr>
              <w:pStyle w:val="NormalWeb"/>
              <w:numPr>
                <w:ilvl w:val="0"/>
                <w:numId w:val="16"/>
              </w:numPr>
              <w:spacing w:before="0" w:beforeAutospacing="0" w:after="0" w:afterAutospacing="0"/>
              <w:rPr>
                <w:rFonts w:ascii="Arial" w:hAnsi="Arial" w:cs="Arial"/>
                <w:b/>
                <w:bCs/>
                <w:sz w:val="22"/>
                <w:szCs w:val="22"/>
                <w:lang w:val="en"/>
              </w:rPr>
            </w:pPr>
            <w:r>
              <w:rPr>
                <w:rFonts w:ascii="Arial" w:hAnsi="Arial" w:cs="Arial"/>
                <w:b/>
                <w:bCs/>
                <w:sz w:val="22"/>
                <w:szCs w:val="22"/>
                <w:lang w:val="en"/>
              </w:rPr>
              <w:t>Introduction of Behaviour Hubs</w:t>
            </w:r>
          </w:p>
          <w:p w14:paraId="0E06ED76" w14:textId="77777777" w:rsidR="00CA7B30" w:rsidRPr="005C6381" w:rsidRDefault="00CA7B30" w:rsidP="00CA7B30">
            <w:pPr>
              <w:rPr>
                <w:rFonts w:ascii="Arial" w:hAnsi="Arial" w:cs="Arial"/>
                <w:color w:val="0B0C0C"/>
                <w:sz w:val="22"/>
                <w:szCs w:val="22"/>
                <w:shd w:val="clear" w:color="auto" w:fill="FFFFFF"/>
              </w:rPr>
            </w:pPr>
            <w:r w:rsidRPr="005C6381">
              <w:rPr>
                <w:rFonts w:ascii="Arial" w:hAnsi="Arial" w:cs="Arial"/>
                <w:sz w:val="22"/>
                <w:szCs w:val="22"/>
              </w:rPr>
              <w:t xml:space="preserve">The DfE has launched a new drive to improve school behaviour through the creation of </w:t>
            </w:r>
            <w:hyperlink r:id="rId44" w:history="1">
              <w:r w:rsidRPr="00B42FFC">
                <w:rPr>
                  <w:rStyle w:val="Hyperlink"/>
                  <w:rFonts w:ascii="Arial" w:hAnsi="Arial" w:cs="Arial"/>
                  <w:sz w:val="22"/>
                  <w:szCs w:val="22"/>
                </w:rPr>
                <w:t>behaviour hubs</w:t>
              </w:r>
            </w:hyperlink>
            <w:r w:rsidRPr="005C6381">
              <w:rPr>
                <w:rFonts w:ascii="Arial" w:hAnsi="Arial" w:cs="Arial"/>
                <w:sz w:val="22"/>
                <w:szCs w:val="22"/>
              </w:rPr>
              <w:t xml:space="preserve">.  </w:t>
            </w:r>
            <w:r w:rsidRPr="005C6381">
              <w:rPr>
                <w:rFonts w:ascii="Arial" w:hAnsi="Arial" w:cs="Arial"/>
                <w:color w:val="0B0C0C"/>
                <w:sz w:val="22"/>
                <w:szCs w:val="22"/>
                <w:shd w:val="clear" w:color="auto" w:fill="FFFFFF"/>
              </w:rPr>
              <w:t xml:space="preserve">Behaviour hubs will enable schools and multi-academy trusts (MATs) with exemplary </w:t>
            </w:r>
            <w:r w:rsidRPr="005C6381">
              <w:rPr>
                <w:rFonts w:ascii="Arial" w:hAnsi="Arial" w:cs="Arial"/>
                <w:color w:val="0B0C0C"/>
                <w:sz w:val="22"/>
                <w:szCs w:val="22"/>
                <w:shd w:val="clear" w:color="auto" w:fill="FFFFFF"/>
              </w:rPr>
              <w:lastRenderedPageBreak/>
              <w:t>behaviour cultures and practices to work with partner schools that want and need to improve behaviour in their school.</w:t>
            </w:r>
            <w:r>
              <w:rPr>
                <w:rFonts w:ascii="Arial" w:hAnsi="Arial" w:cs="Arial"/>
                <w:color w:val="0B0C0C"/>
                <w:sz w:val="22"/>
                <w:szCs w:val="22"/>
                <w:shd w:val="clear" w:color="auto" w:fill="FFFFFF"/>
              </w:rPr>
              <w:t xml:space="preserve">  </w:t>
            </w:r>
          </w:p>
          <w:p w14:paraId="3AD085E9" w14:textId="77777777" w:rsidR="00CA7B30" w:rsidRPr="005C6381" w:rsidRDefault="00CA7B30" w:rsidP="00CA7B30">
            <w:pPr>
              <w:pStyle w:val="NormalWeb"/>
              <w:shd w:val="clear" w:color="auto" w:fill="FFFFFF"/>
              <w:spacing w:before="300" w:beforeAutospacing="0" w:after="0" w:afterAutospacing="0"/>
              <w:rPr>
                <w:rFonts w:ascii="Arial" w:hAnsi="Arial" w:cs="Arial"/>
                <w:color w:val="0B0C0C"/>
                <w:sz w:val="22"/>
                <w:szCs w:val="22"/>
              </w:rPr>
            </w:pPr>
            <w:r w:rsidRPr="005C6381">
              <w:rPr>
                <w:rFonts w:ascii="Arial" w:hAnsi="Arial" w:cs="Arial"/>
                <w:color w:val="0B0C0C"/>
                <w:sz w:val="22"/>
                <w:szCs w:val="22"/>
              </w:rPr>
              <w:t>The behaviour hubs programme aims to improve pupil behaviour in schools by taking a whole school approach and embedding a clear, sustainable behaviour culture throughout the school. How students behave in school is strongly linked to attainment and other outcomes. Good behaviour generally leads to:</w:t>
            </w:r>
          </w:p>
          <w:p w14:paraId="6CADFE67" w14:textId="77777777" w:rsidR="00CA7B30" w:rsidRPr="005C6381" w:rsidRDefault="00CA7B30" w:rsidP="00CA7B30">
            <w:pPr>
              <w:pStyle w:val="ListParagraph"/>
              <w:numPr>
                <w:ilvl w:val="0"/>
                <w:numId w:val="18"/>
              </w:numPr>
              <w:shd w:val="clear" w:color="auto" w:fill="FFFFFF"/>
              <w:contextualSpacing/>
              <w:rPr>
                <w:rFonts w:cs="Arial"/>
                <w:color w:val="0B0C0C"/>
                <w:szCs w:val="22"/>
              </w:rPr>
            </w:pPr>
            <w:r w:rsidRPr="005C6381">
              <w:rPr>
                <w:rFonts w:cs="Arial"/>
                <w:color w:val="0B0C0C"/>
                <w:szCs w:val="22"/>
              </w:rPr>
              <w:t>more time to focus on teaching and learning</w:t>
            </w:r>
          </w:p>
          <w:p w14:paraId="6A05AF8D" w14:textId="77777777" w:rsidR="00CA7B30" w:rsidRPr="005C6381" w:rsidRDefault="00CA7B30" w:rsidP="00CA7B30">
            <w:pPr>
              <w:pStyle w:val="ListParagraph"/>
              <w:numPr>
                <w:ilvl w:val="0"/>
                <w:numId w:val="18"/>
              </w:numPr>
              <w:shd w:val="clear" w:color="auto" w:fill="FFFFFF"/>
              <w:contextualSpacing/>
              <w:rPr>
                <w:rFonts w:cs="Arial"/>
                <w:color w:val="0B0C0C"/>
                <w:szCs w:val="22"/>
              </w:rPr>
            </w:pPr>
            <w:r w:rsidRPr="005C6381">
              <w:rPr>
                <w:rFonts w:cs="Arial"/>
                <w:color w:val="0B0C0C"/>
                <w:szCs w:val="22"/>
              </w:rPr>
              <w:t>students achieving more academically and socially</w:t>
            </w:r>
          </w:p>
          <w:p w14:paraId="772C910E" w14:textId="77777777" w:rsidR="00CA7B30" w:rsidRPr="005C6381" w:rsidRDefault="00CA7B30" w:rsidP="00CA7B30">
            <w:pPr>
              <w:pStyle w:val="ListParagraph"/>
              <w:numPr>
                <w:ilvl w:val="0"/>
                <w:numId w:val="18"/>
              </w:numPr>
              <w:shd w:val="clear" w:color="auto" w:fill="FFFFFF"/>
              <w:contextualSpacing/>
              <w:rPr>
                <w:rFonts w:cs="Arial"/>
                <w:color w:val="0B0C0C"/>
                <w:szCs w:val="22"/>
              </w:rPr>
            </w:pPr>
            <w:r w:rsidRPr="005C6381">
              <w:rPr>
                <w:rFonts w:cs="Arial"/>
                <w:color w:val="0B0C0C"/>
                <w:szCs w:val="22"/>
              </w:rPr>
              <w:t xml:space="preserve">improved staff satisfaction, higher </w:t>
            </w:r>
            <w:proofErr w:type="gramStart"/>
            <w:r w:rsidRPr="005C6381">
              <w:rPr>
                <w:rFonts w:cs="Arial"/>
                <w:color w:val="0B0C0C"/>
                <w:szCs w:val="22"/>
              </w:rPr>
              <w:t>retention</w:t>
            </w:r>
            <w:proofErr w:type="gramEnd"/>
            <w:r w:rsidRPr="005C6381">
              <w:rPr>
                <w:rFonts w:cs="Arial"/>
                <w:color w:val="0B0C0C"/>
                <w:szCs w:val="22"/>
              </w:rPr>
              <w:t xml:space="preserve"> and less problematic recruitment</w:t>
            </w:r>
          </w:p>
          <w:p w14:paraId="03C5C851" w14:textId="77777777" w:rsidR="00CA7B30" w:rsidRPr="005C6381" w:rsidRDefault="00CA7B30" w:rsidP="00CA7B30">
            <w:pPr>
              <w:shd w:val="clear" w:color="auto" w:fill="FFFFFF"/>
              <w:ind w:left="300"/>
              <w:rPr>
                <w:rFonts w:ascii="Arial" w:hAnsi="Arial" w:cs="Arial"/>
                <w:color w:val="0B0C0C"/>
                <w:sz w:val="22"/>
                <w:szCs w:val="22"/>
              </w:rPr>
            </w:pPr>
          </w:p>
          <w:p w14:paraId="55A27336" w14:textId="77777777" w:rsidR="00CA7B30" w:rsidRPr="005C6381" w:rsidRDefault="00CA7B30" w:rsidP="00CA7B30">
            <w:pPr>
              <w:pStyle w:val="NormalWeb"/>
              <w:shd w:val="clear" w:color="auto" w:fill="FFFFFF"/>
              <w:spacing w:before="0" w:beforeAutospacing="0" w:after="0" w:afterAutospacing="0"/>
              <w:rPr>
                <w:rFonts w:ascii="Arial" w:hAnsi="Arial" w:cs="Arial"/>
                <w:color w:val="0B0C0C"/>
                <w:sz w:val="22"/>
                <w:szCs w:val="22"/>
              </w:rPr>
            </w:pPr>
            <w:r w:rsidRPr="005C6381">
              <w:rPr>
                <w:rFonts w:ascii="Arial" w:hAnsi="Arial" w:cs="Arial"/>
                <w:color w:val="0B0C0C"/>
                <w:sz w:val="22"/>
                <w:szCs w:val="22"/>
              </w:rPr>
              <w:t>The programme is based on the principles and ideas outlined in Tom Bennett’s 2017 review of behaviour in schools </w:t>
            </w:r>
            <w:hyperlink r:id="rId45" w:history="1">
              <w:r w:rsidRPr="005C6381">
                <w:rPr>
                  <w:rStyle w:val="Hyperlink"/>
                  <w:rFonts w:ascii="Arial" w:hAnsi="Arial" w:cs="Arial"/>
                  <w:color w:val="1D70B8"/>
                  <w:sz w:val="22"/>
                  <w:szCs w:val="22"/>
                  <w:bdr w:val="none" w:sz="0" w:space="0" w:color="auto" w:frame="1"/>
                </w:rPr>
                <w:t>Creating a culture: how school leaders can optimise behaviour</w:t>
              </w:r>
            </w:hyperlink>
            <w:r w:rsidRPr="005C6381">
              <w:rPr>
                <w:rFonts w:ascii="Arial" w:hAnsi="Arial" w:cs="Arial"/>
                <w:color w:val="0B0C0C"/>
                <w:sz w:val="22"/>
                <w:szCs w:val="22"/>
              </w:rPr>
              <w:t>.</w:t>
            </w:r>
          </w:p>
          <w:p w14:paraId="542AC9C4" w14:textId="77777777" w:rsidR="00CA7B30" w:rsidRPr="00575291" w:rsidRDefault="00CA7B30" w:rsidP="00CA7B30">
            <w:pPr>
              <w:spacing w:after="150"/>
              <w:rPr>
                <w:rFonts w:ascii="Arial" w:hAnsi="Arial" w:cs="Arial"/>
                <w:sz w:val="22"/>
                <w:szCs w:val="22"/>
              </w:rPr>
            </w:pPr>
          </w:p>
          <w:p w14:paraId="088B344E" w14:textId="77777777" w:rsidR="00CA7B30" w:rsidRPr="0096464B" w:rsidRDefault="00CA7B30" w:rsidP="00CA7B30">
            <w:pPr>
              <w:pStyle w:val="NormalWeb"/>
              <w:numPr>
                <w:ilvl w:val="0"/>
                <w:numId w:val="16"/>
              </w:numPr>
              <w:spacing w:before="0" w:beforeAutospacing="0" w:after="0" w:afterAutospacing="0"/>
              <w:rPr>
                <w:rFonts w:ascii="Arial" w:hAnsi="Arial" w:cs="Arial"/>
                <w:b/>
                <w:bCs/>
                <w:sz w:val="22"/>
                <w:szCs w:val="22"/>
                <w:lang w:val="en"/>
              </w:rPr>
            </w:pPr>
            <w:r>
              <w:rPr>
                <w:rFonts w:ascii="Arial" w:hAnsi="Arial" w:cs="Arial"/>
                <w:b/>
                <w:bCs/>
                <w:sz w:val="22"/>
                <w:szCs w:val="22"/>
                <w:lang w:val="en"/>
              </w:rPr>
              <w:t>New Regulations relating to Pupil Premium Reporting</w:t>
            </w:r>
          </w:p>
          <w:p w14:paraId="5F624E7B" w14:textId="77777777" w:rsidR="00CA7B30" w:rsidRDefault="00CA7B30" w:rsidP="00CA7B30">
            <w:pPr>
              <w:pStyle w:val="NormalWeb"/>
              <w:spacing w:before="0" w:beforeAutospacing="0" w:after="0" w:afterAutospacing="0"/>
              <w:rPr>
                <w:rFonts w:ascii="Arial" w:hAnsi="Arial" w:cs="Arial"/>
                <w:color w:val="0B0C0C"/>
                <w:sz w:val="22"/>
                <w:szCs w:val="22"/>
              </w:rPr>
            </w:pPr>
            <w:r w:rsidRPr="001423BC">
              <w:rPr>
                <w:rFonts w:ascii="Arial" w:hAnsi="Arial" w:cs="Arial"/>
                <w:color w:val="0B0C0C"/>
                <w:sz w:val="22"/>
                <w:szCs w:val="22"/>
              </w:rPr>
              <w:t xml:space="preserve">The Department for Education updated its Pupil Premium guidance and published new Allocations and Conditions of grant 2021-22 </w:t>
            </w:r>
            <w:r>
              <w:rPr>
                <w:rFonts w:ascii="Arial" w:hAnsi="Arial" w:cs="Arial"/>
                <w:color w:val="0B0C0C"/>
                <w:sz w:val="22"/>
                <w:szCs w:val="22"/>
              </w:rPr>
              <w:t>at the end of March</w:t>
            </w:r>
            <w:r w:rsidRPr="001423BC">
              <w:rPr>
                <w:rFonts w:ascii="Arial" w:hAnsi="Arial" w:cs="Arial"/>
                <w:color w:val="0B0C0C"/>
                <w:sz w:val="22"/>
                <w:szCs w:val="22"/>
              </w:rPr>
              <w:t>. Governors and school leaders will need to be aware of these changes as they impact on what schools must publish on their websites, and the way in which they make decisions relating to the use of Pupil Premium funding</w:t>
            </w:r>
            <w:r>
              <w:rPr>
                <w:rFonts w:ascii="Arial" w:hAnsi="Arial" w:cs="Arial"/>
                <w:color w:val="0B0C0C"/>
                <w:sz w:val="22"/>
                <w:szCs w:val="22"/>
              </w:rPr>
              <w:t>.</w:t>
            </w:r>
          </w:p>
          <w:p w14:paraId="59699CB9" w14:textId="77777777" w:rsidR="00CA7B30" w:rsidRDefault="00CA7B30" w:rsidP="00CA7B30">
            <w:pPr>
              <w:pStyle w:val="NormalWeb"/>
              <w:spacing w:before="0" w:beforeAutospacing="0" w:after="0" w:afterAutospacing="0"/>
              <w:rPr>
                <w:rFonts w:ascii="Arial" w:hAnsi="Arial" w:cs="Arial"/>
                <w:color w:val="0B0C0C"/>
                <w:sz w:val="22"/>
                <w:szCs w:val="22"/>
              </w:rPr>
            </w:pPr>
          </w:p>
          <w:p w14:paraId="43AE4F75" w14:textId="77777777" w:rsidR="00CA7B30" w:rsidRDefault="00CA7B30" w:rsidP="00CA7B30">
            <w:pPr>
              <w:pStyle w:val="NormalWeb"/>
              <w:spacing w:before="0" w:beforeAutospacing="0" w:after="0" w:afterAutospacing="0"/>
              <w:rPr>
                <w:rFonts w:ascii="Arial" w:hAnsi="Arial" w:cs="Arial"/>
                <w:sz w:val="22"/>
                <w:szCs w:val="22"/>
              </w:rPr>
            </w:pPr>
            <w:r w:rsidRPr="00755285">
              <w:rPr>
                <w:rFonts w:ascii="Arial" w:hAnsi="Arial" w:cs="Arial"/>
                <w:sz w:val="22"/>
                <w:szCs w:val="22"/>
              </w:rPr>
              <w:t xml:space="preserve">From the academic year 2021/22 onwards, schools must demonstrate how their PPG spending decisions are informed by research evidence, </w:t>
            </w:r>
            <w:proofErr w:type="gramStart"/>
            <w:r w:rsidRPr="00755285">
              <w:rPr>
                <w:rFonts w:ascii="Arial" w:hAnsi="Arial" w:cs="Arial"/>
                <w:sz w:val="22"/>
                <w:szCs w:val="22"/>
              </w:rPr>
              <w:t>making reference</w:t>
            </w:r>
            <w:proofErr w:type="gramEnd"/>
            <w:r w:rsidRPr="00755285">
              <w:rPr>
                <w:rFonts w:ascii="Arial" w:hAnsi="Arial" w:cs="Arial"/>
                <w:sz w:val="22"/>
                <w:szCs w:val="22"/>
              </w:rPr>
              <w:t xml:space="preserve"> to a range of sources, including the Education Endowment Foundation’s toolkit. In line with the EEF’s pupil premium guide, activities should include those that: </w:t>
            </w:r>
          </w:p>
          <w:p w14:paraId="112B04B6" w14:textId="77777777" w:rsidR="00CA7B30" w:rsidRDefault="00CA7B30" w:rsidP="00CA7B30">
            <w:pPr>
              <w:pStyle w:val="NormalWeb"/>
              <w:numPr>
                <w:ilvl w:val="0"/>
                <w:numId w:val="19"/>
              </w:numPr>
              <w:spacing w:before="0" w:beforeAutospacing="0" w:after="0" w:afterAutospacing="0"/>
              <w:rPr>
                <w:rFonts w:ascii="Arial" w:hAnsi="Arial" w:cs="Arial"/>
                <w:sz w:val="22"/>
                <w:szCs w:val="22"/>
              </w:rPr>
            </w:pPr>
            <w:r w:rsidRPr="00755285">
              <w:rPr>
                <w:rFonts w:ascii="Arial" w:hAnsi="Arial" w:cs="Arial"/>
                <w:sz w:val="22"/>
                <w:szCs w:val="22"/>
              </w:rPr>
              <w:t xml:space="preserve">support the quality of teaching, such as staff professional </w:t>
            </w:r>
            <w:proofErr w:type="gramStart"/>
            <w:r w:rsidRPr="00755285">
              <w:rPr>
                <w:rFonts w:ascii="Arial" w:hAnsi="Arial" w:cs="Arial"/>
                <w:sz w:val="22"/>
                <w:szCs w:val="22"/>
              </w:rPr>
              <w:t>development;</w:t>
            </w:r>
            <w:proofErr w:type="gramEnd"/>
            <w:r w:rsidRPr="00755285">
              <w:rPr>
                <w:rFonts w:ascii="Arial" w:hAnsi="Arial" w:cs="Arial"/>
                <w:sz w:val="22"/>
                <w:szCs w:val="22"/>
              </w:rPr>
              <w:t xml:space="preserve"> </w:t>
            </w:r>
          </w:p>
          <w:p w14:paraId="3A607F5A" w14:textId="77777777" w:rsidR="00CA7B30" w:rsidRDefault="00CA7B30" w:rsidP="00CA7B30">
            <w:pPr>
              <w:pStyle w:val="NormalWeb"/>
              <w:numPr>
                <w:ilvl w:val="0"/>
                <w:numId w:val="19"/>
              </w:numPr>
              <w:spacing w:before="0" w:beforeAutospacing="0" w:after="0" w:afterAutospacing="0"/>
              <w:rPr>
                <w:rFonts w:ascii="Arial" w:hAnsi="Arial" w:cs="Arial"/>
                <w:sz w:val="22"/>
                <w:szCs w:val="22"/>
              </w:rPr>
            </w:pPr>
            <w:r w:rsidRPr="00755285">
              <w:rPr>
                <w:rFonts w:ascii="Arial" w:hAnsi="Arial" w:cs="Arial"/>
                <w:sz w:val="22"/>
                <w:szCs w:val="22"/>
              </w:rPr>
              <w:t xml:space="preserve">provide targeted academic support, such as tutoring; and </w:t>
            </w:r>
          </w:p>
          <w:p w14:paraId="2302733E" w14:textId="77777777" w:rsidR="00CA7B30" w:rsidRDefault="00CA7B30" w:rsidP="00CA7B30">
            <w:pPr>
              <w:pStyle w:val="NormalWeb"/>
              <w:numPr>
                <w:ilvl w:val="0"/>
                <w:numId w:val="19"/>
              </w:numPr>
              <w:spacing w:before="0" w:beforeAutospacing="0" w:after="0" w:afterAutospacing="0"/>
              <w:rPr>
                <w:rFonts w:ascii="Arial" w:hAnsi="Arial" w:cs="Arial"/>
                <w:sz w:val="22"/>
                <w:szCs w:val="22"/>
              </w:rPr>
            </w:pPr>
            <w:r w:rsidRPr="00755285">
              <w:rPr>
                <w:rFonts w:ascii="Arial" w:hAnsi="Arial" w:cs="Arial"/>
                <w:sz w:val="22"/>
                <w:szCs w:val="22"/>
              </w:rPr>
              <w:t xml:space="preserve">tackle non-academic barriers to success in school, such as attendance, </w:t>
            </w:r>
            <w:proofErr w:type="gramStart"/>
            <w:r w:rsidRPr="00755285">
              <w:rPr>
                <w:rFonts w:ascii="Arial" w:hAnsi="Arial" w:cs="Arial"/>
                <w:sz w:val="22"/>
                <w:szCs w:val="22"/>
              </w:rPr>
              <w:t>behaviour</w:t>
            </w:r>
            <w:proofErr w:type="gramEnd"/>
            <w:r w:rsidRPr="00755285">
              <w:rPr>
                <w:rFonts w:ascii="Arial" w:hAnsi="Arial" w:cs="Arial"/>
                <w:sz w:val="22"/>
                <w:szCs w:val="22"/>
              </w:rPr>
              <w:t xml:space="preserve"> and social and emotional support. </w:t>
            </w:r>
          </w:p>
          <w:p w14:paraId="300BD94E" w14:textId="77777777" w:rsidR="00CA7B30" w:rsidRDefault="00CA7B30" w:rsidP="00CA7B30">
            <w:pPr>
              <w:pStyle w:val="NormalWeb"/>
              <w:spacing w:before="0" w:beforeAutospacing="0" w:after="0" w:afterAutospacing="0"/>
              <w:rPr>
                <w:rFonts w:ascii="Arial" w:hAnsi="Arial" w:cs="Arial"/>
                <w:sz w:val="22"/>
                <w:szCs w:val="22"/>
              </w:rPr>
            </w:pPr>
          </w:p>
          <w:p w14:paraId="519C5FA0" w14:textId="77777777" w:rsidR="00CA7B30" w:rsidRDefault="00CA7B30" w:rsidP="00CA7B30">
            <w:pPr>
              <w:pStyle w:val="NormalWeb"/>
              <w:spacing w:before="0" w:beforeAutospacing="0" w:after="0" w:afterAutospacing="0"/>
              <w:rPr>
                <w:rFonts w:ascii="Arial" w:hAnsi="Arial" w:cs="Arial"/>
                <w:sz w:val="22"/>
                <w:szCs w:val="22"/>
              </w:rPr>
            </w:pPr>
            <w:r w:rsidRPr="00755285">
              <w:rPr>
                <w:rFonts w:ascii="Arial" w:hAnsi="Arial" w:cs="Arial"/>
                <w:sz w:val="22"/>
                <w:szCs w:val="22"/>
              </w:rPr>
              <w:t xml:space="preserve">To comply with School Information regulations, maintained schools (and most academies, as per their Funding Agreements) are required to publish an annual pupil premium strategy. All schools now must use the DfE’s templates to publish their 2021/22 pupil premium strategy, which must be done by 31st December 2021. The DfE has stated that it will undertake monitoring checks on a sample of schools’ published reports to ensure compliance. </w:t>
            </w:r>
          </w:p>
          <w:p w14:paraId="770D523E" w14:textId="77777777" w:rsidR="00CA7B30" w:rsidRDefault="00CA7B30" w:rsidP="00CA7B30">
            <w:pPr>
              <w:pStyle w:val="NormalWeb"/>
              <w:spacing w:before="0" w:beforeAutospacing="0" w:after="0" w:afterAutospacing="0"/>
              <w:rPr>
                <w:rFonts w:ascii="Arial" w:hAnsi="Arial" w:cs="Arial"/>
                <w:sz w:val="22"/>
                <w:szCs w:val="22"/>
              </w:rPr>
            </w:pPr>
          </w:p>
          <w:p w14:paraId="5518FB8D" w14:textId="77777777" w:rsidR="00CA7B30" w:rsidRDefault="00CA7B30" w:rsidP="00CA7B30">
            <w:pPr>
              <w:pStyle w:val="NormalWeb"/>
              <w:spacing w:before="0" w:beforeAutospacing="0" w:after="0" w:afterAutospacing="0"/>
              <w:rPr>
                <w:rFonts w:ascii="Arial" w:hAnsi="Arial" w:cs="Arial"/>
                <w:sz w:val="22"/>
                <w:szCs w:val="22"/>
              </w:rPr>
            </w:pPr>
            <w:r w:rsidRPr="00755285">
              <w:rPr>
                <w:rFonts w:ascii="Arial" w:hAnsi="Arial" w:cs="Arial"/>
                <w:sz w:val="22"/>
                <w:szCs w:val="22"/>
              </w:rPr>
              <w:t xml:space="preserve">The information provided on the strategy template should explain: </w:t>
            </w:r>
          </w:p>
          <w:p w14:paraId="3A7720C5" w14:textId="77777777" w:rsidR="00CA7B30" w:rsidRDefault="00CA7B30" w:rsidP="00CA7B30">
            <w:pPr>
              <w:pStyle w:val="NormalWeb"/>
              <w:numPr>
                <w:ilvl w:val="0"/>
                <w:numId w:val="20"/>
              </w:numPr>
              <w:spacing w:before="0" w:beforeAutospacing="0" w:after="0" w:afterAutospacing="0"/>
              <w:rPr>
                <w:rFonts w:ascii="Arial" w:hAnsi="Arial" w:cs="Arial"/>
                <w:sz w:val="22"/>
                <w:szCs w:val="22"/>
              </w:rPr>
            </w:pPr>
            <w:r w:rsidRPr="00755285">
              <w:rPr>
                <w:rFonts w:ascii="Arial" w:hAnsi="Arial" w:cs="Arial"/>
                <w:sz w:val="22"/>
                <w:szCs w:val="22"/>
              </w:rPr>
              <w:t xml:space="preserve">How much pupil premium funding the school has been allocated for the current funding </w:t>
            </w:r>
            <w:proofErr w:type="gramStart"/>
            <w:r w:rsidRPr="00755285">
              <w:rPr>
                <w:rFonts w:ascii="Arial" w:hAnsi="Arial" w:cs="Arial"/>
                <w:sz w:val="22"/>
                <w:szCs w:val="22"/>
              </w:rPr>
              <w:t>year;</w:t>
            </w:r>
            <w:proofErr w:type="gramEnd"/>
            <w:r w:rsidRPr="00755285">
              <w:rPr>
                <w:rFonts w:ascii="Arial" w:hAnsi="Arial" w:cs="Arial"/>
                <w:sz w:val="22"/>
                <w:szCs w:val="22"/>
              </w:rPr>
              <w:t xml:space="preserve"> </w:t>
            </w:r>
          </w:p>
          <w:p w14:paraId="07310986" w14:textId="77777777" w:rsidR="00CA7B30" w:rsidRDefault="00CA7B30" w:rsidP="00CA7B30">
            <w:pPr>
              <w:pStyle w:val="NormalWeb"/>
              <w:numPr>
                <w:ilvl w:val="0"/>
                <w:numId w:val="20"/>
              </w:numPr>
              <w:spacing w:before="0" w:beforeAutospacing="0" w:after="0" w:afterAutospacing="0"/>
              <w:rPr>
                <w:rFonts w:ascii="Arial" w:hAnsi="Arial" w:cs="Arial"/>
                <w:sz w:val="22"/>
                <w:szCs w:val="22"/>
              </w:rPr>
            </w:pPr>
            <w:r w:rsidRPr="00755285">
              <w:rPr>
                <w:rFonts w:ascii="Arial" w:hAnsi="Arial" w:cs="Arial"/>
                <w:sz w:val="22"/>
                <w:szCs w:val="22"/>
              </w:rPr>
              <w:t xml:space="preserve">How the school intends to use its pupil premium funding (specific activities, strategies, initiatives); - The rationale for allocating the funding on specific areas including the barriers they will help to </w:t>
            </w:r>
            <w:proofErr w:type="gramStart"/>
            <w:r w:rsidRPr="00755285">
              <w:rPr>
                <w:rFonts w:ascii="Arial" w:hAnsi="Arial" w:cs="Arial"/>
                <w:sz w:val="22"/>
                <w:szCs w:val="22"/>
              </w:rPr>
              <w:t>overcome;</w:t>
            </w:r>
            <w:proofErr w:type="gramEnd"/>
            <w:r w:rsidRPr="00755285">
              <w:rPr>
                <w:rFonts w:ascii="Arial" w:hAnsi="Arial" w:cs="Arial"/>
                <w:sz w:val="22"/>
                <w:szCs w:val="22"/>
              </w:rPr>
              <w:t xml:space="preserve"> </w:t>
            </w:r>
          </w:p>
          <w:p w14:paraId="7F4718FE" w14:textId="77777777" w:rsidR="00CA7B30" w:rsidRDefault="00CA7B30" w:rsidP="00CA7B30">
            <w:pPr>
              <w:pStyle w:val="NormalWeb"/>
              <w:numPr>
                <w:ilvl w:val="0"/>
                <w:numId w:val="20"/>
              </w:numPr>
              <w:spacing w:before="0" w:beforeAutospacing="0" w:after="0" w:afterAutospacing="0"/>
              <w:rPr>
                <w:rFonts w:ascii="Arial" w:hAnsi="Arial" w:cs="Arial"/>
                <w:sz w:val="22"/>
                <w:szCs w:val="22"/>
              </w:rPr>
            </w:pPr>
            <w:r w:rsidRPr="00755285">
              <w:rPr>
                <w:rFonts w:ascii="Arial" w:hAnsi="Arial" w:cs="Arial"/>
                <w:sz w:val="22"/>
                <w:szCs w:val="22"/>
              </w:rPr>
              <w:t xml:space="preserve">The intended impact of allocating the funding in this way; and </w:t>
            </w:r>
          </w:p>
          <w:p w14:paraId="6596B4C5" w14:textId="77777777" w:rsidR="00CA7B30" w:rsidRPr="00755285" w:rsidRDefault="00CA7B30" w:rsidP="00CA7B30">
            <w:pPr>
              <w:pStyle w:val="NormalWeb"/>
              <w:numPr>
                <w:ilvl w:val="0"/>
                <w:numId w:val="20"/>
              </w:numPr>
              <w:spacing w:before="0" w:beforeAutospacing="0" w:after="0" w:afterAutospacing="0"/>
              <w:rPr>
                <w:rFonts w:ascii="Arial" w:hAnsi="Arial" w:cs="Arial"/>
                <w:color w:val="0B0C0C"/>
                <w:sz w:val="22"/>
                <w:szCs w:val="22"/>
              </w:rPr>
            </w:pPr>
            <w:r w:rsidRPr="00755285">
              <w:rPr>
                <w:rFonts w:ascii="Arial" w:hAnsi="Arial" w:cs="Arial"/>
                <w:sz w:val="22"/>
                <w:szCs w:val="22"/>
              </w:rPr>
              <w:t>The effect of the previous year’s pupil premium funding on eligible pupils and more widely.</w:t>
            </w:r>
          </w:p>
          <w:p w14:paraId="61A1C401" w14:textId="77777777" w:rsidR="00CA7B30" w:rsidRDefault="00CA7B30" w:rsidP="00CA7B30">
            <w:pPr>
              <w:pStyle w:val="NormalWeb"/>
              <w:spacing w:before="0" w:beforeAutospacing="0" w:after="0" w:afterAutospacing="0"/>
              <w:rPr>
                <w:rFonts w:ascii="Arial" w:hAnsi="Arial" w:cs="Arial"/>
                <w:sz w:val="22"/>
                <w:szCs w:val="22"/>
              </w:rPr>
            </w:pPr>
          </w:p>
          <w:p w14:paraId="15E93D6C" w14:textId="77777777" w:rsidR="00CA7B30" w:rsidRDefault="00CA7B30" w:rsidP="0059309D">
            <w:pPr>
              <w:pStyle w:val="ListParagraph"/>
              <w:numPr>
                <w:ilvl w:val="0"/>
                <w:numId w:val="16"/>
              </w:numPr>
              <w:contextualSpacing/>
              <w:rPr>
                <w:b/>
                <w:bCs/>
              </w:rPr>
            </w:pPr>
            <w:r>
              <w:rPr>
                <w:b/>
                <w:bCs/>
              </w:rPr>
              <w:t>Summer School Guidance</w:t>
            </w:r>
          </w:p>
          <w:p w14:paraId="2FE610A8" w14:textId="77777777" w:rsidR="00CA7B30" w:rsidRPr="006A0210" w:rsidRDefault="00CA7B30" w:rsidP="0059309D">
            <w:pPr>
              <w:pStyle w:val="NormalWeb"/>
              <w:shd w:val="clear" w:color="auto" w:fill="FFFFFF"/>
              <w:spacing w:before="0" w:beforeAutospacing="0" w:after="0" w:afterAutospacing="0"/>
              <w:rPr>
                <w:rFonts w:ascii="Arial" w:hAnsi="Arial" w:cs="Arial"/>
                <w:color w:val="0B0C0C"/>
                <w:sz w:val="22"/>
                <w:szCs w:val="22"/>
              </w:rPr>
            </w:pPr>
            <w:r w:rsidRPr="006A0210">
              <w:rPr>
                <w:rFonts w:ascii="Arial" w:hAnsi="Arial" w:cs="Arial"/>
                <w:color w:val="0B0C0C"/>
                <w:sz w:val="22"/>
                <w:szCs w:val="22"/>
              </w:rPr>
              <w:t>The summer schools programme is open to secondary schools. The aim of the programme is to deliver a short summer school, offering a blend of academic education and enrichment activities.</w:t>
            </w:r>
          </w:p>
          <w:p w14:paraId="2819CE41" w14:textId="77777777" w:rsidR="00CA7B30" w:rsidRPr="006A0210" w:rsidRDefault="00CA7B30" w:rsidP="00CA7B30">
            <w:pPr>
              <w:pStyle w:val="NormalWeb"/>
              <w:shd w:val="clear" w:color="auto" w:fill="FFFFFF"/>
              <w:spacing w:before="300" w:beforeAutospacing="0" w:after="300" w:afterAutospacing="0"/>
              <w:rPr>
                <w:rFonts w:ascii="Arial" w:hAnsi="Arial" w:cs="Arial"/>
                <w:color w:val="0B0C0C"/>
                <w:sz w:val="22"/>
                <w:szCs w:val="22"/>
              </w:rPr>
            </w:pPr>
            <w:r w:rsidRPr="006A0210">
              <w:rPr>
                <w:rFonts w:ascii="Arial" w:hAnsi="Arial" w:cs="Arial"/>
                <w:color w:val="0B0C0C"/>
                <w:sz w:val="22"/>
                <w:szCs w:val="22"/>
              </w:rPr>
              <w:t>Funding will be made available to:</w:t>
            </w:r>
          </w:p>
          <w:p w14:paraId="010A698F" w14:textId="77777777" w:rsidR="00CA7B30" w:rsidRPr="005F327D" w:rsidRDefault="00CA7B30" w:rsidP="00CA7B30">
            <w:pPr>
              <w:pStyle w:val="ListParagraph"/>
              <w:numPr>
                <w:ilvl w:val="0"/>
                <w:numId w:val="21"/>
              </w:numPr>
              <w:shd w:val="clear" w:color="auto" w:fill="FFFFFF"/>
              <w:spacing w:after="75"/>
              <w:contextualSpacing/>
              <w:rPr>
                <w:rFonts w:cs="Arial"/>
                <w:color w:val="0B0C0C"/>
                <w:szCs w:val="22"/>
              </w:rPr>
            </w:pPr>
            <w:r w:rsidRPr="005F327D">
              <w:rPr>
                <w:rFonts w:cs="Arial"/>
                <w:color w:val="0B0C0C"/>
                <w:szCs w:val="22"/>
              </w:rPr>
              <w:t>state-funded secondary and special schools</w:t>
            </w:r>
          </w:p>
          <w:p w14:paraId="0780538B" w14:textId="77777777" w:rsidR="00CA7B30" w:rsidRPr="005F327D" w:rsidRDefault="00CA7B30" w:rsidP="00CA7B30">
            <w:pPr>
              <w:pStyle w:val="ListParagraph"/>
              <w:numPr>
                <w:ilvl w:val="0"/>
                <w:numId w:val="21"/>
              </w:numPr>
              <w:shd w:val="clear" w:color="auto" w:fill="FFFFFF"/>
              <w:spacing w:after="75"/>
              <w:contextualSpacing/>
              <w:rPr>
                <w:rFonts w:cs="Arial"/>
                <w:color w:val="0B0C0C"/>
                <w:szCs w:val="22"/>
              </w:rPr>
            </w:pPr>
            <w:r w:rsidRPr="005F327D">
              <w:rPr>
                <w:rFonts w:cs="Arial"/>
                <w:color w:val="0B0C0C"/>
                <w:szCs w:val="22"/>
              </w:rPr>
              <w:t>pupil referral units</w:t>
            </w:r>
          </w:p>
          <w:p w14:paraId="61119EA3" w14:textId="77777777" w:rsidR="00CA7B30" w:rsidRDefault="00CA7B30" w:rsidP="00CA7B30">
            <w:pPr>
              <w:pStyle w:val="NormalWeb"/>
              <w:shd w:val="clear" w:color="auto" w:fill="FFFFFF"/>
              <w:spacing w:before="0" w:beforeAutospacing="0" w:after="0" w:afterAutospacing="0"/>
              <w:rPr>
                <w:rFonts w:ascii="Arial" w:hAnsi="Arial" w:cs="Arial"/>
                <w:color w:val="0B0C0C"/>
                <w:sz w:val="22"/>
                <w:szCs w:val="22"/>
              </w:rPr>
            </w:pPr>
          </w:p>
          <w:p w14:paraId="7BFFBFD2" w14:textId="77777777" w:rsidR="00CA7B30" w:rsidRDefault="00CA7B30" w:rsidP="00CA7B30">
            <w:pPr>
              <w:pStyle w:val="NormalWeb"/>
              <w:shd w:val="clear" w:color="auto" w:fill="FFFFFF"/>
              <w:spacing w:before="0" w:beforeAutospacing="0" w:after="0" w:afterAutospacing="0"/>
              <w:rPr>
                <w:rFonts w:ascii="Arial" w:hAnsi="Arial" w:cs="Arial"/>
                <w:color w:val="0B0C0C"/>
                <w:sz w:val="22"/>
                <w:szCs w:val="22"/>
              </w:rPr>
            </w:pPr>
            <w:r w:rsidRPr="006A0210">
              <w:rPr>
                <w:rFonts w:ascii="Arial" w:hAnsi="Arial" w:cs="Arial"/>
                <w:color w:val="0B0C0C"/>
                <w:sz w:val="22"/>
                <w:szCs w:val="22"/>
              </w:rPr>
              <w:t>Eligible secondary schools can access the </w:t>
            </w:r>
            <w:hyperlink r:id="rId46" w:history="1">
              <w:r w:rsidRPr="006A0210">
                <w:rPr>
                  <w:rStyle w:val="Hyperlink"/>
                  <w:rFonts w:ascii="Arial" w:hAnsi="Arial" w:cs="Arial"/>
                  <w:color w:val="1D70B8"/>
                  <w:sz w:val="22"/>
                  <w:szCs w:val="22"/>
                  <w:bdr w:val="none" w:sz="0" w:space="0" w:color="auto" w:frame="1"/>
                </w:rPr>
                <w:t>funding allocations</w:t>
              </w:r>
            </w:hyperlink>
            <w:r w:rsidRPr="006A0210">
              <w:rPr>
                <w:rFonts w:ascii="Arial" w:hAnsi="Arial" w:cs="Arial"/>
                <w:color w:val="0B0C0C"/>
                <w:sz w:val="22"/>
                <w:szCs w:val="22"/>
              </w:rPr>
              <w:t> to view the maximum available funding for their school, based on numbers of year 7 pupils.</w:t>
            </w:r>
          </w:p>
          <w:p w14:paraId="1D6ED354" w14:textId="77777777" w:rsidR="00CA7B30" w:rsidRDefault="00CA7B30" w:rsidP="00CA7B30">
            <w:pPr>
              <w:pStyle w:val="NormalWeb"/>
              <w:shd w:val="clear" w:color="auto" w:fill="FFFFFF"/>
              <w:spacing w:before="0" w:beforeAutospacing="0" w:after="0" w:afterAutospacing="0"/>
              <w:rPr>
                <w:rFonts w:ascii="Arial" w:hAnsi="Arial" w:cs="Arial"/>
                <w:color w:val="0B0C0C"/>
                <w:sz w:val="22"/>
                <w:szCs w:val="22"/>
              </w:rPr>
            </w:pPr>
          </w:p>
          <w:p w14:paraId="3FADF0B1" w14:textId="77777777" w:rsidR="00CA7B30" w:rsidRDefault="00CA7B30" w:rsidP="00CA7B30">
            <w:pPr>
              <w:pStyle w:val="NormalWeb"/>
              <w:shd w:val="clear" w:color="auto" w:fill="FFFFFF"/>
              <w:spacing w:before="0" w:beforeAutospacing="0" w:after="0" w:afterAutospacing="0"/>
              <w:rPr>
                <w:lang w:val="en"/>
              </w:rPr>
            </w:pPr>
            <w:r>
              <w:rPr>
                <w:rFonts w:ascii="Arial" w:hAnsi="Arial" w:cs="Arial"/>
                <w:color w:val="0B0C0C"/>
                <w:sz w:val="22"/>
                <w:szCs w:val="22"/>
              </w:rPr>
              <w:t xml:space="preserve">Guidance is available </w:t>
            </w:r>
            <w:hyperlink r:id="rId47" w:history="1">
              <w:r w:rsidRPr="006E0F3E">
                <w:rPr>
                  <w:rStyle w:val="Hyperlink"/>
                  <w:rFonts w:ascii="Arial" w:hAnsi="Arial" w:cs="Arial"/>
                  <w:sz w:val="22"/>
                  <w:szCs w:val="22"/>
                </w:rPr>
                <w:t>here</w:t>
              </w:r>
            </w:hyperlink>
            <w:r>
              <w:rPr>
                <w:rFonts w:ascii="Arial" w:hAnsi="Arial" w:cs="Arial"/>
                <w:color w:val="0B0C0C"/>
                <w:sz w:val="22"/>
                <w:szCs w:val="22"/>
              </w:rPr>
              <w:t xml:space="preserve"> and the deadline to complete the summer schools sign-up form is on 7 May 2021 which is an extension from the end of April deadline.  The guidance reminds governing bodies about their role in the safeguarding arrangements of such provision.</w:t>
            </w:r>
          </w:p>
          <w:p w14:paraId="0EF79277" w14:textId="77777777" w:rsidR="00CA7B30" w:rsidRDefault="00CA7B30" w:rsidP="00CA7B30">
            <w:pPr>
              <w:pStyle w:val="NormalWeb"/>
              <w:spacing w:before="0" w:beforeAutospacing="0" w:after="0" w:afterAutospacing="0"/>
              <w:rPr>
                <w:lang w:val="en"/>
              </w:rPr>
            </w:pPr>
          </w:p>
          <w:p w14:paraId="4ABAA2BE" w14:textId="77777777" w:rsidR="00CA7B30" w:rsidRDefault="00CA7B30" w:rsidP="00CA7B30">
            <w:pPr>
              <w:pStyle w:val="ListParagraph"/>
              <w:numPr>
                <w:ilvl w:val="0"/>
                <w:numId w:val="16"/>
              </w:numPr>
              <w:spacing w:after="120"/>
              <w:contextualSpacing/>
              <w:rPr>
                <w:rFonts w:cs="Arial"/>
                <w:b/>
                <w:bCs/>
                <w:szCs w:val="22"/>
              </w:rPr>
            </w:pPr>
            <w:r>
              <w:rPr>
                <w:rFonts w:cs="Arial"/>
                <w:b/>
                <w:bCs/>
                <w:szCs w:val="22"/>
              </w:rPr>
              <w:t>Assessments</w:t>
            </w:r>
          </w:p>
          <w:p w14:paraId="75021FBF" w14:textId="77777777" w:rsidR="00CA7B30" w:rsidRPr="00835332" w:rsidRDefault="00CA7B30" w:rsidP="00CA7B30">
            <w:pPr>
              <w:rPr>
                <w:rFonts w:ascii="Arial" w:hAnsi="Arial" w:cs="Arial"/>
                <w:sz w:val="22"/>
                <w:szCs w:val="22"/>
                <w:u w:val="single"/>
              </w:rPr>
            </w:pPr>
            <w:r w:rsidRPr="00835332">
              <w:rPr>
                <w:rFonts w:ascii="Arial" w:hAnsi="Arial" w:cs="Arial"/>
                <w:sz w:val="22"/>
                <w:szCs w:val="22"/>
                <w:u w:val="single"/>
              </w:rPr>
              <w:t xml:space="preserve">Secondary </w:t>
            </w:r>
          </w:p>
          <w:p w14:paraId="6D88E296" w14:textId="77777777" w:rsidR="00CA7B30" w:rsidRPr="00DE6E52" w:rsidRDefault="00CA7B30" w:rsidP="00CA7B30">
            <w:pPr>
              <w:rPr>
                <w:rFonts w:ascii="Arial" w:hAnsi="Arial" w:cs="Arial"/>
                <w:sz w:val="22"/>
                <w:szCs w:val="22"/>
              </w:rPr>
            </w:pPr>
            <w:r w:rsidRPr="00DE6E52">
              <w:rPr>
                <w:rFonts w:ascii="Arial" w:hAnsi="Arial" w:cs="Arial"/>
                <w:sz w:val="22"/>
                <w:szCs w:val="22"/>
              </w:rPr>
              <w:t xml:space="preserve">Following the decision to cancel A Level and GCSE exams in summer 2021 and for teacher assessed grades to be used instead, the DfE has now issued guidance on how those grades should be awarded. Whilst the full guidance can be accessed </w:t>
            </w:r>
            <w:hyperlink r:id="rId48" w:history="1">
              <w:r w:rsidRPr="00DE6E52">
                <w:rPr>
                  <w:rStyle w:val="Hyperlink"/>
                  <w:rFonts w:ascii="Arial" w:hAnsi="Arial" w:cs="Arial"/>
                  <w:sz w:val="22"/>
                  <w:szCs w:val="22"/>
                </w:rPr>
                <w:t>here</w:t>
              </w:r>
            </w:hyperlink>
            <w:r w:rsidRPr="00DE6E52">
              <w:rPr>
                <w:rFonts w:ascii="Arial" w:hAnsi="Arial" w:cs="Arial"/>
                <w:sz w:val="22"/>
                <w:szCs w:val="22"/>
              </w:rPr>
              <w:t>, key points include:</w:t>
            </w:r>
          </w:p>
          <w:p w14:paraId="37698C9A" w14:textId="77777777" w:rsidR="00CA7B30" w:rsidRPr="00DE6E52" w:rsidRDefault="00CA7B30" w:rsidP="00CA7B30">
            <w:pPr>
              <w:rPr>
                <w:rFonts w:ascii="Arial" w:hAnsi="Arial" w:cs="Arial"/>
                <w:sz w:val="22"/>
                <w:szCs w:val="22"/>
              </w:rPr>
            </w:pPr>
          </w:p>
          <w:p w14:paraId="6743D060" w14:textId="77777777" w:rsidR="00CA7B30" w:rsidRPr="00DE6E52" w:rsidRDefault="00CA7B30" w:rsidP="00CA7B30">
            <w:pPr>
              <w:rPr>
                <w:rFonts w:ascii="Arial" w:hAnsi="Arial" w:cs="Arial"/>
                <w:sz w:val="22"/>
                <w:szCs w:val="22"/>
              </w:rPr>
            </w:pPr>
            <w:r w:rsidRPr="00DE6E52">
              <w:rPr>
                <w:rFonts w:ascii="Arial" w:hAnsi="Arial" w:cs="Arial"/>
                <w:sz w:val="22"/>
                <w:szCs w:val="22"/>
              </w:rPr>
              <w:t>18</w:t>
            </w:r>
            <w:r w:rsidRPr="00DE6E52">
              <w:rPr>
                <w:rFonts w:ascii="Arial" w:hAnsi="Arial" w:cs="Arial"/>
                <w:sz w:val="22"/>
                <w:szCs w:val="22"/>
                <w:vertAlign w:val="superscript"/>
              </w:rPr>
              <w:t>th</w:t>
            </w:r>
            <w:r w:rsidRPr="00DE6E52">
              <w:rPr>
                <w:rFonts w:ascii="Arial" w:hAnsi="Arial" w:cs="Arial"/>
                <w:sz w:val="22"/>
                <w:szCs w:val="22"/>
              </w:rPr>
              <w:t xml:space="preserve"> June deadline for grade submissions</w:t>
            </w:r>
          </w:p>
          <w:p w14:paraId="2F9DEA50" w14:textId="77777777" w:rsidR="00CA7B30" w:rsidRPr="00DE6E52" w:rsidRDefault="00CA7B30" w:rsidP="00CA7B30">
            <w:pPr>
              <w:rPr>
                <w:rFonts w:ascii="Arial" w:hAnsi="Arial" w:cs="Arial"/>
                <w:sz w:val="22"/>
                <w:szCs w:val="22"/>
              </w:rPr>
            </w:pPr>
            <w:r w:rsidRPr="00DE6E52">
              <w:rPr>
                <w:rFonts w:ascii="Arial" w:hAnsi="Arial" w:cs="Arial"/>
                <w:sz w:val="22"/>
                <w:szCs w:val="22"/>
              </w:rPr>
              <w:t>Students will receive their results for A/AS levels on 10</w:t>
            </w:r>
            <w:r w:rsidRPr="00DE6E52">
              <w:rPr>
                <w:rFonts w:ascii="Arial" w:hAnsi="Arial" w:cs="Arial"/>
                <w:sz w:val="22"/>
                <w:szCs w:val="22"/>
                <w:vertAlign w:val="superscript"/>
              </w:rPr>
              <w:t>th</w:t>
            </w:r>
            <w:r w:rsidRPr="00DE6E52">
              <w:rPr>
                <w:rFonts w:ascii="Arial" w:hAnsi="Arial" w:cs="Arial"/>
                <w:sz w:val="22"/>
                <w:szCs w:val="22"/>
              </w:rPr>
              <w:t xml:space="preserve"> August and GCSE results on 12</w:t>
            </w:r>
            <w:r w:rsidRPr="00DE6E52">
              <w:rPr>
                <w:rFonts w:ascii="Arial" w:hAnsi="Arial" w:cs="Arial"/>
                <w:sz w:val="22"/>
                <w:szCs w:val="22"/>
                <w:vertAlign w:val="superscript"/>
              </w:rPr>
              <w:t>th</w:t>
            </w:r>
            <w:r w:rsidRPr="00DE6E52">
              <w:rPr>
                <w:rFonts w:ascii="Arial" w:hAnsi="Arial" w:cs="Arial"/>
                <w:sz w:val="22"/>
                <w:szCs w:val="22"/>
              </w:rPr>
              <w:t xml:space="preserve"> August.</w:t>
            </w:r>
          </w:p>
          <w:p w14:paraId="5832C711" w14:textId="77777777" w:rsidR="00CA7B30" w:rsidRDefault="00CA7B30" w:rsidP="00CA7B30">
            <w:pPr>
              <w:rPr>
                <w:rFonts w:ascii="Arial" w:hAnsi="Arial" w:cs="Arial"/>
                <w:b/>
                <w:bCs/>
              </w:rPr>
            </w:pPr>
          </w:p>
          <w:p w14:paraId="2F0BC65F" w14:textId="77777777" w:rsidR="00CA7B30" w:rsidRDefault="00CA7B30" w:rsidP="00CA7B30">
            <w:pPr>
              <w:rPr>
                <w:rFonts w:ascii="Arial" w:hAnsi="Arial" w:cs="Arial"/>
                <w:sz w:val="22"/>
                <w:szCs w:val="22"/>
              </w:rPr>
            </w:pPr>
            <w:r w:rsidRPr="001B5224">
              <w:rPr>
                <w:rFonts w:ascii="Arial" w:hAnsi="Arial" w:cs="Arial"/>
                <w:sz w:val="22"/>
                <w:szCs w:val="22"/>
              </w:rPr>
              <w:t>When the DfE set out its policy on how A Level and GCSE grades should be issued in summer 2021, it also confirmed that it wanted students to have the opportunity to take exams in autumn 2021 if they wished to try and improve on their teacher assessed grades.  The published consultation outcomes and analysis was published on 4 May 2021.</w:t>
            </w:r>
          </w:p>
          <w:p w14:paraId="71C5F344" w14:textId="77777777" w:rsidR="00CA7B30" w:rsidRDefault="00CA7B30" w:rsidP="00CA7B30">
            <w:pPr>
              <w:rPr>
                <w:rFonts w:ascii="Arial" w:hAnsi="Arial" w:cs="Arial"/>
                <w:sz w:val="22"/>
                <w:szCs w:val="22"/>
              </w:rPr>
            </w:pPr>
          </w:p>
          <w:p w14:paraId="52125FDA" w14:textId="77777777" w:rsidR="00CA7B30" w:rsidRPr="00835332" w:rsidRDefault="00CA7B30" w:rsidP="00CA7B30">
            <w:pPr>
              <w:rPr>
                <w:rFonts w:ascii="Arial" w:hAnsi="Arial" w:cs="Arial"/>
                <w:sz w:val="22"/>
                <w:szCs w:val="22"/>
                <w:u w:val="single"/>
              </w:rPr>
            </w:pPr>
            <w:r w:rsidRPr="00835332">
              <w:rPr>
                <w:rFonts w:ascii="Arial" w:hAnsi="Arial" w:cs="Arial"/>
                <w:sz w:val="22"/>
                <w:szCs w:val="22"/>
                <w:u w:val="single"/>
              </w:rPr>
              <w:t xml:space="preserve">Primary </w:t>
            </w:r>
          </w:p>
          <w:p w14:paraId="25F41A9E" w14:textId="77777777" w:rsidR="00CA7B30" w:rsidRPr="00D45E08" w:rsidRDefault="00CA7B30" w:rsidP="00CA7B30">
            <w:pPr>
              <w:rPr>
                <w:rFonts w:ascii="Arial" w:hAnsi="Arial" w:cs="Arial"/>
                <w:sz w:val="22"/>
                <w:szCs w:val="22"/>
              </w:rPr>
            </w:pPr>
            <w:r w:rsidRPr="00D45E08">
              <w:rPr>
                <w:rFonts w:ascii="Arial" w:hAnsi="Arial" w:cs="Arial"/>
                <w:sz w:val="22"/>
                <w:szCs w:val="22"/>
              </w:rPr>
              <w:t>As was also the case in 2020, all formal Key Stage 1 and 2 assessments, as well as the Year 1 Phonics Check and the Year 4 multiplication check</w:t>
            </w:r>
            <w:r>
              <w:rPr>
                <w:rFonts w:ascii="Arial" w:hAnsi="Arial" w:cs="Arial"/>
                <w:sz w:val="22"/>
                <w:szCs w:val="22"/>
              </w:rPr>
              <w:t xml:space="preserve"> (although schools can choose to do the Y4 multiplication check)</w:t>
            </w:r>
            <w:r w:rsidRPr="00D45E08">
              <w:rPr>
                <w:rFonts w:ascii="Arial" w:hAnsi="Arial" w:cs="Arial"/>
                <w:sz w:val="22"/>
                <w:szCs w:val="22"/>
              </w:rPr>
              <w:t>, will not take place in summer 2021. The DfE is strongly encouraging schools to continue to use assessment during the summer term to inform their teaching, to enable them to give information to parents on their child’s attainment in their annual report and to support transition to secondary school.</w:t>
            </w:r>
          </w:p>
          <w:p w14:paraId="20ADF2DF" w14:textId="77777777" w:rsidR="00CA7B30" w:rsidRPr="00D45E08" w:rsidRDefault="00CA7B30" w:rsidP="00CA7B30">
            <w:pPr>
              <w:rPr>
                <w:rFonts w:ascii="Arial" w:hAnsi="Arial" w:cs="Arial"/>
                <w:sz w:val="22"/>
                <w:szCs w:val="22"/>
              </w:rPr>
            </w:pPr>
          </w:p>
          <w:p w14:paraId="4C4B15D3" w14:textId="77777777" w:rsidR="00CA7B30" w:rsidRPr="001B5224" w:rsidRDefault="00CA7B30" w:rsidP="00CA7B30">
            <w:pPr>
              <w:rPr>
                <w:rFonts w:ascii="Arial" w:hAnsi="Arial" w:cs="Arial"/>
                <w:sz w:val="22"/>
                <w:szCs w:val="22"/>
              </w:rPr>
            </w:pPr>
            <w:r w:rsidRPr="00835332">
              <w:rPr>
                <w:rFonts w:ascii="Arial" w:hAnsi="Arial" w:cs="Arial"/>
                <w:sz w:val="22"/>
                <w:szCs w:val="22"/>
                <w:u w:val="single"/>
              </w:rPr>
              <w:t>Performance tables</w:t>
            </w:r>
            <w:r w:rsidRPr="00D45E08">
              <w:rPr>
                <w:rFonts w:ascii="Arial" w:hAnsi="Arial" w:cs="Arial"/>
                <w:sz w:val="22"/>
                <w:szCs w:val="22"/>
              </w:rPr>
              <w:t xml:space="preserve"> for the 2020/21 academic year will again not be published by the DfE; this decision was made prior to its decision to cancel all exams and assessments in summer 2021.</w:t>
            </w:r>
          </w:p>
          <w:p w14:paraId="77911E0F" w14:textId="77777777" w:rsidR="00CA7B30" w:rsidRPr="00AE24FD" w:rsidRDefault="00CA7B30" w:rsidP="00CA7B30">
            <w:pPr>
              <w:spacing w:after="120"/>
              <w:rPr>
                <w:rFonts w:ascii="Arial" w:hAnsi="Arial" w:cs="Arial"/>
                <w:b/>
                <w:bCs/>
                <w:sz w:val="22"/>
                <w:szCs w:val="22"/>
              </w:rPr>
            </w:pPr>
          </w:p>
          <w:p w14:paraId="153B208F" w14:textId="77777777" w:rsidR="00CA7B30" w:rsidRDefault="00CA7B30" w:rsidP="00CA7B30">
            <w:pPr>
              <w:pStyle w:val="ListParagraph"/>
              <w:numPr>
                <w:ilvl w:val="0"/>
                <w:numId w:val="16"/>
              </w:numPr>
              <w:spacing w:after="120"/>
              <w:contextualSpacing/>
              <w:rPr>
                <w:rFonts w:cs="Arial"/>
                <w:b/>
                <w:bCs/>
                <w:szCs w:val="22"/>
              </w:rPr>
            </w:pPr>
            <w:r>
              <w:rPr>
                <w:rFonts w:cs="Arial"/>
                <w:b/>
                <w:bCs/>
                <w:szCs w:val="22"/>
              </w:rPr>
              <w:t>Face Masks</w:t>
            </w:r>
          </w:p>
          <w:p w14:paraId="3BF9274D" w14:textId="77777777" w:rsidR="00CA7B30" w:rsidRPr="00A12B3E" w:rsidRDefault="00CA7B30" w:rsidP="00CA7B30">
            <w:pPr>
              <w:rPr>
                <w:rFonts w:ascii="Arial" w:hAnsi="Arial" w:cs="Arial"/>
                <w:b/>
                <w:bCs/>
                <w:sz w:val="22"/>
                <w:szCs w:val="22"/>
              </w:rPr>
            </w:pPr>
            <w:r w:rsidRPr="00A12B3E">
              <w:rPr>
                <w:rFonts w:ascii="Arial" w:hAnsi="Arial" w:cs="Arial"/>
                <w:sz w:val="22"/>
                <w:szCs w:val="22"/>
              </w:rPr>
              <w:t>During the Easter break the DfE confirmed that face coverings should continue to be worn in secondary school</w:t>
            </w:r>
            <w:r>
              <w:rPr>
                <w:rFonts w:ascii="Arial" w:hAnsi="Arial" w:cs="Arial"/>
                <w:sz w:val="22"/>
                <w:szCs w:val="22"/>
              </w:rPr>
              <w:t xml:space="preserve"> </w:t>
            </w:r>
            <w:r w:rsidRPr="00A12B3E">
              <w:rPr>
                <w:rFonts w:ascii="Arial" w:hAnsi="Arial" w:cs="Arial"/>
                <w:sz w:val="22"/>
                <w:szCs w:val="22"/>
              </w:rPr>
              <w:t>classrooms as a precautionary measure when students return after the Easter break. It is expected that face coverings will no longer be required to be worn in classrooms, or by students in other communal areas, at step 3 of the roadmap, which will be no earlier than May 17th. The DfE confirmed that any changes would be confirmed with one week’s notice to schools.</w:t>
            </w:r>
          </w:p>
          <w:p w14:paraId="60658BF6" w14:textId="77777777" w:rsidR="00CA7B30" w:rsidRPr="00BF7364" w:rsidRDefault="00CA7B30" w:rsidP="00CA7B30">
            <w:pPr>
              <w:spacing w:after="120"/>
              <w:rPr>
                <w:rFonts w:ascii="Arial" w:hAnsi="Arial" w:cs="Arial"/>
                <w:b/>
                <w:bCs/>
                <w:sz w:val="22"/>
                <w:szCs w:val="22"/>
              </w:rPr>
            </w:pPr>
          </w:p>
          <w:p w14:paraId="32B75826" w14:textId="77777777" w:rsidR="00CA7B30" w:rsidRDefault="00CA7B30" w:rsidP="00CA7B30">
            <w:pPr>
              <w:pStyle w:val="ListParagraph"/>
              <w:numPr>
                <w:ilvl w:val="0"/>
                <w:numId w:val="16"/>
              </w:numPr>
              <w:spacing w:after="120"/>
              <w:contextualSpacing/>
              <w:rPr>
                <w:rFonts w:cs="Arial"/>
                <w:b/>
                <w:bCs/>
                <w:szCs w:val="22"/>
              </w:rPr>
            </w:pPr>
            <w:r w:rsidRPr="00C47747">
              <w:rPr>
                <w:rFonts w:cs="Arial"/>
                <w:b/>
                <w:bCs/>
                <w:szCs w:val="22"/>
              </w:rPr>
              <w:t>School Exclusions</w:t>
            </w:r>
          </w:p>
          <w:p w14:paraId="3EBD8657" w14:textId="77777777" w:rsidR="00CA7B30" w:rsidRDefault="00CA7B30" w:rsidP="00CA7B30">
            <w:pPr>
              <w:spacing w:after="120"/>
              <w:rPr>
                <w:rFonts w:ascii="Arial" w:hAnsi="Arial" w:cs="Arial"/>
                <w:sz w:val="22"/>
                <w:szCs w:val="22"/>
              </w:rPr>
            </w:pPr>
            <w:r w:rsidRPr="00E4138C">
              <w:rPr>
                <w:rFonts w:ascii="Arial" w:hAnsi="Arial" w:cs="Arial"/>
                <w:sz w:val="22"/>
                <w:szCs w:val="22"/>
              </w:rPr>
              <w:t xml:space="preserve">The DfE has updated its school exclusion guidance to highlight that: </w:t>
            </w:r>
          </w:p>
          <w:p w14:paraId="07D79DF6" w14:textId="77777777" w:rsidR="00CA7B30" w:rsidRPr="00C72122" w:rsidRDefault="00CA7B30" w:rsidP="00CA7B30">
            <w:pPr>
              <w:pStyle w:val="ListParagraph"/>
              <w:numPr>
                <w:ilvl w:val="0"/>
                <w:numId w:val="22"/>
              </w:numPr>
              <w:spacing w:after="120"/>
              <w:contextualSpacing/>
              <w:rPr>
                <w:rFonts w:cs="Arial"/>
                <w:szCs w:val="22"/>
              </w:rPr>
            </w:pPr>
            <w:r w:rsidRPr="00C72122">
              <w:rPr>
                <w:rFonts w:cs="Arial"/>
                <w:szCs w:val="22"/>
              </w:rPr>
              <w:t xml:space="preserve">Meetings relating to exclusions occurring between 25th September 2020 and 24th September 2021 must take place within the normal timescales described in the 2017 statutory exclusions guidance. </w:t>
            </w:r>
          </w:p>
          <w:p w14:paraId="75D39E7C" w14:textId="77777777" w:rsidR="00CA7B30" w:rsidRPr="00C72122" w:rsidRDefault="00CA7B30" w:rsidP="00CA7B30">
            <w:pPr>
              <w:pStyle w:val="ListParagraph"/>
              <w:numPr>
                <w:ilvl w:val="0"/>
                <w:numId w:val="22"/>
              </w:numPr>
              <w:spacing w:after="120"/>
              <w:contextualSpacing/>
              <w:rPr>
                <w:rFonts w:cs="Arial"/>
                <w:szCs w:val="22"/>
              </w:rPr>
            </w:pPr>
            <w:r w:rsidRPr="00C72122">
              <w:rPr>
                <w:rFonts w:cs="Arial"/>
                <w:szCs w:val="22"/>
              </w:rPr>
              <w:t xml:space="preserve">If it is not reasonably practicable for panels to meet by the usual deadline, either in person because of coronavirus or by remote access because the conditions for a remote access meeting have not been met, the meeting must not be delayed any longer than is reasonably necessary. </w:t>
            </w:r>
          </w:p>
          <w:p w14:paraId="5273FD1F" w14:textId="77777777" w:rsidR="00CA7B30" w:rsidRPr="00C72122" w:rsidRDefault="00CA7B30" w:rsidP="00CA7B30">
            <w:pPr>
              <w:pStyle w:val="ListParagraph"/>
              <w:numPr>
                <w:ilvl w:val="0"/>
                <w:numId w:val="22"/>
              </w:numPr>
              <w:spacing w:after="120"/>
              <w:contextualSpacing/>
              <w:rPr>
                <w:rFonts w:cs="Arial"/>
                <w:szCs w:val="22"/>
              </w:rPr>
            </w:pPr>
            <w:r w:rsidRPr="00C72122">
              <w:rPr>
                <w:rFonts w:cs="Arial"/>
                <w:szCs w:val="22"/>
              </w:rPr>
              <w:t xml:space="preserve">The deadline for applications for an independent review in relation to exclusions occurring between 25th September 2020 and 24th September 2021 will be 25 school days (rather than the 15 days highlighted in the statutory guidance) from the date on which notice of the Governing Board’s decision is given in writing to parents. </w:t>
            </w:r>
          </w:p>
          <w:p w14:paraId="46C274B0" w14:textId="77777777" w:rsidR="00CA7B30" w:rsidRPr="00C72122" w:rsidRDefault="00CA7B30" w:rsidP="00CA7B30">
            <w:pPr>
              <w:pStyle w:val="ListParagraph"/>
              <w:numPr>
                <w:ilvl w:val="0"/>
                <w:numId w:val="22"/>
              </w:numPr>
              <w:spacing w:after="120"/>
              <w:contextualSpacing/>
              <w:rPr>
                <w:rFonts w:cs="Arial"/>
                <w:b/>
                <w:bCs/>
                <w:szCs w:val="22"/>
              </w:rPr>
            </w:pPr>
            <w:r w:rsidRPr="00C72122">
              <w:rPr>
                <w:rFonts w:cs="Arial"/>
                <w:szCs w:val="22"/>
              </w:rPr>
              <w:lastRenderedPageBreak/>
              <w:t>Schools must wait for the extended period of 25 school days to pass without an application having been made before deleting the name of an excluded pupil from their admissions register.</w:t>
            </w:r>
          </w:p>
          <w:p w14:paraId="2D036964" w14:textId="77777777" w:rsidR="00CA7B30" w:rsidRPr="00841D10" w:rsidRDefault="00CA7B30" w:rsidP="00CA7B30">
            <w:pPr>
              <w:pStyle w:val="NormalWeb"/>
              <w:numPr>
                <w:ilvl w:val="0"/>
                <w:numId w:val="16"/>
              </w:numPr>
              <w:spacing w:before="0" w:beforeAutospacing="0" w:after="0" w:afterAutospacing="0"/>
              <w:rPr>
                <w:rFonts w:ascii="Arial" w:hAnsi="Arial" w:cs="Arial"/>
                <w:b/>
                <w:bCs/>
                <w:sz w:val="22"/>
                <w:szCs w:val="22"/>
                <w:lang w:val="en"/>
              </w:rPr>
            </w:pPr>
            <w:r w:rsidRPr="00841D10">
              <w:rPr>
                <w:rFonts w:ascii="Arial" w:hAnsi="Arial" w:cs="Arial"/>
                <w:b/>
                <w:bCs/>
                <w:sz w:val="22"/>
                <w:szCs w:val="22"/>
                <w:lang w:val="en"/>
              </w:rPr>
              <w:t>Sports Premium Funding</w:t>
            </w:r>
          </w:p>
          <w:p w14:paraId="76EEF8EB" w14:textId="77777777" w:rsidR="00CA7B30" w:rsidRDefault="00CA7B30" w:rsidP="00CA7B30">
            <w:pPr>
              <w:pStyle w:val="NormalWeb"/>
              <w:spacing w:before="0" w:beforeAutospacing="0" w:after="0" w:afterAutospacing="0"/>
              <w:rPr>
                <w:rFonts w:ascii="Arial" w:hAnsi="Arial" w:cs="Arial"/>
                <w:sz w:val="22"/>
                <w:szCs w:val="22"/>
              </w:rPr>
            </w:pPr>
            <w:r w:rsidRPr="00396A44">
              <w:rPr>
                <w:rFonts w:ascii="Arial" w:hAnsi="Arial" w:cs="Arial"/>
                <w:sz w:val="22"/>
                <w:szCs w:val="22"/>
              </w:rPr>
              <w:t xml:space="preserve">As a result of the pandemic, the DfE relaxed the ring-fencing arrangements for the PE and Sports Premium funding in the 2019/20 academic year to allow any unspent grant to be carried forward into 2020/21. The DfE has now confirmed that any under-spends carried forward from 2019/20 will need to be spent in full by the end of this academic year as further carry forward will not be permitted. </w:t>
            </w:r>
          </w:p>
          <w:p w14:paraId="48D0362C" w14:textId="77777777" w:rsidR="00CA7B30" w:rsidRDefault="00CA7B30" w:rsidP="00CA7B30">
            <w:pPr>
              <w:pStyle w:val="NormalWeb"/>
              <w:spacing w:before="0" w:beforeAutospacing="0" w:after="0" w:afterAutospacing="0"/>
              <w:rPr>
                <w:rFonts w:ascii="Arial" w:hAnsi="Arial" w:cs="Arial"/>
                <w:sz w:val="22"/>
                <w:szCs w:val="22"/>
              </w:rPr>
            </w:pPr>
          </w:p>
          <w:p w14:paraId="76BB17EA" w14:textId="77777777" w:rsidR="00CA7B30" w:rsidRDefault="00CA7B30" w:rsidP="00CA7B30">
            <w:pPr>
              <w:pStyle w:val="NormalWeb"/>
              <w:spacing w:before="0" w:beforeAutospacing="0" w:after="0" w:afterAutospacing="0"/>
              <w:rPr>
                <w:rFonts w:ascii="Arial" w:hAnsi="Arial" w:cs="Arial"/>
                <w:sz w:val="22"/>
                <w:szCs w:val="22"/>
              </w:rPr>
            </w:pPr>
            <w:r w:rsidRPr="00396A44">
              <w:rPr>
                <w:rFonts w:ascii="Arial" w:hAnsi="Arial" w:cs="Arial"/>
                <w:sz w:val="22"/>
                <w:szCs w:val="22"/>
              </w:rPr>
              <w:t>Schools must publish details of how they have spent their PE and Sport Premium funding by the end of the summer term or by 31 July 2021 at the latest. If they have any carried forward funding from 2019/20, it should be shown separately how this funding has been spent. As a reminder, online reporting must include:</w:t>
            </w:r>
          </w:p>
          <w:p w14:paraId="0291555C" w14:textId="77777777" w:rsidR="00CA7B30" w:rsidRDefault="00CA7B30" w:rsidP="00CA7B30">
            <w:pPr>
              <w:pStyle w:val="NormalWeb"/>
              <w:numPr>
                <w:ilvl w:val="0"/>
                <w:numId w:val="23"/>
              </w:numPr>
              <w:spacing w:before="0" w:beforeAutospacing="0" w:after="0" w:afterAutospacing="0"/>
              <w:rPr>
                <w:rFonts w:ascii="Arial" w:hAnsi="Arial" w:cs="Arial"/>
                <w:sz w:val="22"/>
                <w:szCs w:val="22"/>
              </w:rPr>
            </w:pPr>
            <w:r w:rsidRPr="00396A44">
              <w:rPr>
                <w:rFonts w:ascii="Arial" w:hAnsi="Arial" w:cs="Arial"/>
                <w:sz w:val="22"/>
                <w:szCs w:val="22"/>
              </w:rPr>
              <w:t xml:space="preserve">the amount of PE and sport premium </w:t>
            </w:r>
            <w:proofErr w:type="gramStart"/>
            <w:r w:rsidRPr="00396A44">
              <w:rPr>
                <w:rFonts w:ascii="Arial" w:hAnsi="Arial" w:cs="Arial"/>
                <w:sz w:val="22"/>
                <w:szCs w:val="22"/>
              </w:rPr>
              <w:t>received;</w:t>
            </w:r>
            <w:proofErr w:type="gramEnd"/>
            <w:r w:rsidRPr="00396A44">
              <w:rPr>
                <w:rFonts w:ascii="Arial" w:hAnsi="Arial" w:cs="Arial"/>
                <w:sz w:val="22"/>
                <w:szCs w:val="22"/>
              </w:rPr>
              <w:t xml:space="preserve"> </w:t>
            </w:r>
          </w:p>
          <w:p w14:paraId="1C846CE3" w14:textId="77777777" w:rsidR="00CA7B30" w:rsidRDefault="00CA7B30" w:rsidP="00CA7B30">
            <w:pPr>
              <w:pStyle w:val="NormalWeb"/>
              <w:numPr>
                <w:ilvl w:val="0"/>
                <w:numId w:val="23"/>
              </w:numPr>
              <w:spacing w:before="0" w:beforeAutospacing="0" w:after="0" w:afterAutospacing="0"/>
              <w:rPr>
                <w:rFonts w:ascii="Arial" w:hAnsi="Arial" w:cs="Arial"/>
                <w:sz w:val="22"/>
                <w:szCs w:val="22"/>
              </w:rPr>
            </w:pPr>
            <w:r w:rsidRPr="00396A44">
              <w:rPr>
                <w:rFonts w:ascii="Arial" w:hAnsi="Arial" w:cs="Arial"/>
                <w:sz w:val="22"/>
                <w:szCs w:val="22"/>
              </w:rPr>
              <w:t xml:space="preserve">a full breakdown of how it has been </w:t>
            </w:r>
            <w:proofErr w:type="gramStart"/>
            <w:r w:rsidRPr="00396A44">
              <w:rPr>
                <w:rFonts w:ascii="Arial" w:hAnsi="Arial" w:cs="Arial"/>
                <w:sz w:val="22"/>
                <w:szCs w:val="22"/>
              </w:rPr>
              <w:t>spent;</w:t>
            </w:r>
            <w:proofErr w:type="gramEnd"/>
            <w:r w:rsidRPr="00396A44">
              <w:rPr>
                <w:rFonts w:ascii="Arial" w:hAnsi="Arial" w:cs="Arial"/>
                <w:sz w:val="22"/>
                <w:szCs w:val="22"/>
              </w:rPr>
              <w:t xml:space="preserve"> </w:t>
            </w:r>
          </w:p>
          <w:p w14:paraId="1F51F85E" w14:textId="77777777" w:rsidR="00CA7B30" w:rsidRDefault="00CA7B30" w:rsidP="00CA7B30">
            <w:pPr>
              <w:pStyle w:val="NormalWeb"/>
              <w:numPr>
                <w:ilvl w:val="0"/>
                <w:numId w:val="23"/>
              </w:numPr>
              <w:spacing w:before="0" w:beforeAutospacing="0" w:after="0" w:afterAutospacing="0"/>
              <w:rPr>
                <w:rFonts w:ascii="Arial" w:hAnsi="Arial" w:cs="Arial"/>
                <w:sz w:val="22"/>
                <w:szCs w:val="22"/>
              </w:rPr>
            </w:pPr>
            <w:r w:rsidRPr="00396A44">
              <w:rPr>
                <w:rFonts w:ascii="Arial" w:hAnsi="Arial" w:cs="Arial"/>
                <w:sz w:val="22"/>
                <w:szCs w:val="22"/>
              </w:rPr>
              <w:t xml:space="preserve">the impact the school has seen on pupils’ PE, physical activity, and sport participation and attainment; and </w:t>
            </w:r>
          </w:p>
          <w:p w14:paraId="26B1E599" w14:textId="77777777" w:rsidR="00CA7B30" w:rsidRPr="00396A44" w:rsidRDefault="00CA7B30" w:rsidP="00CA7B30">
            <w:pPr>
              <w:pStyle w:val="NormalWeb"/>
              <w:numPr>
                <w:ilvl w:val="0"/>
                <w:numId w:val="23"/>
              </w:numPr>
              <w:spacing w:before="0" w:beforeAutospacing="0" w:after="0" w:afterAutospacing="0"/>
              <w:rPr>
                <w:rFonts w:ascii="Arial" w:hAnsi="Arial" w:cs="Arial"/>
                <w:sz w:val="22"/>
                <w:szCs w:val="22"/>
                <w:lang w:val="en"/>
              </w:rPr>
            </w:pPr>
            <w:r w:rsidRPr="00396A44">
              <w:rPr>
                <w:rFonts w:ascii="Arial" w:hAnsi="Arial" w:cs="Arial"/>
                <w:sz w:val="22"/>
                <w:szCs w:val="22"/>
              </w:rPr>
              <w:t>how the improvements will be sustainable in the future.</w:t>
            </w:r>
          </w:p>
          <w:p w14:paraId="11C1E1F2" w14:textId="77777777" w:rsidR="00CA7B30" w:rsidRDefault="00CA7B30" w:rsidP="00CA7B30">
            <w:pPr>
              <w:pStyle w:val="NormalWeb"/>
              <w:spacing w:before="0" w:beforeAutospacing="0" w:after="0" w:afterAutospacing="0"/>
              <w:rPr>
                <w:rFonts w:ascii="Arial" w:hAnsi="Arial" w:cs="Arial"/>
                <w:sz w:val="22"/>
                <w:szCs w:val="22"/>
                <w:lang w:val="en"/>
              </w:rPr>
            </w:pPr>
          </w:p>
          <w:p w14:paraId="5605BFB4" w14:textId="77777777" w:rsidR="00CA7B30" w:rsidRPr="00263295" w:rsidRDefault="00CA7B30" w:rsidP="00CA7B30">
            <w:pPr>
              <w:pStyle w:val="NormalWeb"/>
              <w:numPr>
                <w:ilvl w:val="0"/>
                <w:numId w:val="16"/>
              </w:numPr>
              <w:spacing w:before="0" w:beforeAutospacing="0" w:after="0" w:afterAutospacing="0"/>
              <w:rPr>
                <w:rFonts w:ascii="Arial" w:hAnsi="Arial" w:cs="Arial"/>
                <w:b/>
                <w:bCs/>
                <w:sz w:val="22"/>
                <w:szCs w:val="22"/>
                <w:lang w:val="en"/>
              </w:rPr>
            </w:pPr>
            <w:r w:rsidRPr="00263295">
              <w:rPr>
                <w:rFonts w:ascii="Arial" w:hAnsi="Arial" w:cs="Arial"/>
                <w:b/>
                <w:bCs/>
                <w:sz w:val="22"/>
                <w:szCs w:val="22"/>
                <w:lang w:val="en"/>
              </w:rPr>
              <w:t>Review launched by the New Children’s Commissioner</w:t>
            </w:r>
          </w:p>
          <w:p w14:paraId="35983E79" w14:textId="77777777" w:rsidR="00CA7B30" w:rsidRPr="001D43E0" w:rsidRDefault="00CA7B30" w:rsidP="00CA7B30">
            <w:pPr>
              <w:pStyle w:val="NormalWeb"/>
              <w:spacing w:before="0" w:beforeAutospacing="0" w:after="0" w:afterAutospacing="0"/>
              <w:rPr>
                <w:rFonts w:ascii="Arial" w:hAnsi="Arial" w:cs="Arial"/>
                <w:sz w:val="22"/>
                <w:szCs w:val="22"/>
                <w:lang w:val="en"/>
              </w:rPr>
            </w:pPr>
            <w:r w:rsidRPr="001D43E0">
              <w:rPr>
                <w:rFonts w:ascii="Arial" w:hAnsi="Arial" w:cs="Arial"/>
                <w:sz w:val="22"/>
                <w:szCs w:val="22"/>
              </w:rPr>
              <w:t xml:space="preserve">A ‘once in a generation’ review of the future of childhood has been announced by the new Children’s Commissioner, Dame Rachel de Souza. </w:t>
            </w:r>
            <w:r>
              <w:rPr>
                <w:rFonts w:ascii="Arial" w:hAnsi="Arial" w:cs="Arial"/>
                <w:sz w:val="22"/>
                <w:szCs w:val="22"/>
              </w:rPr>
              <w:t xml:space="preserve"> </w:t>
            </w:r>
            <w:r w:rsidRPr="001D43E0">
              <w:rPr>
                <w:rFonts w:ascii="Arial" w:hAnsi="Arial" w:cs="Arial"/>
                <w:sz w:val="22"/>
                <w:szCs w:val="22"/>
              </w:rPr>
              <w:t xml:space="preserve">The Children’s Commission will look at the barriers to children reaching their potential and propose policy solutions with </w:t>
            </w:r>
            <w:proofErr w:type="gramStart"/>
            <w:r w:rsidRPr="001D43E0">
              <w:rPr>
                <w:rFonts w:ascii="Arial" w:hAnsi="Arial" w:cs="Arial"/>
                <w:sz w:val="22"/>
                <w:szCs w:val="22"/>
              </w:rPr>
              <w:t>10 year</w:t>
            </w:r>
            <w:proofErr w:type="gramEnd"/>
            <w:r w:rsidRPr="001D43E0">
              <w:rPr>
                <w:rFonts w:ascii="Arial" w:hAnsi="Arial" w:cs="Arial"/>
                <w:sz w:val="22"/>
                <w:szCs w:val="22"/>
              </w:rPr>
              <w:t xml:space="preserve"> targets. </w:t>
            </w:r>
            <w:r>
              <w:rPr>
                <w:rFonts w:ascii="Arial" w:hAnsi="Arial" w:cs="Arial"/>
                <w:sz w:val="22"/>
                <w:szCs w:val="22"/>
              </w:rPr>
              <w:t xml:space="preserve"> </w:t>
            </w:r>
            <w:r w:rsidRPr="001D43E0">
              <w:rPr>
                <w:rFonts w:ascii="Arial" w:hAnsi="Arial" w:cs="Arial"/>
                <w:sz w:val="22"/>
                <w:szCs w:val="22"/>
              </w:rPr>
              <w:t>The project will be shaped by the findings of ‘The Big Ask’, a survey of school pupils which has just been launched, to gain the views of children across the country</w:t>
            </w:r>
            <w:r>
              <w:rPr>
                <w:rFonts w:ascii="Arial" w:hAnsi="Arial" w:cs="Arial"/>
                <w:sz w:val="22"/>
                <w:szCs w:val="22"/>
              </w:rPr>
              <w:t xml:space="preserve"> – the survey will run from 19</w:t>
            </w:r>
            <w:r w:rsidRPr="00962E86">
              <w:rPr>
                <w:rFonts w:ascii="Arial" w:hAnsi="Arial" w:cs="Arial"/>
                <w:sz w:val="22"/>
                <w:szCs w:val="22"/>
                <w:vertAlign w:val="superscript"/>
              </w:rPr>
              <w:t>th</w:t>
            </w:r>
            <w:r>
              <w:rPr>
                <w:rFonts w:ascii="Arial" w:hAnsi="Arial" w:cs="Arial"/>
                <w:sz w:val="22"/>
                <w:szCs w:val="22"/>
              </w:rPr>
              <w:t xml:space="preserve"> April to 19</w:t>
            </w:r>
            <w:r w:rsidRPr="00962E86">
              <w:rPr>
                <w:rFonts w:ascii="Arial" w:hAnsi="Arial" w:cs="Arial"/>
                <w:sz w:val="22"/>
                <w:szCs w:val="22"/>
                <w:vertAlign w:val="superscript"/>
              </w:rPr>
              <w:t>th</w:t>
            </w:r>
            <w:r>
              <w:rPr>
                <w:rFonts w:ascii="Arial" w:hAnsi="Arial" w:cs="Arial"/>
                <w:sz w:val="22"/>
                <w:szCs w:val="22"/>
              </w:rPr>
              <w:t xml:space="preserve"> May 2021</w:t>
            </w:r>
            <w:r w:rsidRPr="001D43E0">
              <w:rPr>
                <w:rFonts w:ascii="Arial" w:hAnsi="Arial" w:cs="Arial"/>
                <w:sz w:val="22"/>
                <w:szCs w:val="22"/>
              </w:rPr>
              <w:t>.</w:t>
            </w:r>
            <w:r>
              <w:rPr>
                <w:rFonts w:ascii="Arial" w:hAnsi="Arial" w:cs="Arial"/>
                <w:sz w:val="22"/>
                <w:szCs w:val="22"/>
              </w:rPr>
              <w:t xml:space="preserve">  The survey will be made available to every school.</w:t>
            </w:r>
            <w:r w:rsidRPr="001D43E0">
              <w:rPr>
                <w:rFonts w:ascii="Arial" w:hAnsi="Arial" w:cs="Arial"/>
                <w:sz w:val="22"/>
                <w:szCs w:val="22"/>
              </w:rPr>
              <w:t xml:space="preserve"> The Commission aims to address issues highlighted and exacerbated by the pandemic including the impact of missed schooling on children’s career prospects and mental health.</w:t>
            </w:r>
          </w:p>
          <w:p w14:paraId="2CA178E2" w14:textId="77777777" w:rsidR="00CA7B30" w:rsidRDefault="00CA7B30" w:rsidP="00CA7B30">
            <w:pPr>
              <w:pStyle w:val="NormalWeb"/>
              <w:spacing w:before="0" w:beforeAutospacing="0" w:after="0" w:afterAutospacing="0"/>
              <w:rPr>
                <w:rFonts w:ascii="Arial" w:hAnsi="Arial" w:cs="Arial"/>
                <w:sz w:val="22"/>
                <w:szCs w:val="22"/>
                <w:lang w:val="en"/>
              </w:rPr>
            </w:pPr>
          </w:p>
          <w:p w14:paraId="49A7302C" w14:textId="77777777" w:rsidR="00CA7B30" w:rsidRDefault="00CA7B30" w:rsidP="00CA7B30">
            <w:pPr>
              <w:pStyle w:val="NormalWeb"/>
              <w:numPr>
                <w:ilvl w:val="0"/>
                <w:numId w:val="16"/>
              </w:numPr>
              <w:spacing w:before="0" w:beforeAutospacing="0" w:after="0" w:afterAutospacing="0"/>
              <w:rPr>
                <w:rFonts w:ascii="Arial" w:hAnsi="Arial" w:cs="Arial"/>
                <w:b/>
                <w:bCs/>
                <w:sz w:val="22"/>
                <w:szCs w:val="22"/>
                <w:lang w:val="en"/>
              </w:rPr>
            </w:pPr>
            <w:r w:rsidRPr="00164BB2">
              <w:rPr>
                <w:rFonts w:ascii="Arial" w:hAnsi="Arial" w:cs="Arial"/>
                <w:b/>
                <w:bCs/>
                <w:sz w:val="22"/>
                <w:szCs w:val="22"/>
                <w:lang w:val="en"/>
              </w:rPr>
              <w:t>New law to make school uniform costs affordable for all</w:t>
            </w:r>
          </w:p>
          <w:p w14:paraId="2DEFD90F" w14:textId="77777777" w:rsidR="00CA7B30" w:rsidRDefault="00CA7B30" w:rsidP="00CA7B30">
            <w:pPr>
              <w:pStyle w:val="NormalWeb"/>
              <w:spacing w:before="0" w:beforeAutospacing="0" w:after="0" w:afterAutospacing="0"/>
              <w:rPr>
                <w:rFonts w:ascii="Arial" w:hAnsi="Arial" w:cs="Arial"/>
                <w:sz w:val="22"/>
                <w:szCs w:val="22"/>
                <w:lang w:val="en"/>
              </w:rPr>
            </w:pPr>
            <w:r>
              <w:rPr>
                <w:rFonts w:ascii="Arial" w:hAnsi="Arial" w:cs="Arial"/>
                <w:sz w:val="22"/>
                <w:szCs w:val="22"/>
                <w:lang w:val="en"/>
              </w:rPr>
              <w:t xml:space="preserve">A new law will require schools to follow Government statutory guidance on school uniform costs to keep prices down.  The guidance is expected to be published in autumn 2021.  A press release can be found </w:t>
            </w:r>
            <w:hyperlink r:id="rId49" w:anchor=":~:text=A%20new%20law%20will%20require,guidance%20on%20school%20uniform%20costs.&amp;text=The%20Act%2C%20which%20received%20Royal,them%20to%20keep%20prices%20down." w:history="1">
              <w:r w:rsidRPr="00436708">
                <w:rPr>
                  <w:rStyle w:val="Hyperlink"/>
                  <w:rFonts w:ascii="Arial" w:hAnsi="Arial" w:cs="Arial"/>
                  <w:sz w:val="22"/>
                  <w:szCs w:val="22"/>
                  <w:lang w:val="en"/>
                </w:rPr>
                <w:t>here</w:t>
              </w:r>
            </w:hyperlink>
            <w:r>
              <w:rPr>
                <w:rFonts w:ascii="Arial" w:hAnsi="Arial" w:cs="Arial"/>
                <w:sz w:val="22"/>
                <w:szCs w:val="22"/>
                <w:lang w:val="en"/>
              </w:rPr>
              <w:t>.</w:t>
            </w:r>
          </w:p>
          <w:p w14:paraId="6566DC74" w14:textId="77777777" w:rsidR="00CA7B30" w:rsidRDefault="00CA7B30" w:rsidP="00CA7B30">
            <w:pPr>
              <w:pStyle w:val="NormalWeb"/>
              <w:spacing w:before="0" w:beforeAutospacing="0" w:after="0" w:afterAutospacing="0"/>
              <w:rPr>
                <w:rFonts w:ascii="Arial" w:hAnsi="Arial" w:cs="Arial"/>
                <w:b/>
                <w:bCs/>
                <w:sz w:val="22"/>
                <w:szCs w:val="22"/>
                <w:lang w:val="en"/>
              </w:rPr>
            </w:pPr>
          </w:p>
          <w:p w14:paraId="36243D56" w14:textId="77777777" w:rsidR="00CA7B30" w:rsidRPr="00164BB2" w:rsidRDefault="00CA7B30" w:rsidP="00CA7B30">
            <w:pPr>
              <w:pStyle w:val="NormalWeb"/>
              <w:numPr>
                <w:ilvl w:val="0"/>
                <w:numId w:val="16"/>
              </w:numPr>
              <w:spacing w:before="0" w:beforeAutospacing="0" w:after="0" w:afterAutospacing="0"/>
              <w:rPr>
                <w:rFonts w:ascii="Arial" w:hAnsi="Arial" w:cs="Arial"/>
                <w:b/>
                <w:bCs/>
                <w:sz w:val="22"/>
                <w:szCs w:val="22"/>
                <w:lang w:val="en"/>
              </w:rPr>
            </w:pPr>
            <w:r>
              <w:rPr>
                <w:rFonts w:ascii="Arial" w:hAnsi="Arial" w:cs="Arial"/>
                <w:b/>
                <w:bCs/>
                <w:sz w:val="22"/>
                <w:szCs w:val="22"/>
                <w:lang w:val="en"/>
              </w:rPr>
              <w:t>School Trips</w:t>
            </w:r>
          </w:p>
          <w:p w14:paraId="2751D500" w14:textId="77777777" w:rsidR="00CA7B30" w:rsidRPr="00564F3D" w:rsidRDefault="00CA7B30" w:rsidP="00CA7B30">
            <w:pPr>
              <w:pStyle w:val="NormalWeb"/>
              <w:shd w:val="clear" w:color="auto" w:fill="FFFFFF"/>
              <w:spacing w:before="0" w:beforeAutospacing="0" w:after="150" w:afterAutospacing="0"/>
              <w:rPr>
                <w:rFonts w:ascii="Arial" w:hAnsi="Arial" w:cs="Arial"/>
                <w:sz w:val="22"/>
                <w:szCs w:val="22"/>
                <w:lang w:val="en"/>
              </w:rPr>
            </w:pPr>
            <w:r w:rsidRPr="008B6238">
              <w:rPr>
                <w:rFonts w:ascii="Arial" w:hAnsi="Arial" w:cs="Arial"/>
                <w:sz w:val="22"/>
                <w:szCs w:val="22"/>
              </w:rPr>
              <w:t xml:space="preserve">School trips are a vital part of school's curriculum; however, due to the impact of the coronavirus pandemic, school trips have not been able to occur regularly, until now. </w:t>
            </w:r>
            <w:r>
              <w:rPr>
                <w:rFonts w:ascii="Arial" w:hAnsi="Arial" w:cs="Arial"/>
                <w:sz w:val="22"/>
                <w:szCs w:val="22"/>
              </w:rPr>
              <w:t xml:space="preserve"> </w:t>
            </w:r>
            <w:r w:rsidRPr="008B6238">
              <w:rPr>
                <w:rFonts w:ascii="Arial" w:hAnsi="Arial" w:cs="Arial"/>
                <w:sz w:val="22"/>
                <w:szCs w:val="22"/>
              </w:rPr>
              <w:t>As restrictions begin to lift, school trips are now permitted, slowly beginning to be phased in via a staggered approach. Any activity, especially off-site trips need to be carefully managed and planned for, especially with additional consideration for coronavirus restrictions and health and safety measures. </w:t>
            </w:r>
            <w:r>
              <w:rPr>
                <w:rFonts w:ascii="Arial" w:hAnsi="Arial" w:cs="Arial"/>
                <w:sz w:val="22"/>
                <w:szCs w:val="22"/>
              </w:rPr>
              <w:t>The DfE are lifting restrictions in line with the roadmap in England – 12 April day trips allowed and from 17 May residential educational visits can resume.</w:t>
            </w:r>
          </w:p>
        </w:tc>
      </w:tr>
      <w:tr w:rsidR="00CA7B30" w:rsidRPr="00D255D4" w14:paraId="673285A9" w14:textId="77777777" w:rsidTr="00D021A2">
        <w:tc>
          <w:tcPr>
            <w:tcW w:w="2452" w:type="dxa"/>
            <w:shd w:val="clear" w:color="auto" w:fill="E0E0E0"/>
          </w:tcPr>
          <w:p w14:paraId="07F4654B" w14:textId="77777777" w:rsidR="00CA7B30" w:rsidRPr="00805005" w:rsidRDefault="00CA7B30" w:rsidP="00CA7B30">
            <w:pPr>
              <w:rPr>
                <w:rFonts w:ascii="Arial" w:hAnsi="Arial" w:cs="Arial"/>
                <w:b/>
                <w:sz w:val="22"/>
                <w:szCs w:val="22"/>
              </w:rPr>
            </w:pPr>
            <w:r>
              <w:rPr>
                <w:rFonts w:ascii="Arial" w:hAnsi="Arial" w:cs="Arial"/>
                <w:b/>
                <w:sz w:val="22"/>
                <w:szCs w:val="22"/>
              </w:rPr>
              <w:lastRenderedPageBreak/>
              <w:t>ACTION POINTS:</w:t>
            </w:r>
          </w:p>
        </w:tc>
        <w:tc>
          <w:tcPr>
            <w:tcW w:w="7613" w:type="dxa"/>
            <w:gridSpan w:val="5"/>
            <w:shd w:val="clear" w:color="auto" w:fill="auto"/>
          </w:tcPr>
          <w:p w14:paraId="45DEB3C8" w14:textId="77777777" w:rsidR="00CA7B30" w:rsidRDefault="00CA7B30" w:rsidP="00CA7B30">
            <w:pPr>
              <w:pStyle w:val="ListParagraph"/>
              <w:numPr>
                <w:ilvl w:val="0"/>
                <w:numId w:val="13"/>
              </w:numPr>
              <w:contextualSpacing/>
              <w:rPr>
                <w:rFonts w:cs="Arial"/>
                <w:szCs w:val="22"/>
              </w:rPr>
            </w:pPr>
            <w:r w:rsidRPr="00142ECC">
              <w:rPr>
                <w:rFonts w:cs="Arial"/>
                <w:szCs w:val="22"/>
              </w:rPr>
              <w:t>Bring this item to the attention of your governing board</w:t>
            </w:r>
            <w:r>
              <w:rPr>
                <w:rFonts w:cs="Arial"/>
                <w:szCs w:val="22"/>
              </w:rPr>
              <w:t>.</w:t>
            </w:r>
          </w:p>
          <w:p w14:paraId="0BA3C8B7" w14:textId="77777777" w:rsidR="00CA7B30" w:rsidRDefault="00CA7B30" w:rsidP="00CA7B30">
            <w:pPr>
              <w:pStyle w:val="ListParagraph"/>
              <w:numPr>
                <w:ilvl w:val="0"/>
                <w:numId w:val="13"/>
              </w:numPr>
              <w:contextualSpacing/>
              <w:rPr>
                <w:rFonts w:cs="Arial"/>
                <w:szCs w:val="22"/>
              </w:rPr>
            </w:pPr>
            <w:r>
              <w:rPr>
                <w:rFonts w:cs="Arial"/>
                <w:szCs w:val="22"/>
              </w:rPr>
              <w:t>Ensure compliance with the items detailed.</w:t>
            </w:r>
          </w:p>
          <w:p w14:paraId="34316D15" w14:textId="2AEDB12E" w:rsidR="00CA7B30" w:rsidRPr="00D255D4" w:rsidRDefault="00CA7B30" w:rsidP="002160D8">
            <w:pPr>
              <w:pStyle w:val="ListParagraph"/>
              <w:numPr>
                <w:ilvl w:val="0"/>
                <w:numId w:val="13"/>
              </w:numPr>
              <w:contextualSpacing/>
              <w:rPr>
                <w:rFonts w:cs="Arial"/>
                <w:szCs w:val="22"/>
              </w:rPr>
            </w:pPr>
            <w:r>
              <w:rPr>
                <w:rFonts w:cs="Arial"/>
                <w:szCs w:val="22"/>
              </w:rPr>
              <w:t>Monitor requirements for publishing on the school’s website for Sports Premium, Pupil Premium and Summer Schools (secondary).</w:t>
            </w:r>
          </w:p>
        </w:tc>
      </w:tr>
      <w:tr w:rsidR="00CA7B30" w:rsidRPr="00805005" w14:paraId="2C77A295" w14:textId="77777777" w:rsidTr="00D021A2">
        <w:trPr>
          <w:trHeight w:val="705"/>
        </w:trPr>
        <w:tc>
          <w:tcPr>
            <w:tcW w:w="2452" w:type="dxa"/>
            <w:shd w:val="clear" w:color="auto" w:fill="E0E0E0"/>
          </w:tcPr>
          <w:p w14:paraId="183E85BB" w14:textId="77777777" w:rsidR="00CA7B30" w:rsidRPr="00805005" w:rsidRDefault="00CA7B30" w:rsidP="00CA7B30">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14:paraId="319D088A" w14:textId="77777777" w:rsidR="00CA7B30" w:rsidRPr="00805005" w:rsidRDefault="00CA7B30" w:rsidP="00CA7B30">
            <w:pPr>
              <w:rPr>
                <w:rFonts w:ascii="Arial" w:hAnsi="Arial" w:cs="Arial"/>
                <w:sz w:val="22"/>
                <w:szCs w:val="22"/>
              </w:rPr>
            </w:pPr>
            <w:r>
              <w:rPr>
                <w:rFonts w:ascii="Arial" w:hAnsi="Arial" w:cs="Arial"/>
                <w:sz w:val="22"/>
                <w:szCs w:val="22"/>
              </w:rPr>
              <w:t>ASAP</w:t>
            </w:r>
          </w:p>
        </w:tc>
        <w:tc>
          <w:tcPr>
            <w:tcW w:w="1595" w:type="dxa"/>
            <w:shd w:val="clear" w:color="auto" w:fill="E0E0E0"/>
          </w:tcPr>
          <w:p w14:paraId="705D530C" w14:textId="77777777" w:rsidR="00CA7B30" w:rsidRPr="00805005" w:rsidRDefault="00CA7B30" w:rsidP="00CA7B30">
            <w:pPr>
              <w:rPr>
                <w:rFonts w:ascii="Arial" w:hAnsi="Arial" w:cs="Arial"/>
                <w:b/>
                <w:sz w:val="22"/>
                <w:szCs w:val="22"/>
              </w:rPr>
            </w:pPr>
            <w:r>
              <w:rPr>
                <w:rFonts w:ascii="Arial" w:hAnsi="Arial" w:cs="Arial"/>
                <w:b/>
                <w:sz w:val="22"/>
                <w:szCs w:val="22"/>
              </w:rPr>
              <w:t>CONTACT NAME</w:t>
            </w:r>
          </w:p>
        </w:tc>
        <w:tc>
          <w:tcPr>
            <w:tcW w:w="4040" w:type="dxa"/>
            <w:gridSpan w:val="2"/>
            <w:shd w:val="clear" w:color="auto" w:fill="auto"/>
          </w:tcPr>
          <w:p w14:paraId="4747E70C" w14:textId="77777777" w:rsidR="00CA7B30" w:rsidRPr="00805005" w:rsidRDefault="00CA7B30" w:rsidP="00CA7B30">
            <w:pPr>
              <w:rPr>
                <w:rFonts w:ascii="Arial" w:hAnsi="Arial" w:cs="Arial"/>
                <w:sz w:val="22"/>
                <w:szCs w:val="22"/>
              </w:rPr>
            </w:pPr>
            <w:r>
              <w:rPr>
                <w:rFonts w:ascii="Arial" w:hAnsi="Arial" w:cs="Arial"/>
                <w:sz w:val="22"/>
                <w:szCs w:val="22"/>
              </w:rPr>
              <w:t>Governor Services</w:t>
            </w:r>
          </w:p>
        </w:tc>
      </w:tr>
      <w:tr w:rsidR="00CA7B30" w:rsidRPr="00805005" w14:paraId="13008BF2" w14:textId="77777777" w:rsidTr="00D021A2">
        <w:trPr>
          <w:gridBefore w:val="3"/>
          <w:wBefore w:w="4430" w:type="dxa"/>
          <w:trHeight w:val="360"/>
        </w:trPr>
        <w:tc>
          <w:tcPr>
            <w:tcW w:w="1595" w:type="dxa"/>
            <w:shd w:val="clear" w:color="auto" w:fill="E0E0E0"/>
          </w:tcPr>
          <w:p w14:paraId="04A50533" w14:textId="77777777" w:rsidR="00CA7B30" w:rsidRPr="00805005" w:rsidRDefault="00CA7B30" w:rsidP="00CA7B30">
            <w:pPr>
              <w:rPr>
                <w:rFonts w:ascii="Arial" w:hAnsi="Arial" w:cs="Arial"/>
                <w:b/>
                <w:sz w:val="22"/>
                <w:szCs w:val="22"/>
              </w:rPr>
            </w:pPr>
            <w:r>
              <w:rPr>
                <w:rFonts w:ascii="Arial" w:hAnsi="Arial" w:cs="Arial"/>
                <w:b/>
                <w:sz w:val="22"/>
                <w:szCs w:val="22"/>
              </w:rPr>
              <w:t>TELEPHONE</w:t>
            </w:r>
          </w:p>
        </w:tc>
        <w:tc>
          <w:tcPr>
            <w:tcW w:w="4040" w:type="dxa"/>
            <w:gridSpan w:val="2"/>
            <w:shd w:val="clear" w:color="auto" w:fill="auto"/>
          </w:tcPr>
          <w:p w14:paraId="49C52B8D" w14:textId="77777777" w:rsidR="00CA7B30" w:rsidRDefault="00CA7B30" w:rsidP="00CA7B30">
            <w:pPr>
              <w:rPr>
                <w:rFonts w:ascii="Arial" w:hAnsi="Arial" w:cs="Arial"/>
                <w:sz w:val="22"/>
                <w:szCs w:val="22"/>
              </w:rPr>
            </w:pPr>
            <w:r>
              <w:rPr>
                <w:rFonts w:ascii="Arial" w:hAnsi="Arial" w:cs="Arial"/>
                <w:sz w:val="22"/>
                <w:szCs w:val="22"/>
              </w:rPr>
              <w:t>01344 354069</w:t>
            </w:r>
          </w:p>
          <w:p w14:paraId="2C2498A4" w14:textId="77777777" w:rsidR="00CA7B30" w:rsidRPr="00805005" w:rsidRDefault="00CA7B30" w:rsidP="00CA7B30">
            <w:pPr>
              <w:rPr>
                <w:rFonts w:ascii="Arial" w:hAnsi="Arial" w:cs="Arial"/>
                <w:sz w:val="22"/>
                <w:szCs w:val="22"/>
              </w:rPr>
            </w:pPr>
          </w:p>
        </w:tc>
      </w:tr>
      <w:tr w:rsidR="00CA7B30" w:rsidRPr="00805005" w14:paraId="03AB5E99" w14:textId="77777777" w:rsidTr="00D021A2">
        <w:trPr>
          <w:gridBefore w:val="3"/>
          <w:wBefore w:w="4430" w:type="dxa"/>
        </w:trPr>
        <w:tc>
          <w:tcPr>
            <w:tcW w:w="1595" w:type="dxa"/>
            <w:shd w:val="clear" w:color="auto" w:fill="E0E0E0"/>
          </w:tcPr>
          <w:p w14:paraId="17057784" w14:textId="77777777" w:rsidR="00CA7B30" w:rsidRPr="00805005" w:rsidRDefault="00CA7B30" w:rsidP="00CA7B30">
            <w:pPr>
              <w:rPr>
                <w:rFonts w:ascii="Arial" w:hAnsi="Arial" w:cs="Arial"/>
                <w:b/>
                <w:sz w:val="22"/>
                <w:szCs w:val="22"/>
              </w:rPr>
            </w:pPr>
            <w:r>
              <w:rPr>
                <w:rFonts w:ascii="Arial" w:hAnsi="Arial" w:cs="Arial"/>
                <w:b/>
                <w:sz w:val="22"/>
                <w:szCs w:val="22"/>
              </w:rPr>
              <w:t>EMAIL</w:t>
            </w:r>
          </w:p>
        </w:tc>
        <w:tc>
          <w:tcPr>
            <w:tcW w:w="4040" w:type="dxa"/>
            <w:gridSpan w:val="2"/>
            <w:shd w:val="clear" w:color="auto" w:fill="auto"/>
          </w:tcPr>
          <w:p w14:paraId="47C6CA0F" w14:textId="77777777" w:rsidR="00CA7B30" w:rsidRPr="00E5301B" w:rsidRDefault="00CA7B30" w:rsidP="00CA7B30">
            <w:pPr>
              <w:rPr>
                <w:rStyle w:val="Hyperlink"/>
              </w:rPr>
            </w:pPr>
            <w:r w:rsidRPr="00E5301B">
              <w:rPr>
                <w:rStyle w:val="Hyperlink"/>
                <w:rFonts w:ascii="Arial" w:hAnsi="Arial" w:cs="Arial"/>
                <w:sz w:val="22"/>
                <w:szCs w:val="22"/>
              </w:rPr>
              <w:t>Gove</w:t>
            </w:r>
            <w:r>
              <w:rPr>
                <w:rStyle w:val="Hyperlink"/>
                <w:rFonts w:ascii="Arial" w:hAnsi="Arial" w:cs="Arial"/>
                <w:sz w:val="22"/>
                <w:szCs w:val="22"/>
              </w:rPr>
              <w:t>rn</w:t>
            </w:r>
            <w:r w:rsidRPr="00E5301B">
              <w:rPr>
                <w:rStyle w:val="Hyperlink"/>
                <w:rFonts w:ascii="Arial" w:hAnsi="Arial" w:cs="Arial"/>
                <w:sz w:val="22"/>
                <w:szCs w:val="22"/>
              </w:rPr>
              <w:t>ors.helpdesk</w:t>
            </w:r>
            <w:hyperlink r:id="rId50" w:history="1">
              <w:r w:rsidRPr="007808D4">
                <w:rPr>
                  <w:rStyle w:val="Hyperlink"/>
                  <w:rFonts w:ascii="Arial" w:hAnsi="Arial" w:cs="Arial"/>
                  <w:sz w:val="22"/>
                  <w:szCs w:val="22"/>
                </w:rPr>
                <w:t>@bracknell-forest.gov.uk</w:t>
              </w:r>
            </w:hyperlink>
          </w:p>
          <w:p w14:paraId="304289C0" w14:textId="77777777" w:rsidR="00CA7B30" w:rsidRPr="00805005" w:rsidRDefault="00CA7B30" w:rsidP="00CA7B30">
            <w:pPr>
              <w:rPr>
                <w:rFonts w:ascii="Arial" w:hAnsi="Arial" w:cs="Arial"/>
                <w:sz w:val="22"/>
                <w:szCs w:val="22"/>
              </w:rPr>
            </w:pPr>
          </w:p>
        </w:tc>
      </w:tr>
    </w:tbl>
    <w:p w14:paraId="4A51EB2E" w14:textId="77777777" w:rsidR="00CA7B30" w:rsidRDefault="00CA7B30">
      <w:pPr>
        <w:sectPr w:rsidR="00CA7B30" w:rsidSect="00CA7B30">
          <w:pgSz w:w="11906" w:h="16838"/>
          <w:pgMar w:top="1440" w:right="1440" w:bottom="993" w:left="1440" w:header="708" w:footer="708" w:gutter="0"/>
          <w:cols w:space="708"/>
          <w:docGrid w:linePitch="360"/>
        </w:sectPr>
      </w:pPr>
    </w:p>
    <w:tbl>
      <w:tblPr>
        <w:tblW w:w="1010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620"/>
        <w:gridCol w:w="17"/>
        <w:gridCol w:w="3617"/>
        <w:gridCol w:w="171"/>
      </w:tblGrid>
      <w:tr w:rsidR="00672F1F" w:rsidRPr="00805005" w14:paraId="4342C2CB" w14:textId="77777777" w:rsidTr="002160D8">
        <w:trPr>
          <w:trHeight w:val="540"/>
        </w:trPr>
        <w:tc>
          <w:tcPr>
            <w:tcW w:w="2700" w:type="dxa"/>
            <w:gridSpan w:val="2"/>
            <w:shd w:val="clear" w:color="auto" w:fill="E0E0E0"/>
          </w:tcPr>
          <w:p w14:paraId="4ED5C435" w14:textId="77777777" w:rsidR="00672F1F" w:rsidRDefault="00672F1F" w:rsidP="00335ECD">
            <w:pPr>
              <w:rPr>
                <w:rFonts w:ascii="Arial" w:hAnsi="Arial" w:cs="Arial"/>
                <w:b/>
                <w:sz w:val="22"/>
                <w:szCs w:val="22"/>
              </w:rPr>
            </w:pPr>
            <w:r>
              <w:rPr>
                <w:rFonts w:ascii="Arial" w:hAnsi="Arial" w:cs="Arial"/>
                <w:b/>
                <w:sz w:val="22"/>
                <w:szCs w:val="22"/>
              </w:rPr>
              <w:lastRenderedPageBreak/>
              <w:t>CLERKS’ BRIEFING</w:t>
            </w:r>
          </w:p>
          <w:p w14:paraId="79D5095B" w14:textId="77777777" w:rsidR="00672F1F" w:rsidRPr="00805005" w:rsidRDefault="00672F1F" w:rsidP="00335ECD">
            <w:pPr>
              <w:rPr>
                <w:rFonts w:ascii="Arial" w:hAnsi="Arial" w:cs="Arial"/>
                <w:b/>
                <w:sz w:val="22"/>
                <w:szCs w:val="22"/>
              </w:rPr>
            </w:pPr>
            <w:r>
              <w:rPr>
                <w:rFonts w:ascii="Arial" w:hAnsi="Arial" w:cs="Arial"/>
                <w:b/>
                <w:sz w:val="22"/>
                <w:szCs w:val="22"/>
              </w:rPr>
              <w:t>SUMMER TERM 2021</w:t>
            </w:r>
          </w:p>
        </w:tc>
        <w:tc>
          <w:tcPr>
            <w:tcW w:w="3617" w:type="dxa"/>
            <w:gridSpan w:val="3"/>
            <w:shd w:val="clear" w:color="auto" w:fill="auto"/>
          </w:tcPr>
          <w:p w14:paraId="7CD4DBAB" w14:textId="77777777" w:rsidR="00672F1F" w:rsidRPr="00C14468" w:rsidRDefault="00672F1F" w:rsidP="00335ECD">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7</w:t>
            </w:r>
          </w:p>
        </w:tc>
        <w:tc>
          <w:tcPr>
            <w:tcW w:w="3788" w:type="dxa"/>
            <w:gridSpan w:val="2"/>
            <w:shd w:val="clear" w:color="auto" w:fill="auto"/>
          </w:tcPr>
          <w:p w14:paraId="0CFC39D1" w14:textId="77777777" w:rsidR="00672F1F" w:rsidRPr="00C14468" w:rsidRDefault="00672F1F" w:rsidP="00335ECD">
            <w:pPr>
              <w:rPr>
                <w:rFonts w:ascii="Arial" w:hAnsi="Arial" w:cs="Arial"/>
                <w:b/>
                <w:sz w:val="22"/>
                <w:szCs w:val="22"/>
              </w:rPr>
            </w:pPr>
            <w:r>
              <w:rPr>
                <w:rFonts w:ascii="Arial" w:hAnsi="Arial" w:cs="Arial"/>
                <w:b/>
                <w:sz w:val="22"/>
                <w:szCs w:val="22"/>
              </w:rPr>
              <w:t>Maintained Schools &amp; Academy</w:t>
            </w:r>
          </w:p>
        </w:tc>
      </w:tr>
      <w:tr w:rsidR="00672F1F" w:rsidRPr="00805005" w14:paraId="3CAE4DE2" w14:textId="77777777" w:rsidTr="002160D8">
        <w:trPr>
          <w:trHeight w:val="555"/>
        </w:trPr>
        <w:tc>
          <w:tcPr>
            <w:tcW w:w="2700" w:type="dxa"/>
            <w:gridSpan w:val="2"/>
            <w:shd w:val="clear" w:color="auto" w:fill="E0E0E0"/>
          </w:tcPr>
          <w:p w14:paraId="7337C49A" w14:textId="77777777" w:rsidR="00672F1F" w:rsidRPr="00805005" w:rsidRDefault="00672F1F" w:rsidP="00335ECD">
            <w:pPr>
              <w:rPr>
                <w:rFonts w:ascii="Arial" w:hAnsi="Arial" w:cs="Arial"/>
                <w:b/>
                <w:sz w:val="22"/>
                <w:szCs w:val="22"/>
              </w:rPr>
            </w:pPr>
            <w:r>
              <w:rPr>
                <w:rFonts w:ascii="Arial" w:hAnsi="Arial" w:cs="Arial"/>
                <w:b/>
                <w:sz w:val="22"/>
                <w:szCs w:val="22"/>
              </w:rPr>
              <w:t>TITLE</w:t>
            </w:r>
          </w:p>
        </w:tc>
        <w:tc>
          <w:tcPr>
            <w:tcW w:w="7405" w:type="dxa"/>
            <w:gridSpan w:val="5"/>
            <w:shd w:val="clear" w:color="auto" w:fill="auto"/>
          </w:tcPr>
          <w:p w14:paraId="3D7E4680" w14:textId="77777777" w:rsidR="00672F1F" w:rsidRPr="003C3AD9" w:rsidRDefault="00672F1F" w:rsidP="00672F1F">
            <w:pPr>
              <w:numPr>
                <w:ilvl w:val="0"/>
                <w:numId w:val="52"/>
              </w:numPr>
              <w:jc w:val="both"/>
              <w:rPr>
                <w:rFonts w:ascii="Arial" w:hAnsi="Arial"/>
                <w:b/>
                <w:bCs/>
                <w:sz w:val="22"/>
              </w:rPr>
            </w:pPr>
            <w:r w:rsidRPr="003C3AD9">
              <w:rPr>
                <w:rFonts w:ascii="Arial" w:hAnsi="Arial"/>
                <w:b/>
                <w:bCs/>
                <w:sz w:val="22"/>
              </w:rPr>
              <w:t xml:space="preserve">Inspection Handbook </w:t>
            </w:r>
            <w:r>
              <w:rPr>
                <w:rFonts w:ascii="Arial" w:hAnsi="Arial"/>
                <w:b/>
                <w:bCs/>
                <w:sz w:val="22"/>
              </w:rPr>
              <w:t>Changes</w:t>
            </w:r>
          </w:p>
          <w:p w14:paraId="30636E66" w14:textId="77777777" w:rsidR="00672F1F" w:rsidRPr="003C3AD9" w:rsidRDefault="00672F1F" w:rsidP="00672F1F">
            <w:pPr>
              <w:numPr>
                <w:ilvl w:val="0"/>
                <w:numId w:val="52"/>
              </w:numPr>
              <w:jc w:val="both"/>
              <w:rPr>
                <w:rFonts w:ascii="Arial" w:hAnsi="Arial"/>
                <w:b/>
                <w:bCs/>
                <w:sz w:val="22"/>
              </w:rPr>
            </w:pPr>
            <w:r w:rsidRPr="003C3AD9">
              <w:rPr>
                <w:rFonts w:ascii="Arial" w:hAnsi="Arial"/>
                <w:b/>
                <w:bCs/>
                <w:sz w:val="22"/>
              </w:rPr>
              <w:t>Commission of Ofsted review into sexual abuse claims</w:t>
            </w:r>
          </w:p>
          <w:p w14:paraId="170BD9C6" w14:textId="786F7127" w:rsidR="00672F1F" w:rsidRPr="005F1BE6" w:rsidRDefault="00672F1F" w:rsidP="002160D8">
            <w:pPr>
              <w:numPr>
                <w:ilvl w:val="0"/>
                <w:numId w:val="52"/>
              </w:numPr>
              <w:jc w:val="both"/>
              <w:rPr>
                <w:rFonts w:ascii="Arial" w:hAnsi="Arial" w:cs="Arial"/>
                <w:b/>
                <w:sz w:val="22"/>
                <w:szCs w:val="22"/>
              </w:rPr>
            </w:pPr>
            <w:r w:rsidRPr="003C3AD9">
              <w:rPr>
                <w:rFonts w:ascii="Arial" w:hAnsi="Arial"/>
                <w:b/>
                <w:bCs/>
                <w:sz w:val="22"/>
              </w:rPr>
              <w:t>Science Review</w:t>
            </w:r>
          </w:p>
        </w:tc>
      </w:tr>
      <w:tr w:rsidR="00672F1F" w:rsidRPr="00805005" w14:paraId="4A9252A9" w14:textId="77777777" w:rsidTr="002160D8">
        <w:trPr>
          <w:trHeight w:val="489"/>
        </w:trPr>
        <w:tc>
          <w:tcPr>
            <w:tcW w:w="10105" w:type="dxa"/>
            <w:gridSpan w:val="7"/>
          </w:tcPr>
          <w:p w14:paraId="05EE9F7C" w14:textId="77777777" w:rsidR="00672F1F" w:rsidRPr="003C3AD9" w:rsidRDefault="00672F1F" w:rsidP="002160D8">
            <w:pPr>
              <w:numPr>
                <w:ilvl w:val="0"/>
                <w:numId w:val="50"/>
              </w:numPr>
              <w:shd w:val="clear" w:color="auto" w:fill="FFFFFF"/>
              <w:rPr>
                <w:rFonts w:ascii="Arial" w:hAnsi="Arial" w:cs="Arial"/>
                <w:b/>
                <w:bCs/>
                <w:sz w:val="22"/>
                <w:szCs w:val="22"/>
              </w:rPr>
            </w:pPr>
            <w:r w:rsidRPr="003C3AD9">
              <w:rPr>
                <w:rFonts w:ascii="Arial" w:hAnsi="Arial" w:cs="Arial"/>
                <w:b/>
                <w:bCs/>
                <w:sz w:val="22"/>
                <w:szCs w:val="22"/>
              </w:rPr>
              <w:t xml:space="preserve">Inspection Handbook </w:t>
            </w:r>
            <w:r>
              <w:rPr>
                <w:rFonts w:ascii="Arial" w:hAnsi="Arial" w:cs="Arial"/>
                <w:b/>
                <w:bCs/>
                <w:sz w:val="22"/>
                <w:szCs w:val="22"/>
              </w:rPr>
              <w:t>Changes</w:t>
            </w:r>
          </w:p>
          <w:p w14:paraId="2E691D5B" w14:textId="77777777" w:rsidR="00672F1F" w:rsidRPr="0095799F" w:rsidRDefault="00672F1F" w:rsidP="002160D8">
            <w:pPr>
              <w:shd w:val="clear" w:color="auto" w:fill="FFFFFF"/>
              <w:rPr>
                <w:rFonts w:ascii="Arial" w:hAnsi="Arial" w:cs="Arial"/>
                <w:sz w:val="22"/>
                <w:szCs w:val="22"/>
              </w:rPr>
            </w:pPr>
            <w:r w:rsidRPr="0095799F">
              <w:rPr>
                <w:rFonts w:ascii="Arial" w:hAnsi="Arial" w:cs="Arial"/>
                <w:sz w:val="22"/>
                <w:szCs w:val="22"/>
              </w:rPr>
              <w:t>Ofsted have released </w:t>
            </w:r>
            <w:hyperlink r:id="rId51" w:history="1">
              <w:r w:rsidRPr="003E41FB">
                <w:rPr>
                  <w:rFonts w:ascii="Arial" w:hAnsi="Arial" w:cs="Arial"/>
                  <w:color w:val="2E74B5"/>
                  <w:sz w:val="22"/>
                  <w:szCs w:val="22"/>
                  <w:u w:val="single"/>
                </w:rPr>
                <w:t>updates</w:t>
              </w:r>
            </w:hyperlink>
            <w:r w:rsidRPr="0095799F">
              <w:rPr>
                <w:rFonts w:ascii="Arial" w:hAnsi="Arial" w:cs="Arial"/>
                <w:sz w:val="22"/>
                <w:szCs w:val="22"/>
              </w:rPr>
              <w:t> to their </w:t>
            </w:r>
            <w:hyperlink r:id="rId52" w:history="1">
              <w:r w:rsidRPr="003E41FB">
                <w:rPr>
                  <w:rFonts w:ascii="Arial" w:hAnsi="Arial" w:cs="Arial"/>
                  <w:color w:val="2E74B5"/>
                  <w:sz w:val="22"/>
                  <w:szCs w:val="22"/>
                  <w:u w:val="single"/>
                </w:rPr>
                <w:t>inspection handbooks</w:t>
              </w:r>
            </w:hyperlink>
            <w:r w:rsidRPr="0095799F">
              <w:rPr>
                <w:rFonts w:ascii="Arial" w:hAnsi="Arial" w:cs="Arial"/>
                <w:sz w:val="22"/>
                <w:szCs w:val="22"/>
              </w:rPr>
              <w:t> following their plans to resume full inspections in September. The updates include a section that sets out how inspections will take account of COVID-19 in schools. This includes:</w:t>
            </w:r>
          </w:p>
          <w:p w14:paraId="11980693" w14:textId="77777777" w:rsidR="00672F1F" w:rsidRPr="0095799F" w:rsidRDefault="00672F1F" w:rsidP="00672F1F">
            <w:pPr>
              <w:numPr>
                <w:ilvl w:val="0"/>
                <w:numId w:val="48"/>
              </w:numPr>
              <w:shd w:val="clear" w:color="auto" w:fill="FFFFFF"/>
              <w:rPr>
                <w:rFonts w:ascii="Arial" w:hAnsi="Arial" w:cs="Arial"/>
                <w:sz w:val="22"/>
                <w:szCs w:val="22"/>
              </w:rPr>
            </w:pPr>
            <w:r w:rsidRPr="0095799F">
              <w:rPr>
                <w:rFonts w:ascii="Arial" w:hAnsi="Arial" w:cs="Arial"/>
                <w:sz w:val="22"/>
                <w:szCs w:val="22"/>
              </w:rPr>
              <w:t>longer preparation calls before inspections to understand the impact of COVID-19 on that school</w:t>
            </w:r>
          </w:p>
          <w:p w14:paraId="1040F911" w14:textId="77777777" w:rsidR="00672F1F" w:rsidRPr="0095799F" w:rsidRDefault="00672F1F" w:rsidP="00672F1F">
            <w:pPr>
              <w:numPr>
                <w:ilvl w:val="0"/>
                <w:numId w:val="48"/>
              </w:numPr>
              <w:shd w:val="clear" w:color="auto" w:fill="FFFFFF"/>
              <w:rPr>
                <w:rFonts w:ascii="Arial" w:hAnsi="Arial" w:cs="Arial"/>
                <w:sz w:val="22"/>
                <w:szCs w:val="22"/>
              </w:rPr>
            </w:pPr>
            <w:r w:rsidRPr="0095799F">
              <w:rPr>
                <w:rFonts w:ascii="Arial" w:hAnsi="Arial" w:cs="Arial"/>
                <w:sz w:val="22"/>
                <w:szCs w:val="22"/>
              </w:rPr>
              <w:t>considering externally published data, paying particular attention to the age of the data</w:t>
            </w:r>
          </w:p>
          <w:p w14:paraId="279FB57A" w14:textId="77777777" w:rsidR="00672F1F" w:rsidRPr="0095799F" w:rsidRDefault="00672F1F" w:rsidP="00672F1F">
            <w:pPr>
              <w:numPr>
                <w:ilvl w:val="0"/>
                <w:numId w:val="48"/>
              </w:numPr>
              <w:shd w:val="clear" w:color="auto" w:fill="FFFFFF"/>
              <w:rPr>
                <w:rFonts w:ascii="Arial" w:hAnsi="Arial" w:cs="Arial"/>
                <w:sz w:val="22"/>
                <w:szCs w:val="22"/>
              </w:rPr>
            </w:pPr>
            <w:r w:rsidRPr="0095799F">
              <w:rPr>
                <w:rFonts w:ascii="Arial" w:hAnsi="Arial" w:cs="Arial"/>
                <w:sz w:val="22"/>
                <w:szCs w:val="22"/>
              </w:rPr>
              <w:t>teacher assessed grades from 2020-21 will not be used</w:t>
            </w:r>
          </w:p>
          <w:p w14:paraId="3501DAEB" w14:textId="77777777" w:rsidR="00672F1F" w:rsidRDefault="00672F1F" w:rsidP="00672F1F">
            <w:pPr>
              <w:numPr>
                <w:ilvl w:val="0"/>
                <w:numId w:val="48"/>
              </w:numPr>
              <w:shd w:val="clear" w:color="auto" w:fill="FFFFFF"/>
              <w:rPr>
                <w:rFonts w:ascii="Arial" w:hAnsi="Arial" w:cs="Arial"/>
                <w:sz w:val="22"/>
                <w:szCs w:val="22"/>
              </w:rPr>
            </w:pPr>
            <w:r w:rsidRPr="0095799F">
              <w:rPr>
                <w:rFonts w:ascii="Arial" w:hAnsi="Arial" w:cs="Arial"/>
                <w:sz w:val="22"/>
                <w:szCs w:val="22"/>
              </w:rPr>
              <w:t>inspections will mainly be carried out on site but some aspects such as discussions with governors may be conducted through video or telephone calls</w:t>
            </w:r>
          </w:p>
          <w:p w14:paraId="23383BCB" w14:textId="77777777" w:rsidR="00672F1F" w:rsidRDefault="00672F1F" w:rsidP="00335ECD">
            <w:pPr>
              <w:shd w:val="clear" w:color="auto" w:fill="FFFFFF"/>
              <w:rPr>
                <w:rFonts w:ascii="Arial" w:hAnsi="Arial" w:cs="Arial"/>
                <w:sz w:val="22"/>
                <w:szCs w:val="22"/>
              </w:rPr>
            </w:pPr>
          </w:p>
          <w:p w14:paraId="3F5AAD18" w14:textId="77777777" w:rsidR="00672F1F" w:rsidRDefault="00672F1F" w:rsidP="00335ECD">
            <w:pPr>
              <w:shd w:val="clear" w:color="auto" w:fill="FFFFFF"/>
              <w:rPr>
                <w:rFonts w:ascii="Arial" w:hAnsi="Arial" w:cs="Arial"/>
                <w:sz w:val="22"/>
                <w:szCs w:val="22"/>
              </w:rPr>
            </w:pPr>
            <w:r w:rsidRPr="0095799F">
              <w:rPr>
                <w:rFonts w:ascii="Arial" w:hAnsi="Arial" w:cs="Arial"/>
                <w:sz w:val="22"/>
                <w:szCs w:val="22"/>
              </w:rPr>
              <w:t xml:space="preserve">Inspectors will also want to know how schools have prioritised the curriculum, implemented attendance strategies and provided improvised personal development opportunities for pupils </w:t>
            </w:r>
            <w:r w:rsidRPr="00834FA9">
              <w:rPr>
                <w:rFonts w:ascii="Arial" w:hAnsi="Arial" w:cs="Arial"/>
                <w:sz w:val="22"/>
                <w:szCs w:val="22"/>
              </w:rPr>
              <w:t>throughout</w:t>
            </w:r>
            <w:r w:rsidRPr="0095799F">
              <w:rPr>
                <w:rFonts w:ascii="Arial" w:hAnsi="Arial" w:cs="Arial"/>
                <w:sz w:val="22"/>
                <w:szCs w:val="22"/>
              </w:rPr>
              <w:t xml:space="preserve"> this period.</w:t>
            </w:r>
          </w:p>
          <w:p w14:paraId="14AF3D19" w14:textId="77777777" w:rsidR="00672F1F" w:rsidRDefault="00672F1F" w:rsidP="00335ECD">
            <w:pPr>
              <w:shd w:val="clear" w:color="auto" w:fill="FFFFFF"/>
              <w:rPr>
                <w:rFonts w:ascii="Arial" w:hAnsi="Arial" w:cs="Arial"/>
                <w:sz w:val="22"/>
                <w:szCs w:val="22"/>
              </w:rPr>
            </w:pPr>
          </w:p>
          <w:p w14:paraId="21C7B795" w14:textId="77777777" w:rsidR="00672F1F" w:rsidRPr="001956A4" w:rsidRDefault="00672F1F" w:rsidP="00335ECD">
            <w:pPr>
              <w:rPr>
                <w:rFonts w:ascii="Arial" w:hAnsi="Arial" w:cs="Arial"/>
                <w:sz w:val="22"/>
                <w:szCs w:val="22"/>
              </w:rPr>
            </w:pPr>
            <w:r w:rsidRPr="001956A4">
              <w:rPr>
                <w:rFonts w:ascii="Arial" w:hAnsi="Arial" w:cs="Arial"/>
                <w:sz w:val="22"/>
                <w:szCs w:val="22"/>
              </w:rPr>
              <w:t>Inspectors will seek to understand how school leaders supported the school community throughout the COVID-19 pandemic, for example by understanding how:</w:t>
            </w:r>
          </w:p>
          <w:p w14:paraId="05DA9E42" w14:textId="77777777" w:rsidR="00672F1F" w:rsidRPr="001956A4" w:rsidRDefault="00672F1F" w:rsidP="00672F1F">
            <w:pPr>
              <w:numPr>
                <w:ilvl w:val="0"/>
                <w:numId w:val="49"/>
              </w:numPr>
              <w:ind w:left="714" w:hanging="357"/>
              <w:rPr>
                <w:rFonts w:ascii="Arial" w:hAnsi="Arial" w:cs="Arial"/>
                <w:sz w:val="22"/>
                <w:szCs w:val="22"/>
              </w:rPr>
            </w:pPr>
            <w:r w:rsidRPr="001956A4">
              <w:rPr>
                <w:rFonts w:ascii="Arial" w:hAnsi="Arial" w:cs="Arial"/>
                <w:sz w:val="22"/>
                <w:szCs w:val="22"/>
              </w:rPr>
              <w:t>remote education was put in place and monitored</w:t>
            </w:r>
          </w:p>
          <w:p w14:paraId="2EF5F643" w14:textId="77777777" w:rsidR="00672F1F" w:rsidRPr="001956A4" w:rsidRDefault="00672F1F" w:rsidP="00672F1F">
            <w:pPr>
              <w:numPr>
                <w:ilvl w:val="0"/>
                <w:numId w:val="49"/>
              </w:numPr>
              <w:ind w:left="714" w:hanging="357"/>
              <w:rPr>
                <w:rFonts w:ascii="Arial" w:hAnsi="Arial" w:cs="Arial"/>
                <w:sz w:val="22"/>
                <w:szCs w:val="22"/>
              </w:rPr>
            </w:pPr>
            <w:r w:rsidRPr="001956A4">
              <w:rPr>
                <w:rFonts w:ascii="Arial" w:hAnsi="Arial" w:cs="Arial"/>
                <w:sz w:val="22"/>
                <w:szCs w:val="22"/>
              </w:rPr>
              <w:t>teachers and support staff were prepared for remote education</w:t>
            </w:r>
          </w:p>
          <w:p w14:paraId="2CF5293B" w14:textId="77777777" w:rsidR="00672F1F" w:rsidRPr="001956A4" w:rsidRDefault="00672F1F" w:rsidP="00672F1F">
            <w:pPr>
              <w:numPr>
                <w:ilvl w:val="0"/>
                <w:numId w:val="49"/>
              </w:numPr>
              <w:ind w:left="714" w:hanging="357"/>
              <w:rPr>
                <w:rFonts w:ascii="Arial" w:hAnsi="Arial" w:cs="Arial"/>
                <w:sz w:val="22"/>
                <w:szCs w:val="22"/>
              </w:rPr>
            </w:pPr>
            <w:r w:rsidRPr="001956A4">
              <w:rPr>
                <w:rFonts w:ascii="Arial" w:hAnsi="Arial" w:cs="Arial"/>
                <w:sz w:val="22"/>
                <w:szCs w:val="22"/>
              </w:rPr>
              <w:t>vulnerable pupils were kept safe and prioritised for face-to-face education</w:t>
            </w:r>
          </w:p>
          <w:p w14:paraId="543B7B73" w14:textId="77777777" w:rsidR="00672F1F" w:rsidRPr="001956A4" w:rsidRDefault="00672F1F" w:rsidP="00672F1F">
            <w:pPr>
              <w:numPr>
                <w:ilvl w:val="0"/>
                <w:numId w:val="49"/>
              </w:numPr>
              <w:ind w:left="714" w:hanging="357"/>
              <w:rPr>
                <w:rFonts w:ascii="Arial" w:hAnsi="Arial" w:cs="Arial"/>
                <w:sz w:val="22"/>
                <w:szCs w:val="22"/>
              </w:rPr>
            </w:pPr>
            <w:r w:rsidRPr="001956A4">
              <w:rPr>
                <w:rFonts w:ascii="Arial" w:hAnsi="Arial" w:cs="Arial"/>
                <w:sz w:val="22"/>
                <w:szCs w:val="22"/>
              </w:rPr>
              <w:t>parents were kept up to date with developments and changes</w:t>
            </w:r>
          </w:p>
          <w:p w14:paraId="08FBBB67" w14:textId="77777777" w:rsidR="00672F1F" w:rsidRPr="001956A4" w:rsidRDefault="00672F1F" w:rsidP="00672F1F">
            <w:pPr>
              <w:numPr>
                <w:ilvl w:val="0"/>
                <w:numId w:val="49"/>
              </w:numPr>
              <w:ind w:left="714" w:hanging="357"/>
              <w:rPr>
                <w:rFonts w:ascii="Arial" w:hAnsi="Arial" w:cs="Arial"/>
                <w:sz w:val="22"/>
                <w:szCs w:val="22"/>
              </w:rPr>
            </w:pPr>
            <w:r w:rsidRPr="001956A4">
              <w:rPr>
                <w:rFonts w:ascii="Arial" w:hAnsi="Arial" w:cs="Arial"/>
                <w:sz w:val="22"/>
                <w:szCs w:val="22"/>
              </w:rPr>
              <w:t>COVID-19-related staff absence impacted on the running of the school</w:t>
            </w:r>
          </w:p>
          <w:p w14:paraId="3C5122FA" w14:textId="77777777" w:rsidR="00672F1F" w:rsidRPr="001956A4" w:rsidRDefault="00672F1F" w:rsidP="00672F1F">
            <w:pPr>
              <w:numPr>
                <w:ilvl w:val="0"/>
                <w:numId w:val="49"/>
              </w:numPr>
              <w:ind w:left="714" w:hanging="357"/>
              <w:rPr>
                <w:rFonts w:ascii="Arial" w:hAnsi="Arial" w:cs="Arial"/>
                <w:sz w:val="22"/>
                <w:szCs w:val="22"/>
              </w:rPr>
            </w:pPr>
            <w:r w:rsidRPr="001956A4">
              <w:rPr>
                <w:rFonts w:ascii="Arial" w:hAnsi="Arial" w:cs="Arial"/>
                <w:sz w:val="22"/>
                <w:szCs w:val="22"/>
              </w:rPr>
              <w:t>staff and pupils’ well-being have been promoted</w:t>
            </w:r>
          </w:p>
          <w:p w14:paraId="0FB7B261" w14:textId="77777777" w:rsidR="00672F1F" w:rsidRDefault="00672F1F" w:rsidP="00335ECD">
            <w:pPr>
              <w:shd w:val="clear" w:color="auto" w:fill="FFFFFF"/>
              <w:rPr>
                <w:rFonts w:ascii="Arial" w:hAnsi="Arial" w:cs="Arial"/>
                <w:sz w:val="22"/>
                <w:szCs w:val="22"/>
              </w:rPr>
            </w:pPr>
          </w:p>
          <w:p w14:paraId="1542F9C0" w14:textId="734558C4" w:rsidR="00672F1F" w:rsidRDefault="00AB00A3" w:rsidP="00672F1F">
            <w:pPr>
              <w:numPr>
                <w:ilvl w:val="0"/>
                <w:numId w:val="50"/>
              </w:numPr>
              <w:shd w:val="clear" w:color="auto" w:fill="FFFFFF"/>
              <w:rPr>
                <w:rFonts w:ascii="Arial" w:hAnsi="Arial" w:cs="Arial"/>
                <w:b/>
                <w:bCs/>
                <w:sz w:val="22"/>
                <w:szCs w:val="22"/>
              </w:rPr>
            </w:pPr>
            <w:r>
              <w:rPr>
                <w:rFonts w:ascii="Arial" w:hAnsi="Arial" w:cs="Arial"/>
                <w:b/>
                <w:bCs/>
                <w:sz w:val="22"/>
                <w:szCs w:val="22"/>
              </w:rPr>
              <w:t>Commission of Ofsted review into sexual abuse claims</w:t>
            </w:r>
          </w:p>
          <w:p w14:paraId="4573EB4E" w14:textId="77777777" w:rsidR="00672F1F" w:rsidRPr="003E068E" w:rsidRDefault="00672F1F" w:rsidP="00335ECD">
            <w:pPr>
              <w:shd w:val="clear" w:color="auto" w:fill="FFFFFF"/>
              <w:rPr>
                <w:rFonts w:ascii="Arial" w:hAnsi="Arial" w:cs="Arial"/>
                <w:sz w:val="22"/>
                <w:szCs w:val="22"/>
              </w:rPr>
            </w:pPr>
            <w:r w:rsidRPr="003E068E">
              <w:rPr>
                <w:rFonts w:ascii="Arial" w:hAnsi="Arial" w:cs="Arial"/>
                <w:sz w:val="22"/>
                <w:szCs w:val="22"/>
              </w:rPr>
              <w:t xml:space="preserve">Ofsted has </w:t>
            </w:r>
            <w:hyperlink r:id="rId53" w:tgtFrame="_blank" w:history="1">
              <w:r w:rsidRPr="003E068E">
                <w:rPr>
                  <w:rStyle w:val="Hyperlink"/>
                  <w:rFonts w:ascii="Arial" w:hAnsi="Arial" w:cs="Arial"/>
                  <w:sz w:val="22"/>
                  <w:szCs w:val="22"/>
                </w:rPr>
                <w:t>published plans for a review</w:t>
              </w:r>
            </w:hyperlink>
            <w:r w:rsidRPr="003E068E">
              <w:rPr>
                <w:rFonts w:ascii="Arial" w:hAnsi="Arial" w:cs="Arial"/>
                <w:sz w:val="22"/>
                <w:szCs w:val="22"/>
              </w:rPr>
              <w:t xml:space="preserve"> into safeguarding policies and practices relating to sexual abuse in state and independent schools and colleges.</w:t>
            </w:r>
            <w:r>
              <w:rPr>
                <w:rFonts w:ascii="Arial" w:hAnsi="Arial" w:cs="Arial"/>
                <w:sz w:val="22"/>
                <w:szCs w:val="22"/>
              </w:rPr>
              <w:t xml:space="preserve"> </w:t>
            </w:r>
            <w:r w:rsidRPr="003E068E">
              <w:rPr>
                <w:rFonts w:ascii="Arial" w:hAnsi="Arial" w:cs="Arial"/>
                <w:sz w:val="22"/>
                <w:szCs w:val="22"/>
              </w:rPr>
              <w:t>The review seeks to establish if there is “sufficient” guidance for schools on how to deal with allegations and monitor schools’ subsequent implementation. Ofsted’s full terms of reference for its review can be found </w:t>
            </w:r>
            <w:hyperlink r:id="rId54" w:tgtFrame="_blank" w:history="1">
              <w:r w:rsidRPr="003E41FB">
                <w:rPr>
                  <w:rStyle w:val="Hyperlink"/>
                  <w:rFonts w:ascii="Arial" w:hAnsi="Arial" w:cs="Arial"/>
                  <w:color w:val="2E74B5"/>
                  <w:sz w:val="22"/>
                  <w:szCs w:val="22"/>
                </w:rPr>
                <w:t>here</w:t>
              </w:r>
            </w:hyperlink>
            <w:r w:rsidRPr="003E41FB">
              <w:rPr>
                <w:rFonts w:ascii="Arial" w:hAnsi="Arial" w:cs="Arial"/>
                <w:color w:val="2E74B5"/>
                <w:sz w:val="22"/>
                <w:szCs w:val="22"/>
              </w:rPr>
              <w:t>.</w:t>
            </w:r>
            <w:r w:rsidRPr="003E068E">
              <w:rPr>
                <w:rFonts w:ascii="Arial" w:hAnsi="Arial" w:cs="Arial"/>
                <w:sz w:val="22"/>
                <w:szCs w:val="22"/>
              </w:rPr>
              <w:t xml:space="preserve"> Despite the specific targeted visits, Ofsted has confirmed that the review itself will “not report on individual schools or cases” but “present a picture of good and poor practice across the country”. However, if the ‘sample’ school visits lead to an identification of “serious and widespread” failures in safeguarding arrangements, an immediate and full inspection of said school will follow, resulting in an individual published report.</w:t>
            </w:r>
          </w:p>
          <w:p w14:paraId="0B16DDCA" w14:textId="77777777" w:rsidR="00672F1F" w:rsidRPr="003E068E" w:rsidRDefault="00672F1F" w:rsidP="00335ECD">
            <w:pPr>
              <w:shd w:val="clear" w:color="auto" w:fill="FFFFFF"/>
              <w:rPr>
                <w:rFonts w:ascii="Arial" w:hAnsi="Arial" w:cs="Arial"/>
                <w:sz w:val="22"/>
                <w:szCs w:val="22"/>
              </w:rPr>
            </w:pPr>
          </w:p>
          <w:p w14:paraId="074748AE" w14:textId="77777777" w:rsidR="00672F1F" w:rsidRDefault="00672F1F" w:rsidP="00335ECD">
            <w:pPr>
              <w:shd w:val="clear" w:color="auto" w:fill="FFFFFF"/>
              <w:rPr>
                <w:rFonts w:ascii="Arial" w:hAnsi="Arial" w:cs="Arial"/>
                <w:sz w:val="22"/>
                <w:szCs w:val="22"/>
              </w:rPr>
            </w:pPr>
            <w:r>
              <w:rPr>
                <w:rFonts w:ascii="Arial" w:hAnsi="Arial" w:cs="Arial"/>
                <w:b/>
                <w:bCs/>
                <w:sz w:val="22"/>
                <w:szCs w:val="22"/>
              </w:rPr>
              <w:t xml:space="preserve">c) </w:t>
            </w:r>
            <w:r w:rsidRPr="003E068E">
              <w:rPr>
                <w:rFonts w:ascii="Arial" w:hAnsi="Arial" w:cs="Arial"/>
                <w:b/>
                <w:bCs/>
                <w:sz w:val="22"/>
                <w:szCs w:val="22"/>
              </w:rPr>
              <w:t>Ofsted publishes the first in a series of subject reviews</w:t>
            </w:r>
            <w:r w:rsidRPr="003E068E">
              <w:rPr>
                <w:rFonts w:ascii="Arial" w:hAnsi="Arial" w:cs="Arial"/>
                <w:sz w:val="22"/>
                <w:szCs w:val="22"/>
              </w:rPr>
              <w:t xml:space="preserve"> </w:t>
            </w:r>
          </w:p>
          <w:p w14:paraId="282E5774" w14:textId="77777777" w:rsidR="00672F1F" w:rsidRDefault="00672F1F" w:rsidP="00335ECD">
            <w:pPr>
              <w:shd w:val="clear" w:color="auto" w:fill="FFFFFF"/>
              <w:rPr>
                <w:rFonts w:ascii="Arial" w:hAnsi="Arial" w:cs="Arial"/>
                <w:sz w:val="22"/>
                <w:szCs w:val="22"/>
              </w:rPr>
            </w:pPr>
            <w:r w:rsidRPr="003E068E">
              <w:rPr>
                <w:rFonts w:ascii="Arial" w:hAnsi="Arial" w:cs="Arial"/>
                <w:sz w:val="22"/>
                <w:szCs w:val="22"/>
              </w:rPr>
              <w:t>Ofsted h</w:t>
            </w:r>
            <w:r w:rsidRPr="00834FA9">
              <w:rPr>
                <w:rFonts w:ascii="Arial" w:hAnsi="Arial" w:cs="Arial"/>
                <w:sz w:val="22"/>
                <w:szCs w:val="22"/>
              </w:rPr>
              <w:t xml:space="preserve">as published a </w:t>
            </w:r>
            <w:hyperlink r:id="rId55" w:tgtFrame="_blank" w:history="1">
              <w:r w:rsidRPr="00834FA9">
                <w:rPr>
                  <w:rStyle w:val="Hyperlink"/>
                  <w:rFonts w:ascii="Arial" w:hAnsi="Arial" w:cs="Arial"/>
                  <w:sz w:val="22"/>
                  <w:szCs w:val="22"/>
                </w:rPr>
                <w:t>science research review</w:t>
              </w:r>
            </w:hyperlink>
            <w:r w:rsidRPr="00834FA9">
              <w:rPr>
                <w:rFonts w:ascii="Arial" w:hAnsi="Arial" w:cs="Arial"/>
                <w:sz w:val="22"/>
                <w:szCs w:val="22"/>
              </w:rPr>
              <w:t xml:space="preserve">, the first in a new series looking at what makes for a high-quality education in different subjects across the curriculum. There are also two videos of Jasper Green, Her Majesty's Inspector (HMI) and Ofsted's subject lead for science, in which he discusses </w:t>
            </w:r>
            <w:hyperlink r:id="rId56" w:history="1">
              <w:r w:rsidRPr="003E068E">
                <w:rPr>
                  <w:rStyle w:val="Hyperlink"/>
                  <w:rFonts w:ascii="Arial" w:hAnsi="Arial" w:cs="Arial"/>
                  <w:sz w:val="22"/>
                  <w:szCs w:val="22"/>
                </w:rPr>
                <w:t>what it means to get better at science</w:t>
              </w:r>
            </w:hyperlink>
            <w:r w:rsidRPr="00834FA9">
              <w:rPr>
                <w:rFonts w:ascii="Arial" w:hAnsi="Arial" w:cs="Arial"/>
                <w:sz w:val="22"/>
                <w:szCs w:val="22"/>
              </w:rPr>
              <w:t xml:space="preserve"> and the </w:t>
            </w:r>
            <w:hyperlink r:id="rId57" w:history="1">
              <w:r w:rsidRPr="003E068E">
                <w:rPr>
                  <w:rStyle w:val="Hyperlink"/>
                  <w:rFonts w:ascii="Arial" w:hAnsi="Arial" w:cs="Arial"/>
                  <w:sz w:val="22"/>
                  <w:szCs w:val="22"/>
                </w:rPr>
                <w:t>key principles</w:t>
              </w:r>
            </w:hyperlink>
            <w:r w:rsidRPr="003E068E">
              <w:rPr>
                <w:rFonts w:ascii="Arial" w:hAnsi="Arial" w:cs="Arial"/>
                <w:sz w:val="22"/>
                <w:szCs w:val="22"/>
              </w:rPr>
              <w:t xml:space="preserve"> that can influence the quality of school science</w:t>
            </w:r>
            <w:r w:rsidRPr="00834FA9">
              <w:rPr>
                <w:rFonts w:ascii="Arial" w:hAnsi="Arial" w:cs="Arial"/>
                <w:sz w:val="22"/>
                <w:szCs w:val="22"/>
              </w:rPr>
              <w:t>.</w:t>
            </w:r>
            <w:r w:rsidRPr="0095799F">
              <w:rPr>
                <w:rFonts w:ascii="Arial" w:hAnsi="Arial" w:cs="Arial"/>
                <w:sz w:val="22"/>
                <w:szCs w:val="22"/>
              </w:rPr>
              <w:t> </w:t>
            </w:r>
          </w:p>
          <w:p w14:paraId="54BBFAD3" w14:textId="6764FC42" w:rsidR="002B6987" w:rsidRPr="00834FA9" w:rsidRDefault="002B6987" w:rsidP="00335ECD">
            <w:pPr>
              <w:shd w:val="clear" w:color="auto" w:fill="FFFFFF"/>
              <w:rPr>
                <w:rFonts w:ascii="Arial" w:hAnsi="Arial" w:cs="Arial"/>
                <w:b/>
                <w:bCs/>
                <w:sz w:val="22"/>
                <w:szCs w:val="22"/>
              </w:rPr>
            </w:pPr>
          </w:p>
        </w:tc>
      </w:tr>
      <w:tr w:rsidR="00672F1F" w:rsidRPr="00805005" w14:paraId="4A41C5A1" w14:textId="77777777" w:rsidTr="002B6987">
        <w:trPr>
          <w:trHeight w:val="758"/>
        </w:trPr>
        <w:tc>
          <w:tcPr>
            <w:tcW w:w="1980" w:type="dxa"/>
            <w:tcBorders>
              <w:top w:val="nil"/>
              <w:left w:val="nil"/>
              <w:bottom w:val="nil"/>
              <w:right w:val="nil"/>
            </w:tcBorders>
            <w:shd w:val="clear" w:color="auto" w:fill="auto"/>
          </w:tcPr>
          <w:p w14:paraId="0EF784CA" w14:textId="3F73C130" w:rsidR="00672F1F" w:rsidRPr="00805005" w:rsidRDefault="00672F1F" w:rsidP="00335ECD">
            <w:pPr>
              <w:rPr>
                <w:rFonts w:ascii="Arial" w:hAnsi="Arial" w:cs="Arial"/>
                <w:b/>
                <w:sz w:val="22"/>
                <w:szCs w:val="22"/>
              </w:rPr>
            </w:pPr>
          </w:p>
        </w:tc>
        <w:tc>
          <w:tcPr>
            <w:tcW w:w="2700" w:type="dxa"/>
            <w:gridSpan w:val="2"/>
            <w:tcBorders>
              <w:top w:val="nil"/>
              <w:left w:val="nil"/>
              <w:bottom w:val="nil"/>
              <w:right w:val="single" w:sz="4" w:space="0" w:color="auto"/>
            </w:tcBorders>
            <w:shd w:val="clear" w:color="auto" w:fill="auto"/>
          </w:tcPr>
          <w:p w14:paraId="48ADF074" w14:textId="7135FE90" w:rsidR="00672F1F" w:rsidRPr="00805005" w:rsidRDefault="00672F1F" w:rsidP="00335ECD">
            <w:pPr>
              <w:rPr>
                <w:rFonts w:ascii="Arial" w:hAnsi="Arial" w:cs="Arial"/>
                <w:sz w:val="22"/>
                <w:szCs w:val="22"/>
              </w:rPr>
            </w:pPr>
          </w:p>
        </w:tc>
        <w:tc>
          <w:tcPr>
            <w:tcW w:w="1620" w:type="dxa"/>
            <w:tcBorders>
              <w:left w:val="single" w:sz="4" w:space="0" w:color="auto"/>
            </w:tcBorders>
            <w:shd w:val="clear" w:color="auto" w:fill="E0E0E0"/>
          </w:tcPr>
          <w:p w14:paraId="53EE7F63" w14:textId="77777777" w:rsidR="00672F1F" w:rsidRPr="00805005" w:rsidRDefault="00672F1F" w:rsidP="00335ECD">
            <w:pPr>
              <w:rPr>
                <w:rFonts w:ascii="Arial" w:hAnsi="Arial" w:cs="Arial"/>
                <w:b/>
                <w:sz w:val="22"/>
                <w:szCs w:val="22"/>
              </w:rPr>
            </w:pPr>
            <w:r>
              <w:rPr>
                <w:rFonts w:ascii="Arial" w:hAnsi="Arial" w:cs="Arial"/>
                <w:b/>
                <w:sz w:val="22"/>
                <w:szCs w:val="22"/>
              </w:rPr>
              <w:t>CONTACT NAME</w:t>
            </w:r>
          </w:p>
        </w:tc>
        <w:tc>
          <w:tcPr>
            <w:tcW w:w="3805" w:type="dxa"/>
            <w:gridSpan w:val="3"/>
            <w:shd w:val="clear" w:color="auto" w:fill="auto"/>
          </w:tcPr>
          <w:p w14:paraId="7F99CC5B" w14:textId="77777777" w:rsidR="00672F1F" w:rsidRPr="00805005" w:rsidRDefault="00672F1F" w:rsidP="00335ECD">
            <w:pPr>
              <w:rPr>
                <w:rFonts w:ascii="Arial" w:hAnsi="Arial" w:cs="Arial"/>
                <w:sz w:val="22"/>
                <w:szCs w:val="22"/>
              </w:rPr>
            </w:pPr>
            <w:r>
              <w:rPr>
                <w:rFonts w:ascii="Arial" w:hAnsi="Arial" w:cs="Arial"/>
                <w:sz w:val="22"/>
                <w:szCs w:val="22"/>
              </w:rPr>
              <w:t>Governor Services</w:t>
            </w:r>
          </w:p>
        </w:tc>
      </w:tr>
      <w:tr w:rsidR="00672F1F" w:rsidRPr="00805005" w14:paraId="393CEBC3" w14:textId="77777777" w:rsidTr="002160D8">
        <w:trPr>
          <w:gridBefore w:val="3"/>
          <w:wBefore w:w="4680" w:type="dxa"/>
          <w:trHeight w:val="360"/>
        </w:trPr>
        <w:tc>
          <w:tcPr>
            <w:tcW w:w="1620" w:type="dxa"/>
            <w:shd w:val="clear" w:color="auto" w:fill="E0E0E0"/>
          </w:tcPr>
          <w:p w14:paraId="58479405" w14:textId="77777777" w:rsidR="00672F1F" w:rsidRPr="00805005" w:rsidRDefault="00672F1F" w:rsidP="00335ECD">
            <w:pPr>
              <w:rPr>
                <w:rFonts w:ascii="Arial" w:hAnsi="Arial" w:cs="Arial"/>
                <w:b/>
                <w:sz w:val="22"/>
                <w:szCs w:val="22"/>
              </w:rPr>
            </w:pPr>
            <w:r>
              <w:rPr>
                <w:rFonts w:ascii="Arial" w:hAnsi="Arial" w:cs="Arial"/>
                <w:b/>
                <w:sz w:val="22"/>
                <w:szCs w:val="22"/>
              </w:rPr>
              <w:t>TELEPHONE</w:t>
            </w:r>
          </w:p>
        </w:tc>
        <w:tc>
          <w:tcPr>
            <w:tcW w:w="3805" w:type="dxa"/>
            <w:gridSpan w:val="3"/>
            <w:shd w:val="clear" w:color="auto" w:fill="auto"/>
          </w:tcPr>
          <w:p w14:paraId="4D06582F" w14:textId="77777777" w:rsidR="00672F1F" w:rsidRDefault="00672F1F" w:rsidP="00335ECD">
            <w:pPr>
              <w:rPr>
                <w:rFonts w:ascii="Arial" w:hAnsi="Arial" w:cs="Arial"/>
                <w:sz w:val="22"/>
                <w:szCs w:val="22"/>
              </w:rPr>
            </w:pPr>
            <w:r>
              <w:rPr>
                <w:rFonts w:ascii="Arial" w:hAnsi="Arial" w:cs="Arial"/>
                <w:sz w:val="22"/>
                <w:szCs w:val="22"/>
              </w:rPr>
              <w:t>01344 354069</w:t>
            </w:r>
          </w:p>
          <w:p w14:paraId="0771F126" w14:textId="77777777" w:rsidR="00672F1F" w:rsidRPr="00805005" w:rsidRDefault="00672F1F" w:rsidP="00335ECD">
            <w:pPr>
              <w:rPr>
                <w:rFonts w:ascii="Arial" w:hAnsi="Arial" w:cs="Arial"/>
                <w:sz w:val="22"/>
                <w:szCs w:val="22"/>
              </w:rPr>
            </w:pPr>
          </w:p>
        </w:tc>
      </w:tr>
      <w:tr w:rsidR="00672F1F" w:rsidRPr="00805005" w14:paraId="040EF585" w14:textId="77777777" w:rsidTr="002160D8">
        <w:trPr>
          <w:gridBefore w:val="3"/>
          <w:wBefore w:w="4680" w:type="dxa"/>
          <w:trHeight w:val="345"/>
        </w:trPr>
        <w:tc>
          <w:tcPr>
            <w:tcW w:w="1620" w:type="dxa"/>
            <w:shd w:val="clear" w:color="auto" w:fill="E0E0E0"/>
          </w:tcPr>
          <w:p w14:paraId="712D7114" w14:textId="77777777" w:rsidR="00672F1F" w:rsidRPr="00805005" w:rsidRDefault="00672F1F" w:rsidP="00335ECD">
            <w:pPr>
              <w:rPr>
                <w:rFonts w:ascii="Arial" w:hAnsi="Arial" w:cs="Arial"/>
                <w:b/>
                <w:sz w:val="22"/>
                <w:szCs w:val="22"/>
              </w:rPr>
            </w:pPr>
            <w:r>
              <w:rPr>
                <w:rFonts w:ascii="Arial" w:hAnsi="Arial" w:cs="Arial"/>
                <w:b/>
                <w:sz w:val="22"/>
                <w:szCs w:val="22"/>
              </w:rPr>
              <w:t>EMAIL</w:t>
            </w:r>
          </w:p>
        </w:tc>
        <w:tc>
          <w:tcPr>
            <w:tcW w:w="3805" w:type="dxa"/>
            <w:gridSpan w:val="3"/>
            <w:shd w:val="clear" w:color="auto" w:fill="auto"/>
          </w:tcPr>
          <w:p w14:paraId="7757F2EA" w14:textId="77777777" w:rsidR="00672F1F" w:rsidRPr="00805005" w:rsidRDefault="00D758B3" w:rsidP="00335ECD">
            <w:pPr>
              <w:rPr>
                <w:rFonts w:ascii="Arial" w:hAnsi="Arial" w:cs="Arial"/>
                <w:sz w:val="22"/>
                <w:szCs w:val="22"/>
              </w:rPr>
            </w:pPr>
            <w:hyperlink r:id="rId58" w:history="1">
              <w:r w:rsidR="00672F1F" w:rsidRPr="00AD3B29">
                <w:rPr>
                  <w:rStyle w:val="Hyperlink"/>
                  <w:rFonts w:ascii="Arial" w:hAnsi="Arial" w:cs="Arial"/>
                  <w:sz w:val="22"/>
                  <w:szCs w:val="22"/>
                </w:rPr>
                <w:t>Governors.helpdesk@bracknell-forest.gov.uk</w:t>
              </w:r>
            </w:hyperlink>
          </w:p>
        </w:tc>
      </w:tr>
      <w:tr w:rsidR="00CA7B30" w:rsidRPr="00805005" w14:paraId="3C1B4762" w14:textId="77777777" w:rsidTr="002160D8">
        <w:trPr>
          <w:gridAfter w:val="1"/>
          <w:wAfter w:w="171" w:type="dxa"/>
          <w:trHeight w:val="699"/>
        </w:trPr>
        <w:tc>
          <w:tcPr>
            <w:tcW w:w="2700" w:type="dxa"/>
            <w:gridSpan w:val="2"/>
            <w:shd w:val="clear" w:color="auto" w:fill="E0E0E0"/>
          </w:tcPr>
          <w:p w14:paraId="1673D9F7" w14:textId="77777777" w:rsidR="00CA7B30" w:rsidRDefault="00CA7B30" w:rsidP="00CA7B30">
            <w:pPr>
              <w:rPr>
                <w:rFonts w:ascii="Arial" w:hAnsi="Arial" w:cs="Arial"/>
                <w:b/>
                <w:sz w:val="22"/>
                <w:szCs w:val="22"/>
              </w:rPr>
            </w:pPr>
            <w:r>
              <w:rPr>
                <w:rFonts w:ascii="Arial" w:hAnsi="Arial" w:cs="Arial"/>
                <w:b/>
                <w:sz w:val="22"/>
                <w:szCs w:val="22"/>
              </w:rPr>
              <w:lastRenderedPageBreak/>
              <w:t>CLERKS’ BRIEFING</w:t>
            </w:r>
          </w:p>
          <w:p w14:paraId="757D9A97" w14:textId="77777777" w:rsidR="00CA7B30" w:rsidRPr="00805005" w:rsidRDefault="00CA7B30" w:rsidP="00CA7B30">
            <w:pPr>
              <w:rPr>
                <w:rFonts w:ascii="Arial" w:hAnsi="Arial" w:cs="Arial"/>
                <w:b/>
                <w:sz w:val="22"/>
                <w:szCs w:val="22"/>
              </w:rPr>
            </w:pPr>
            <w:r>
              <w:rPr>
                <w:rFonts w:ascii="Arial" w:hAnsi="Arial" w:cs="Arial"/>
                <w:b/>
                <w:sz w:val="22"/>
                <w:szCs w:val="22"/>
              </w:rPr>
              <w:t>SUMMER TERM 2021</w:t>
            </w:r>
          </w:p>
        </w:tc>
        <w:tc>
          <w:tcPr>
            <w:tcW w:w="3617" w:type="dxa"/>
            <w:gridSpan w:val="3"/>
            <w:shd w:val="clear" w:color="auto" w:fill="auto"/>
          </w:tcPr>
          <w:p w14:paraId="6EA08618" w14:textId="77777777" w:rsidR="00CA7B30" w:rsidRPr="00C14468" w:rsidRDefault="00CA7B30" w:rsidP="00CA7B30">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8a</w:t>
            </w:r>
          </w:p>
        </w:tc>
        <w:tc>
          <w:tcPr>
            <w:tcW w:w="3617" w:type="dxa"/>
            <w:shd w:val="clear" w:color="auto" w:fill="auto"/>
          </w:tcPr>
          <w:p w14:paraId="1F452EA6" w14:textId="77777777" w:rsidR="00CA7B30" w:rsidRPr="00C14468" w:rsidRDefault="00CA7B30" w:rsidP="00CA7B30">
            <w:pPr>
              <w:rPr>
                <w:rFonts w:ascii="Arial" w:hAnsi="Arial" w:cs="Arial"/>
                <w:b/>
                <w:sz w:val="22"/>
                <w:szCs w:val="22"/>
              </w:rPr>
            </w:pPr>
            <w:r>
              <w:rPr>
                <w:rFonts w:ascii="Arial" w:hAnsi="Arial" w:cs="Arial"/>
                <w:b/>
                <w:sz w:val="22"/>
                <w:szCs w:val="22"/>
              </w:rPr>
              <w:t>Maintained Schools &amp; Academies</w:t>
            </w:r>
          </w:p>
        </w:tc>
      </w:tr>
      <w:tr w:rsidR="00CA7B30" w:rsidRPr="00805005" w14:paraId="3632F70B" w14:textId="77777777" w:rsidTr="002160D8">
        <w:trPr>
          <w:gridAfter w:val="1"/>
          <w:wAfter w:w="171" w:type="dxa"/>
          <w:trHeight w:val="555"/>
        </w:trPr>
        <w:tc>
          <w:tcPr>
            <w:tcW w:w="2700" w:type="dxa"/>
            <w:gridSpan w:val="2"/>
            <w:shd w:val="clear" w:color="auto" w:fill="E0E0E0"/>
          </w:tcPr>
          <w:p w14:paraId="7D8E5377" w14:textId="77777777" w:rsidR="00CA7B30" w:rsidRPr="00805005" w:rsidRDefault="00CA7B30" w:rsidP="00CA7B30">
            <w:pPr>
              <w:rPr>
                <w:rFonts w:ascii="Arial" w:hAnsi="Arial" w:cs="Arial"/>
                <w:b/>
                <w:sz w:val="22"/>
                <w:szCs w:val="22"/>
              </w:rPr>
            </w:pPr>
            <w:r>
              <w:rPr>
                <w:rFonts w:ascii="Arial" w:hAnsi="Arial" w:cs="Arial"/>
                <w:b/>
                <w:sz w:val="22"/>
                <w:szCs w:val="22"/>
              </w:rPr>
              <w:t>TITLE</w:t>
            </w:r>
          </w:p>
        </w:tc>
        <w:tc>
          <w:tcPr>
            <w:tcW w:w="7234" w:type="dxa"/>
            <w:gridSpan w:val="4"/>
            <w:shd w:val="clear" w:color="auto" w:fill="auto"/>
          </w:tcPr>
          <w:p w14:paraId="5824E667" w14:textId="77777777" w:rsidR="00CA7B30" w:rsidRDefault="00CA7B30" w:rsidP="00CA7B30">
            <w:pPr>
              <w:jc w:val="both"/>
              <w:rPr>
                <w:rFonts w:ascii="Arial" w:hAnsi="Arial" w:cs="Arial"/>
                <w:b/>
                <w:sz w:val="22"/>
                <w:szCs w:val="22"/>
              </w:rPr>
            </w:pPr>
            <w:r>
              <w:rPr>
                <w:rFonts w:ascii="Arial" w:hAnsi="Arial" w:cs="Arial"/>
                <w:b/>
                <w:sz w:val="22"/>
                <w:szCs w:val="22"/>
              </w:rPr>
              <w:t>Governor and Clerk Training and Development Opportunities</w:t>
            </w:r>
          </w:p>
          <w:p w14:paraId="1AA7E618" w14:textId="77777777" w:rsidR="00CA7B30" w:rsidRPr="003D4820" w:rsidRDefault="00CA7B30" w:rsidP="00CA7B30">
            <w:pPr>
              <w:jc w:val="both"/>
              <w:rPr>
                <w:rFonts w:ascii="Arial" w:hAnsi="Arial" w:cs="Arial"/>
                <w:b/>
                <w:sz w:val="22"/>
                <w:szCs w:val="22"/>
              </w:rPr>
            </w:pPr>
            <w:r w:rsidRPr="003D4820">
              <w:rPr>
                <w:rFonts w:ascii="Arial" w:hAnsi="Arial" w:cs="Arial"/>
                <w:b/>
                <w:sz w:val="22"/>
                <w:szCs w:val="22"/>
              </w:rPr>
              <w:t>Summer Term 202</w:t>
            </w:r>
            <w:r>
              <w:rPr>
                <w:rFonts w:ascii="Arial" w:hAnsi="Arial" w:cs="Arial"/>
                <w:b/>
                <w:sz w:val="22"/>
                <w:szCs w:val="22"/>
              </w:rPr>
              <w:t>1</w:t>
            </w:r>
          </w:p>
        </w:tc>
      </w:tr>
      <w:tr w:rsidR="00CA7B30" w:rsidRPr="00805005" w14:paraId="4015A154" w14:textId="77777777" w:rsidTr="002160D8">
        <w:trPr>
          <w:gridAfter w:val="1"/>
          <w:wAfter w:w="171" w:type="dxa"/>
          <w:trHeight w:val="4954"/>
        </w:trPr>
        <w:tc>
          <w:tcPr>
            <w:tcW w:w="9934" w:type="dxa"/>
            <w:gridSpan w:val="6"/>
          </w:tcPr>
          <w:p w14:paraId="5C3C300B" w14:textId="77777777" w:rsidR="00CA7B30" w:rsidRDefault="00CA7B30" w:rsidP="00CA7B30">
            <w:pPr>
              <w:ind w:left="11"/>
              <w:rPr>
                <w:rFonts w:ascii="Arial" w:hAnsi="Arial" w:cs="Arial"/>
                <w:sz w:val="22"/>
                <w:szCs w:val="22"/>
              </w:rPr>
            </w:pPr>
            <w:r w:rsidRPr="00AD3828">
              <w:rPr>
                <w:rFonts w:ascii="Arial" w:hAnsi="Arial" w:cs="Arial"/>
                <w:sz w:val="22"/>
                <w:szCs w:val="22"/>
              </w:rPr>
              <w:t xml:space="preserve">All governors, associate members and clerks should have a copy of the </w:t>
            </w:r>
            <w:r>
              <w:rPr>
                <w:rFonts w:ascii="Arial" w:hAnsi="Arial" w:cs="Arial"/>
                <w:sz w:val="22"/>
                <w:szCs w:val="22"/>
              </w:rPr>
              <w:t>spring</w:t>
            </w:r>
            <w:r w:rsidRPr="00AD3828">
              <w:rPr>
                <w:rFonts w:ascii="Arial" w:hAnsi="Arial" w:cs="Arial"/>
                <w:sz w:val="22"/>
                <w:szCs w:val="22"/>
              </w:rPr>
              <w:t xml:space="preserve"> term training and development programme; it can be found </w:t>
            </w:r>
            <w:hyperlink r:id="rId59" w:history="1">
              <w:r w:rsidRPr="00E7286F">
                <w:rPr>
                  <w:rStyle w:val="Hyperlink"/>
                  <w:rFonts w:ascii="Arial" w:hAnsi="Arial" w:cs="Arial"/>
                  <w:sz w:val="22"/>
                  <w:szCs w:val="22"/>
                </w:rPr>
                <w:t>here</w:t>
              </w:r>
            </w:hyperlink>
            <w:r>
              <w:rPr>
                <w:rFonts w:ascii="Arial" w:hAnsi="Arial" w:cs="Arial"/>
                <w:sz w:val="22"/>
                <w:szCs w:val="22"/>
              </w:rPr>
              <w:t>.</w:t>
            </w:r>
            <w:hyperlink r:id="rId60" w:history="1"/>
            <w:r>
              <w:rPr>
                <w:rFonts w:ascii="Arial" w:hAnsi="Arial" w:cs="Arial"/>
                <w:sz w:val="22"/>
                <w:szCs w:val="22"/>
              </w:rPr>
              <w:t xml:space="preserve"> </w:t>
            </w:r>
            <w:r>
              <w:rPr>
                <w:rFonts w:ascii="Arial" w:hAnsi="Arial"/>
                <w:sz w:val="22"/>
                <w:szCs w:val="22"/>
              </w:rPr>
              <w:t xml:space="preserve">  </w:t>
            </w:r>
            <w:r w:rsidRPr="005F5D1F">
              <w:rPr>
                <w:rFonts w:ascii="Arial" w:hAnsi="Arial"/>
                <w:sz w:val="22"/>
                <w:szCs w:val="22"/>
              </w:rPr>
              <w:t>It is important that Governing Bodies discuss the programme and ensure that they are represented on</w:t>
            </w:r>
            <w:r>
              <w:rPr>
                <w:rFonts w:ascii="Arial" w:hAnsi="Arial"/>
                <w:sz w:val="22"/>
                <w:szCs w:val="22"/>
              </w:rPr>
              <w:t xml:space="preserve"> training as appropriate.  The autumn term</w:t>
            </w:r>
            <w:r w:rsidRPr="005F5D1F">
              <w:rPr>
                <w:rFonts w:ascii="Arial" w:hAnsi="Arial"/>
                <w:sz w:val="22"/>
                <w:szCs w:val="22"/>
              </w:rPr>
              <w:t xml:space="preserve"> has some key training opportunities.  </w:t>
            </w:r>
            <w:r>
              <w:rPr>
                <w:rFonts w:ascii="Arial" w:hAnsi="Arial" w:cs="Arial"/>
                <w:sz w:val="22"/>
                <w:szCs w:val="22"/>
              </w:rPr>
              <w:t xml:space="preserve">Please book onto training which will assist you in your role and note that most sessions are only delivered once a year.  </w:t>
            </w:r>
          </w:p>
          <w:p w14:paraId="0C0C080A" w14:textId="77777777" w:rsidR="00CA7B30" w:rsidRDefault="00CA7B30" w:rsidP="00CA7B30">
            <w:pPr>
              <w:ind w:left="11"/>
              <w:rPr>
                <w:rFonts w:ascii="Arial" w:hAnsi="Arial" w:cs="Arial"/>
                <w:sz w:val="22"/>
                <w:szCs w:val="22"/>
              </w:rPr>
            </w:pPr>
          </w:p>
          <w:p w14:paraId="449D2CA4" w14:textId="77777777" w:rsidR="00CA7B30" w:rsidRDefault="00CA7B30" w:rsidP="00CA7B30">
            <w:pPr>
              <w:ind w:left="11"/>
              <w:rPr>
                <w:rFonts w:ascii="Arial" w:hAnsi="Arial" w:cs="Arial"/>
                <w:color w:val="00446A"/>
                <w:sz w:val="22"/>
                <w:szCs w:val="22"/>
              </w:rPr>
            </w:pPr>
            <w:r>
              <w:rPr>
                <w:rFonts w:ascii="Arial" w:hAnsi="Arial" w:cs="Arial"/>
                <w:sz w:val="22"/>
                <w:szCs w:val="22"/>
              </w:rPr>
              <w:t xml:space="preserve">Bookings are made via </w:t>
            </w:r>
            <w:r w:rsidRPr="001F7500">
              <w:rPr>
                <w:rFonts w:ascii="Arial" w:hAnsi="Arial" w:cs="Arial"/>
                <w:sz w:val="22"/>
                <w:szCs w:val="22"/>
              </w:rPr>
              <w:t xml:space="preserve">Clerk to Governors on the </w:t>
            </w:r>
            <w:hyperlink r:id="rId61" w:history="1">
              <w:r w:rsidRPr="001E4434">
                <w:rPr>
                  <w:rStyle w:val="Hyperlink"/>
                  <w:rFonts w:ascii="Arial" w:hAnsi="Arial" w:cs="Arial"/>
                  <w:sz w:val="22"/>
                  <w:szCs w:val="22"/>
                </w:rPr>
                <w:t>Can (do) Training Pages</w:t>
              </w:r>
            </w:hyperlink>
            <w:r>
              <w:rPr>
                <w:rFonts w:ascii="Arial" w:hAnsi="Arial" w:cs="Arial"/>
                <w:color w:val="00446A"/>
                <w:sz w:val="22"/>
                <w:szCs w:val="22"/>
              </w:rPr>
              <w:t>.</w:t>
            </w:r>
          </w:p>
          <w:p w14:paraId="5CC67494" w14:textId="77777777" w:rsidR="00CA7B30" w:rsidRDefault="00CA7B30" w:rsidP="00CA7B30">
            <w:pPr>
              <w:ind w:left="11"/>
              <w:rPr>
                <w:rFonts w:ascii="Arial" w:hAnsi="Arial" w:cs="Arial"/>
                <w:color w:val="00446A"/>
                <w:sz w:val="22"/>
                <w:szCs w:val="22"/>
              </w:rPr>
            </w:pPr>
          </w:p>
          <w:p w14:paraId="44734C46" w14:textId="77777777" w:rsidR="00CA7B30" w:rsidRDefault="00CA7B30" w:rsidP="00CA7B30">
            <w:pPr>
              <w:widowControl w:val="0"/>
              <w:rPr>
                <w:rFonts w:ascii="Arial" w:hAnsi="Arial" w:cs="Arial"/>
                <w:b/>
                <w:bCs/>
                <w:color w:val="800080"/>
                <w:sz w:val="22"/>
                <w:szCs w:val="22"/>
              </w:rPr>
            </w:pPr>
            <w:r>
              <w:rPr>
                <w:rFonts w:ascii="Arial" w:hAnsi="Arial" w:cs="Arial"/>
                <w:b/>
                <w:bCs/>
                <w:color w:val="800080"/>
                <w:sz w:val="22"/>
                <w:szCs w:val="22"/>
              </w:rPr>
              <w:t xml:space="preserve">When a governor applies for a course and does not attend, the school will be charged £50 unless we have been notified in advance. </w:t>
            </w:r>
          </w:p>
          <w:p w14:paraId="1641F299" w14:textId="77777777" w:rsidR="00CA7B30" w:rsidRDefault="00CA7B30" w:rsidP="00CA7B30">
            <w:pPr>
              <w:widowControl w:val="0"/>
              <w:rPr>
                <w:color w:val="000000"/>
              </w:rPr>
            </w:pPr>
            <w:r>
              <w:t> </w:t>
            </w:r>
          </w:p>
          <w:p w14:paraId="7B0490E6" w14:textId="77777777" w:rsidR="00CA7B30" w:rsidRDefault="00CA7B30" w:rsidP="00CA7B30">
            <w:pPr>
              <w:rPr>
                <w:rFonts w:ascii="Arial" w:hAnsi="Arial" w:cs="Arial"/>
                <w:sz w:val="22"/>
                <w:szCs w:val="22"/>
              </w:rPr>
            </w:pPr>
            <w:r>
              <w:rPr>
                <w:rFonts w:ascii="Arial" w:hAnsi="Arial" w:cs="Arial"/>
                <w:sz w:val="22"/>
                <w:szCs w:val="22"/>
              </w:rPr>
              <w:t xml:space="preserve">Induction for New Governors and Safeguarding for Governors are courses that currently take place termly.  In Bracknell Forest there is an expectation that all new governors attend the Induction training within 6 months of appointment.  </w:t>
            </w:r>
          </w:p>
          <w:p w14:paraId="7937C608" w14:textId="77777777" w:rsidR="00CA7B30" w:rsidRDefault="00CA7B30" w:rsidP="00CA7B30">
            <w:pPr>
              <w:rPr>
                <w:rFonts w:ascii="Arial" w:hAnsi="Arial" w:cs="Arial"/>
                <w:sz w:val="22"/>
                <w:szCs w:val="22"/>
              </w:rPr>
            </w:pPr>
          </w:p>
          <w:p w14:paraId="6BB5121F" w14:textId="77777777" w:rsidR="00CA7B30" w:rsidRPr="00DD5F03" w:rsidRDefault="00CA7B30" w:rsidP="00CA7B30">
            <w:pPr>
              <w:widowControl w:val="0"/>
              <w:rPr>
                <w:rFonts w:ascii="Arial" w:hAnsi="Arial" w:cs="Arial"/>
                <w:b/>
                <w:sz w:val="22"/>
                <w:szCs w:val="22"/>
                <w:u w:val="single"/>
              </w:rPr>
            </w:pPr>
            <w:r>
              <w:rPr>
                <w:rFonts w:ascii="Arial" w:hAnsi="Arial" w:cs="Arial"/>
                <w:b/>
                <w:sz w:val="22"/>
                <w:szCs w:val="22"/>
                <w:u w:val="single"/>
              </w:rPr>
              <w:t>In</w:t>
            </w:r>
            <w:r w:rsidRPr="00DD5F03">
              <w:rPr>
                <w:rFonts w:ascii="Arial" w:hAnsi="Arial" w:cs="Arial"/>
                <w:b/>
                <w:sz w:val="22"/>
                <w:szCs w:val="22"/>
                <w:u w:val="single"/>
              </w:rPr>
              <w:t>troducing new courses this term:</w:t>
            </w:r>
          </w:p>
          <w:p w14:paraId="1C851AC9" w14:textId="77777777" w:rsidR="00CA7B30" w:rsidRDefault="00CA7B30" w:rsidP="00CA7B30">
            <w:pPr>
              <w:rPr>
                <w:rFonts w:ascii="Arial" w:hAnsi="Arial" w:cs="Arial"/>
                <w:sz w:val="22"/>
                <w:szCs w:val="22"/>
              </w:rPr>
            </w:pPr>
          </w:p>
          <w:p w14:paraId="39615DAC" w14:textId="77777777" w:rsidR="00CA7B30" w:rsidRPr="001F7500" w:rsidRDefault="00CA7B30" w:rsidP="00CA7B30">
            <w:pPr>
              <w:pStyle w:val="ListParagraph"/>
              <w:numPr>
                <w:ilvl w:val="0"/>
                <w:numId w:val="26"/>
              </w:numPr>
              <w:contextualSpacing/>
              <w:rPr>
                <w:rFonts w:cs="Arial"/>
                <w:szCs w:val="22"/>
              </w:rPr>
            </w:pPr>
            <w:r>
              <w:rPr>
                <w:rFonts w:cs="Arial"/>
                <w:szCs w:val="22"/>
              </w:rPr>
              <w:t>Developing an effective and strategic relationship – SENCO and SEN governor – the idea is that you attend together</w:t>
            </w:r>
          </w:p>
          <w:p w14:paraId="6753625A" w14:textId="77777777" w:rsidR="00CA7B30" w:rsidRDefault="00CA7B30" w:rsidP="00CA7B30">
            <w:pPr>
              <w:pStyle w:val="ListParagraph"/>
              <w:numPr>
                <w:ilvl w:val="0"/>
                <w:numId w:val="26"/>
              </w:numPr>
              <w:contextualSpacing/>
              <w:rPr>
                <w:rFonts w:cs="Arial"/>
                <w:szCs w:val="22"/>
              </w:rPr>
            </w:pPr>
            <w:r>
              <w:rPr>
                <w:rFonts w:cs="Arial"/>
                <w:szCs w:val="22"/>
              </w:rPr>
              <w:t>Recruitment, Induction &amp; Succession Planning</w:t>
            </w:r>
          </w:p>
          <w:p w14:paraId="04F112DB" w14:textId="77777777" w:rsidR="00CA7B30" w:rsidRDefault="00CA7B30" w:rsidP="00CA7B30">
            <w:pPr>
              <w:pStyle w:val="ListParagraph"/>
              <w:numPr>
                <w:ilvl w:val="0"/>
                <w:numId w:val="26"/>
              </w:numPr>
              <w:contextualSpacing/>
              <w:rPr>
                <w:rFonts w:cs="Arial"/>
                <w:szCs w:val="22"/>
              </w:rPr>
            </w:pPr>
            <w:r>
              <w:rPr>
                <w:rFonts w:cs="Arial"/>
                <w:szCs w:val="22"/>
              </w:rPr>
              <w:t>Taking a closer look at the Education Inspection Framework</w:t>
            </w:r>
          </w:p>
          <w:p w14:paraId="2F6D0E36" w14:textId="77777777" w:rsidR="00CA7B30" w:rsidRDefault="00CA7B30" w:rsidP="00CA7B30">
            <w:pPr>
              <w:pStyle w:val="ListParagraph"/>
              <w:numPr>
                <w:ilvl w:val="0"/>
                <w:numId w:val="26"/>
              </w:numPr>
              <w:contextualSpacing/>
              <w:rPr>
                <w:rFonts w:cs="Arial"/>
                <w:szCs w:val="22"/>
              </w:rPr>
            </w:pPr>
            <w:r>
              <w:rPr>
                <w:rFonts w:cs="Arial"/>
                <w:szCs w:val="22"/>
              </w:rPr>
              <w:t>Data Protection for Governors</w:t>
            </w:r>
          </w:p>
          <w:p w14:paraId="05C6FF5E" w14:textId="77777777" w:rsidR="00CA7B30" w:rsidRPr="001F7500" w:rsidRDefault="00CA7B30" w:rsidP="00CA7B30">
            <w:pPr>
              <w:pStyle w:val="ListParagraph"/>
              <w:numPr>
                <w:ilvl w:val="0"/>
                <w:numId w:val="26"/>
              </w:numPr>
              <w:contextualSpacing/>
              <w:rPr>
                <w:rFonts w:cs="Arial"/>
                <w:szCs w:val="22"/>
              </w:rPr>
            </w:pPr>
            <w:r>
              <w:rPr>
                <w:rFonts w:cs="Arial"/>
                <w:szCs w:val="22"/>
              </w:rPr>
              <w:t>Cyber Security Awareness Training for School Governors</w:t>
            </w:r>
          </w:p>
          <w:p w14:paraId="3E3F7325" w14:textId="77777777" w:rsidR="00CA7B30" w:rsidRDefault="00CA7B30" w:rsidP="00CA7B30">
            <w:pPr>
              <w:widowControl w:val="0"/>
              <w:rPr>
                <w:color w:val="000000"/>
              </w:rPr>
            </w:pPr>
            <w:r>
              <w:t> </w:t>
            </w:r>
          </w:p>
          <w:p w14:paraId="23311C8C" w14:textId="77777777" w:rsidR="00CA7B30" w:rsidRPr="00DD5F03" w:rsidRDefault="00CA7B30" w:rsidP="00CA7B30">
            <w:pPr>
              <w:widowControl w:val="0"/>
              <w:rPr>
                <w:rFonts w:ascii="Arial" w:hAnsi="Arial" w:cs="Arial"/>
                <w:b/>
                <w:sz w:val="22"/>
                <w:szCs w:val="22"/>
                <w:u w:val="single"/>
              </w:rPr>
            </w:pPr>
            <w:r w:rsidRPr="00DD5F03">
              <w:rPr>
                <w:rFonts w:ascii="Arial" w:hAnsi="Arial" w:cs="Arial"/>
                <w:b/>
                <w:sz w:val="22"/>
                <w:szCs w:val="22"/>
                <w:u w:val="single"/>
              </w:rPr>
              <w:t>The following courses have been identified</w:t>
            </w:r>
            <w:r>
              <w:rPr>
                <w:rFonts w:ascii="Arial" w:hAnsi="Arial" w:cs="Arial"/>
                <w:b/>
                <w:sz w:val="22"/>
                <w:szCs w:val="22"/>
                <w:u w:val="single"/>
              </w:rPr>
              <w:t xml:space="preserve">, </w:t>
            </w:r>
            <w:proofErr w:type="gramStart"/>
            <w:r>
              <w:rPr>
                <w:rFonts w:ascii="Arial" w:hAnsi="Arial" w:cs="Arial"/>
                <w:b/>
                <w:sz w:val="22"/>
                <w:szCs w:val="22"/>
                <w:u w:val="single"/>
              </w:rPr>
              <w:t>updated</w:t>
            </w:r>
            <w:proofErr w:type="gramEnd"/>
            <w:r w:rsidRPr="00DD5F03">
              <w:rPr>
                <w:rFonts w:ascii="Arial" w:hAnsi="Arial" w:cs="Arial"/>
                <w:b/>
                <w:sz w:val="22"/>
                <w:szCs w:val="22"/>
                <w:u w:val="single"/>
              </w:rPr>
              <w:t xml:space="preserve"> or requested to be run this term:</w:t>
            </w:r>
          </w:p>
          <w:p w14:paraId="2E20F2FD" w14:textId="77777777" w:rsidR="00CA7B30" w:rsidRDefault="00CA7B30" w:rsidP="00CA7B30">
            <w:pPr>
              <w:widowControl w:val="0"/>
            </w:pPr>
          </w:p>
          <w:p w14:paraId="41169C5E" w14:textId="77777777" w:rsidR="00CA7B30" w:rsidRDefault="00CA7B30" w:rsidP="00CA7B30">
            <w:pPr>
              <w:pStyle w:val="ListParagraph"/>
              <w:numPr>
                <w:ilvl w:val="0"/>
                <w:numId w:val="25"/>
              </w:numPr>
              <w:contextualSpacing/>
              <w:rPr>
                <w:rFonts w:cs="Arial"/>
                <w:szCs w:val="22"/>
              </w:rPr>
            </w:pPr>
            <w:r>
              <w:rPr>
                <w:rFonts w:cs="Arial"/>
                <w:szCs w:val="22"/>
              </w:rPr>
              <w:t>Role of Governors in Performance Management &amp; Pay – runs annually in the summer term</w:t>
            </w:r>
          </w:p>
          <w:p w14:paraId="1B798E6E" w14:textId="77777777" w:rsidR="00CA7B30" w:rsidRPr="001F7500" w:rsidRDefault="00CA7B30" w:rsidP="00CA7B30">
            <w:pPr>
              <w:pStyle w:val="ListParagraph"/>
              <w:numPr>
                <w:ilvl w:val="0"/>
                <w:numId w:val="25"/>
              </w:numPr>
              <w:contextualSpacing/>
              <w:rPr>
                <w:rFonts w:cs="Arial"/>
                <w:szCs w:val="22"/>
              </w:rPr>
            </w:pPr>
            <w:r>
              <w:rPr>
                <w:rFonts w:cs="Arial"/>
                <w:szCs w:val="22"/>
              </w:rPr>
              <w:t>Role of Governors on Headteachers Performance Management Panel – runs annually in the summer term</w:t>
            </w:r>
          </w:p>
          <w:p w14:paraId="2159C1FE" w14:textId="77777777" w:rsidR="00CA7B30" w:rsidRDefault="00CA7B30" w:rsidP="00CA7B30">
            <w:pPr>
              <w:widowControl w:val="0"/>
            </w:pPr>
          </w:p>
          <w:p w14:paraId="547B286A" w14:textId="1D6762F2" w:rsidR="00E25CF7" w:rsidRPr="00D758B3" w:rsidRDefault="00E25CF7" w:rsidP="00D758B3">
            <w:pPr>
              <w:widowControl w:val="0"/>
              <w:jc w:val="center"/>
              <w:rPr>
                <w:rFonts w:ascii="Arial" w:hAnsi="Arial" w:cs="Arial"/>
                <w:b/>
                <w:bCs/>
                <w:color w:val="FF0000"/>
                <w:sz w:val="22"/>
                <w:szCs w:val="22"/>
              </w:rPr>
            </w:pPr>
            <w:bookmarkStart w:id="1" w:name="_Hlk71208870"/>
            <w:r w:rsidRPr="00D758B3">
              <w:rPr>
                <w:rFonts w:ascii="Arial" w:hAnsi="Arial" w:cs="Arial"/>
                <w:b/>
                <w:bCs/>
                <w:color w:val="FF0000"/>
                <w:sz w:val="22"/>
                <w:szCs w:val="22"/>
              </w:rPr>
              <w:t xml:space="preserve">Hot off the press – Chairs Briefing postponed from </w:t>
            </w:r>
            <w:r w:rsidR="00D758B3" w:rsidRPr="00D758B3">
              <w:rPr>
                <w:rFonts w:ascii="Arial" w:hAnsi="Arial" w:cs="Arial"/>
                <w:b/>
                <w:bCs/>
                <w:color w:val="FF0000"/>
                <w:sz w:val="22"/>
                <w:szCs w:val="22"/>
              </w:rPr>
              <w:t>Thursday 20</w:t>
            </w:r>
            <w:r w:rsidR="00D758B3" w:rsidRPr="00D758B3">
              <w:rPr>
                <w:rFonts w:ascii="Arial" w:hAnsi="Arial" w:cs="Arial"/>
                <w:b/>
                <w:bCs/>
                <w:color w:val="FF0000"/>
                <w:sz w:val="22"/>
                <w:szCs w:val="22"/>
                <w:vertAlign w:val="superscript"/>
              </w:rPr>
              <w:t>th</w:t>
            </w:r>
            <w:r w:rsidR="00D758B3" w:rsidRPr="00D758B3">
              <w:rPr>
                <w:rFonts w:ascii="Arial" w:hAnsi="Arial" w:cs="Arial"/>
                <w:b/>
                <w:bCs/>
                <w:color w:val="FF0000"/>
                <w:sz w:val="22"/>
                <w:szCs w:val="22"/>
              </w:rPr>
              <w:t xml:space="preserve"> May to Tuesday 22</w:t>
            </w:r>
            <w:r w:rsidR="00D758B3" w:rsidRPr="00D758B3">
              <w:rPr>
                <w:rFonts w:ascii="Arial" w:hAnsi="Arial" w:cs="Arial"/>
                <w:b/>
                <w:bCs/>
                <w:color w:val="FF0000"/>
                <w:sz w:val="22"/>
                <w:szCs w:val="22"/>
                <w:vertAlign w:val="superscript"/>
              </w:rPr>
              <w:t>nd</w:t>
            </w:r>
            <w:r w:rsidR="00D758B3" w:rsidRPr="00D758B3">
              <w:rPr>
                <w:rFonts w:ascii="Arial" w:hAnsi="Arial" w:cs="Arial"/>
                <w:b/>
                <w:bCs/>
                <w:color w:val="FF0000"/>
                <w:sz w:val="22"/>
                <w:szCs w:val="22"/>
              </w:rPr>
              <w:t xml:space="preserve"> April.</w:t>
            </w:r>
          </w:p>
          <w:bookmarkEnd w:id="1"/>
          <w:p w14:paraId="719714D7" w14:textId="77777777" w:rsidR="00E25CF7" w:rsidRDefault="00E25CF7" w:rsidP="00CA7B30">
            <w:pPr>
              <w:widowControl w:val="0"/>
              <w:rPr>
                <w:rFonts w:ascii="Arial" w:hAnsi="Arial" w:cs="Arial"/>
                <w:sz w:val="22"/>
                <w:szCs w:val="22"/>
              </w:rPr>
            </w:pPr>
          </w:p>
          <w:p w14:paraId="0B73F150" w14:textId="04920A05" w:rsidR="00CA7B30" w:rsidRDefault="00CA7B30" w:rsidP="00CA7B30">
            <w:pPr>
              <w:widowControl w:val="0"/>
              <w:rPr>
                <w:rFonts w:ascii="Arial" w:hAnsi="Arial" w:cs="Arial"/>
                <w:sz w:val="22"/>
                <w:szCs w:val="22"/>
              </w:rPr>
            </w:pPr>
            <w:r w:rsidRPr="00055634">
              <w:rPr>
                <w:rFonts w:ascii="Arial" w:hAnsi="Arial" w:cs="Arial"/>
                <w:sz w:val="22"/>
                <w:szCs w:val="22"/>
              </w:rPr>
              <w:t>All boards are responsible for identifying the ongoing tra</w:t>
            </w:r>
            <w:r>
              <w:rPr>
                <w:rFonts w:ascii="Arial" w:hAnsi="Arial" w:cs="Arial"/>
                <w:sz w:val="22"/>
                <w:szCs w:val="22"/>
              </w:rPr>
              <w:t>ining and development they need.</w:t>
            </w:r>
          </w:p>
          <w:p w14:paraId="79FD3AD6" w14:textId="77777777" w:rsidR="00CA7B30" w:rsidRDefault="00CA7B30" w:rsidP="00CA7B30">
            <w:pPr>
              <w:widowControl w:val="0"/>
              <w:rPr>
                <w:rFonts w:ascii="Arial" w:hAnsi="Arial" w:cs="Arial"/>
                <w:sz w:val="22"/>
                <w:szCs w:val="22"/>
              </w:rPr>
            </w:pPr>
          </w:p>
          <w:p w14:paraId="02C72D77" w14:textId="77777777" w:rsidR="00CA7B30" w:rsidRDefault="00CA7B30" w:rsidP="00CA7B30">
            <w:pPr>
              <w:rPr>
                <w:rFonts w:ascii="Arial" w:hAnsi="Arial" w:cs="Arial"/>
                <w:b/>
                <w:sz w:val="22"/>
                <w:szCs w:val="22"/>
              </w:rPr>
            </w:pPr>
            <w:r w:rsidRPr="007E4416">
              <w:rPr>
                <w:rFonts w:ascii="Arial" w:hAnsi="Arial" w:cs="Arial"/>
                <w:b/>
                <w:sz w:val="22"/>
                <w:szCs w:val="22"/>
              </w:rPr>
              <w:t>Dates for Dairies:</w:t>
            </w:r>
          </w:p>
          <w:p w14:paraId="2E27DC50" w14:textId="77777777" w:rsidR="00CA7B30" w:rsidRPr="007E4416" w:rsidRDefault="00CA7B30" w:rsidP="00CA7B30">
            <w:pPr>
              <w:rPr>
                <w:rFonts w:ascii="Arial" w:hAnsi="Arial" w:cs="Arial"/>
                <w:b/>
                <w:sz w:val="22"/>
                <w:szCs w:val="22"/>
              </w:rPr>
            </w:pPr>
          </w:p>
          <w:p w14:paraId="4A3BB7BD" w14:textId="77777777" w:rsidR="00CA7B30" w:rsidRDefault="00CA7B30" w:rsidP="00CA7B30">
            <w:pPr>
              <w:widowControl w:val="0"/>
              <w:rPr>
                <w:rFonts w:ascii="Arial" w:hAnsi="Arial" w:cs="Arial"/>
                <w:b/>
                <w:bCs/>
                <w:color w:val="1CBCD6"/>
              </w:rPr>
            </w:pPr>
            <w:r>
              <w:rPr>
                <w:rFonts w:ascii="Arial" w:hAnsi="Arial" w:cs="Arial"/>
                <w:b/>
                <w:bCs/>
                <w:color w:val="1CBCD6"/>
              </w:rPr>
              <w:t>Clerks Briefing</w:t>
            </w:r>
          </w:p>
          <w:p w14:paraId="7004B3DC" w14:textId="77777777" w:rsidR="00CA7B30" w:rsidRDefault="00CA7B30" w:rsidP="00CA7B30">
            <w:pPr>
              <w:widowControl w:val="0"/>
              <w:rPr>
                <w:rFonts w:ascii="Arial" w:hAnsi="Arial" w:cs="Arial"/>
                <w:b/>
                <w:bCs/>
                <w:color w:val="800080"/>
              </w:rPr>
            </w:pPr>
            <w:r>
              <w:rPr>
                <w:rFonts w:ascii="Arial" w:hAnsi="Arial" w:cs="Arial"/>
                <w:b/>
                <w:bCs/>
                <w:color w:val="800080"/>
              </w:rPr>
              <w:t>Thursday 23 September</w:t>
            </w:r>
          </w:p>
          <w:p w14:paraId="7F74F5D4" w14:textId="77777777" w:rsidR="00CA7B30" w:rsidRDefault="00CA7B30" w:rsidP="00CA7B30">
            <w:pPr>
              <w:widowControl w:val="0"/>
              <w:rPr>
                <w:rFonts w:ascii="Arial" w:hAnsi="Arial" w:cs="Arial"/>
                <w:color w:val="1F497D"/>
              </w:rPr>
            </w:pPr>
            <w:r>
              <w:rPr>
                <w:rFonts w:ascii="Arial" w:hAnsi="Arial" w:cs="Arial"/>
                <w:color w:val="1F497D"/>
              </w:rPr>
              <w:t>13:00 - 14:30</w:t>
            </w:r>
          </w:p>
          <w:p w14:paraId="4507D068" w14:textId="77777777" w:rsidR="00CA7B30" w:rsidRDefault="00CA7B30" w:rsidP="00CA7B30">
            <w:pPr>
              <w:widowControl w:val="0"/>
              <w:rPr>
                <w:rFonts w:ascii="Arial" w:hAnsi="Arial" w:cs="Arial"/>
                <w:color w:val="1F497D"/>
                <w:sz w:val="8"/>
                <w:szCs w:val="8"/>
              </w:rPr>
            </w:pPr>
            <w:r>
              <w:rPr>
                <w:rFonts w:ascii="Arial" w:hAnsi="Arial" w:cs="Arial"/>
                <w:color w:val="1F497D"/>
                <w:sz w:val="8"/>
                <w:szCs w:val="8"/>
              </w:rPr>
              <w:t> </w:t>
            </w:r>
          </w:p>
          <w:p w14:paraId="57D31280" w14:textId="77777777" w:rsidR="00CA7B30" w:rsidRDefault="00CA7B30" w:rsidP="00CA7B30">
            <w:pPr>
              <w:widowControl w:val="0"/>
              <w:rPr>
                <w:rFonts w:ascii="Arial" w:hAnsi="Arial" w:cs="Arial"/>
                <w:b/>
                <w:bCs/>
                <w:color w:val="1CBCD6"/>
              </w:rPr>
            </w:pPr>
            <w:r>
              <w:rPr>
                <w:rFonts w:ascii="Arial" w:hAnsi="Arial" w:cs="Arial"/>
                <w:b/>
                <w:bCs/>
                <w:color w:val="1CBCD6"/>
              </w:rPr>
              <w:t xml:space="preserve">Chairs Briefing </w:t>
            </w:r>
          </w:p>
          <w:p w14:paraId="5779A7D8" w14:textId="77777777" w:rsidR="00CA7B30" w:rsidRDefault="00CA7B30" w:rsidP="00CA7B30">
            <w:pPr>
              <w:widowControl w:val="0"/>
              <w:rPr>
                <w:rFonts w:ascii="Arial" w:hAnsi="Arial" w:cs="Arial"/>
                <w:b/>
                <w:bCs/>
                <w:color w:val="800080"/>
              </w:rPr>
            </w:pPr>
            <w:r>
              <w:rPr>
                <w:rFonts w:ascii="Arial" w:hAnsi="Arial" w:cs="Arial"/>
                <w:b/>
                <w:bCs/>
                <w:color w:val="800080"/>
              </w:rPr>
              <w:t xml:space="preserve">Thursday 11 November </w:t>
            </w:r>
          </w:p>
          <w:p w14:paraId="7128E028" w14:textId="77777777" w:rsidR="00CA7B30" w:rsidRDefault="00CA7B30" w:rsidP="00CA7B30">
            <w:pPr>
              <w:widowControl w:val="0"/>
              <w:rPr>
                <w:rFonts w:ascii="Arial" w:hAnsi="Arial" w:cs="Arial"/>
                <w:color w:val="1F497D"/>
              </w:rPr>
            </w:pPr>
            <w:r>
              <w:rPr>
                <w:rFonts w:ascii="Arial" w:hAnsi="Arial" w:cs="Arial"/>
                <w:color w:val="1F497D"/>
              </w:rPr>
              <w:t>19:30 - 21:00</w:t>
            </w:r>
          </w:p>
          <w:p w14:paraId="482C64CD" w14:textId="77777777" w:rsidR="00CA7B30" w:rsidRDefault="00CA7B30" w:rsidP="00CA7B30">
            <w:pPr>
              <w:widowControl w:val="0"/>
              <w:rPr>
                <w:rFonts w:ascii="Arial" w:hAnsi="Arial" w:cs="Arial"/>
                <w:color w:val="1F497D"/>
                <w:sz w:val="10"/>
                <w:szCs w:val="10"/>
              </w:rPr>
            </w:pPr>
            <w:r>
              <w:rPr>
                <w:rFonts w:ascii="Arial" w:hAnsi="Arial" w:cs="Arial"/>
                <w:color w:val="1F497D"/>
                <w:sz w:val="10"/>
                <w:szCs w:val="10"/>
              </w:rPr>
              <w:t> </w:t>
            </w:r>
          </w:p>
          <w:p w14:paraId="6A23F97E" w14:textId="77777777" w:rsidR="00CA7B30" w:rsidRDefault="00CA7B30" w:rsidP="00CA7B30">
            <w:pPr>
              <w:widowControl w:val="0"/>
              <w:rPr>
                <w:rFonts w:ascii="Arial" w:hAnsi="Arial" w:cs="Arial"/>
                <w:b/>
                <w:bCs/>
                <w:color w:val="1CBCD6"/>
              </w:rPr>
            </w:pPr>
            <w:r>
              <w:rPr>
                <w:rFonts w:ascii="Arial" w:hAnsi="Arial" w:cs="Arial"/>
                <w:b/>
                <w:bCs/>
                <w:color w:val="1CBCD6"/>
              </w:rPr>
              <w:t xml:space="preserve">Induction training </w:t>
            </w:r>
          </w:p>
          <w:p w14:paraId="01273BA2" w14:textId="77777777" w:rsidR="00CA7B30" w:rsidRDefault="00CA7B30" w:rsidP="00CA7B30">
            <w:pPr>
              <w:widowControl w:val="0"/>
              <w:rPr>
                <w:rFonts w:ascii="Arial" w:hAnsi="Arial" w:cs="Arial"/>
                <w:b/>
                <w:bCs/>
                <w:color w:val="800080"/>
              </w:rPr>
            </w:pPr>
            <w:r>
              <w:rPr>
                <w:rFonts w:ascii="Arial" w:hAnsi="Arial" w:cs="Arial"/>
                <w:b/>
                <w:bCs/>
                <w:color w:val="800080"/>
              </w:rPr>
              <w:t>Tuesday 5 &amp; 12 October</w:t>
            </w:r>
          </w:p>
          <w:p w14:paraId="592755B2" w14:textId="77777777" w:rsidR="00CA7B30" w:rsidRDefault="00CA7B30" w:rsidP="00CA7B30">
            <w:pPr>
              <w:widowControl w:val="0"/>
              <w:rPr>
                <w:rFonts w:ascii="Arial" w:hAnsi="Arial" w:cs="Arial"/>
                <w:b/>
                <w:bCs/>
                <w:color w:val="800080"/>
              </w:rPr>
            </w:pPr>
            <w:r>
              <w:rPr>
                <w:rFonts w:ascii="Arial" w:hAnsi="Arial" w:cs="Arial"/>
                <w:b/>
                <w:bCs/>
                <w:color w:val="800080"/>
              </w:rPr>
              <w:t>(attend both sessions)</w:t>
            </w:r>
          </w:p>
          <w:p w14:paraId="550F6F12" w14:textId="77777777" w:rsidR="00CA7B30" w:rsidRDefault="00CA7B30" w:rsidP="00CA7B30">
            <w:pPr>
              <w:widowControl w:val="0"/>
              <w:rPr>
                <w:rFonts w:ascii="Arial" w:hAnsi="Arial" w:cs="Arial"/>
                <w:color w:val="1F497D"/>
              </w:rPr>
            </w:pPr>
            <w:r>
              <w:rPr>
                <w:rFonts w:ascii="Arial" w:hAnsi="Arial" w:cs="Arial"/>
                <w:color w:val="1F497D"/>
              </w:rPr>
              <w:t>19:00 - 21:30</w:t>
            </w:r>
          </w:p>
          <w:p w14:paraId="4C24EFF0" w14:textId="77777777" w:rsidR="00CA7B30" w:rsidRPr="00805005" w:rsidRDefault="00CA7B30" w:rsidP="00CA7B30">
            <w:pPr>
              <w:widowControl w:val="0"/>
              <w:rPr>
                <w:rFonts w:ascii="Arial" w:hAnsi="Arial" w:cs="Arial"/>
                <w:sz w:val="22"/>
                <w:szCs w:val="22"/>
              </w:rPr>
            </w:pPr>
            <w:r>
              <w:t> </w:t>
            </w:r>
          </w:p>
        </w:tc>
      </w:tr>
      <w:tr w:rsidR="00CA7B30" w:rsidRPr="00805005" w14:paraId="5DA079BF" w14:textId="77777777" w:rsidTr="002B6987">
        <w:trPr>
          <w:gridAfter w:val="1"/>
          <w:wAfter w:w="171" w:type="dxa"/>
          <w:trHeight w:val="699"/>
        </w:trPr>
        <w:tc>
          <w:tcPr>
            <w:tcW w:w="1980" w:type="dxa"/>
            <w:shd w:val="clear" w:color="auto" w:fill="E0E0E0"/>
          </w:tcPr>
          <w:p w14:paraId="18DAF6E0" w14:textId="77777777" w:rsidR="00CA7B30" w:rsidRPr="00805005" w:rsidRDefault="00CA7B30" w:rsidP="00CA7B30">
            <w:pPr>
              <w:rPr>
                <w:rFonts w:ascii="Arial" w:hAnsi="Arial" w:cs="Arial"/>
                <w:b/>
                <w:sz w:val="22"/>
                <w:szCs w:val="22"/>
              </w:rPr>
            </w:pPr>
            <w:r>
              <w:rPr>
                <w:rFonts w:ascii="Arial" w:hAnsi="Arial" w:cs="Arial"/>
                <w:b/>
                <w:sz w:val="22"/>
                <w:szCs w:val="22"/>
              </w:rPr>
              <w:t>ACTION POINTS:</w:t>
            </w:r>
          </w:p>
        </w:tc>
        <w:tc>
          <w:tcPr>
            <w:tcW w:w="7954" w:type="dxa"/>
            <w:gridSpan w:val="5"/>
            <w:shd w:val="clear" w:color="auto" w:fill="auto"/>
          </w:tcPr>
          <w:p w14:paraId="233D9D4F" w14:textId="77777777" w:rsidR="00CA7B30" w:rsidRDefault="00CA7B30" w:rsidP="00CA7B30">
            <w:pPr>
              <w:numPr>
                <w:ilvl w:val="0"/>
                <w:numId w:val="24"/>
              </w:numPr>
              <w:rPr>
                <w:rFonts w:ascii="Arial" w:hAnsi="Arial"/>
                <w:sz w:val="22"/>
              </w:rPr>
            </w:pPr>
            <w:r>
              <w:rPr>
                <w:rFonts w:ascii="Arial" w:hAnsi="Arial"/>
                <w:sz w:val="22"/>
              </w:rPr>
              <w:t>Summer term training summary has been issued and sent to Development Governor and clerk ensure receipt.</w:t>
            </w:r>
          </w:p>
          <w:p w14:paraId="0DC8A071" w14:textId="77777777" w:rsidR="00CA7B30" w:rsidRDefault="00CA7B30" w:rsidP="00CA7B30">
            <w:pPr>
              <w:numPr>
                <w:ilvl w:val="0"/>
                <w:numId w:val="24"/>
              </w:numPr>
              <w:rPr>
                <w:rFonts w:ascii="Arial" w:hAnsi="Arial"/>
                <w:sz w:val="22"/>
              </w:rPr>
            </w:pPr>
            <w:r>
              <w:rPr>
                <w:rFonts w:ascii="Arial" w:hAnsi="Arial"/>
                <w:sz w:val="22"/>
              </w:rPr>
              <w:t>Consider as a board what your</w:t>
            </w:r>
            <w:r w:rsidRPr="00345F88">
              <w:rPr>
                <w:rFonts w:ascii="Arial" w:hAnsi="Arial"/>
                <w:sz w:val="22"/>
              </w:rPr>
              <w:t xml:space="preserve"> training plans are going to be both individually and as a whole GB</w:t>
            </w:r>
            <w:r>
              <w:rPr>
                <w:rFonts w:ascii="Arial" w:hAnsi="Arial"/>
                <w:sz w:val="22"/>
              </w:rPr>
              <w:t xml:space="preserve"> and book accordingly.</w:t>
            </w:r>
          </w:p>
          <w:p w14:paraId="64BFC020" w14:textId="77777777" w:rsidR="00CA7B30" w:rsidRDefault="00CA7B30" w:rsidP="00CA7B30">
            <w:pPr>
              <w:numPr>
                <w:ilvl w:val="0"/>
                <w:numId w:val="24"/>
              </w:numPr>
              <w:rPr>
                <w:rFonts w:ascii="Arial" w:hAnsi="Arial" w:cs="Arial"/>
                <w:sz w:val="22"/>
                <w:szCs w:val="22"/>
              </w:rPr>
            </w:pPr>
            <w:r>
              <w:rPr>
                <w:rFonts w:ascii="Arial" w:hAnsi="Arial" w:cs="Arial"/>
                <w:sz w:val="22"/>
                <w:szCs w:val="22"/>
              </w:rPr>
              <w:lastRenderedPageBreak/>
              <w:t xml:space="preserve">Inform Development Governor of any training you would like considered whether repeating existing courses or new ideas.  </w:t>
            </w:r>
          </w:p>
          <w:p w14:paraId="7FEDB75D" w14:textId="41C54447" w:rsidR="00CA7B30" w:rsidRPr="00D255D4" w:rsidRDefault="00CA7B30" w:rsidP="002B6987">
            <w:pPr>
              <w:numPr>
                <w:ilvl w:val="0"/>
                <w:numId w:val="24"/>
              </w:numPr>
              <w:rPr>
                <w:rFonts w:ascii="Arial" w:hAnsi="Arial" w:cs="Arial"/>
                <w:sz w:val="22"/>
                <w:szCs w:val="22"/>
              </w:rPr>
            </w:pPr>
            <w:r>
              <w:rPr>
                <w:rFonts w:ascii="Arial" w:hAnsi="Arial" w:cs="Arial"/>
                <w:sz w:val="22"/>
                <w:szCs w:val="22"/>
              </w:rPr>
              <w:t>Register with NGA Learning Link if not already done so, this has to be by individual governor.</w:t>
            </w:r>
          </w:p>
        </w:tc>
      </w:tr>
      <w:tr w:rsidR="00CA7B30" w:rsidRPr="00805005" w14:paraId="61A51D93" w14:textId="77777777" w:rsidTr="002160D8">
        <w:trPr>
          <w:gridAfter w:val="1"/>
          <w:wAfter w:w="171" w:type="dxa"/>
          <w:trHeight w:val="578"/>
        </w:trPr>
        <w:tc>
          <w:tcPr>
            <w:tcW w:w="1980" w:type="dxa"/>
            <w:shd w:val="clear" w:color="auto" w:fill="E0E0E0"/>
          </w:tcPr>
          <w:p w14:paraId="706B841A" w14:textId="77777777" w:rsidR="00CA7B30" w:rsidRPr="00805005" w:rsidRDefault="00CA7B30" w:rsidP="00CA7B30">
            <w:pPr>
              <w:rPr>
                <w:rFonts w:ascii="Arial" w:hAnsi="Arial" w:cs="Arial"/>
                <w:b/>
                <w:sz w:val="22"/>
                <w:szCs w:val="22"/>
              </w:rPr>
            </w:pPr>
            <w:r>
              <w:rPr>
                <w:rFonts w:ascii="Arial" w:hAnsi="Arial" w:cs="Arial"/>
                <w:b/>
                <w:sz w:val="22"/>
                <w:szCs w:val="22"/>
              </w:rPr>
              <w:lastRenderedPageBreak/>
              <w:t>DEADLINE FOR ACTION</w:t>
            </w:r>
          </w:p>
        </w:tc>
        <w:tc>
          <w:tcPr>
            <w:tcW w:w="2700" w:type="dxa"/>
            <w:gridSpan w:val="2"/>
            <w:shd w:val="clear" w:color="auto" w:fill="auto"/>
          </w:tcPr>
          <w:p w14:paraId="67B7D2FA" w14:textId="77777777" w:rsidR="00CA7B30" w:rsidRPr="00805005" w:rsidRDefault="00CA7B30" w:rsidP="00CA7B30">
            <w:pPr>
              <w:rPr>
                <w:rFonts w:ascii="Arial" w:hAnsi="Arial" w:cs="Arial"/>
                <w:sz w:val="22"/>
                <w:szCs w:val="22"/>
              </w:rPr>
            </w:pPr>
            <w:r>
              <w:rPr>
                <w:rFonts w:ascii="Arial" w:hAnsi="Arial" w:cs="Arial"/>
                <w:sz w:val="22"/>
                <w:szCs w:val="22"/>
              </w:rPr>
              <w:t>Ongoing</w:t>
            </w:r>
          </w:p>
        </w:tc>
        <w:tc>
          <w:tcPr>
            <w:tcW w:w="1620" w:type="dxa"/>
            <w:shd w:val="clear" w:color="auto" w:fill="E0E0E0"/>
          </w:tcPr>
          <w:p w14:paraId="1225B2A4" w14:textId="77777777" w:rsidR="00CA7B30" w:rsidRPr="00805005" w:rsidRDefault="00CA7B30" w:rsidP="00CA7B30">
            <w:pPr>
              <w:rPr>
                <w:rFonts w:ascii="Arial" w:hAnsi="Arial" w:cs="Arial"/>
                <w:b/>
                <w:sz w:val="22"/>
                <w:szCs w:val="22"/>
              </w:rPr>
            </w:pPr>
            <w:r>
              <w:rPr>
                <w:rFonts w:ascii="Arial" w:hAnsi="Arial" w:cs="Arial"/>
                <w:b/>
                <w:sz w:val="22"/>
                <w:szCs w:val="22"/>
              </w:rPr>
              <w:t>CONTACT NAME</w:t>
            </w:r>
          </w:p>
        </w:tc>
        <w:tc>
          <w:tcPr>
            <w:tcW w:w="3634" w:type="dxa"/>
            <w:gridSpan w:val="2"/>
            <w:shd w:val="clear" w:color="auto" w:fill="auto"/>
          </w:tcPr>
          <w:p w14:paraId="4B42EDAF" w14:textId="77777777" w:rsidR="00CA7B30" w:rsidRPr="00805005" w:rsidRDefault="00CA7B30" w:rsidP="00CA7B30">
            <w:pPr>
              <w:rPr>
                <w:rFonts w:ascii="Arial" w:hAnsi="Arial" w:cs="Arial"/>
                <w:sz w:val="22"/>
                <w:szCs w:val="22"/>
              </w:rPr>
            </w:pPr>
            <w:r>
              <w:rPr>
                <w:rFonts w:ascii="Arial" w:hAnsi="Arial" w:cs="Arial"/>
                <w:sz w:val="22"/>
                <w:szCs w:val="22"/>
              </w:rPr>
              <w:t>Governor Services</w:t>
            </w:r>
          </w:p>
        </w:tc>
      </w:tr>
      <w:tr w:rsidR="00CA7B30" w:rsidRPr="00805005" w14:paraId="5EE5A42D" w14:textId="77777777" w:rsidTr="002160D8">
        <w:trPr>
          <w:gridBefore w:val="3"/>
          <w:gridAfter w:val="1"/>
          <w:wBefore w:w="4680" w:type="dxa"/>
          <w:wAfter w:w="171" w:type="dxa"/>
          <w:trHeight w:val="360"/>
        </w:trPr>
        <w:tc>
          <w:tcPr>
            <w:tcW w:w="1620" w:type="dxa"/>
            <w:shd w:val="clear" w:color="auto" w:fill="E0E0E0"/>
          </w:tcPr>
          <w:p w14:paraId="166C89CA" w14:textId="77777777" w:rsidR="00CA7B30" w:rsidRPr="00805005" w:rsidRDefault="00CA7B30" w:rsidP="00CA7B30">
            <w:pPr>
              <w:rPr>
                <w:rFonts w:ascii="Arial" w:hAnsi="Arial" w:cs="Arial"/>
                <w:b/>
                <w:sz w:val="22"/>
                <w:szCs w:val="22"/>
              </w:rPr>
            </w:pPr>
            <w:r>
              <w:rPr>
                <w:rFonts w:ascii="Arial" w:hAnsi="Arial" w:cs="Arial"/>
                <w:b/>
                <w:sz w:val="22"/>
                <w:szCs w:val="22"/>
              </w:rPr>
              <w:t>TELEPHONE</w:t>
            </w:r>
          </w:p>
        </w:tc>
        <w:tc>
          <w:tcPr>
            <w:tcW w:w="3634" w:type="dxa"/>
            <w:gridSpan w:val="2"/>
            <w:shd w:val="clear" w:color="auto" w:fill="auto"/>
          </w:tcPr>
          <w:p w14:paraId="5CEEC7BF" w14:textId="77777777" w:rsidR="00CA7B30" w:rsidRDefault="00CA7B30" w:rsidP="00CA7B30">
            <w:pPr>
              <w:rPr>
                <w:rFonts w:ascii="Arial" w:hAnsi="Arial" w:cs="Arial"/>
                <w:sz w:val="22"/>
                <w:szCs w:val="22"/>
              </w:rPr>
            </w:pPr>
            <w:r>
              <w:rPr>
                <w:rFonts w:ascii="Arial" w:hAnsi="Arial" w:cs="Arial"/>
                <w:sz w:val="22"/>
                <w:szCs w:val="22"/>
              </w:rPr>
              <w:t>01344 354069</w:t>
            </w:r>
          </w:p>
          <w:p w14:paraId="4F71E186" w14:textId="77777777" w:rsidR="00CA7B30" w:rsidRPr="00805005" w:rsidRDefault="00CA7B30" w:rsidP="00CA7B30">
            <w:pPr>
              <w:rPr>
                <w:rFonts w:ascii="Arial" w:hAnsi="Arial" w:cs="Arial"/>
                <w:sz w:val="22"/>
                <w:szCs w:val="22"/>
              </w:rPr>
            </w:pPr>
          </w:p>
        </w:tc>
      </w:tr>
      <w:tr w:rsidR="00CA7B30" w:rsidRPr="00805005" w14:paraId="2365671F" w14:textId="77777777" w:rsidTr="002160D8">
        <w:trPr>
          <w:gridBefore w:val="3"/>
          <w:gridAfter w:val="1"/>
          <w:wBefore w:w="4680" w:type="dxa"/>
          <w:wAfter w:w="171" w:type="dxa"/>
          <w:trHeight w:val="345"/>
        </w:trPr>
        <w:tc>
          <w:tcPr>
            <w:tcW w:w="1620" w:type="dxa"/>
            <w:shd w:val="clear" w:color="auto" w:fill="E0E0E0"/>
          </w:tcPr>
          <w:p w14:paraId="2AD82BAA" w14:textId="77777777" w:rsidR="00CA7B30" w:rsidRPr="00805005" w:rsidRDefault="00CA7B30" w:rsidP="00CA7B30">
            <w:pPr>
              <w:rPr>
                <w:rFonts w:ascii="Arial" w:hAnsi="Arial" w:cs="Arial"/>
                <w:b/>
                <w:sz w:val="22"/>
                <w:szCs w:val="22"/>
              </w:rPr>
            </w:pPr>
            <w:r>
              <w:rPr>
                <w:rFonts w:ascii="Arial" w:hAnsi="Arial" w:cs="Arial"/>
                <w:b/>
                <w:sz w:val="22"/>
                <w:szCs w:val="22"/>
              </w:rPr>
              <w:t>EMAIL</w:t>
            </w:r>
          </w:p>
        </w:tc>
        <w:tc>
          <w:tcPr>
            <w:tcW w:w="3634" w:type="dxa"/>
            <w:gridSpan w:val="2"/>
            <w:shd w:val="clear" w:color="auto" w:fill="auto"/>
          </w:tcPr>
          <w:p w14:paraId="420FE004" w14:textId="77777777" w:rsidR="00CA7B30" w:rsidRDefault="00D758B3" w:rsidP="00CA7B30">
            <w:pPr>
              <w:rPr>
                <w:rFonts w:ascii="Arial" w:hAnsi="Arial" w:cs="Arial"/>
                <w:sz w:val="22"/>
                <w:szCs w:val="22"/>
              </w:rPr>
            </w:pPr>
            <w:hyperlink r:id="rId62" w:history="1">
              <w:r w:rsidR="00CA7B30" w:rsidRPr="007B1008">
                <w:rPr>
                  <w:rStyle w:val="Hyperlink"/>
                  <w:rFonts w:ascii="Arial" w:hAnsi="Arial" w:cs="Arial"/>
                  <w:sz w:val="22"/>
                  <w:szCs w:val="22"/>
                </w:rPr>
                <w:t>governors.helpdesk@bracknell-forest.gov.uk</w:t>
              </w:r>
            </w:hyperlink>
            <w:r w:rsidR="00CA7B30">
              <w:rPr>
                <w:rFonts w:ascii="Arial" w:hAnsi="Arial" w:cs="Arial"/>
                <w:sz w:val="22"/>
                <w:szCs w:val="22"/>
              </w:rPr>
              <w:t xml:space="preserve"> </w:t>
            </w:r>
          </w:p>
          <w:p w14:paraId="7611C953" w14:textId="77777777" w:rsidR="00CA7B30" w:rsidRPr="00805005" w:rsidRDefault="00CA7B30" w:rsidP="00CA7B30">
            <w:pPr>
              <w:rPr>
                <w:rFonts w:ascii="Arial" w:hAnsi="Arial" w:cs="Arial"/>
                <w:sz w:val="22"/>
                <w:szCs w:val="22"/>
              </w:rPr>
            </w:pPr>
          </w:p>
        </w:tc>
      </w:tr>
    </w:tbl>
    <w:p w14:paraId="05C728F9" w14:textId="77777777" w:rsidR="00CA7B30" w:rsidRDefault="00CA7B30">
      <w:pPr>
        <w:sectPr w:rsidR="00CA7B30" w:rsidSect="00CA7B30">
          <w:pgSz w:w="11906" w:h="16838"/>
          <w:pgMar w:top="1440" w:right="1440" w:bottom="993" w:left="1440" w:header="708" w:footer="708" w:gutter="0"/>
          <w:cols w:space="708"/>
          <w:docGrid w:linePitch="360"/>
        </w:sect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620"/>
        <w:gridCol w:w="17"/>
        <w:gridCol w:w="3617"/>
      </w:tblGrid>
      <w:tr w:rsidR="00CA7B30" w:rsidRPr="00805005" w14:paraId="1D867CA8" w14:textId="77777777" w:rsidTr="00CA7B30">
        <w:trPr>
          <w:trHeight w:val="699"/>
        </w:trPr>
        <w:tc>
          <w:tcPr>
            <w:tcW w:w="2700" w:type="dxa"/>
            <w:gridSpan w:val="2"/>
            <w:shd w:val="clear" w:color="auto" w:fill="E0E0E0"/>
          </w:tcPr>
          <w:p w14:paraId="324117ED" w14:textId="77777777" w:rsidR="00CA7B30" w:rsidRDefault="00CA7B30" w:rsidP="00CA7B30">
            <w:pPr>
              <w:rPr>
                <w:rFonts w:ascii="Arial" w:hAnsi="Arial" w:cs="Arial"/>
                <w:b/>
                <w:sz w:val="22"/>
                <w:szCs w:val="22"/>
              </w:rPr>
            </w:pPr>
            <w:r>
              <w:rPr>
                <w:rFonts w:ascii="Arial" w:hAnsi="Arial" w:cs="Arial"/>
                <w:b/>
                <w:sz w:val="22"/>
                <w:szCs w:val="22"/>
              </w:rPr>
              <w:lastRenderedPageBreak/>
              <w:t>CLERKS’ BRIEFING</w:t>
            </w:r>
          </w:p>
          <w:p w14:paraId="063F9CFE" w14:textId="77777777" w:rsidR="00CA7B30" w:rsidRPr="00805005" w:rsidRDefault="00CA7B30" w:rsidP="00CA7B30">
            <w:pPr>
              <w:rPr>
                <w:rFonts w:ascii="Arial" w:hAnsi="Arial" w:cs="Arial"/>
                <w:b/>
                <w:sz w:val="22"/>
                <w:szCs w:val="22"/>
              </w:rPr>
            </w:pPr>
            <w:r>
              <w:rPr>
                <w:rFonts w:ascii="Arial" w:hAnsi="Arial" w:cs="Arial"/>
                <w:b/>
                <w:sz w:val="22"/>
                <w:szCs w:val="22"/>
              </w:rPr>
              <w:t>SUMMER TERM 2021</w:t>
            </w:r>
          </w:p>
        </w:tc>
        <w:tc>
          <w:tcPr>
            <w:tcW w:w="3617" w:type="dxa"/>
            <w:gridSpan w:val="3"/>
            <w:shd w:val="clear" w:color="auto" w:fill="auto"/>
          </w:tcPr>
          <w:p w14:paraId="51767119" w14:textId="37D15D99" w:rsidR="00CA7B30" w:rsidRPr="00C14468" w:rsidRDefault="00CA7B30" w:rsidP="00CA7B30">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8</w:t>
            </w:r>
            <w:r w:rsidR="00AB00A3">
              <w:rPr>
                <w:rFonts w:ascii="Arial" w:hAnsi="Arial" w:cs="Arial"/>
                <w:b/>
                <w:sz w:val="22"/>
                <w:szCs w:val="22"/>
              </w:rPr>
              <w:t>b</w:t>
            </w:r>
          </w:p>
        </w:tc>
        <w:tc>
          <w:tcPr>
            <w:tcW w:w="3617" w:type="dxa"/>
            <w:shd w:val="clear" w:color="auto" w:fill="auto"/>
          </w:tcPr>
          <w:p w14:paraId="47DDA818" w14:textId="77777777" w:rsidR="00CA7B30" w:rsidRPr="00C14468" w:rsidRDefault="00CA7B30" w:rsidP="00CA7B30">
            <w:pPr>
              <w:rPr>
                <w:rFonts w:ascii="Arial" w:hAnsi="Arial" w:cs="Arial"/>
                <w:b/>
                <w:sz w:val="22"/>
                <w:szCs w:val="22"/>
              </w:rPr>
            </w:pPr>
            <w:r>
              <w:rPr>
                <w:rFonts w:ascii="Arial" w:hAnsi="Arial" w:cs="Arial"/>
                <w:b/>
                <w:sz w:val="22"/>
                <w:szCs w:val="22"/>
              </w:rPr>
              <w:t>Maintained Schools &amp; Academies</w:t>
            </w:r>
          </w:p>
        </w:tc>
      </w:tr>
      <w:tr w:rsidR="00CA7B30" w:rsidRPr="00805005" w14:paraId="116574C7" w14:textId="77777777" w:rsidTr="00CA7B30">
        <w:trPr>
          <w:trHeight w:val="555"/>
        </w:trPr>
        <w:tc>
          <w:tcPr>
            <w:tcW w:w="2700" w:type="dxa"/>
            <w:gridSpan w:val="2"/>
            <w:shd w:val="clear" w:color="auto" w:fill="E0E0E0"/>
          </w:tcPr>
          <w:p w14:paraId="4B690E00" w14:textId="77777777" w:rsidR="00CA7B30" w:rsidRPr="00805005" w:rsidRDefault="00CA7B30" w:rsidP="00CA7B30">
            <w:pPr>
              <w:rPr>
                <w:rFonts w:ascii="Arial" w:hAnsi="Arial" w:cs="Arial"/>
                <w:b/>
                <w:sz w:val="22"/>
                <w:szCs w:val="22"/>
              </w:rPr>
            </w:pPr>
            <w:r>
              <w:rPr>
                <w:rFonts w:ascii="Arial" w:hAnsi="Arial" w:cs="Arial"/>
                <w:b/>
                <w:sz w:val="22"/>
                <w:szCs w:val="22"/>
              </w:rPr>
              <w:t>TITLE</w:t>
            </w:r>
          </w:p>
        </w:tc>
        <w:tc>
          <w:tcPr>
            <w:tcW w:w="7234" w:type="dxa"/>
            <w:gridSpan w:val="4"/>
            <w:shd w:val="clear" w:color="auto" w:fill="auto"/>
          </w:tcPr>
          <w:p w14:paraId="184AEF18" w14:textId="77777777" w:rsidR="00CA7B30" w:rsidRPr="00AB00A3" w:rsidRDefault="00CA7B30" w:rsidP="00AB00A3">
            <w:pPr>
              <w:jc w:val="both"/>
              <w:rPr>
                <w:rFonts w:ascii="Arial" w:hAnsi="Arial" w:cs="Arial"/>
                <w:b/>
                <w:sz w:val="22"/>
                <w:szCs w:val="22"/>
              </w:rPr>
            </w:pPr>
            <w:r w:rsidRPr="00AB00A3">
              <w:rPr>
                <w:rFonts w:ascii="Arial" w:hAnsi="Arial" w:cs="Arial"/>
                <w:b/>
                <w:sz w:val="22"/>
                <w:szCs w:val="22"/>
              </w:rPr>
              <w:t>Other Training and Development Opportunities</w:t>
            </w:r>
          </w:p>
          <w:p w14:paraId="0DC31E13" w14:textId="77777777" w:rsidR="00CA7B30" w:rsidRPr="00AB00A3" w:rsidRDefault="00CA7B30" w:rsidP="00CA7B30">
            <w:pPr>
              <w:pStyle w:val="ListParagraph"/>
              <w:jc w:val="both"/>
              <w:rPr>
                <w:rFonts w:cs="Arial"/>
                <w:b/>
                <w:szCs w:val="22"/>
                <w:lang w:val="en-US" w:eastAsia="en-GB"/>
              </w:rPr>
            </w:pPr>
          </w:p>
        </w:tc>
      </w:tr>
      <w:tr w:rsidR="00CA7B30" w:rsidRPr="00805005" w14:paraId="3C8AAD36" w14:textId="77777777" w:rsidTr="00CA7B30">
        <w:trPr>
          <w:trHeight w:val="4954"/>
        </w:trPr>
        <w:tc>
          <w:tcPr>
            <w:tcW w:w="9934" w:type="dxa"/>
            <w:gridSpan w:val="6"/>
          </w:tcPr>
          <w:p w14:paraId="7C3DC0C5" w14:textId="77777777" w:rsidR="00CA7B30" w:rsidRDefault="00CA7B30" w:rsidP="00CA7B30">
            <w:pPr>
              <w:widowControl w:val="0"/>
              <w:rPr>
                <w:rFonts w:ascii="Arial" w:hAnsi="Arial" w:cs="Arial"/>
                <w:sz w:val="22"/>
                <w:szCs w:val="22"/>
              </w:rPr>
            </w:pPr>
            <w:r>
              <w:rPr>
                <w:rFonts w:ascii="Arial" w:hAnsi="Arial" w:cs="Arial"/>
                <w:sz w:val="22"/>
                <w:szCs w:val="22"/>
              </w:rPr>
              <w:t xml:space="preserve">Please find below </w:t>
            </w:r>
            <w:r w:rsidRPr="00E93D10">
              <w:rPr>
                <w:rFonts w:ascii="Arial" w:hAnsi="Arial" w:cs="Arial"/>
                <w:sz w:val="22"/>
                <w:szCs w:val="22"/>
              </w:rPr>
              <w:t>additional training</w:t>
            </w:r>
            <w:r>
              <w:rPr>
                <w:rFonts w:ascii="Arial" w:hAnsi="Arial" w:cs="Arial"/>
                <w:sz w:val="22"/>
                <w:szCs w:val="22"/>
              </w:rPr>
              <w:t xml:space="preserve"> and development</w:t>
            </w:r>
            <w:r w:rsidRPr="00E93D10">
              <w:rPr>
                <w:rFonts w:ascii="Arial" w:hAnsi="Arial" w:cs="Arial"/>
                <w:sz w:val="22"/>
                <w:szCs w:val="22"/>
              </w:rPr>
              <w:t xml:space="preserve"> opportunit</w:t>
            </w:r>
            <w:r>
              <w:rPr>
                <w:rFonts w:ascii="Arial" w:hAnsi="Arial" w:cs="Arial"/>
                <w:sz w:val="22"/>
                <w:szCs w:val="22"/>
              </w:rPr>
              <w:t>ies</w:t>
            </w:r>
            <w:r w:rsidRPr="00E93D10">
              <w:rPr>
                <w:rFonts w:ascii="Arial" w:hAnsi="Arial" w:cs="Arial"/>
                <w:sz w:val="22"/>
                <w:szCs w:val="22"/>
              </w:rPr>
              <w:t xml:space="preserve"> we have identified </w:t>
            </w:r>
            <w:r>
              <w:rPr>
                <w:rFonts w:ascii="Arial" w:hAnsi="Arial" w:cs="Arial"/>
                <w:sz w:val="22"/>
                <w:szCs w:val="22"/>
              </w:rPr>
              <w:t>which are.</w:t>
            </w:r>
          </w:p>
          <w:p w14:paraId="68193488" w14:textId="77777777" w:rsidR="00CA7B30" w:rsidRDefault="00CA7B30" w:rsidP="00CA7B30">
            <w:pPr>
              <w:widowControl w:val="0"/>
              <w:rPr>
                <w:rFonts w:ascii="Arial" w:hAnsi="Arial" w:cs="Arial"/>
                <w:sz w:val="22"/>
                <w:szCs w:val="22"/>
              </w:rPr>
            </w:pPr>
          </w:p>
          <w:p w14:paraId="2A01460F" w14:textId="77777777" w:rsidR="00CA7B30" w:rsidRPr="008A021B" w:rsidRDefault="00CA7B30" w:rsidP="00CA7B30">
            <w:pPr>
              <w:widowControl w:val="0"/>
              <w:rPr>
                <w:rFonts w:ascii="Arial" w:hAnsi="Arial" w:cs="Arial"/>
                <w:b/>
                <w:bCs/>
                <w:sz w:val="22"/>
                <w:szCs w:val="22"/>
              </w:rPr>
            </w:pPr>
            <w:r w:rsidRPr="008A021B">
              <w:rPr>
                <w:rFonts w:ascii="Arial" w:hAnsi="Arial" w:cs="Arial"/>
                <w:b/>
                <w:bCs/>
                <w:sz w:val="22"/>
                <w:szCs w:val="22"/>
              </w:rPr>
              <w:t>NGA Learning Link</w:t>
            </w:r>
          </w:p>
          <w:p w14:paraId="0DE98292" w14:textId="77777777" w:rsidR="00CA7B30" w:rsidRDefault="00CA7B30" w:rsidP="00CA7B30">
            <w:pPr>
              <w:widowControl w:val="0"/>
              <w:rPr>
                <w:rFonts w:ascii="Arial" w:hAnsi="Arial" w:cs="Arial"/>
                <w:b/>
                <w:bCs/>
                <w:sz w:val="22"/>
                <w:szCs w:val="22"/>
              </w:rPr>
            </w:pPr>
          </w:p>
          <w:p w14:paraId="5242DBB4" w14:textId="77777777" w:rsidR="00CA7B30" w:rsidRDefault="00CA7B30" w:rsidP="00CA7B30">
            <w:pPr>
              <w:widowControl w:val="0"/>
              <w:rPr>
                <w:rFonts w:ascii="Arial" w:hAnsi="Arial" w:cs="Arial"/>
                <w:sz w:val="22"/>
                <w:szCs w:val="22"/>
              </w:rPr>
            </w:pPr>
            <w:r>
              <w:rPr>
                <w:rFonts w:ascii="Arial" w:hAnsi="Arial" w:cs="Arial"/>
                <w:sz w:val="22"/>
                <w:szCs w:val="22"/>
              </w:rPr>
              <w:t>All governors, associate members and clerks should be registered for NGA Learning Link the eLearning platform.</w:t>
            </w:r>
          </w:p>
          <w:p w14:paraId="69F358DD" w14:textId="77777777" w:rsidR="00CA7B30" w:rsidRDefault="00CA7B30" w:rsidP="00CA7B30">
            <w:pPr>
              <w:widowControl w:val="0"/>
              <w:rPr>
                <w:rFonts w:ascii="Arial" w:hAnsi="Arial" w:cs="Arial"/>
                <w:sz w:val="22"/>
                <w:szCs w:val="22"/>
              </w:rPr>
            </w:pPr>
          </w:p>
          <w:p w14:paraId="37A4F346" w14:textId="77777777" w:rsidR="00CA7B30" w:rsidRPr="009C2DAD" w:rsidRDefault="00CA7B30" w:rsidP="00CA7B30">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This pages detail the modules and bitesize modules in a clear and concise way </w:t>
            </w:r>
            <w:hyperlink r:id="rId63" w:history="1">
              <w:r w:rsidRPr="009C2DAD">
                <w:rPr>
                  <w:rStyle w:val="Hyperlink"/>
                  <w:rFonts w:ascii="Arial" w:hAnsi="Arial" w:cs="Arial"/>
                  <w:sz w:val="22"/>
                  <w:szCs w:val="22"/>
                </w:rPr>
                <w:t>NGA Learning Link - e-learning for school governors, trustees and clerks - National Governance Association</w:t>
              </w:r>
            </w:hyperlink>
          </w:p>
          <w:p w14:paraId="4E1587DD" w14:textId="77777777" w:rsidR="00CA7B30" w:rsidRPr="0095046D" w:rsidRDefault="00CA7B30" w:rsidP="00CA7B30">
            <w:pPr>
              <w:pStyle w:val="NormalWeb"/>
              <w:shd w:val="clear" w:color="auto" w:fill="FFFFFF"/>
              <w:spacing w:before="0" w:beforeAutospacing="0" w:after="0" w:afterAutospacing="0"/>
              <w:rPr>
                <w:rFonts w:ascii="Arial" w:hAnsi="Arial" w:cs="Arial"/>
                <w:sz w:val="22"/>
                <w:szCs w:val="22"/>
              </w:rPr>
            </w:pPr>
          </w:p>
          <w:p w14:paraId="2B0A1569" w14:textId="77777777" w:rsidR="00CA7B30" w:rsidRPr="00E93D10" w:rsidRDefault="00CA7B30" w:rsidP="00CA7B30">
            <w:pPr>
              <w:widowControl w:val="0"/>
              <w:rPr>
                <w:rFonts w:ascii="Arial" w:hAnsi="Arial" w:cs="Arial"/>
                <w:color w:val="00446A"/>
                <w:sz w:val="22"/>
                <w:szCs w:val="22"/>
              </w:rPr>
            </w:pPr>
            <w:r w:rsidRPr="008A021B">
              <w:rPr>
                <w:rFonts w:ascii="Arial" w:hAnsi="Arial" w:cs="Arial"/>
                <w:b/>
                <w:bCs/>
                <w:sz w:val="22"/>
                <w:szCs w:val="22"/>
              </w:rPr>
              <w:t>Governors for Schools Webinars</w:t>
            </w:r>
            <w:r>
              <w:rPr>
                <w:rFonts w:ascii="Arial" w:hAnsi="Arial" w:cs="Arial"/>
                <w:b/>
                <w:bCs/>
                <w:sz w:val="22"/>
                <w:szCs w:val="22"/>
              </w:rPr>
              <w:t xml:space="preserve"> - </w:t>
            </w:r>
            <w:hyperlink r:id="rId64" w:history="1">
              <w:r w:rsidRPr="00E93D10">
                <w:rPr>
                  <w:rStyle w:val="Hyperlink"/>
                  <w:rFonts w:ascii="Arial" w:hAnsi="Arial" w:cs="Arial"/>
                  <w:sz w:val="22"/>
                  <w:szCs w:val="22"/>
                </w:rPr>
                <w:t>https://www.governorsforschools.org.uk/resources/webinars/</w:t>
              </w:r>
            </w:hyperlink>
          </w:p>
          <w:p w14:paraId="3CE414BE" w14:textId="77777777" w:rsidR="00CA7B30" w:rsidRPr="00E93D10" w:rsidRDefault="00CA7B30" w:rsidP="00CA7B30">
            <w:pPr>
              <w:widowControl w:val="0"/>
              <w:rPr>
                <w:rFonts w:ascii="Arial" w:hAnsi="Arial" w:cs="Arial"/>
                <w:color w:val="00446A"/>
                <w:sz w:val="22"/>
                <w:szCs w:val="22"/>
              </w:rPr>
            </w:pPr>
          </w:p>
          <w:p w14:paraId="14FC8E53" w14:textId="77777777" w:rsidR="00CA7B30" w:rsidRPr="00E93D10" w:rsidRDefault="00CA7B30" w:rsidP="00CA7B30">
            <w:pPr>
              <w:widowControl w:val="0"/>
              <w:rPr>
                <w:rFonts w:ascii="Arial" w:hAnsi="Arial" w:cs="Arial"/>
                <w:sz w:val="22"/>
                <w:szCs w:val="22"/>
              </w:rPr>
            </w:pPr>
            <w:r w:rsidRPr="00E93D10">
              <w:rPr>
                <w:rFonts w:ascii="Arial" w:hAnsi="Arial" w:cs="Arial"/>
                <w:sz w:val="22"/>
                <w:szCs w:val="22"/>
              </w:rPr>
              <w:t>They have run a variety of webinars; the slides are available via the link</w:t>
            </w:r>
            <w:r>
              <w:rPr>
                <w:rFonts w:ascii="Arial" w:hAnsi="Arial" w:cs="Arial"/>
                <w:sz w:val="22"/>
                <w:szCs w:val="22"/>
              </w:rPr>
              <w:t>s</w:t>
            </w:r>
            <w:r w:rsidRPr="00E93D10">
              <w:rPr>
                <w:rFonts w:ascii="Arial" w:hAnsi="Arial" w:cs="Arial"/>
                <w:sz w:val="22"/>
                <w:szCs w:val="22"/>
              </w:rPr>
              <w:t xml:space="preserve"> but by registering you will receive information about future webinars where you can sign up to take part.</w:t>
            </w:r>
          </w:p>
          <w:p w14:paraId="37ECBCB3" w14:textId="77777777" w:rsidR="00CA7B30" w:rsidRPr="00E93D10" w:rsidRDefault="00CA7B30" w:rsidP="00CA7B30">
            <w:pPr>
              <w:widowControl w:val="0"/>
              <w:rPr>
                <w:rFonts w:ascii="Arial" w:hAnsi="Arial" w:cs="Arial"/>
                <w:sz w:val="22"/>
                <w:szCs w:val="22"/>
              </w:rPr>
            </w:pPr>
          </w:p>
          <w:p w14:paraId="101001DC" w14:textId="77777777" w:rsidR="00CA7B30" w:rsidRDefault="00CA7B30" w:rsidP="00CA7B30">
            <w:pPr>
              <w:widowControl w:val="0"/>
              <w:rPr>
                <w:rFonts w:ascii="Arial" w:hAnsi="Arial" w:cs="Arial"/>
                <w:sz w:val="22"/>
                <w:szCs w:val="22"/>
              </w:rPr>
            </w:pPr>
            <w:r w:rsidRPr="00E93D10">
              <w:rPr>
                <w:rFonts w:ascii="Arial" w:hAnsi="Arial" w:cs="Arial"/>
                <w:sz w:val="22"/>
                <w:szCs w:val="22"/>
              </w:rPr>
              <w:t>Governors and clerk</w:t>
            </w:r>
            <w:r>
              <w:rPr>
                <w:rFonts w:ascii="Arial" w:hAnsi="Arial" w:cs="Arial"/>
                <w:sz w:val="22"/>
                <w:szCs w:val="22"/>
              </w:rPr>
              <w:t>s</w:t>
            </w:r>
            <w:r w:rsidRPr="00E93D10">
              <w:rPr>
                <w:rFonts w:ascii="Arial" w:hAnsi="Arial" w:cs="Arial"/>
                <w:sz w:val="22"/>
                <w:szCs w:val="22"/>
              </w:rPr>
              <w:t xml:space="preserve"> need to create an account to access the webinars and eLearning modules.</w:t>
            </w:r>
          </w:p>
          <w:p w14:paraId="51241ECD" w14:textId="77777777" w:rsidR="00CA7B30" w:rsidRDefault="00CA7B30" w:rsidP="00CA7B30">
            <w:pPr>
              <w:widowControl w:val="0"/>
              <w:rPr>
                <w:rFonts w:ascii="Arial" w:hAnsi="Arial" w:cs="Arial"/>
                <w:sz w:val="22"/>
                <w:szCs w:val="22"/>
              </w:rPr>
            </w:pPr>
          </w:p>
          <w:p w14:paraId="71BE7C0E" w14:textId="77777777" w:rsidR="00CA7B30" w:rsidRDefault="00CA7B30" w:rsidP="00CA7B30">
            <w:pPr>
              <w:widowControl w:val="0"/>
              <w:rPr>
                <w:rFonts w:ascii="Arial" w:hAnsi="Arial" w:cs="Arial"/>
                <w:color w:val="00446A"/>
                <w:sz w:val="22"/>
                <w:szCs w:val="22"/>
              </w:rPr>
            </w:pPr>
            <w:r w:rsidRPr="008A021B">
              <w:rPr>
                <w:rFonts w:ascii="Arial" w:hAnsi="Arial" w:cs="Arial"/>
                <w:b/>
                <w:bCs/>
                <w:sz w:val="22"/>
                <w:szCs w:val="22"/>
              </w:rPr>
              <w:t>NGA Webinars</w:t>
            </w:r>
            <w:r>
              <w:rPr>
                <w:rFonts w:ascii="Arial" w:hAnsi="Arial" w:cs="Arial"/>
                <w:b/>
                <w:bCs/>
                <w:sz w:val="22"/>
                <w:szCs w:val="22"/>
              </w:rPr>
              <w:t xml:space="preserve"> - </w:t>
            </w:r>
            <w:hyperlink r:id="rId65" w:history="1">
              <w:r w:rsidRPr="007B4D74">
                <w:rPr>
                  <w:rStyle w:val="Hyperlink"/>
                  <w:rFonts w:ascii="Arial" w:hAnsi="Arial" w:cs="Arial"/>
                  <w:sz w:val="22"/>
                  <w:szCs w:val="22"/>
                </w:rPr>
                <w:t>https://www.nga.org.uk/News/Webinars.aspx</w:t>
              </w:r>
            </w:hyperlink>
          </w:p>
          <w:p w14:paraId="33AA2045" w14:textId="77777777" w:rsidR="00CA7B30" w:rsidRDefault="00CA7B30" w:rsidP="00CA7B30">
            <w:pPr>
              <w:widowControl w:val="0"/>
              <w:rPr>
                <w:rFonts w:ascii="Arial" w:hAnsi="Arial" w:cs="Arial"/>
                <w:color w:val="00446A"/>
                <w:sz w:val="22"/>
                <w:szCs w:val="22"/>
              </w:rPr>
            </w:pPr>
          </w:p>
          <w:p w14:paraId="20A4C239" w14:textId="77777777" w:rsidR="00CA7B30" w:rsidRPr="00267DB2" w:rsidRDefault="00CA7B30" w:rsidP="00CA7B30">
            <w:pPr>
              <w:widowControl w:val="0"/>
              <w:rPr>
                <w:rFonts w:ascii="Arial" w:hAnsi="Arial" w:cs="Arial"/>
                <w:sz w:val="22"/>
                <w:szCs w:val="22"/>
              </w:rPr>
            </w:pPr>
            <w:r w:rsidRPr="00267DB2">
              <w:rPr>
                <w:rFonts w:ascii="Arial" w:hAnsi="Arial" w:cs="Arial"/>
                <w:sz w:val="22"/>
                <w:szCs w:val="22"/>
              </w:rPr>
              <w:t>You can find details of our upcoming webinars below. All of our webinars will be available to watch back on this page shortly afterwards.</w:t>
            </w:r>
          </w:p>
          <w:p w14:paraId="6BBBBF4C" w14:textId="77777777" w:rsidR="00CA7B30" w:rsidRPr="00267DB2" w:rsidRDefault="00CA7B30" w:rsidP="00CA7B30">
            <w:pPr>
              <w:widowControl w:val="0"/>
              <w:rPr>
                <w:rFonts w:ascii="Arial" w:hAnsi="Arial" w:cs="Arial"/>
                <w:sz w:val="22"/>
                <w:szCs w:val="22"/>
              </w:rPr>
            </w:pPr>
          </w:p>
          <w:p w14:paraId="1CA6C876" w14:textId="77777777" w:rsidR="00CA7B30" w:rsidRDefault="00CA7B30" w:rsidP="00CA7B30">
            <w:pPr>
              <w:widowControl w:val="0"/>
              <w:rPr>
                <w:rFonts w:ascii="Arial" w:hAnsi="Arial" w:cs="Arial"/>
                <w:sz w:val="22"/>
                <w:szCs w:val="22"/>
              </w:rPr>
            </w:pPr>
            <w:r w:rsidRPr="00267DB2">
              <w:rPr>
                <w:rFonts w:ascii="Arial" w:hAnsi="Arial" w:cs="Arial"/>
                <w:sz w:val="22"/>
                <w:szCs w:val="22"/>
              </w:rPr>
              <w:t>All governors</w:t>
            </w:r>
            <w:r>
              <w:rPr>
                <w:rFonts w:ascii="Arial" w:hAnsi="Arial" w:cs="Arial"/>
                <w:sz w:val="22"/>
                <w:szCs w:val="22"/>
              </w:rPr>
              <w:t>, associate members</w:t>
            </w:r>
            <w:r w:rsidRPr="00267DB2">
              <w:rPr>
                <w:rFonts w:ascii="Arial" w:hAnsi="Arial" w:cs="Arial"/>
                <w:sz w:val="22"/>
                <w:szCs w:val="22"/>
              </w:rPr>
              <w:t xml:space="preserve"> and clerks should already have an account with the NGA.</w:t>
            </w:r>
          </w:p>
          <w:p w14:paraId="45652877" w14:textId="77777777" w:rsidR="00CA7B30" w:rsidRDefault="00CA7B30" w:rsidP="00CA7B30">
            <w:pPr>
              <w:widowControl w:val="0"/>
              <w:rPr>
                <w:rFonts w:ascii="Arial" w:hAnsi="Arial" w:cs="Arial"/>
                <w:sz w:val="22"/>
                <w:szCs w:val="22"/>
              </w:rPr>
            </w:pPr>
          </w:p>
          <w:p w14:paraId="54CE2FA7" w14:textId="77777777" w:rsidR="00CA7B30" w:rsidRDefault="00CA7B30" w:rsidP="00CA7B30">
            <w:pPr>
              <w:widowControl w:val="0"/>
              <w:rPr>
                <w:rFonts w:ascii="Arial" w:hAnsi="Arial" w:cs="Arial"/>
                <w:sz w:val="22"/>
                <w:szCs w:val="22"/>
              </w:rPr>
            </w:pPr>
            <w:r w:rsidRPr="00FB691E">
              <w:rPr>
                <w:rFonts w:ascii="Arial" w:hAnsi="Arial" w:cs="Arial"/>
                <w:b/>
                <w:bCs/>
                <w:sz w:val="22"/>
                <w:szCs w:val="22"/>
              </w:rPr>
              <w:t>NGA Events</w:t>
            </w:r>
            <w:r>
              <w:rPr>
                <w:rFonts w:ascii="Arial" w:hAnsi="Arial" w:cs="Arial"/>
                <w:b/>
                <w:bCs/>
                <w:sz w:val="22"/>
                <w:szCs w:val="22"/>
              </w:rPr>
              <w:t xml:space="preserve"> - </w:t>
            </w:r>
            <w:hyperlink r:id="rId66" w:history="1">
              <w:r w:rsidRPr="00FB691E">
                <w:rPr>
                  <w:rStyle w:val="Hyperlink"/>
                  <w:rFonts w:ascii="Arial" w:hAnsi="Arial" w:cs="Arial"/>
                  <w:sz w:val="22"/>
                  <w:szCs w:val="22"/>
                </w:rPr>
                <w:t>Events - National Governance Association (nga.org.uk)</w:t>
              </w:r>
            </w:hyperlink>
          </w:p>
          <w:p w14:paraId="0506EC05" w14:textId="77777777" w:rsidR="00CA7B30" w:rsidRDefault="00CA7B30" w:rsidP="00CA7B30">
            <w:pPr>
              <w:widowControl w:val="0"/>
              <w:rPr>
                <w:rFonts w:ascii="Arial" w:hAnsi="Arial" w:cs="Arial"/>
                <w:sz w:val="22"/>
                <w:szCs w:val="22"/>
              </w:rPr>
            </w:pPr>
          </w:p>
          <w:p w14:paraId="759920D4" w14:textId="77777777" w:rsidR="00CA7B30" w:rsidRDefault="00CA7B30" w:rsidP="00CA7B30">
            <w:pPr>
              <w:widowControl w:val="0"/>
              <w:rPr>
                <w:rFonts w:ascii="Arial" w:hAnsi="Arial" w:cs="Arial"/>
                <w:sz w:val="22"/>
                <w:szCs w:val="22"/>
              </w:rPr>
            </w:pPr>
            <w:r>
              <w:rPr>
                <w:rFonts w:ascii="Arial" w:hAnsi="Arial" w:cs="Arial"/>
                <w:sz w:val="22"/>
                <w:szCs w:val="22"/>
              </w:rPr>
              <w:t>As members each school can have one place at the NGA Events.</w:t>
            </w:r>
          </w:p>
          <w:p w14:paraId="0E8D5AE2" w14:textId="77777777" w:rsidR="00CA7B30" w:rsidRDefault="00CA7B30" w:rsidP="00CA7B30">
            <w:pPr>
              <w:widowControl w:val="0"/>
              <w:rPr>
                <w:rFonts w:ascii="Arial" w:hAnsi="Arial" w:cs="Arial"/>
                <w:sz w:val="22"/>
                <w:szCs w:val="22"/>
              </w:rPr>
            </w:pPr>
          </w:p>
          <w:p w14:paraId="5FE438F0" w14:textId="77777777" w:rsidR="00CA7B30" w:rsidRDefault="00CA7B30" w:rsidP="00CA7B30">
            <w:pPr>
              <w:widowControl w:val="0"/>
              <w:rPr>
                <w:rFonts w:ascii="Arial" w:hAnsi="Arial" w:cs="Arial"/>
                <w:sz w:val="22"/>
                <w:szCs w:val="22"/>
              </w:rPr>
            </w:pPr>
            <w:r w:rsidRPr="00267DB2">
              <w:rPr>
                <w:rFonts w:ascii="Arial" w:hAnsi="Arial" w:cs="Arial"/>
                <w:sz w:val="22"/>
                <w:szCs w:val="22"/>
              </w:rPr>
              <w:t>All governors</w:t>
            </w:r>
            <w:r>
              <w:rPr>
                <w:rFonts w:ascii="Arial" w:hAnsi="Arial" w:cs="Arial"/>
                <w:sz w:val="22"/>
                <w:szCs w:val="22"/>
              </w:rPr>
              <w:t>, associate members</w:t>
            </w:r>
            <w:r w:rsidRPr="00267DB2">
              <w:rPr>
                <w:rFonts w:ascii="Arial" w:hAnsi="Arial" w:cs="Arial"/>
                <w:sz w:val="22"/>
                <w:szCs w:val="22"/>
              </w:rPr>
              <w:t xml:space="preserve"> and clerks should already have an account with the NGA.</w:t>
            </w:r>
          </w:p>
          <w:p w14:paraId="516928CD" w14:textId="77777777" w:rsidR="00CA7B30" w:rsidRDefault="00CA7B30" w:rsidP="00CA7B30">
            <w:pPr>
              <w:widowControl w:val="0"/>
              <w:rPr>
                <w:rFonts w:ascii="Arial" w:hAnsi="Arial" w:cs="Arial"/>
                <w:sz w:val="22"/>
                <w:szCs w:val="22"/>
              </w:rPr>
            </w:pPr>
          </w:p>
          <w:p w14:paraId="4A4F239A" w14:textId="77777777" w:rsidR="00CA7B30" w:rsidRPr="00DA4F60" w:rsidRDefault="00CA7B30" w:rsidP="00CA7B30">
            <w:pPr>
              <w:widowControl w:val="0"/>
              <w:rPr>
                <w:rFonts w:ascii="Arial" w:hAnsi="Arial" w:cs="Arial"/>
                <w:sz w:val="22"/>
                <w:szCs w:val="22"/>
              </w:rPr>
            </w:pPr>
            <w:r w:rsidRPr="00DA4F60">
              <w:rPr>
                <w:rFonts w:ascii="Arial" w:hAnsi="Arial" w:cs="Arial"/>
                <w:b/>
                <w:bCs/>
                <w:sz w:val="22"/>
                <w:szCs w:val="22"/>
              </w:rPr>
              <w:t xml:space="preserve">NGA Podcasts </w:t>
            </w:r>
            <w:r>
              <w:rPr>
                <w:rFonts w:ascii="Arial" w:hAnsi="Arial" w:cs="Arial"/>
                <w:b/>
                <w:bCs/>
                <w:sz w:val="22"/>
                <w:szCs w:val="22"/>
              </w:rPr>
              <w:t xml:space="preserve">– </w:t>
            </w:r>
            <w:hyperlink r:id="rId67" w:history="1">
              <w:r w:rsidRPr="00DA4F60">
                <w:rPr>
                  <w:rStyle w:val="Hyperlink"/>
                  <w:rFonts w:ascii="Arial" w:hAnsi="Arial" w:cs="Arial"/>
                  <w:sz w:val="22"/>
                  <w:szCs w:val="22"/>
                </w:rPr>
                <w:t>NGA podcasts - National Governance Association</w:t>
              </w:r>
            </w:hyperlink>
          </w:p>
          <w:p w14:paraId="5915B0B2" w14:textId="77777777" w:rsidR="00CA7B30" w:rsidRDefault="00CA7B30" w:rsidP="00CA7B30">
            <w:pPr>
              <w:widowControl w:val="0"/>
              <w:rPr>
                <w:rFonts w:ascii="Arial" w:hAnsi="Arial" w:cs="Arial"/>
                <w:b/>
                <w:bCs/>
                <w:sz w:val="22"/>
                <w:szCs w:val="22"/>
              </w:rPr>
            </w:pPr>
          </w:p>
          <w:p w14:paraId="30289021" w14:textId="77777777" w:rsidR="00CA7B30" w:rsidRDefault="00CA7B30" w:rsidP="00CA7B30">
            <w:pPr>
              <w:widowControl w:val="0"/>
              <w:rPr>
                <w:rFonts w:ascii="Arial" w:hAnsi="Arial" w:cs="Arial"/>
                <w:sz w:val="22"/>
                <w:szCs w:val="22"/>
              </w:rPr>
            </w:pPr>
            <w:r w:rsidRPr="00747261">
              <w:rPr>
                <w:rFonts w:ascii="Arial" w:hAnsi="Arial" w:cs="Arial"/>
                <w:sz w:val="22"/>
                <w:szCs w:val="22"/>
              </w:rPr>
              <w:t>N</w:t>
            </w:r>
            <w:r w:rsidRPr="00226F59">
              <w:rPr>
                <w:rFonts w:ascii="Arial" w:hAnsi="Arial" w:cs="Arial"/>
                <w:sz w:val="22"/>
                <w:szCs w:val="22"/>
              </w:rPr>
              <w:t>GA staff and members have a monthly conversation on topics which concern governing boards.</w:t>
            </w:r>
          </w:p>
          <w:p w14:paraId="1F2E184F" w14:textId="77777777" w:rsidR="00CA7B30" w:rsidRDefault="00CA7B30" w:rsidP="00CA7B30">
            <w:pPr>
              <w:widowControl w:val="0"/>
              <w:rPr>
                <w:rFonts w:ascii="Arial" w:hAnsi="Arial" w:cs="Arial"/>
                <w:sz w:val="22"/>
                <w:szCs w:val="22"/>
              </w:rPr>
            </w:pPr>
          </w:p>
          <w:p w14:paraId="46674BC4" w14:textId="77777777" w:rsidR="00CA7B30" w:rsidRDefault="00CA7B30" w:rsidP="00CA7B30">
            <w:pPr>
              <w:widowControl w:val="0"/>
              <w:rPr>
                <w:rFonts w:ascii="Arial" w:hAnsi="Arial" w:cs="Arial"/>
                <w:sz w:val="22"/>
                <w:szCs w:val="22"/>
              </w:rPr>
            </w:pPr>
            <w:r w:rsidRPr="00267DB2">
              <w:rPr>
                <w:rFonts w:ascii="Arial" w:hAnsi="Arial" w:cs="Arial"/>
                <w:sz w:val="22"/>
                <w:szCs w:val="22"/>
              </w:rPr>
              <w:t>All governors</w:t>
            </w:r>
            <w:r>
              <w:rPr>
                <w:rFonts w:ascii="Arial" w:hAnsi="Arial" w:cs="Arial"/>
                <w:sz w:val="22"/>
                <w:szCs w:val="22"/>
              </w:rPr>
              <w:t>, associate members</w:t>
            </w:r>
            <w:r w:rsidRPr="00267DB2">
              <w:rPr>
                <w:rFonts w:ascii="Arial" w:hAnsi="Arial" w:cs="Arial"/>
                <w:sz w:val="22"/>
                <w:szCs w:val="22"/>
              </w:rPr>
              <w:t xml:space="preserve"> and clerks should already have an account with the NGA.</w:t>
            </w:r>
          </w:p>
          <w:p w14:paraId="03D27978" w14:textId="77777777" w:rsidR="00CA7B30" w:rsidRPr="00805005" w:rsidRDefault="00CA7B30" w:rsidP="00CA7B30">
            <w:pPr>
              <w:widowControl w:val="0"/>
              <w:rPr>
                <w:rFonts w:ascii="Arial" w:hAnsi="Arial" w:cs="Arial"/>
                <w:sz w:val="22"/>
                <w:szCs w:val="22"/>
              </w:rPr>
            </w:pPr>
          </w:p>
        </w:tc>
      </w:tr>
      <w:tr w:rsidR="00CA7B30" w:rsidRPr="00805005" w14:paraId="38B00364" w14:textId="77777777" w:rsidTr="00CA7B30">
        <w:trPr>
          <w:trHeight w:val="1597"/>
        </w:trPr>
        <w:tc>
          <w:tcPr>
            <w:tcW w:w="1980" w:type="dxa"/>
            <w:shd w:val="clear" w:color="auto" w:fill="E0E0E0"/>
          </w:tcPr>
          <w:p w14:paraId="2F23C86F" w14:textId="77777777" w:rsidR="00CA7B30" w:rsidRPr="00805005" w:rsidRDefault="00CA7B30" w:rsidP="00CA7B30">
            <w:pPr>
              <w:rPr>
                <w:rFonts w:ascii="Arial" w:hAnsi="Arial" w:cs="Arial"/>
                <w:b/>
                <w:sz w:val="22"/>
                <w:szCs w:val="22"/>
              </w:rPr>
            </w:pPr>
            <w:r>
              <w:rPr>
                <w:rFonts w:ascii="Arial" w:hAnsi="Arial" w:cs="Arial"/>
                <w:b/>
                <w:sz w:val="22"/>
                <w:szCs w:val="22"/>
              </w:rPr>
              <w:t>ACTION POINTS:</w:t>
            </w:r>
          </w:p>
        </w:tc>
        <w:tc>
          <w:tcPr>
            <w:tcW w:w="7954" w:type="dxa"/>
            <w:gridSpan w:val="5"/>
            <w:shd w:val="clear" w:color="auto" w:fill="auto"/>
          </w:tcPr>
          <w:p w14:paraId="0ACD1FAC" w14:textId="77777777" w:rsidR="00CA7B30" w:rsidRDefault="00CA7B30" w:rsidP="00CA7B30">
            <w:pPr>
              <w:numPr>
                <w:ilvl w:val="0"/>
                <w:numId w:val="24"/>
              </w:numPr>
              <w:rPr>
                <w:rFonts w:ascii="Arial" w:hAnsi="Arial"/>
                <w:sz w:val="22"/>
              </w:rPr>
            </w:pPr>
            <w:r>
              <w:rPr>
                <w:rFonts w:ascii="Arial" w:hAnsi="Arial"/>
                <w:sz w:val="22"/>
              </w:rPr>
              <w:t>Consider as a board what your</w:t>
            </w:r>
            <w:r w:rsidRPr="00345F88">
              <w:rPr>
                <w:rFonts w:ascii="Arial" w:hAnsi="Arial"/>
                <w:sz w:val="22"/>
              </w:rPr>
              <w:t xml:space="preserve"> training plans are going to be both individually and as a whole GB</w:t>
            </w:r>
            <w:r>
              <w:rPr>
                <w:rFonts w:ascii="Arial" w:hAnsi="Arial"/>
                <w:sz w:val="22"/>
              </w:rPr>
              <w:t xml:space="preserve"> and book accordingly.</w:t>
            </w:r>
          </w:p>
          <w:p w14:paraId="7A44B8B0" w14:textId="77777777" w:rsidR="00CA7B30" w:rsidRDefault="00CA7B30" w:rsidP="00CA7B30">
            <w:pPr>
              <w:numPr>
                <w:ilvl w:val="0"/>
                <w:numId w:val="24"/>
              </w:numPr>
              <w:rPr>
                <w:rFonts w:ascii="Arial" w:hAnsi="Arial" w:cs="Arial"/>
                <w:sz w:val="22"/>
                <w:szCs w:val="22"/>
              </w:rPr>
            </w:pPr>
            <w:r>
              <w:rPr>
                <w:rFonts w:ascii="Arial" w:hAnsi="Arial" w:cs="Arial"/>
                <w:sz w:val="22"/>
                <w:szCs w:val="22"/>
              </w:rPr>
              <w:t xml:space="preserve">Inform Development Governor of any training governors and clerks undertake to ensure a record is kept.  </w:t>
            </w:r>
          </w:p>
          <w:p w14:paraId="396E2269" w14:textId="77777777" w:rsidR="00CA7B30" w:rsidRDefault="00CA7B30" w:rsidP="00CA7B30">
            <w:pPr>
              <w:numPr>
                <w:ilvl w:val="0"/>
                <w:numId w:val="24"/>
              </w:numPr>
              <w:rPr>
                <w:rFonts w:ascii="Arial" w:hAnsi="Arial" w:cs="Arial"/>
                <w:sz w:val="22"/>
                <w:szCs w:val="22"/>
              </w:rPr>
            </w:pPr>
            <w:r>
              <w:rPr>
                <w:rFonts w:ascii="Arial" w:hAnsi="Arial" w:cs="Arial"/>
                <w:sz w:val="22"/>
                <w:szCs w:val="22"/>
              </w:rPr>
              <w:t>Register with Governors for Schools.</w:t>
            </w:r>
          </w:p>
          <w:p w14:paraId="512AF454" w14:textId="77777777" w:rsidR="00CA7B30" w:rsidRDefault="00CA7B30" w:rsidP="00CA7B30">
            <w:pPr>
              <w:numPr>
                <w:ilvl w:val="0"/>
                <w:numId w:val="24"/>
              </w:numPr>
              <w:rPr>
                <w:rFonts w:ascii="Arial" w:hAnsi="Arial" w:cs="Arial"/>
                <w:sz w:val="22"/>
                <w:szCs w:val="22"/>
              </w:rPr>
            </w:pPr>
            <w:r>
              <w:rPr>
                <w:rFonts w:ascii="Arial" w:hAnsi="Arial" w:cs="Arial"/>
                <w:sz w:val="22"/>
                <w:szCs w:val="22"/>
              </w:rPr>
              <w:t>Clerk to ensure manage membership on NGA is up to date for the board.</w:t>
            </w:r>
          </w:p>
          <w:p w14:paraId="77EC20B7" w14:textId="77777777" w:rsidR="00CA7B30" w:rsidRPr="00E93D10" w:rsidRDefault="00CA7B30" w:rsidP="00CA7B30">
            <w:pPr>
              <w:ind w:left="360"/>
              <w:rPr>
                <w:rFonts w:ascii="Arial" w:hAnsi="Arial" w:cs="Arial"/>
                <w:sz w:val="22"/>
                <w:szCs w:val="22"/>
              </w:rPr>
            </w:pPr>
          </w:p>
        </w:tc>
      </w:tr>
      <w:tr w:rsidR="00CA7B30" w:rsidRPr="00805005" w14:paraId="24B2A5FD" w14:textId="77777777" w:rsidTr="00CA7B30">
        <w:trPr>
          <w:trHeight w:val="578"/>
        </w:trPr>
        <w:tc>
          <w:tcPr>
            <w:tcW w:w="1980" w:type="dxa"/>
            <w:shd w:val="clear" w:color="auto" w:fill="E0E0E0"/>
          </w:tcPr>
          <w:p w14:paraId="537EF75B" w14:textId="77777777" w:rsidR="00CA7B30" w:rsidRPr="00805005" w:rsidRDefault="00CA7B30" w:rsidP="00CA7B30">
            <w:pPr>
              <w:rPr>
                <w:rFonts w:ascii="Arial" w:hAnsi="Arial" w:cs="Arial"/>
                <w:b/>
                <w:sz w:val="22"/>
                <w:szCs w:val="22"/>
              </w:rPr>
            </w:pPr>
            <w:r>
              <w:rPr>
                <w:rFonts w:ascii="Arial" w:hAnsi="Arial" w:cs="Arial"/>
                <w:b/>
                <w:sz w:val="22"/>
                <w:szCs w:val="22"/>
              </w:rPr>
              <w:t>DEADLINE FOR ACTION</w:t>
            </w:r>
          </w:p>
        </w:tc>
        <w:tc>
          <w:tcPr>
            <w:tcW w:w="2700" w:type="dxa"/>
            <w:gridSpan w:val="2"/>
            <w:shd w:val="clear" w:color="auto" w:fill="auto"/>
          </w:tcPr>
          <w:p w14:paraId="48E44AB4" w14:textId="77777777" w:rsidR="00CA7B30" w:rsidRPr="00805005" w:rsidRDefault="00CA7B30" w:rsidP="00CA7B30">
            <w:pPr>
              <w:rPr>
                <w:rFonts w:ascii="Arial" w:hAnsi="Arial" w:cs="Arial"/>
                <w:sz w:val="22"/>
                <w:szCs w:val="22"/>
              </w:rPr>
            </w:pPr>
            <w:r>
              <w:rPr>
                <w:rFonts w:ascii="Arial" w:hAnsi="Arial" w:cs="Arial"/>
                <w:sz w:val="22"/>
                <w:szCs w:val="22"/>
              </w:rPr>
              <w:t>Ongoing</w:t>
            </w:r>
          </w:p>
        </w:tc>
        <w:tc>
          <w:tcPr>
            <w:tcW w:w="1620" w:type="dxa"/>
            <w:shd w:val="clear" w:color="auto" w:fill="E0E0E0"/>
          </w:tcPr>
          <w:p w14:paraId="7912C3C3" w14:textId="77777777" w:rsidR="00CA7B30" w:rsidRPr="00805005" w:rsidRDefault="00CA7B30" w:rsidP="00CA7B30">
            <w:pPr>
              <w:rPr>
                <w:rFonts w:ascii="Arial" w:hAnsi="Arial" w:cs="Arial"/>
                <w:b/>
                <w:sz w:val="22"/>
                <w:szCs w:val="22"/>
              </w:rPr>
            </w:pPr>
            <w:r>
              <w:rPr>
                <w:rFonts w:ascii="Arial" w:hAnsi="Arial" w:cs="Arial"/>
                <w:b/>
                <w:sz w:val="22"/>
                <w:szCs w:val="22"/>
              </w:rPr>
              <w:t>CONTACT NAME</w:t>
            </w:r>
          </w:p>
        </w:tc>
        <w:tc>
          <w:tcPr>
            <w:tcW w:w="3634" w:type="dxa"/>
            <w:gridSpan w:val="2"/>
            <w:shd w:val="clear" w:color="auto" w:fill="auto"/>
          </w:tcPr>
          <w:p w14:paraId="5FED1104" w14:textId="77777777" w:rsidR="00CA7B30" w:rsidRPr="00805005" w:rsidRDefault="00CA7B30" w:rsidP="00CA7B30">
            <w:pPr>
              <w:rPr>
                <w:rFonts w:ascii="Arial" w:hAnsi="Arial" w:cs="Arial"/>
                <w:sz w:val="22"/>
                <w:szCs w:val="22"/>
              </w:rPr>
            </w:pPr>
            <w:r>
              <w:rPr>
                <w:rFonts w:ascii="Arial" w:hAnsi="Arial" w:cs="Arial"/>
                <w:sz w:val="22"/>
                <w:szCs w:val="22"/>
              </w:rPr>
              <w:t>Governor Services</w:t>
            </w:r>
          </w:p>
        </w:tc>
      </w:tr>
      <w:tr w:rsidR="00CA7B30" w:rsidRPr="00805005" w14:paraId="234A28D8" w14:textId="77777777" w:rsidTr="00CA7B30">
        <w:trPr>
          <w:gridBefore w:val="3"/>
          <w:wBefore w:w="4680" w:type="dxa"/>
          <w:trHeight w:val="360"/>
        </w:trPr>
        <w:tc>
          <w:tcPr>
            <w:tcW w:w="1620" w:type="dxa"/>
            <w:shd w:val="clear" w:color="auto" w:fill="E0E0E0"/>
          </w:tcPr>
          <w:p w14:paraId="7496A516" w14:textId="77777777" w:rsidR="00CA7B30" w:rsidRPr="00805005" w:rsidRDefault="00CA7B30" w:rsidP="00CA7B30">
            <w:pPr>
              <w:rPr>
                <w:rFonts w:ascii="Arial" w:hAnsi="Arial" w:cs="Arial"/>
                <w:b/>
                <w:sz w:val="22"/>
                <w:szCs w:val="22"/>
              </w:rPr>
            </w:pPr>
            <w:r>
              <w:rPr>
                <w:rFonts w:ascii="Arial" w:hAnsi="Arial" w:cs="Arial"/>
                <w:b/>
                <w:sz w:val="22"/>
                <w:szCs w:val="22"/>
              </w:rPr>
              <w:t>TELEPHONE</w:t>
            </w:r>
          </w:p>
        </w:tc>
        <w:tc>
          <w:tcPr>
            <w:tcW w:w="3634" w:type="dxa"/>
            <w:gridSpan w:val="2"/>
            <w:shd w:val="clear" w:color="auto" w:fill="auto"/>
          </w:tcPr>
          <w:p w14:paraId="52483673" w14:textId="77777777" w:rsidR="00CA7B30" w:rsidRDefault="00CA7B30" w:rsidP="00CA7B30">
            <w:pPr>
              <w:rPr>
                <w:rFonts w:ascii="Arial" w:hAnsi="Arial" w:cs="Arial"/>
                <w:sz w:val="22"/>
                <w:szCs w:val="22"/>
              </w:rPr>
            </w:pPr>
            <w:r>
              <w:rPr>
                <w:rFonts w:ascii="Arial" w:hAnsi="Arial" w:cs="Arial"/>
                <w:sz w:val="22"/>
                <w:szCs w:val="22"/>
              </w:rPr>
              <w:t>01344 354069</w:t>
            </w:r>
          </w:p>
          <w:p w14:paraId="375DC48D" w14:textId="77777777" w:rsidR="00CA7B30" w:rsidRPr="00805005" w:rsidRDefault="00CA7B30" w:rsidP="00CA7B30">
            <w:pPr>
              <w:rPr>
                <w:rFonts w:ascii="Arial" w:hAnsi="Arial" w:cs="Arial"/>
                <w:sz w:val="22"/>
                <w:szCs w:val="22"/>
              </w:rPr>
            </w:pPr>
          </w:p>
        </w:tc>
      </w:tr>
      <w:tr w:rsidR="00CA7B30" w:rsidRPr="00805005" w14:paraId="0CB416F4" w14:textId="77777777" w:rsidTr="00CA7B30">
        <w:trPr>
          <w:gridBefore w:val="3"/>
          <w:wBefore w:w="4680" w:type="dxa"/>
          <w:trHeight w:val="345"/>
        </w:trPr>
        <w:tc>
          <w:tcPr>
            <w:tcW w:w="1620" w:type="dxa"/>
            <w:shd w:val="clear" w:color="auto" w:fill="E0E0E0"/>
          </w:tcPr>
          <w:p w14:paraId="6F0DB537" w14:textId="77777777" w:rsidR="00CA7B30" w:rsidRPr="00805005" w:rsidRDefault="00CA7B30" w:rsidP="00CA7B30">
            <w:pPr>
              <w:rPr>
                <w:rFonts w:ascii="Arial" w:hAnsi="Arial" w:cs="Arial"/>
                <w:b/>
                <w:sz w:val="22"/>
                <w:szCs w:val="22"/>
              </w:rPr>
            </w:pPr>
            <w:r>
              <w:rPr>
                <w:rFonts w:ascii="Arial" w:hAnsi="Arial" w:cs="Arial"/>
                <w:b/>
                <w:sz w:val="22"/>
                <w:szCs w:val="22"/>
              </w:rPr>
              <w:t>EMAIL</w:t>
            </w:r>
          </w:p>
        </w:tc>
        <w:tc>
          <w:tcPr>
            <w:tcW w:w="3634" w:type="dxa"/>
            <w:gridSpan w:val="2"/>
            <w:shd w:val="clear" w:color="auto" w:fill="auto"/>
          </w:tcPr>
          <w:p w14:paraId="7BEDFB82" w14:textId="77777777" w:rsidR="00CA7B30" w:rsidRDefault="00D758B3" w:rsidP="00CA7B30">
            <w:pPr>
              <w:rPr>
                <w:rFonts w:ascii="Arial" w:hAnsi="Arial" w:cs="Arial"/>
                <w:sz w:val="22"/>
                <w:szCs w:val="22"/>
              </w:rPr>
            </w:pPr>
            <w:hyperlink r:id="rId68" w:history="1">
              <w:r w:rsidR="00CA7B30" w:rsidRPr="007B1008">
                <w:rPr>
                  <w:rStyle w:val="Hyperlink"/>
                  <w:rFonts w:ascii="Arial" w:hAnsi="Arial" w:cs="Arial"/>
                  <w:sz w:val="22"/>
                  <w:szCs w:val="22"/>
                </w:rPr>
                <w:t>governors.helpdesk@bracknell-forest.gov.uk</w:t>
              </w:r>
            </w:hyperlink>
            <w:r w:rsidR="00CA7B30">
              <w:rPr>
                <w:rFonts w:ascii="Arial" w:hAnsi="Arial" w:cs="Arial"/>
                <w:sz w:val="22"/>
                <w:szCs w:val="22"/>
              </w:rPr>
              <w:t xml:space="preserve"> </w:t>
            </w:r>
          </w:p>
          <w:p w14:paraId="73D6A63B" w14:textId="77777777" w:rsidR="00CA7B30" w:rsidRPr="00805005" w:rsidRDefault="00CA7B30" w:rsidP="00CA7B30">
            <w:pPr>
              <w:rPr>
                <w:rFonts w:ascii="Arial" w:hAnsi="Arial" w:cs="Arial"/>
                <w:sz w:val="22"/>
                <w:szCs w:val="22"/>
              </w:rPr>
            </w:pPr>
          </w:p>
        </w:tc>
      </w:tr>
    </w:tbl>
    <w:p w14:paraId="24C63E28" w14:textId="77777777" w:rsidR="00CA7B30" w:rsidRDefault="00CA7B30">
      <w:pPr>
        <w:sectPr w:rsidR="00CA7B30" w:rsidSect="00CA7B30">
          <w:pgSz w:w="11906" w:h="16838"/>
          <w:pgMar w:top="1440" w:right="1440" w:bottom="993" w:left="1440" w:header="708" w:footer="708" w:gutter="0"/>
          <w:cols w:space="708"/>
          <w:docGrid w:linePitch="360"/>
        </w:sect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5"/>
        <w:gridCol w:w="815"/>
        <w:gridCol w:w="1163"/>
        <w:gridCol w:w="1595"/>
        <w:gridCol w:w="302"/>
        <w:gridCol w:w="3483"/>
      </w:tblGrid>
      <w:tr w:rsidR="00406A24" w:rsidRPr="00805005" w14:paraId="1A809DB2" w14:textId="77777777" w:rsidTr="002B6987">
        <w:trPr>
          <w:trHeight w:val="540"/>
        </w:trPr>
        <w:tc>
          <w:tcPr>
            <w:tcW w:w="3380" w:type="dxa"/>
            <w:gridSpan w:val="2"/>
            <w:shd w:val="clear" w:color="auto" w:fill="E0E0E0"/>
          </w:tcPr>
          <w:p w14:paraId="18542BC0" w14:textId="77777777" w:rsidR="00406A24" w:rsidRDefault="00406A24" w:rsidP="00A767C6">
            <w:pPr>
              <w:rPr>
                <w:rFonts w:ascii="Arial" w:hAnsi="Arial" w:cs="Arial"/>
                <w:b/>
                <w:sz w:val="22"/>
                <w:szCs w:val="22"/>
              </w:rPr>
            </w:pPr>
            <w:r>
              <w:rPr>
                <w:rFonts w:ascii="Arial" w:hAnsi="Arial" w:cs="Arial"/>
                <w:b/>
                <w:sz w:val="22"/>
                <w:szCs w:val="22"/>
              </w:rPr>
              <w:lastRenderedPageBreak/>
              <w:t>CLERKS’ BRIEFING</w:t>
            </w:r>
          </w:p>
          <w:p w14:paraId="701F2184" w14:textId="77777777" w:rsidR="00406A24" w:rsidRPr="00805005" w:rsidRDefault="00406A24" w:rsidP="00A767C6">
            <w:pPr>
              <w:rPr>
                <w:rFonts w:ascii="Arial" w:hAnsi="Arial" w:cs="Arial"/>
                <w:b/>
                <w:bCs/>
                <w:sz w:val="22"/>
                <w:szCs w:val="22"/>
              </w:rPr>
            </w:pPr>
            <w:r>
              <w:rPr>
                <w:rFonts w:ascii="Arial" w:hAnsi="Arial" w:cs="Arial"/>
                <w:b/>
                <w:bCs/>
                <w:sz w:val="22"/>
                <w:szCs w:val="22"/>
              </w:rPr>
              <w:t xml:space="preserve">SUMMER </w:t>
            </w:r>
            <w:r w:rsidRPr="30F0BCCE">
              <w:rPr>
                <w:rFonts w:ascii="Arial" w:hAnsi="Arial" w:cs="Arial"/>
                <w:b/>
                <w:bCs/>
                <w:sz w:val="22"/>
                <w:szCs w:val="22"/>
              </w:rPr>
              <w:t>TERM 2021</w:t>
            </w:r>
          </w:p>
        </w:tc>
        <w:tc>
          <w:tcPr>
            <w:tcW w:w="3060" w:type="dxa"/>
            <w:gridSpan w:val="3"/>
            <w:shd w:val="clear" w:color="auto" w:fill="auto"/>
          </w:tcPr>
          <w:p w14:paraId="7555AAB4" w14:textId="77777777" w:rsidR="00406A24" w:rsidRPr="004D0086" w:rsidRDefault="00406A24" w:rsidP="00A767C6">
            <w:pPr>
              <w:rPr>
                <w:rFonts w:ascii="Arial" w:hAnsi="Arial" w:cs="Arial"/>
                <w:b/>
                <w:i/>
                <w:color w:val="BFBFBF" w:themeColor="background1" w:themeShade="BF"/>
                <w:sz w:val="22"/>
                <w:szCs w:val="22"/>
              </w:rPr>
            </w:pPr>
            <w:r w:rsidRPr="00C14468">
              <w:rPr>
                <w:rFonts w:ascii="Arial" w:hAnsi="Arial" w:cs="Arial"/>
                <w:b/>
                <w:sz w:val="22"/>
                <w:szCs w:val="22"/>
              </w:rPr>
              <w:t>ITEM NO.</w:t>
            </w:r>
            <w:r>
              <w:rPr>
                <w:rFonts w:ascii="Arial" w:hAnsi="Arial" w:cs="Arial"/>
                <w:b/>
                <w:sz w:val="22"/>
                <w:szCs w:val="22"/>
              </w:rPr>
              <w:t xml:space="preserve"> 8c </w:t>
            </w:r>
          </w:p>
        </w:tc>
        <w:tc>
          <w:tcPr>
            <w:tcW w:w="3483" w:type="dxa"/>
            <w:shd w:val="clear" w:color="auto" w:fill="auto"/>
          </w:tcPr>
          <w:p w14:paraId="7282AF01" w14:textId="77777777" w:rsidR="00406A24" w:rsidRPr="00C14468" w:rsidRDefault="00406A24" w:rsidP="00A767C6">
            <w:pPr>
              <w:rPr>
                <w:rFonts w:ascii="Arial" w:hAnsi="Arial" w:cs="Arial"/>
                <w:b/>
                <w:sz w:val="22"/>
                <w:szCs w:val="22"/>
              </w:rPr>
            </w:pPr>
            <w:r>
              <w:rPr>
                <w:rFonts w:ascii="Arial" w:hAnsi="Arial" w:cs="Arial"/>
                <w:b/>
                <w:sz w:val="22"/>
                <w:szCs w:val="22"/>
              </w:rPr>
              <w:t>Maintained School &amp; Academy</w:t>
            </w:r>
          </w:p>
        </w:tc>
      </w:tr>
      <w:tr w:rsidR="00406A24" w:rsidRPr="00805005" w14:paraId="4D8F01E5" w14:textId="77777777" w:rsidTr="002B6987">
        <w:trPr>
          <w:trHeight w:val="555"/>
        </w:trPr>
        <w:tc>
          <w:tcPr>
            <w:tcW w:w="3380" w:type="dxa"/>
            <w:gridSpan w:val="2"/>
            <w:shd w:val="clear" w:color="auto" w:fill="E0E0E0"/>
          </w:tcPr>
          <w:p w14:paraId="532E7188" w14:textId="77777777" w:rsidR="00406A24" w:rsidRPr="00805005" w:rsidRDefault="00406A24" w:rsidP="00A767C6">
            <w:pPr>
              <w:rPr>
                <w:rFonts w:ascii="Arial" w:hAnsi="Arial" w:cs="Arial"/>
                <w:b/>
                <w:sz w:val="22"/>
                <w:szCs w:val="22"/>
              </w:rPr>
            </w:pPr>
            <w:r>
              <w:rPr>
                <w:rFonts w:ascii="Arial" w:hAnsi="Arial" w:cs="Arial"/>
                <w:b/>
                <w:sz w:val="22"/>
                <w:szCs w:val="22"/>
              </w:rPr>
              <w:t>TITLE</w:t>
            </w:r>
          </w:p>
        </w:tc>
        <w:tc>
          <w:tcPr>
            <w:tcW w:w="6543" w:type="dxa"/>
            <w:gridSpan w:val="4"/>
            <w:shd w:val="clear" w:color="auto" w:fill="auto"/>
          </w:tcPr>
          <w:p w14:paraId="37C64D44" w14:textId="77777777" w:rsidR="00406A24" w:rsidRPr="007808D4" w:rsidRDefault="00406A24" w:rsidP="00A767C6">
            <w:pPr>
              <w:pStyle w:val="ListParagraph"/>
              <w:ind w:left="0"/>
              <w:jc w:val="both"/>
              <w:rPr>
                <w:rFonts w:cs="Arial"/>
                <w:b/>
                <w:szCs w:val="22"/>
              </w:rPr>
            </w:pPr>
            <w:r>
              <w:rPr>
                <w:rFonts w:cs="Arial"/>
                <w:b/>
                <w:szCs w:val="22"/>
              </w:rPr>
              <w:t>Training log and feedback</w:t>
            </w:r>
          </w:p>
        </w:tc>
      </w:tr>
      <w:tr w:rsidR="00406A24" w:rsidRPr="00805005" w14:paraId="0BCA50DA" w14:textId="77777777" w:rsidTr="002B6987">
        <w:trPr>
          <w:trHeight w:val="489"/>
        </w:trPr>
        <w:tc>
          <w:tcPr>
            <w:tcW w:w="9923" w:type="dxa"/>
            <w:gridSpan w:val="6"/>
          </w:tcPr>
          <w:p w14:paraId="02488004" w14:textId="77777777" w:rsidR="00406A24" w:rsidRDefault="00406A24" w:rsidP="00A767C6">
            <w:pPr>
              <w:rPr>
                <w:rFonts w:ascii="Arial" w:hAnsi="Arial" w:cs="Arial"/>
                <w:sz w:val="22"/>
                <w:szCs w:val="22"/>
              </w:rPr>
            </w:pPr>
            <w:r>
              <w:rPr>
                <w:rFonts w:ascii="Arial" w:hAnsi="Arial" w:cs="Arial"/>
                <w:sz w:val="22"/>
                <w:szCs w:val="22"/>
              </w:rPr>
              <w:t>The Governance Handbook has a section on training and development.  It states:</w:t>
            </w:r>
          </w:p>
          <w:p w14:paraId="3263DA6B" w14:textId="77777777" w:rsidR="00406A24" w:rsidRDefault="00406A24" w:rsidP="00A767C6">
            <w:pPr>
              <w:rPr>
                <w:rFonts w:ascii="Arial" w:hAnsi="Arial" w:cs="Arial"/>
                <w:sz w:val="22"/>
                <w:szCs w:val="22"/>
              </w:rPr>
            </w:pPr>
          </w:p>
          <w:p w14:paraId="3BBF00DB" w14:textId="77777777" w:rsidR="00406A24" w:rsidRPr="00E65550" w:rsidRDefault="00406A24" w:rsidP="00406A24">
            <w:pPr>
              <w:pStyle w:val="ListParagraph"/>
              <w:numPr>
                <w:ilvl w:val="0"/>
                <w:numId w:val="29"/>
              </w:numPr>
              <w:contextualSpacing/>
              <w:rPr>
                <w:rFonts w:cs="Arial"/>
                <w:szCs w:val="22"/>
              </w:rPr>
            </w:pPr>
            <w:r w:rsidRPr="00E65550">
              <w:rPr>
                <w:rFonts w:cs="Arial"/>
                <w:szCs w:val="22"/>
              </w:rPr>
              <w:t xml:space="preserve">All boards are responsible for identifying the induction and other ongoing training and development they need – including for those with specific responsibilities. They should set aside a budget for this purpose. </w:t>
            </w:r>
          </w:p>
          <w:p w14:paraId="2990B511" w14:textId="77777777" w:rsidR="00406A24" w:rsidRPr="00DB56F7" w:rsidRDefault="00406A24" w:rsidP="00A767C6">
            <w:pPr>
              <w:rPr>
                <w:rFonts w:ascii="Arial" w:hAnsi="Arial" w:cs="Arial"/>
                <w:sz w:val="22"/>
                <w:szCs w:val="22"/>
              </w:rPr>
            </w:pPr>
          </w:p>
          <w:p w14:paraId="2F7F090B" w14:textId="77777777" w:rsidR="00406A24" w:rsidRPr="00E65550" w:rsidRDefault="00406A24" w:rsidP="00406A24">
            <w:pPr>
              <w:pStyle w:val="ListParagraph"/>
              <w:numPr>
                <w:ilvl w:val="0"/>
                <w:numId w:val="29"/>
              </w:numPr>
              <w:contextualSpacing/>
              <w:rPr>
                <w:rFonts w:cs="Arial"/>
                <w:szCs w:val="22"/>
              </w:rPr>
            </w:pPr>
            <w:r w:rsidRPr="00E65550">
              <w:rPr>
                <w:rFonts w:cs="Arial"/>
                <w:szCs w:val="22"/>
              </w:rPr>
              <w:t xml:space="preserve">As part of induction and continuous development, effective boards encourage everyone involved in governance, especially those new to their role, to make the most of the resources, </w:t>
            </w:r>
            <w:proofErr w:type="gramStart"/>
            <w:r w:rsidRPr="00E65550">
              <w:rPr>
                <w:rFonts w:cs="Arial"/>
                <w:szCs w:val="22"/>
              </w:rPr>
              <w:t>guidance</w:t>
            </w:r>
            <w:proofErr w:type="gramEnd"/>
            <w:r w:rsidRPr="00E65550">
              <w:rPr>
                <w:rFonts w:cs="Arial"/>
                <w:szCs w:val="22"/>
              </w:rPr>
              <w:t xml:space="preserve"> and training available to develop their knowledge and skills.</w:t>
            </w:r>
          </w:p>
          <w:p w14:paraId="378AC9DB" w14:textId="77777777" w:rsidR="00406A24" w:rsidRPr="00DB56F7" w:rsidRDefault="00406A24" w:rsidP="00A767C6">
            <w:pPr>
              <w:rPr>
                <w:rFonts w:ascii="Arial" w:hAnsi="Arial" w:cs="Arial"/>
                <w:sz w:val="22"/>
                <w:szCs w:val="22"/>
              </w:rPr>
            </w:pPr>
          </w:p>
          <w:p w14:paraId="626EAEBF" w14:textId="77777777" w:rsidR="00406A24" w:rsidRPr="00E65550" w:rsidRDefault="00406A24" w:rsidP="00406A24">
            <w:pPr>
              <w:pStyle w:val="ListParagraph"/>
              <w:numPr>
                <w:ilvl w:val="0"/>
                <w:numId w:val="29"/>
              </w:numPr>
              <w:contextualSpacing/>
              <w:rPr>
                <w:rFonts w:cs="Arial"/>
                <w:szCs w:val="22"/>
              </w:rPr>
            </w:pPr>
            <w:r w:rsidRPr="00E65550">
              <w:rPr>
                <w:rFonts w:cs="Arial"/>
                <w:szCs w:val="22"/>
              </w:rPr>
              <w:t>The board’s code of conduct should set an ethos of professionalism and high expectations of everyone involved in governance, including an expectation that they undertake whatever training or development activity is needed to fill any gaps in the skills they have to contribute to effective governance. Importantly, this includes their ability to understand and interpret educational and financial performance data. Everyone on the board should be able to engage fully with discussions on these matters and if they cannot, they should undertake appropriate training or development to enable them to do so.</w:t>
            </w:r>
          </w:p>
          <w:p w14:paraId="4B32CD92" w14:textId="77777777" w:rsidR="00406A24" w:rsidRPr="00DB56F7" w:rsidRDefault="00406A24" w:rsidP="00A767C6">
            <w:pPr>
              <w:rPr>
                <w:rFonts w:ascii="Arial" w:hAnsi="Arial" w:cs="Arial"/>
                <w:sz w:val="22"/>
                <w:szCs w:val="22"/>
              </w:rPr>
            </w:pPr>
          </w:p>
          <w:p w14:paraId="7705415D" w14:textId="77777777" w:rsidR="00406A24" w:rsidRPr="00E65550" w:rsidRDefault="00406A24" w:rsidP="00406A24">
            <w:pPr>
              <w:pStyle w:val="ListParagraph"/>
              <w:numPr>
                <w:ilvl w:val="0"/>
                <w:numId w:val="29"/>
              </w:numPr>
              <w:contextualSpacing/>
              <w:rPr>
                <w:rFonts w:cs="Arial"/>
                <w:szCs w:val="22"/>
              </w:rPr>
            </w:pPr>
            <w:r w:rsidRPr="00E65550">
              <w:rPr>
                <w:rFonts w:cs="Arial"/>
                <w:szCs w:val="22"/>
              </w:rPr>
              <w:t>Boards should consider giving the vice-chair or another individual on the board a specific responsibility for enabling every person to develop the skills they need to be effective. Rather than simply track attendance at training and development courses, with administrative and advisory support from the professional clerk, this person would be responsible for ensuring that everyone on the board develops their skills to make an active and valuable contribution board. Any persistent skill gaps across the board or for individuals should be brought to the attention of the chair. (Within BFC this role may sit with the Development governor.</w:t>
            </w:r>
          </w:p>
          <w:p w14:paraId="1FA97922" w14:textId="77777777" w:rsidR="00406A24" w:rsidRPr="00DB56F7" w:rsidRDefault="00406A24" w:rsidP="00A767C6">
            <w:pPr>
              <w:rPr>
                <w:rFonts w:ascii="Arial" w:hAnsi="Arial" w:cs="Arial"/>
                <w:sz w:val="22"/>
                <w:szCs w:val="22"/>
              </w:rPr>
            </w:pPr>
          </w:p>
          <w:p w14:paraId="4398DA01" w14:textId="77777777" w:rsidR="00406A24" w:rsidRPr="00E65550" w:rsidRDefault="00406A24" w:rsidP="00406A24">
            <w:pPr>
              <w:pStyle w:val="ListParagraph"/>
              <w:numPr>
                <w:ilvl w:val="0"/>
                <w:numId w:val="29"/>
              </w:numPr>
              <w:contextualSpacing/>
              <w:rPr>
                <w:rFonts w:cs="Arial"/>
                <w:szCs w:val="22"/>
              </w:rPr>
            </w:pPr>
            <w:r w:rsidRPr="00E65550">
              <w:rPr>
                <w:rFonts w:cs="Arial"/>
                <w:szCs w:val="22"/>
              </w:rPr>
              <w:t>If, in the view of the board, an individual fails persistently to undertake the training or development they need to contribute effectively to the board, then they are likely to be in breach of the board’s code of conduct.</w:t>
            </w:r>
          </w:p>
          <w:p w14:paraId="59F02B3C" w14:textId="77777777" w:rsidR="00406A24" w:rsidRDefault="00406A24" w:rsidP="00A767C6">
            <w:pPr>
              <w:rPr>
                <w:rFonts w:ascii="Arial" w:hAnsi="Arial" w:cs="Arial"/>
                <w:sz w:val="22"/>
                <w:szCs w:val="22"/>
              </w:rPr>
            </w:pPr>
          </w:p>
          <w:p w14:paraId="6DB77296" w14:textId="77777777" w:rsidR="00406A24" w:rsidRDefault="00406A24" w:rsidP="00A767C6">
            <w:pPr>
              <w:rPr>
                <w:rFonts w:ascii="Arial" w:hAnsi="Arial" w:cs="Arial"/>
                <w:sz w:val="22"/>
                <w:szCs w:val="22"/>
              </w:rPr>
            </w:pPr>
            <w:r>
              <w:rPr>
                <w:rFonts w:ascii="Arial" w:hAnsi="Arial" w:cs="Arial"/>
                <w:sz w:val="22"/>
                <w:szCs w:val="22"/>
              </w:rPr>
              <w:t>In addition, under the Chair section it states:</w:t>
            </w:r>
          </w:p>
          <w:p w14:paraId="31B3E3DF" w14:textId="77777777" w:rsidR="00406A24" w:rsidRDefault="00406A24" w:rsidP="00A767C6">
            <w:pPr>
              <w:rPr>
                <w:rFonts w:ascii="Arial" w:hAnsi="Arial" w:cs="Arial"/>
                <w:sz w:val="22"/>
                <w:szCs w:val="22"/>
              </w:rPr>
            </w:pPr>
          </w:p>
          <w:p w14:paraId="5D39B3C2" w14:textId="6D2481F2" w:rsidR="00406A24" w:rsidRPr="00E65550" w:rsidRDefault="00406A24" w:rsidP="00406A24">
            <w:pPr>
              <w:pStyle w:val="ListParagraph"/>
              <w:numPr>
                <w:ilvl w:val="0"/>
                <w:numId w:val="30"/>
              </w:numPr>
              <w:contextualSpacing/>
              <w:rPr>
                <w:rFonts w:cs="Arial"/>
                <w:szCs w:val="22"/>
              </w:rPr>
            </w:pPr>
            <w:r w:rsidRPr="00E65550">
              <w:rPr>
                <w:rFonts w:cs="Arial"/>
                <w:szCs w:val="22"/>
              </w:rPr>
              <w:t xml:space="preserve">The chair, with support from the vice chair and the clerk/governance professional, is responsible for ensuring the effective functioning of the board and has a vital role in setting the highest of expectations for professional standards of governance. It is the chair’s role to give the board clear leadership and direction, keeping it focused on its core strategic functions. A chair should encourage the board to work together as an effective team, building their skills, </w:t>
            </w:r>
            <w:proofErr w:type="gramStart"/>
            <w:r w:rsidRPr="00E65550">
              <w:rPr>
                <w:rFonts w:cs="Arial"/>
                <w:szCs w:val="22"/>
              </w:rPr>
              <w:t>knowledge</w:t>
            </w:r>
            <w:proofErr w:type="gramEnd"/>
            <w:r w:rsidRPr="00E65550">
              <w:rPr>
                <w:rFonts w:cs="Arial"/>
                <w:szCs w:val="22"/>
              </w:rPr>
              <w:t xml:space="preserve"> and experience. They need to ensure that everyone is actively contributing relevant skills and experience, participating constructively in meetings, and actively involved in the work of any committees. It is their role to make sure everyone understands what is expected of them and receives appropriate induction, </w:t>
            </w:r>
            <w:proofErr w:type="gramStart"/>
            <w:r w:rsidRPr="00E65550">
              <w:rPr>
                <w:rFonts w:cs="Arial"/>
                <w:szCs w:val="22"/>
              </w:rPr>
              <w:t>training</w:t>
            </w:r>
            <w:proofErr w:type="gramEnd"/>
            <w:r w:rsidRPr="00E65550">
              <w:rPr>
                <w:rFonts w:cs="Arial"/>
                <w:szCs w:val="22"/>
              </w:rPr>
              <w:t xml:space="preserve"> and development. It is for the chair to have honest conversations, as necessary, if anyone appears not to be committed or is ineffective in their role.</w:t>
            </w:r>
          </w:p>
          <w:p w14:paraId="09B1F9D7" w14:textId="77777777" w:rsidR="00406A24" w:rsidRPr="006B3F33" w:rsidRDefault="00406A24" w:rsidP="00A767C6">
            <w:pPr>
              <w:rPr>
                <w:rFonts w:ascii="Arial" w:hAnsi="Arial" w:cs="Arial"/>
                <w:sz w:val="22"/>
                <w:szCs w:val="22"/>
              </w:rPr>
            </w:pPr>
          </w:p>
        </w:tc>
      </w:tr>
      <w:tr w:rsidR="00406A24" w:rsidRPr="00805005" w14:paraId="609D1225" w14:textId="77777777" w:rsidTr="002B6987">
        <w:tc>
          <w:tcPr>
            <w:tcW w:w="2565" w:type="dxa"/>
            <w:shd w:val="clear" w:color="auto" w:fill="E0E0E0"/>
          </w:tcPr>
          <w:p w14:paraId="6B8C60F5" w14:textId="77777777" w:rsidR="00406A24" w:rsidRPr="00805005" w:rsidRDefault="00406A24" w:rsidP="00A767C6">
            <w:pPr>
              <w:rPr>
                <w:rFonts w:ascii="Arial" w:hAnsi="Arial" w:cs="Arial"/>
                <w:b/>
                <w:sz w:val="22"/>
                <w:szCs w:val="22"/>
              </w:rPr>
            </w:pPr>
            <w:r>
              <w:rPr>
                <w:rFonts w:ascii="Arial" w:hAnsi="Arial" w:cs="Arial"/>
                <w:b/>
                <w:sz w:val="22"/>
                <w:szCs w:val="22"/>
              </w:rPr>
              <w:t>ACTION POINTS:</w:t>
            </w:r>
          </w:p>
        </w:tc>
        <w:tc>
          <w:tcPr>
            <w:tcW w:w="7358" w:type="dxa"/>
            <w:gridSpan w:val="5"/>
            <w:shd w:val="clear" w:color="auto" w:fill="auto"/>
          </w:tcPr>
          <w:p w14:paraId="037085D4" w14:textId="77777777" w:rsidR="00406A24" w:rsidRDefault="00406A24" w:rsidP="00406A24">
            <w:pPr>
              <w:pStyle w:val="ListParagraph"/>
              <w:numPr>
                <w:ilvl w:val="0"/>
                <w:numId w:val="28"/>
              </w:numPr>
              <w:contextualSpacing/>
              <w:rPr>
                <w:rFonts w:cs="Arial"/>
                <w:szCs w:val="22"/>
              </w:rPr>
            </w:pPr>
            <w:r>
              <w:rPr>
                <w:rFonts w:cs="Arial"/>
                <w:szCs w:val="22"/>
              </w:rPr>
              <w:t>Do governors take advantage of training and development opportunities?</w:t>
            </w:r>
          </w:p>
          <w:p w14:paraId="0ECABC02" w14:textId="77777777" w:rsidR="00406A24" w:rsidRDefault="00406A24" w:rsidP="00406A24">
            <w:pPr>
              <w:pStyle w:val="ListParagraph"/>
              <w:numPr>
                <w:ilvl w:val="0"/>
                <w:numId w:val="28"/>
              </w:numPr>
              <w:contextualSpacing/>
              <w:rPr>
                <w:rFonts w:cs="Arial"/>
                <w:szCs w:val="22"/>
              </w:rPr>
            </w:pPr>
            <w:r w:rsidRPr="00F13B7A">
              <w:rPr>
                <w:rFonts w:cs="Arial"/>
                <w:szCs w:val="22"/>
              </w:rPr>
              <w:t>Consider a training log</w:t>
            </w:r>
            <w:r>
              <w:rPr>
                <w:rFonts w:cs="Arial"/>
                <w:szCs w:val="22"/>
              </w:rPr>
              <w:t xml:space="preserve"> and who maintains it – see Appendix B for an example.</w:t>
            </w:r>
          </w:p>
          <w:p w14:paraId="129B4FBA" w14:textId="77777777" w:rsidR="00406A24" w:rsidRDefault="00406A24" w:rsidP="00406A24">
            <w:pPr>
              <w:pStyle w:val="ListParagraph"/>
              <w:numPr>
                <w:ilvl w:val="0"/>
                <w:numId w:val="28"/>
              </w:numPr>
              <w:contextualSpacing/>
              <w:rPr>
                <w:rFonts w:cs="Arial"/>
                <w:szCs w:val="22"/>
              </w:rPr>
            </w:pPr>
            <w:r>
              <w:rPr>
                <w:rFonts w:cs="Arial"/>
                <w:szCs w:val="22"/>
              </w:rPr>
              <w:t>Consider how governors share knowledge and skills gained with the board.</w:t>
            </w:r>
          </w:p>
          <w:p w14:paraId="6B4E527B" w14:textId="77777777" w:rsidR="00406A24" w:rsidRPr="00F13B7A" w:rsidRDefault="00406A24" w:rsidP="00406A24">
            <w:pPr>
              <w:pStyle w:val="ListParagraph"/>
              <w:numPr>
                <w:ilvl w:val="0"/>
                <w:numId w:val="28"/>
              </w:numPr>
              <w:contextualSpacing/>
              <w:rPr>
                <w:rFonts w:cs="Arial"/>
                <w:szCs w:val="22"/>
              </w:rPr>
            </w:pPr>
            <w:r>
              <w:rPr>
                <w:rFonts w:cs="Arial"/>
                <w:szCs w:val="22"/>
              </w:rPr>
              <w:lastRenderedPageBreak/>
              <w:t xml:space="preserve">Ensure governors are familiar with the training and development framework within the Bracknell Forest Governor Development handbook </w:t>
            </w:r>
            <w:hyperlink r:id="rId69" w:history="1">
              <w:r w:rsidRPr="00DC4198">
                <w:rPr>
                  <w:rStyle w:val="Hyperlink"/>
                  <w:rFonts w:cs="Arial"/>
                  <w:szCs w:val="22"/>
                </w:rPr>
                <w:t>Governor Services Hub | Can-Do | Bracknell Forest (bracknell-forest.gov.uk)</w:t>
              </w:r>
            </w:hyperlink>
          </w:p>
          <w:p w14:paraId="36BF3690" w14:textId="77777777" w:rsidR="00406A24" w:rsidRPr="00D255D4" w:rsidRDefault="00406A24" w:rsidP="00A767C6">
            <w:pPr>
              <w:ind w:left="360"/>
              <w:rPr>
                <w:rFonts w:ascii="Arial" w:hAnsi="Arial" w:cs="Arial"/>
                <w:sz w:val="22"/>
                <w:szCs w:val="22"/>
              </w:rPr>
            </w:pPr>
          </w:p>
        </w:tc>
      </w:tr>
      <w:tr w:rsidR="00406A24" w:rsidRPr="00805005" w14:paraId="6D23C19F" w14:textId="77777777" w:rsidTr="002B6987">
        <w:trPr>
          <w:trHeight w:val="705"/>
        </w:trPr>
        <w:tc>
          <w:tcPr>
            <w:tcW w:w="2565" w:type="dxa"/>
            <w:shd w:val="clear" w:color="auto" w:fill="E0E0E0"/>
          </w:tcPr>
          <w:p w14:paraId="04CDFB7F" w14:textId="77777777" w:rsidR="00406A24" w:rsidRPr="00805005" w:rsidRDefault="00406A24" w:rsidP="00A767C6">
            <w:pPr>
              <w:rPr>
                <w:rFonts w:ascii="Arial" w:hAnsi="Arial" w:cs="Arial"/>
                <w:b/>
                <w:sz w:val="22"/>
                <w:szCs w:val="22"/>
              </w:rPr>
            </w:pPr>
            <w:r>
              <w:rPr>
                <w:rFonts w:ascii="Arial" w:hAnsi="Arial" w:cs="Arial"/>
                <w:b/>
                <w:sz w:val="22"/>
                <w:szCs w:val="22"/>
              </w:rPr>
              <w:lastRenderedPageBreak/>
              <w:t>DEADLINE FOR ACTION</w:t>
            </w:r>
          </w:p>
        </w:tc>
        <w:tc>
          <w:tcPr>
            <w:tcW w:w="1978" w:type="dxa"/>
            <w:gridSpan w:val="2"/>
            <w:shd w:val="clear" w:color="auto" w:fill="auto"/>
          </w:tcPr>
          <w:p w14:paraId="6D35F9BF" w14:textId="77777777" w:rsidR="00406A24" w:rsidRPr="00805005" w:rsidRDefault="00406A24" w:rsidP="00A767C6">
            <w:pPr>
              <w:rPr>
                <w:rFonts w:ascii="Arial" w:hAnsi="Arial" w:cs="Arial"/>
                <w:sz w:val="22"/>
                <w:szCs w:val="22"/>
              </w:rPr>
            </w:pPr>
            <w:r>
              <w:rPr>
                <w:rFonts w:ascii="Arial" w:hAnsi="Arial" w:cs="Arial"/>
                <w:sz w:val="22"/>
                <w:szCs w:val="22"/>
              </w:rPr>
              <w:t xml:space="preserve">Ongoing </w:t>
            </w:r>
          </w:p>
        </w:tc>
        <w:tc>
          <w:tcPr>
            <w:tcW w:w="1595" w:type="dxa"/>
            <w:shd w:val="clear" w:color="auto" w:fill="E0E0E0"/>
          </w:tcPr>
          <w:p w14:paraId="4ABB0095" w14:textId="77777777" w:rsidR="00406A24" w:rsidRPr="00805005" w:rsidRDefault="00406A24" w:rsidP="00A767C6">
            <w:pPr>
              <w:rPr>
                <w:rFonts w:ascii="Arial" w:hAnsi="Arial" w:cs="Arial"/>
                <w:b/>
                <w:sz w:val="22"/>
                <w:szCs w:val="22"/>
              </w:rPr>
            </w:pPr>
            <w:r>
              <w:rPr>
                <w:rFonts w:ascii="Arial" w:hAnsi="Arial" w:cs="Arial"/>
                <w:b/>
                <w:sz w:val="22"/>
                <w:szCs w:val="22"/>
              </w:rPr>
              <w:t>CONTACT NAME</w:t>
            </w:r>
          </w:p>
        </w:tc>
        <w:tc>
          <w:tcPr>
            <w:tcW w:w="3785" w:type="dxa"/>
            <w:gridSpan w:val="2"/>
            <w:shd w:val="clear" w:color="auto" w:fill="auto"/>
          </w:tcPr>
          <w:p w14:paraId="03123910" w14:textId="77777777" w:rsidR="00406A24" w:rsidRPr="00805005" w:rsidRDefault="00406A24" w:rsidP="00A767C6">
            <w:pPr>
              <w:rPr>
                <w:rFonts w:ascii="Arial" w:hAnsi="Arial" w:cs="Arial"/>
                <w:sz w:val="22"/>
                <w:szCs w:val="22"/>
              </w:rPr>
            </w:pPr>
            <w:r>
              <w:rPr>
                <w:rFonts w:ascii="Arial" w:hAnsi="Arial" w:cs="Arial"/>
                <w:sz w:val="22"/>
                <w:szCs w:val="22"/>
              </w:rPr>
              <w:t>Governor Services</w:t>
            </w:r>
          </w:p>
        </w:tc>
      </w:tr>
      <w:tr w:rsidR="00406A24" w:rsidRPr="00805005" w14:paraId="5F124E2F" w14:textId="77777777" w:rsidTr="002B6987">
        <w:trPr>
          <w:gridBefore w:val="3"/>
          <w:wBefore w:w="4543" w:type="dxa"/>
          <w:trHeight w:val="360"/>
        </w:trPr>
        <w:tc>
          <w:tcPr>
            <w:tcW w:w="1595" w:type="dxa"/>
            <w:shd w:val="clear" w:color="auto" w:fill="E0E0E0"/>
          </w:tcPr>
          <w:p w14:paraId="0FC7F46B" w14:textId="77777777" w:rsidR="00406A24" w:rsidRPr="00805005" w:rsidRDefault="00406A24" w:rsidP="00A767C6">
            <w:pPr>
              <w:rPr>
                <w:rFonts w:ascii="Arial" w:hAnsi="Arial" w:cs="Arial"/>
                <w:b/>
                <w:sz w:val="22"/>
                <w:szCs w:val="22"/>
              </w:rPr>
            </w:pPr>
            <w:r>
              <w:rPr>
                <w:rFonts w:ascii="Arial" w:hAnsi="Arial" w:cs="Arial"/>
                <w:b/>
                <w:sz w:val="22"/>
                <w:szCs w:val="22"/>
              </w:rPr>
              <w:t>TELEPHONE</w:t>
            </w:r>
          </w:p>
        </w:tc>
        <w:tc>
          <w:tcPr>
            <w:tcW w:w="3785" w:type="dxa"/>
            <w:gridSpan w:val="2"/>
            <w:shd w:val="clear" w:color="auto" w:fill="auto"/>
          </w:tcPr>
          <w:p w14:paraId="04F85676" w14:textId="77777777" w:rsidR="00406A24" w:rsidRDefault="00406A24" w:rsidP="00A767C6">
            <w:pPr>
              <w:rPr>
                <w:rFonts w:ascii="Arial" w:hAnsi="Arial" w:cs="Arial"/>
                <w:sz w:val="22"/>
                <w:szCs w:val="22"/>
              </w:rPr>
            </w:pPr>
            <w:r>
              <w:rPr>
                <w:rFonts w:ascii="Arial" w:hAnsi="Arial" w:cs="Arial"/>
                <w:sz w:val="22"/>
                <w:szCs w:val="22"/>
              </w:rPr>
              <w:t>01344 354069</w:t>
            </w:r>
          </w:p>
          <w:p w14:paraId="46199913" w14:textId="77777777" w:rsidR="00406A24" w:rsidRPr="00805005" w:rsidRDefault="00406A24" w:rsidP="00A767C6">
            <w:pPr>
              <w:rPr>
                <w:rFonts w:ascii="Arial" w:hAnsi="Arial" w:cs="Arial"/>
                <w:sz w:val="22"/>
                <w:szCs w:val="22"/>
              </w:rPr>
            </w:pPr>
          </w:p>
        </w:tc>
      </w:tr>
      <w:tr w:rsidR="00406A24" w:rsidRPr="00805005" w14:paraId="1ED203C0" w14:textId="77777777" w:rsidTr="002B6987">
        <w:trPr>
          <w:gridBefore w:val="3"/>
          <w:wBefore w:w="4543" w:type="dxa"/>
          <w:trHeight w:val="614"/>
        </w:trPr>
        <w:tc>
          <w:tcPr>
            <w:tcW w:w="1595" w:type="dxa"/>
            <w:shd w:val="clear" w:color="auto" w:fill="E0E0E0"/>
          </w:tcPr>
          <w:p w14:paraId="5C4E4A92" w14:textId="77777777" w:rsidR="00406A24" w:rsidRPr="00805005" w:rsidRDefault="00406A24" w:rsidP="00A767C6">
            <w:pPr>
              <w:rPr>
                <w:rFonts w:ascii="Arial" w:hAnsi="Arial" w:cs="Arial"/>
                <w:b/>
                <w:sz w:val="22"/>
                <w:szCs w:val="22"/>
              </w:rPr>
            </w:pPr>
            <w:r>
              <w:rPr>
                <w:rFonts w:ascii="Arial" w:hAnsi="Arial" w:cs="Arial"/>
                <w:b/>
                <w:sz w:val="22"/>
                <w:szCs w:val="22"/>
              </w:rPr>
              <w:t>EMAIL</w:t>
            </w:r>
          </w:p>
        </w:tc>
        <w:tc>
          <w:tcPr>
            <w:tcW w:w="3785" w:type="dxa"/>
            <w:gridSpan w:val="2"/>
            <w:shd w:val="clear" w:color="auto" w:fill="auto"/>
          </w:tcPr>
          <w:p w14:paraId="428FB9A7" w14:textId="77777777" w:rsidR="00406A24" w:rsidRPr="00805005" w:rsidRDefault="00D758B3" w:rsidP="00A767C6">
            <w:pPr>
              <w:rPr>
                <w:rFonts w:ascii="Arial" w:hAnsi="Arial" w:cs="Arial"/>
                <w:sz w:val="22"/>
                <w:szCs w:val="22"/>
              </w:rPr>
            </w:pPr>
            <w:hyperlink r:id="rId70" w:history="1">
              <w:r w:rsidR="00406A24" w:rsidRPr="00806DD8">
                <w:rPr>
                  <w:rStyle w:val="Hyperlink"/>
                  <w:rFonts w:ascii="Arial" w:hAnsi="Arial" w:cs="Arial"/>
                  <w:sz w:val="22"/>
                  <w:szCs w:val="22"/>
                </w:rPr>
                <w:t>Governors.helpdesk@bracknell-forest.gov.uk</w:t>
              </w:r>
            </w:hyperlink>
            <w:r w:rsidR="00406A24">
              <w:rPr>
                <w:rFonts w:ascii="Arial" w:hAnsi="Arial" w:cs="Arial"/>
                <w:sz w:val="22"/>
                <w:szCs w:val="22"/>
              </w:rPr>
              <w:t xml:space="preserve"> </w:t>
            </w:r>
          </w:p>
        </w:tc>
      </w:tr>
    </w:tbl>
    <w:p w14:paraId="4B4BF84B" w14:textId="77777777" w:rsidR="00D74754" w:rsidRDefault="00D74754">
      <w:pPr>
        <w:sectPr w:rsidR="00D74754" w:rsidSect="00CA7B30">
          <w:pgSz w:w="11906" w:h="16838"/>
          <w:pgMar w:top="1440" w:right="1440" w:bottom="993" w:left="1440" w:header="708" w:footer="708" w:gutter="0"/>
          <w:cols w:space="708"/>
          <w:docGrid w:linePitch="360"/>
        </w:sect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620"/>
        <w:gridCol w:w="17"/>
        <w:gridCol w:w="3617"/>
      </w:tblGrid>
      <w:tr w:rsidR="0026258C" w:rsidRPr="00805005" w14:paraId="68AD0AAE" w14:textId="77777777" w:rsidTr="00A767C6">
        <w:trPr>
          <w:trHeight w:val="540"/>
        </w:trPr>
        <w:tc>
          <w:tcPr>
            <w:tcW w:w="2700" w:type="dxa"/>
            <w:gridSpan w:val="2"/>
            <w:shd w:val="clear" w:color="auto" w:fill="E0E0E0"/>
          </w:tcPr>
          <w:p w14:paraId="29BAE438" w14:textId="77777777" w:rsidR="0026258C" w:rsidRDefault="0026258C" w:rsidP="00A767C6">
            <w:pPr>
              <w:rPr>
                <w:rFonts w:ascii="Arial" w:hAnsi="Arial" w:cs="Arial"/>
                <w:b/>
                <w:sz w:val="22"/>
                <w:szCs w:val="22"/>
              </w:rPr>
            </w:pPr>
            <w:r>
              <w:rPr>
                <w:rFonts w:ascii="Arial" w:hAnsi="Arial" w:cs="Arial"/>
                <w:b/>
                <w:sz w:val="22"/>
                <w:szCs w:val="22"/>
              </w:rPr>
              <w:lastRenderedPageBreak/>
              <w:t>CLERKS’ BRIEFING</w:t>
            </w:r>
          </w:p>
          <w:p w14:paraId="01D1F09E" w14:textId="77777777" w:rsidR="0026258C" w:rsidRPr="00805005" w:rsidRDefault="0026258C" w:rsidP="00A767C6">
            <w:pPr>
              <w:rPr>
                <w:rFonts w:ascii="Arial" w:hAnsi="Arial" w:cs="Arial"/>
                <w:b/>
                <w:sz w:val="22"/>
                <w:szCs w:val="22"/>
              </w:rPr>
            </w:pPr>
            <w:r>
              <w:rPr>
                <w:rFonts w:ascii="Arial" w:hAnsi="Arial" w:cs="Arial"/>
                <w:b/>
                <w:sz w:val="22"/>
                <w:szCs w:val="22"/>
              </w:rPr>
              <w:t>SUMMER TERM 2021</w:t>
            </w:r>
          </w:p>
        </w:tc>
        <w:tc>
          <w:tcPr>
            <w:tcW w:w="3617" w:type="dxa"/>
            <w:gridSpan w:val="3"/>
            <w:shd w:val="clear" w:color="auto" w:fill="auto"/>
          </w:tcPr>
          <w:p w14:paraId="6E08A0AE" w14:textId="77777777" w:rsidR="0026258C" w:rsidRPr="00C14468" w:rsidRDefault="0026258C" w:rsidP="00A767C6">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9a</w:t>
            </w:r>
          </w:p>
        </w:tc>
        <w:tc>
          <w:tcPr>
            <w:tcW w:w="3617" w:type="dxa"/>
            <w:shd w:val="clear" w:color="auto" w:fill="auto"/>
          </w:tcPr>
          <w:p w14:paraId="5C0937C3" w14:textId="77777777" w:rsidR="0026258C" w:rsidRPr="00C14468" w:rsidRDefault="0026258C" w:rsidP="00A767C6">
            <w:pPr>
              <w:rPr>
                <w:rFonts w:ascii="Arial" w:hAnsi="Arial" w:cs="Arial"/>
                <w:b/>
                <w:sz w:val="22"/>
                <w:szCs w:val="22"/>
              </w:rPr>
            </w:pPr>
            <w:r>
              <w:rPr>
                <w:rFonts w:ascii="Arial" w:hAnsi="Arial" w:cs="Arial"/>
                <w:b/>
                <w:sz w:val="22"/>
                <w:szCs w:val="22"/>
              </w:rPr>
              <w:t>Maintained Schools &amp; Academy</w:t>
            </w:r>
          </w:p>
        </w:tc>
      </w:tr>
      <w:tr w:rsidR="0026258C" w:rsidRPr="00805005" w14:paraId="05E6F2E9" w14:textId="77777777" w:rsidTr="00A767C6">
        <w:trPr>
          <w:trHeight w:val="555"/>
        </w:trPr>
        <w:tc>
          <w:tcPr>
            <w:tcW w:w="2700" w:type="dxa"/>
            <w:gridSpan w:val="2"/>
            <w:shd w:val="clear" w:color="auto" w:fill="E0E0E0"/>
          </w:tcPr>
          <w:p w14:paraId="517FA30E" w14:textId="77777777" w:rsidR="0026258C" w:rsidRPr="00805005" w:rsidRDefault="0026258C" w:rsidP="00A767C6">
            <w:pPr>
              <w:rPr>
                <w:rFonts w:ascii="Arial" w:hAnsi="Arial" w:cs="Arial"/>
                <w:b/>
                <w:sz w:val="22"/>
                <w:szCs w:val="22"/>
              </w:rPr>
            </w:pPr>
            <w:r>
              <w:rPr>
                <w:rFonts w:ascii="Arial" w:hAnsi="Arial" w:cs="Arial"/>
                <w:b/>
                <w:sz w:val="22"/>
                <w:szCs w:val="22"/>
              </w:rPr>
              <w:t>TITLE</w:t>
            </w:r>
          </w:p>
        </w:tc>
        <w:tc>
          <w:tcPr>
            <w:tcW w:w="7234" w:type="dxa"/>
            <w:gridSpan w:val="4"/>
            <w:shd w:val="clear" w:color="auto" w:fill="auto"/>
          </w:tcPr>
          <w:p w14:paraId="7EBBE7E2" w14:textId="5FB20E3E" w:rsidR="0026258C" w:rsidRDefault="0026258C" w:rsidP="00AB00A3">
            <w:pPr>
              <w:jc w:val="both"/>
              <w:rPr>
                <w:rFonts w:ascii="Arial" w:hAnsi="Arial" w:cs="Arial"/>
                <w:b/>
                <w:sz w:val="22"/>
                <w:szCs w:val="22"/>
              </w:rPr>
            </w:pPr>
            <w:r>
              <w:rPr>
                <w:rFonts w:ascii="Arial" w:hAnsi="Arial" w:cs="Arial"/>
                <w:b/>
                <w:sz w:val="22"/>
                <w:szCs w:val="22"/>
              </w:rPr>
              <w:t>Clerking / Procedural Matters</w:t>
            </w:r>
            <w:r w:rsidR="00AB00A3">
              <w:rPr>
                <w:rFonts w:ascii="Arial" w:hAnsi="Arial" w:cs="Arial"/>
                <w:b/>
                <w:sz w:val="22"/>
                <w:szCs w:val="22"/>
              </w:rPr>
              <w:t xml:space="preserve"> - </w:t>
            </w:r>
            <w:r>
              <w:rPr>
                <w:rFonts w:ascii="Arial" w:hAnsi="Arial" w:cs="Arial"/>
                <w:b/>
                <w:sz w:val="22"/>
                <w:szCs w:val="22"/>
              </w:rPr>
              <w:t>Agenda plan for Summer 2021</w:t>
            </w:r>
          </w:p>
          <w:p w14:paraId="09BBD4FF" w14:textId="77777777" w:rsidR="0026258C" w:rsidRPr="00EE08E0" w:rsidRDefault="0026258C" w:rsidP="00A767C6">
            <w:pPr>
              <w:ind w:left="730"/>
              <w:rPr>
                <w:rFonts w:ascii="Arial" w:hAnsi="Arial" w:cs="Arial"/>
                <w:b/>
                <w:sz w:val="22"/>
                <w:szCs w:val="22"/>
              </w:rPr>
            </w:pPr>
          </w:p>
        </w:tc>
      </w:tr>
      <w:tr w:rsidR="0026258C" w:rsidRPr="00805005" w14:paraId="19945968" w14:textId="77777777" w:rsidTr="00A767C6">
        <w:trPr>
          <w:trHeight w:val="489"/>
        </w:trPr>
        <w:tc>
          <w:tcPr>
            <w:tcW w:w="9934" w:type="dxa"/>
            <w:gridSpan w:val="6"/>
          </w:tcPr>
          <w:p w14:paraId="080197EF" w14:textId="77777777" w:rsidR="0026258C" w:rsidRDefault="0026258C" w:rsidP="00A767C6">
            <w:pPr>
              <w:pStyle w:val="BodyTextIndent"/>
              <w:ind w:left="0"/>
              <w:rPr>
                <w:rFonts w:cs="Arial"/>
                <w:b/>
                <w:szCs w:val="22"/>
              </w:rPr>
            </w:pPr>
          </w:p>
          <w:p w14:paraId="6A733A88" w14:textId="77777777" w:rsidR="00CF51FD" w:rsidRPr="002355D7" w:rsidRDefault="00CF51FD" w:rsidP="00CF51FD">
            <w:pPr>
              <w:pStyle w:val="BodyTextIndent"/>
              <w:ind w:left="0"/>
              <w:rPr>
                <w:rFonts w:cs="Arial"/>
                <w:bCs/>
                <w:szCs w:val="22"/>
              </w:rPr>
            </w:pPr>
            <w:r w:rsidRPr="002355D7">
              <w:rPr>
                <w:rFonts w:cs="Arial"/>
                <w:bCs/>
                <w:szCs w:val="22"/>
              </w:rPr>
              <w:t>Items to consider:</w:t>
            </w:r>
          </w:p>
          <w:p w14:paraId="4EB19725" w14:textId="77777777" w:rsidR="0026258C" w:rsidRDefault="0026258C" w:rsidP="0026258C">
            <w:pPr>
              <w:numPr>
                <w:ilvl w:val="0"/>
                <w:numId w:val="34"/>
              </w:numPr>
              <w:shd w:val="clear" w:color="auto" w:fill="FFFFFF"/>
              <w:rPr>
                <w:rFonts w:ascii="Arial" w:hAnsi="Arial" w:cs="Arial"/>
                <w:sz w:val="22"/>
                <w:szCs w:val="22"/>
              </w:rPr>
            </w:pPr>
            <w:r>
              <w:rPr>
                <w:rFonts w:ascii="Arial" w:hAnsi="Arial" w:cs="Arial"/>
                <w:sz w:val="22"/>
                <w:szCs w:val="22"/>
              </w:rPr>
              <w:t>Headteachers Report</w:t>
            </w:r>
          </w:p>
          <w:p w14:paraId="0E0036FE" w14:textId="77777777" w:rsidR="0026258C" w:rsidRDefault="0026258C" w:rsidP="0026258C">
            <w:pPr>
              <w:numPr>
                <w:ilvl w:val="0"/>
                <w:numId w:val="34"/>
              </w:numPr>
              <w:shd w:val="clear" w:color="auto" w:fill="FFFFFF"/>
              <w:rPr>
                <w:rFonts w:ascii="Arial" w:hAnsi="Arial" w:cs="Arial"/>
                <w:sz w:val="22"/>
                <w:szCs w:val="22"/>
              </w:rPr>
            </w:pPr>
            <w:r>
              <w:rPr>
                <w:rFonts w:ascii="Arial" w:hAnsi="Arial" w:cs="Arial"/>
                <w:sz w:val="22"/>
                <w:szCs w:val="22"/>
              </w:rPr>
              <w:t>Committee and link governor reports</w:t>
            </w:r>
          </w:p>
          <w:p w14:paraId="394A6BDD" w14:textId="77777777" w:rsidR="0026258C" w:rsidRDefault="0026258C" w:rsidP="0026258C">
            <w:pPr>
              <w:numPr>
                <w:ilvl w:val="0"/>
                <w:numId w:val="34"/>
              </w:numPr>
              <w:shd w:val="clear" w:color="auto" w:fill="FFFFFF"/>
              <w:rPr>
                <w:rFonts w:ascii="Arial" w:hAnsi="Arial" w:cs="Arial"/>
                <w:sz w:val="22"/>
                <w:szCs w:val="22"/>
              </w:rPr>
            </w:pPr>
            <w:r>
              <w:rPr>
                <w:rFonts w:ascii="Arial" w:hAnsi="Arial" w:cs="Arial"/>
                <w:sz w:val="22"/>
                <w:szCs w:val="22"/>
              </w:rPr>
              <w:t>Reports from governor monitoring visits</w:t>
            </w:r>
          </w:p>
          <w:p w14:paraId="7718E2F6" w14:textId="77777777" w:rsidR="0026258C" w:rsidRDefault="0026258C" w:rsidP="0026258C">
            <w:pPr>
              <w:numPr>
                <w:ilvl w:val="0"/>
                <w:numId w:val="34"/>
              </w:numPr>
              <w:shd w:val="clear" w:color="auto" w:fill="FFFFFF"/>
              <w:rPr>
                <w:rFonts w:ascii="Arial" w:hAnsi="Arial" w:cs="Arial"/>
                <w:sz w:val="22"/>
                <w:szCs w:val="22"/>
              </w:rPr>
            </w:pPr>
            <w:r w:rsidRPr="00262B30">
              <w:rPr>
                <w:rFonts w:ascii="Arial" w:hAnsi="Arial" w:cs="Arial"/>
                <w:sz w:val="22"/>
                <w:szCs w:val="22"/>
              </w:rPr>
              <w:t>Complete SFVS (maintained schools)</w:t>
            </w:r>
            <w:r>
              <w:rPr>
                <w:rFonts w:ascii="Arial" w:hAnsi="Arial" w:cs="Arial"/>
                <w:sz w:val="22"/>
                <w:szCs w:val="22"/>
              </w:rPr>
              <w:t xml:space="preserve"> and file account return (academies) </w:t>
            </w:r>
          </w:p>
          <w:p w14:paraId="10C7E3DE" w14:textId="77777777" w:rsidR="0026258C" w:rsidRPr="00262B30" w:rsidRDefault="0026258C" w:rsidP="0026258C">
            <w:pPr>
              <w:numPr>
                <w:ilvl w:val="0"/>
                <w:numId w:val="34"/>
              </w:numPr>
              <w:shd w:val="clear" w:color="auto" w:fill="FFFFFF"/>
              <w:rPr>
                <w:rFonts w:ascii="Arial" w:hAnsi="Arial" w:cs="Arial"/>
                <w:sz w:val="22"/>
                <w:szCs w:val="22"/>
              </w:rPr>
            </w:pPr>
            <w:r w:rsidRPr="00262B30">
              <w:rPr>
                <w:rFonts w:ascii="Arial" w:hAnsi="Arial" w:cs="Arial"/>
                <w:sz w:val="22"/>
                <w:szCs w:val="22"/>
              </w:rPr>
              <w:t>Approve the budget</w:t>
            </w:r>
          </w:p>
          <w:p w14:paraId="5F7D6FB9" w14:textId="77777777" w:rsidR="0026258C" w:rsidRDefault="0026258C" w:rsidP="0026258C">
            <w:pPr>
              <w:numPr>
                <w:ilvl w:val="0"/>
                <w:numId w:val="34"/>
              </w:numPr>
              <w:rPr>
                <w:rFonts w:ascii="Arial" w:hAnsi="Arial" w:cs="Arial"/>
                <w:sz w:val="22"/>
                <w:szCs w:val="22"/>
              </w:rPr>
            </w:pPr>
            <w:r w:rsidRPr="00262B30">
              <w:rPr>
                <w:rFonts w:ascii="Arial" w:hAnsi="Arial" w:cs="Arial"/>
                <w:sz w:val="22"/>
                <w:szCs w:val="22"/>
              </w:rPr>
              <w:t>Review internal performance data (secondary understand how GCSEs, AS and A-level grades will be awarded this summer)</w:t>
            </w:r>
          </w:p>
          <w:p w14:paraId="6A33EF43" w14:textId="77777777" w:rsidR="0026258C" w:rsidRDefault="0026258C" w:rsidP="0026258C">
            <w:pPr>
              <w:numPr>
                <w:ilvl w:val="0"/>
                <w:numId w:val="34"/>
              </w:numPr>
              <w:shd w:val="clear" w:color="auto" w:fill="FFFFFF"/>
              <w:rPr>
                <w:rFonts w:ascii="Arial" w:hAnsi="Arial" w:cs="Arial"/>
                <w:sz w:val="22"/>
                <w:szCs w:val="22"/>
              </w:rPr>
            </w:pPr>
            <w:r w:rsidRPr="00262B30">
              <w:rPr>
                <w:rFonts w:ascii="Arial" w:hAnsi="Arial" w:cs="Arial"/>
                <w:sz w:val="22"/>
                <w:szCs w:val="22"/>
              </w:rPr>
              <w:t>Make sure your school’s risk assessments and fire safety plans remain up to date</w:t>
            </w:r>
          </w:p>
          <w:p w14:paraId="656EBC1F" w14:textId="77777777" w:rsidR="0026258C" w:rsidRDefault="0026258C" w:rsidP="0026258C">
            <w:pPr>
              <w:numPr>
                <w:ilvl w:val="0"/>
                <w:numId w:val="34"/>
              </w:numPr>
              <w:shd w:val="clear" w:color="auto" w:fill="FFFFFF"/>
              <w:rPr>
                <w:rFonts w:ascii="Arial" w:hAnsi="Arial" w:cs="Arial"/>
                <w:sz w:val="22"/>
                <w:szCs w:val="22"/>
              </w:rPr>
            </w:pPr>
            <w:r w:rsidRPr="00262B30">
              <w:rPr>
                <w:rFonts w:ascii="Arial" w:hAnsi="Arial" w:cs="Arial"/>
                <w:sz w:val="22"/>
                <w:szCs w:val="22"/>
              </w:rPr>
              <w:t>Put mental health and wellbeing on the agenda</w:t>
            </w:r>
          </w:p>
          <w:p w14:paraId="6433E8D8" w14:textId="77777777" w:rsidR="0026258C" w:rsidRDefault="0026258C" w:rsidP="0026258C">
            <w:pPr>
              <w:numPr>
                <w:ilvl w:val="0"/>
                <w:numId w:val="34"/>
              </w:numPr>
              <w:shd w:val="clear" w:color="auto" w:fill="FFFFFF"/>
              <w:rPr>
                <w:rFonts w:ascii="Arial" w:hAnsi="Arial" w:cs="Arial"/>
                <w:sz w:val="22"/>
                <w:szCs w:val="22"/>
              </w:rPr>
            </w:pPr>
            <w:r w:rsidRPr="00262B30">
              <w:rPr>
                <w:rFonts w:ascii="Arial" w:hAnsi="Arial" w:cs="Arial"/>
                <w:sz w:val="22"/>
                <w:szCs w:val="22"/>
              </w:rPr>
              <w:t>Check your school’s delivering relationships and sex education (RSE)</w:t>
            </w:r>
          </w:p>
          <w:p w14:paraId="3678A2C7" w14:textId="77777777" w:rsidR="0026258C" w:rsidRDefault="0026258C" w:rsidP="0026258C">
            <w:pPr>
              <w:numPr>
                <w:ilvl w:val="0"/>
                <w:numId w:val="34"/>
              </w:numPr>
              <w:shd w:val="clear" w:color="auto" w:fill="FFFFFF"/>
              <w:rPr>
                <w:rFonts w:ascii="Arial" w:hAnsi="Arial" w:cs="Arial"/>
                <w:sz w:val="22"/>
                <w:szCs w:val="22"/>
              </w:rPr>
            </w:pPr>
            <w:r w:rsidRPr="00262B30">
              <w:rPr>
                <w:rFonts w:ascii="Arial" w:hAnsi="Arial" w:cs="Arial"/>
                <w:sz w:val="22"/>
                <w:szCs w:val="22"/>
              </w:rPr>
              <w:t>Make sure your school’s ready for the new Early Career Framework (ECF)</w:t>
            </w:r>
          </w:p>
          <w:p w14:paraId="4D096CE1" w14:textId="77777777" w:rsidR="0026258C" w:rsidRDefault="0026258C" w:rsidP="0026258C">
            <w:pPr>
              <w:numPr>
                <w:ilvl w:val="0"/>
                <w:numId w:val="34"/>
              </w:numPr>
              <w:shd w:val="clear" w:color="auto" w:fill="FFFFFF"/>
              <w:rPr>
                <w:rFonts w:ascii="Arial" w:hAnsi="Arial" w:cs="Arial"/>
                <w:sz w:val="22"/>
                <w:szCs w:val="22"/>
              </w:rPr>
            </w:pPr>
            <w:r w:rsidRPr="00262B30">
              <w:rPr>
                <w:rFonts w:ascii="Arial" w:hAnsi="Arial" w:cs="Arial"/>
                <w:sz w:val="22"/>
                <w:szCs w:val="22"/>
              </w:rPr>
              <w:t>Be clear on changes to the EYFS framework</w:t>
            </w:r>
          </w:p>
          <w:p w14:paraId="7DA2E39A" w14:textId="77777777" w:rsidR="0026258C" w:rsidRDefault="0026258C" w:rsidP="0026258C">
            <w:pPr>
              <w:numPr>
                <w:ilvl w:val="0"/>
                <w:numId w:val="34"/>
              </w:numPr>
              <w:shd w:val="clear" w:color="auto" w:fill="FFFFFF"/>
              <w:rPr>
                <w:rFonts w:ascii="Arial" w:hAnsi="Arial" w:cs="Arial"/>
                <w:sz w:val="22"/>
                <w:szCs w:val="22"/>
              </w:rPr>
            </w:pPr>
            <w:r w:rsidRPr="00262B30">
              <w:rPr>
                <w:rFonts w:ascii="Arial" w:hAnsi="Arial" w:cs="Arial"/>
                <w:sz w:val="22"/>
                <w:szCs w:val="22"/>
              </w:rPr>
              <w:t>Review staffing arrangements for 2021/22</w:t>
            </w:r>
          </w:p>
          <w:p w14:paraId="6D02926A" w14:textId="77777777" w:rsidR="0026258C" w:rsidRDefault="0026258C" w:rsidP="0026258C">
            <w:pPr>
              <w:numPr>
                <w:ilvl w:val="0"/>
                <w:numId w:val="34"/>
              </w:numPr>
              <w:shd w:val="clear" w:color="auto" w:fill="FFFFFF"/>
              <w:rPr>
                <w:rFonts w:ascii="Arial" w:hAnsi="Arial" w:cs="Arial"/>
                <w:sz w:val="22"/>
                <w:szCs w:val="22"/>
              </w:rPr>
            </w:pPr>
            <w:r w:rsidRPr="00262B30">
              <w:rPr>
                <w:rFonts w:ascii="Arial" w:hAnsi="Arial" w:cs="Arial"/>
                <w:sz w:val="22"/>
                <w:szCs w:val="22"/>
              </w:rPr>
              <w:t>Review your goals and get strategic planning back on track</w:t>
            </w:r>
          </w:p>
          <w:p w14:paraId="16B7D5EF" w14:textId="77777777" w:rsidR="0026258C" w:rsidRDefault="0026258C" w:rsidP="0026258C">
            <w:pPr>
              <w:numPr>
                <w:ilvl w:val="0"/>
                <w:numId w:val="34"/>
              </w:numPr>
              <w:shd w:val="clear" w:color="auto" w:fill="FFFFFF"/>
              <w:rPr>
                <w:rFonts w:ascii="Arial" w:hAnsi="Arial" w:cs="Arial"/>
                <w:sz w:val="22"/>
                <w:szCs w:val="22"/>
              </w:rPr>
            </w:pPr>
            <w:r w:rsidRPr="00262B30">
              <w:rPr>
                <w:rFonts w:ascii="Arial" w:hAnsi="Arial" w:cs="Arial"/>
                <w:sz w:val="22"/>
                <w:szCs w:val="22"/>
              </w:rPr>
              <w:t>Reflect on your boards’ effectiveness, skills, and procedures</w:t>
            </w:r>
          </w:p>
          <w:p w14:paraId="2596FB2E" w14:textId="77777777" w:rsidR="0026258C" w:rsidRDefault="0026258C" w:rsidP="0026258C">
            <w:pPr>
              <w:numPr>
                <w:ilvl w:val="0"/>
                <w:numId w:val="34"/>
              </w:numPr>
              <w:shd w:val="clear" w:color="auto" w:fill="FFFFFF"/>
              <w:rPr>
                <w:rFonts w:ascii="Arial" w:hAnsi="Arial" w:cs="Arial"/>
                <w:sz w:val="22"/>
                <w:szCs w:val="22"/>
              </w:rPr>
            </w:pPr>
            <w:r w:rsidRPr="00262B30">
              <w:rPr>
                <w:rFonts w:ascii="Arial" w:hAnsi="Arial" w:cs="Arial"/>
                <w:sz w:val="22"/>
                <w:szCs w:val="22"/>
              </w:rPr>
              <w:t>Continue to monitor your school’s remote provision</w:t>
            </w:r>
          </w:p>
          <w:p w14:paraId="2C2EE6E2" w14:textId="77777777" w:rsidR="0026258C" w:rsidRDefault="0026258C" w:rsidP="0026258C">
            <w:pPr>
              <w:numPr>
                <w:ilvl w:val="0"/>
                <w:numId w:val="34"/>
              </w:numPr>
              <w:shd w:val="clear" w:color="auto" w:fill="FFFFFF"/>
              <w:rPr>
                <w:rFonts w:ascii="Arial" w:hAnsi="Arial" w:cs="Arial"/>
                <w:sz w:val="22"/>
                <w:szCs w:val="22"/>
              </w:rPr>
            </w:pPr>
            <w:r w:rsidRPr="00262B30">
              <w:rPr>
                <w:rFonts w:ascii="Arial" w:hAnsi="Arial" w:cs="Arial"/>
                <w:sz w:val="22"/>
                <w:szCs w:val="22"/>
              </w:rPr>
              <w:t>Monitor the coronavirus catch-up premium</w:t>
            </w:r>
          </w:p>
          <w:p w14:paraId="1E5C3768" w14:textId="77777777" w:rsidR="0026258C" w:rsidRPr="00262B30" w:rsidRDefault="0026258C" w:rsidP="0026258C">
            <w:pPr>
              <w:numPr>
                <w:ilvl w:val="0"/>
                <w:numId w:val="34"/>
              </w:numPr>
              <w:shd w:val="clear" w:color="auto" w:fill="FFFFFF"/>
              <w:rPr>
                <w:rFonts w:ascii="Arial" w:hAnsi="Arial" w:cs="Arial"/>
                <w:sz w:val="22"/>
                <w:szCs w:val="22"/>
              </w:rPr>
            </w:pPr>
            <w:r w:rsidRPr="00262B30">
              <w:rPr>
                <w:rFonts w:ascii="Arial" w:hAnsi="Arial" w:cs="Arial"/>
                <w:sz w:val="22"/>
                <w:szCs w:val="22"/>
              </w:rPr>
              <w:t>Plan your governor training</w:t>
            </w:r>
          </w:p>
          <w:p w14:paraId="52C65950" w14:textId="77777777" w:rsidR="0026258C" w:rsidRDefault="0026258C" w:rsidP="00A767C6">
            <w:pPr>
              <w:pStyle w:val="BodyTextIndent"/>
              <w:ind w:left="0"/>
              <w:rPr>
                <w:rFonts w:cs="Arial"/>
                <w:iCs/>
                <w:szCs w:val="22"/>
              </w:rPr>
            </w:pPr>
          </w:p>
          <w:p w14:paraId="1E5D254F" w14:textId="77777777" w:rsidR="0026258C" w:rsidRDefault="0026258C" w:rsidP="00A767C6">
            <w:pPr>
              <w:pStyle w:val="BodyTextIndent"/>
              <w:ind w:left="0"/>
              <w:rPr>
                <w:rFonts w:cs="Arial"/>
                <w:iCs/>
                <w:szCs w:val="22"/>
              </w:rPr>
            </w:pPr>
            <w:r>
              <w:rPr>
                <w:rFonts w:cs="Arial"/>
                <w:iCs/>
                <w:szCs w:val="22"/>
              </w:rPr>
              <w:t>COVID-19 has put extra pressure on governance and leadership teams, now’s the time to review your performance, take stock of what is working well and ensure your board is running successfully, some things to consider:</w:t>
            </w:r>
          </w:p>
          <w:p w14:paraId="766D19F8" w14:textId="77777777" w:rsidR="0026258C" w:rsidRDefault="0026258C" w:rsidP="00A767C6">
            <w:pPr>
              <w:pStyle w:val="BodyTextIndent"/>
              <w:ind w:left="0"/>
              <w:rPr>
                <w:rFonts w:cs="Arial"/>
                <w:iCs/>
                <w:szCs w:val="22"/>
              </w:rPr>
            </w:pPr>
          </w:p>
          <w:p w14:paraId="528A29DE" w14:textId="77777777" w:rsidR="0026258C" w:rsidRDefault="0026258C" w:rsidP="00A767C6">
            <w:pPr>
              <w:pStyle w:val="BodyTextIndent"/>
              <w:ind w:left="0"/>
              <w:rPr>
                <w:rFonts w:cs="Arial"/>
                <w:iCs/>
                <w:szCs w:val="22"/>
              </w:rPr>
            </w:pPr>
            <w:r w:rsidRPr="005D4143">
              <w:rPr>
                <w:rFonts w:cs="Arial"/>
                <w:b/>
                <w:bCs/>
                <w:iCs/>
                <w:szCs w:val="22"/>
              </w:rPr>
              <w:t>Define what governance is and what it means for your school or trust</w:t>
            </w:r>
            <w:r>
              <w:rPr>
                <w:rFonts w:cs="Arial"/>
                <w:iCs/>
                <w:szCs w:val="22"/>
              </w:rPr>
              <w:t xml:space="preserve"> – different schools work best with different governance structures.  Defining what effective governance looks like is crucial.  How do new governors gain knowledge and know what the role looks like in your school?</w:t>
            </w:r>
          </w:p>
          <w:p w14:paraId="1974FD59" w14:textId="77777777" w:rsidR="0026258C" w:rsidRDefault="0026258C" w:rsidP="00A767C6">
            <w:pPr>
              <w:pStyle w:val="BodyTextIndent"/>
              <w:ind w:left="0"/>
              <w:rPr>
                <w:rFonts w:cs="Arial"/>
                <w:iCs/>
                <w:szCs w:val="22"/>
              </w:rPr>
            </w:pPr>
          </w:p>
          <w:p w14:paraId="3827EEB0" w14:textId="77777777" w:rsidR="0026258C" w:rsidRDefault="0026258C" w:rsidP="00A767C6">
            <w:pPr>
              <w:pStyle w:val="BodyTextIndent"/>
              <w:ind w:left="0"/>
              <w:rPr>
                <w:rFonts w:cs="Arial"/>
                <w:iCs/>
                <w:szCs w:val="22"/>
              </w:rPr>
            </w:pPr>
            <w:r w:rsidRPr="005D4143">
              <w:rPr>
                <w:rFonts w:cs="Arial"/>
                <w:b/>
                <w:bCs/>
                <w:iCs/>
                <w:szCs w:val="22"/>
              </w:rPr>
              <w:t>Ensure responsibilities are clear</w:t>
            </w:r>
            <w:r>
              <w:rPr>
                <w:rFonts w:cs="Arial"/>
                <w:iCs/>
                <w:szCs w:val="22"/>
              </w:rPr>
              <w:t xml:space="preserve"> – every member of the governing board needs to be aware of their responsibilities, how delegation works and who is accountable for what.  This is to ensure the success of both educational performance but also financial and organisational performance.</w:t>
            </w:r>
          </w:p>
          <w:p w14:paraId="6EFCA7FB" w14:textId="77777777" w:rsidR="0026258C" w:rsidRDefault="0026258C" w:rsidP="00A767C6">
            <w:pPr>
              <w:pStyle w:val="BodyTextIndent"/>
              <w:ind w:left="0"/>
              <w:rPr>
                <w:rFonts w:cs="Arial"/>
                <w:iCs/>
                <w:szCs w:val="22"/>
              </w:rPr>
            </w:pPr>
          </w:p>
          <w:p w14:paraId="6DC5446A" w14:textId="77777777" w:rsidR="0026258C" w:rsidRDefault="0026258C" w:rsidP="00A767C6">
            <w:pPr>
              <w:pStyle w:val="BodyTextIndent"/>
              <w:ind w:left="0"/>
              <w:rPr>
                <w:rFonts w:cs="Arial"/>
                <w:iCs/>
                <w:szCs w:val="22"/>
              </w:rPr>
            </w:pPr>
            <w:r w:rsidRPr="005D4143">
              <w:rPr>
                <w:rFonts w:cs="Arial"/>
                <w:b/>
                <w:bCs/>
                <w:iCs/>
                <w:szCs w:val="22"/>
              </w:rPr>
              <w:t>Ensure you have a strong governance strategy in place</w:t>
            </w:r>
            <w:r>
              <w:rPr>
                <w:rFonts w:cs="Arial"/>
                <w:iCs/>
                <w:szCs w:val="22"/>
              </w:rPr>
              <w:t xml:space="preserve"> – being strategic in governance means setting the organisation’s overall strategic direction and priorities, as per the Governance Handbook.  This should include setting a direction, defining a clear vision and outlining ambitions for current and future pupils.  </w:t>
            </w:r>
          </w:p>
          <w:p w14:paraId="43DE76A4" w14:textId="77777777" w:rsidR="0026258C" w:rsidRDefault="0026258C" w:rsidP="00A767C6">
            <w:pPr>
              <w:pStyle w:val="BodyTextIndent"/>
              <w:ind w:left="0"/>
              <w:rPr>
                <w:rFonts w:cs="Arial"/>
                <w:iCs/>
                <w:szCs w:val="22"/>
              </w:rPr>
            </w:pPr>
          </w:p>
          <w:p w14:paraId="487A4D37" w14:textId="77777777" w:rsidR="0026258C" w:rsidRDefault="0026258C" w:rsidP="00A767C6">
            <w:pPr>
              <w:pStyle w:val="BodyTextIndent"/>
              <w:ind w:left="0"/>
              <w:rPr>
                <w:rFonts w:cs="Arial"/>
                <w:iCs/>
                <w:szCs w:val="22"/>
              </w:rPr>
            </w:pPr>
            <w:r w:rsidRPr="005D4143">
              <w:rPr>
                <w:rFonts w:cs="Arial"/>
                <w:b/>
                <w:bCs/>
                <w:iCs/>
                <w:szCs w:val="22"/>
              </w:rPr>
              <w:t>Improve communication</w:t>
            </w:r>
            <w:r>
              <w:rPr>
                <w:rFonts w:cs="Arial"/>
                <w:iCs/>
                <w:szCs w:val="22"/>
              </w:rPr>
              <w:t xml:space="preserve"> – between school governors, between the governance board and executive leaders.  It is key to ensure successful governance and everyone being on the same page and that your priorities are on track and being addressed.  </w:t>
            </w:r>
          </w:p>
          <w:p w14:paraId="16F11671" w14:textId="77777777" w:rsidR="0026258C" w:rsidRDefault="0026258C" w:rsidP="00A767C6">
            <w:pPr>
              <w:pStyle w:val="BodyTextIndent"/>
              <w:ind w:left="0"/>
              <w:rPr>
                <w:rFonts w:cs="Arial"/>
                <w:iCs/>
                <w:szCs w:val="22"/>
              </w:rPr>
            </w:pPr>
          </w:p>
          <w:p w14:paraId="39F6B043" w14:textId="77777777" w:rsidR="0026258C" w:rsidRDefault="0026258C" w:rsidP="00A767C6">
            <w:pPr>
              <w:pStyle w:val="BodyTextIndent"/>
              <w:ind w:left="0"/>
              <w:rPr>
                <w:rFonts w:cs="Arial"/>
                <w:iCs/>
                <w:szCs w:val="22"/>
              </w:rPr>
            </w:pPr>
            <w:r w:rsidRPr="005D4143">
              <w:rPr>
                <w:rFonts w:cs="Arial"/>
                <w:b/>
                <w:bCs/>
                <w:iCs/>
                <w:szCs w:val="22"/>
              </w:rPr>
              <w:t>Allow budget and time for training</w:t>
            </w:r>
            <w:r>
              <w:rPr>
                <w:rFonts w:cs="Arial"/>
                <w:iCs/>
                <w:szCs w:val="22"/>
              </w:rPr>
              <w:t xml:space="preserve"> – a good way to join other governors, share best practice and resources is through governance training evenings.  They are important for improving your governance knowledge and skills and for networking.</w:t>
            </w:r>
          </w:p>
          <w:p w14:paraId="47D4D18E" w14:textId="77777777" w:rsidR="0026258C" w:rsidRDefault="0026258C" w:rsidP="00A767C6">
            <w:pPr>
              <w:pStyle w:val="BodyTextIndent"/>
              <w:ind w:left="0"/>
              <w:rPr>
                <w:rFonts w:cs="Arial"/>
                <w:iCs/>
                <w:szCs w:val="22"/>
              </w:rPr>
            </w:pPr>
          </w:p>
          <w:p w14:paraId="4A781EE9" w14:textId="77777777" w:rsidR="0026258C" w:rsidRDefault="0026258C" w:rsidP="00A767C6">
            <w:pPr>
              <w:pStyle w:val="BodyTextIndent"/>
              <w:ind w:left="0"/>
              <w:rPr>
                <w:rFonts w:cs="Arial"/>
                <w:iCs/>
                <w:szCs w:val="22"/>
              </w:rPr>
            </w:pPr>
            <w:r>
              <w:rPr>
                <w:rFonts w:cs="Arial"/>
                <w:iCs/>
                <w:szCs w:val="22"/>
              </w:rPr>
              <w:t xml:space="preserve">And finally, </w:t>
            </w:r>
            <w:r w:rsidRPr="005D4143">
              <w:rPr>
                <w:rFonts w:cs="Arial"/>
                <w:b/>
                <w:bCs/>
                <w:iCs/>
                <w:szCs w:val="22"/>
              </w:rPr>
              <w:t>‘</w:t>
            </w:r>
            <w:r w:rsidRPr="005D4143">
              <w:rPr>
                <w:b/>
                <w:bCs/>
              </w:rPr>
              <w:t>Boards must be ambitious for all children and young people and infused with a passion for education and a commitment to continuous school improvement that enables the best possible outcomes’</w:t>
            </w:r>
            <w:r w:rsidRPr="005D4143">
              <w:rPr>
                <w:rFonts w:cs="Arial"/>
                <w:b/>
                <w:bCs/>
                <w:iCs/>
                <w:szCs w:val="22"/>
              </w:rPr>
              <w:t xml:space="preserve"> </w:t>
            </w:r>
            <w:r>
              <w:rPr>
                <w:rFonts w:cs="Arial"/>
                <w:iCs/>
                <w:szCs w:val="22"/>
              </w:rPr>
              <w:t>– Governance Handbook October 2020.</w:t>
            </w:r>
          </w:p>
          <w:p w14:paraId="7D46A0D0" w14:textId="77777777" w:rsidR="0026258C" w:rsidRPr="00E477A9" w:rsidRDefault="0026258C" w:rsidP="00A767C6">
            <w:pPr>
              <w:pStyle w:val="BodyTextIndent"/>
              <w:ind w:left="0"/>
              <w:rPr>
                <w:rFonts w:cs="Arial"/>
                <w:b/>
                <w:bCs/>
                <w:szCs w:val="22"/>
              </w:rPr>
            </w:pPr>
          </w:p>
        </w:tc>
      </w:tr>
      <w:tr w:rsidR="0026258C" w:rsidRPr="00805005" w14:paraId="547AD6E4" w14:textId="77777777" w:rsidTr="00A767C6">
        <w:trPr>
          <w:trHeight w:val="274"/>
        </w:trPr>
        <w:tc>
          <w:tcPr>
            <w:tcW w:w="1980" w:type="dxa"/>
            <w:shd w:val="clear" w:color="auto" w:fill="E0E0E0"/>
          </w:tcPr>
          <w:p w14:paraId="6B369869" w14:textId="77777777" w:rsidR="0026258C" w:rsidRPr="00805005" w:rsidRDefault="0026258C" w:rsidP="00A767C6">
            <w:pPr>
              <w:rPr>
                <w:rFonts w:ascii="Arial" w:hAnsi="Arial" w:cs="Arial"/>
                <w:b/>
                <w:sz w:val="22"/>
                <w:szCs w:val="22"/>
              </w:rPr>
            </w:pPr>
            <w:r>
              <w:rPr>
                <w:rFonts w:ascii="Arial" w:hAnsi="Arial" w:cs="Arial"/>
                <w:b/>
                <w:sz w:val="22"/>
                <w:szCs w:val="22"/>
              </w:rPr>
              <w:lastRenderedPageBreak/>
              <w:t>ACTION POINTS:</w:t>
            </w:r>
          </w:p>
        </w:tc>
        <w:tc>
          <w:tcPr>
            <w:tcW w:w="7954" w:type="dxa"/>
            <w:gridSpan w:val="5"/>
            <w:shd w:val="clear" w:color="auto" w:fill="auto"/>
          </w:tcPr>
          <w:p w14:paraId="2881E5BD" w14:textId="77777777" w:rsidR="0026258C" w:rsidRDefault="0026258C" w:rsidP="0026258C">
            <w:pPr>
              <w:numPr>
                <w:ilvl w:val="0"/>
                <w:numId w:val="32"/>
              </w:numPr>
              <w:rPr>
                <w:rFonts w:ascii="Arial" w:hAnsi="Arial" w:cs="Arial"/>
                <w:sz w:val="22"/>
                <w:szCs w:val="22"/>
              </w:rPr>
            </w:pPr>
            <w:r>
              <w:rPr>
                <w:rFonts w:ascii="Arial" w:hAnsi="Arial" w:cs="Arial"/>
                <w:sz w:val="22"/>
                <w:szCs w:val="22"/>
              </w:rPr>
              <w:t>Amend agenda plans and ensure you are covering items that were paused as you return to business as usual.</w:t>
            </w:r>
          </w:p>
          <w:p w14:paraId="1A57453A" w14:textId="77777777" w:rsidR="0026258C" w:rsidRDefault="0026258C" w:rsidP="0026258C">
            <w:pPr>
              <w:numPr>
                <w:ilvl w:val="0"/>
                <w:numId w:val="32"/>
              </w:numPr>
              <w:rPr>
                <w:rFonts w:ascii="Arial" w:hAnsi="Arial" w:cs="Arial"/>
                <w:sz w:val="22"/>
                <w:szCs w:val="22"/>
              </w:rPr>
            </w:pPr>
            <w:r>
              <w:rPr>
                <w:rFonts w:ascii="Arial" w:hAnsi="Arial" w:cs="Arial"/>
                <w:sz w:val="22"/>
                <w:szCs w:val="22"/>
              </w:rPr>
              <w:t>Review the 6 steps related to effective governance.</w:t>
            </w:r>
          </w:p>
          <w:p w14:paraId="21077313" w14:textId="77777777" w:rsidR="0026258C" w:rsidRDefault="0026258C" w:rsidP="0026258C">
            <w:pPr>
              <w:numPr>
                <w:ilvl w:val="0"/>
                <w:numId w:val="32"/>
              </w:numPr>
              <w:rPr>
                <w:rFonts w:ascii="Arial" w:hAnsi="Arial" w:cs="Arial"/>
                <w:sz w:val="22"/>
                <w:szCs w:val="22"/>
              </w:rPr>
            </w:pPr>
            <w:r>
              <w:rPr>
                <w:rFonts w:ascii="Arial" w:hAnsi="Arial" w:cs="Arial"/>
                <w:sz w:val="22"/>
                <w:szCs w:val="22"/>
              </w:rPr>
              <w:t>Review your new governor induction.</w:t>
            </w:r>
          </w:p>
          <w:p w14:paraId="35D671CD" w14:textId="77777777" w:rsidR="0026258C" w:rsidRDefault="0026258C" w:rsidP="0026258C">
            <w:pPr>
              <w:numPr>
                <w:ilvl w:val="0"/>
                <w:numId w:val="32"/>
              </w:numPr>
              <w:rPr>
                <w:rFonts w:ascii="Arial" w:hAnsi="Arial" w:cs="Arial"/>
                <w:sz w:val="22"/>
                <w:szCs w:val="22"/>
              </w:rPr>
            </w:pPr>
            <w:r>
              <w:rPr>
                <w:rFonts w:ascii="Arial" w:hAnsi="Arial" w:cs="Arial"/>
                <w:sz w:val="22"/>
                <w:szCs w:val="22"/>
              </w:rPr>
              <w:t>Review governor training and development.</w:t>
            </w:r>
          </w:p>
          <w:p w14:paraId="7ED88D66" w14:textId="77777777" w:rsidR="0026258C" w:rsidRDefault="0026258C" w:rsidP="0026258C">
            <w:pPr>
              <w:numPr>
                <w:ilvl w:val="0"/>
                <w:numId w:val="32"/>
              </w:numPr>
              <w:rPr>
                <w:rFonts w:ascii="Arial" w:hAnsi="Arial" w:cs="Arial"/>
                <w:sz w:val="22"/>
                <w:szCs w:val="22"/>
              </w:rPr>
            </w:pPr>
            <w:r>
              <w:rPr>
                <w:rFonts w:ascii="Arial" w:hAnsi="Arial" w:cs="Arial"/>
                <w:sz w:val="22"/>
                <w:szCs w:val="22"/>
              </w:rPr>
              <w:t>Review how the board has been operating and decide what has worked and what hasn’t.</w:t>
            </w:r>
          </w:p>
          <w:p w14:paraId="54B590A4" w14:textId="77777777" w:rsidR="0026258C" w:rsidRPr="00D255D4" w:rsidRDefault="0026258C" w:rsidP="00A767C6">
            <w:pPr>
              <w:rPr>
                <w:rFonts w:ascii="Arial" w:hAnsi="Arial" w:cs="Arial"/>
                <w:sz w:val="22"/>
                <w:szCs w:val="22"/>
              </w:rPr>
            </w:pPr>
          </w:p>
        </w:tc>
      </w:tr>
      <w:tr w:rsidR="0026258C" w:rsidRPr="00805005" w14:paraId="47A2C141" w14:textId="77777777" w:rsidTr="00A767C6">
        <w:trPr>
          <w:trHeight w:val="758"/>
        </w:trPr>
        <w:tc>
          <w:tcPr>
            <w:tcW w:w="1980" w:type="dxa"/>
            <w:shd w:val="clear" w:color="auto" w:fill="E0E0E0"/>
          </w:tcPr>
          <w:p w14:paraId="0792D793" w14:textId="77777777" w:rsidR="0026258C" w:rsidRPr="00805005" w:rsidRDefault="0026258C" w:rsidP="00A767C6">
            <w:pPr>
              <w:rPr>
                <w:rFonts w:ascii="Arial" w:hAnsi="Arial" w:cs="Arial"/>
                <w:b/>
                <w:sz w:val="22"/>
                <w:szCs w:val="22"/>
              </w:rPr>
            </w:pPr>
            <w:r>
              <w:rPr>
                <w:rFonts w:ascii="Arial" w:hAnsi="Arial" w:cs="Arial"/>
                <w:b/>
                <w:sz w:val="22"/>
                <w:szCs w:val="22"/>
              </w:rPr>
              <w:t>DEADLINE FOR ACTION</w:t>
            </w:r>
          </w:p>
        </w:tc>
        <w:tc>
          <w:tcPr>
            <w:tcW w:w="2700" w:type="dxa"/>
            <w:gridSpan w:val="2"/>
            <w:shd w:val="clear" w:color="auto" w:fill="auto"/>
          </w:tcPr>
          <w:p w14:paraId="2764E7B6" w14:textId="77777777" w:rsidR="0026258C" w:rsidRPr="00805005" w:rsidRDefault="0026258C" w:rsidP="00A767C6">
            <w:pPr>
              <w:rPr>
                <w:rFonts w:ascii="Arial" w:hAnsi="Arial" w:cs="Arial"/>
                <w:sz w:val="22"/>
                <w:szCs w:val="22"/>
              </w:rPr>
            </w:pPr>
            <w:r>
              <w:rPr>
                <w:rFonts w:ascii="Arial" w:hAnsi="Arial" w:cs="Arial"/>
                <w:sz w:val="22"/>
                <w:szCs w:val="22"/>
              </w:rPr>
              <w:t>As soon as possible</w:t>
            </w:r>
          </w:p>
        </w:tc>
        <w:tc>
          <w:tcPr>
            <w:tcW w:w="1620" w:type="dxa"/>
            <w:shd w:val="clear" w:color="auto" w:fill="E0E0E0"/>
          </w:tcPr>
          <w:p w14:paraId="651A0BA1" w14:textId="77777777" w:rsidR="0026258C" w:rsidRPr="00805005" w:rsidRDefault="0026258C" w:rsidP="00A767C6">
            <w:pPr>
              <w:rPr>
                <w:rFonts w:ascii="Arial" w:hAnsi="Arial" w:cs="Arial"/>
                <w:b/>
                <w:sz w:val="22"/>
                <w:szCs w:val="22"/>
              </w:rPr>
            </w:pPr>
            <w:r>
              <w:rPr>
                <w:rFonts w:ascii="Arial" w:hAnsi="Arial" w:cs="Arial"/>
                <w:b/>
                <w:sz w:val="22"/>
                <w:szCs w:val="22"/>
              </w:rPr>
              <w:t>CONTACT NAME</w:t>
            </w:r>
          </w:p>
        </w:tc>
        <w:tc>
          <w:tcPr>
            <w:tcW w:w="3634" w:type="dxa"/>
            <w:gridSpan w:val="2"/>
            <w:shd w:val="clear" w:color="auto" w:fill="auto"/>
          </w:tcPr>
          <w:p w14:paraId="333D0983" w14:textId="77777777" w:rsidR="0026258C" w:rsidRPr="00805005" w:rsidRDefault="0026258C" w:rsidP="00A767C6">
            <w:pPr>
              <w:rPr>
                <w:rFonts w:ascii="Arial" w:hAnsi="Arial" w:cs="Arial"/>
                <w:sz w:val="22"/>
                <w:szCs w:val="22"/>
              </w:rPr>
            </w:pPr>
            <w:r>
              <w:rPr>
                <w:rFonts w:ascii="Arial" w:hAnsi="Arial" w:cs="Arial"/>
                <w:sz w:val="22"/>
                <w:szCs w:val="22"/>
              </w:rPr>
              <w:t>Governor Services</w:t>
            </w:r>
          </w:p>
        </w:tc>
      </w:tr>
      <w:tr w:rsidR="0026258C" w:rsidRPr="00805005" w14:paraId="7548EB8F" w14:textId="77777777" w:rsidTr="00A767C6">
        <w:trPr>
          <w:gridBefore w:val="3"/>
          <w:wBefore w:w="4680" w:type="dxa"/>
          <w:trHeight w:val="360"/>
        </w:trPr>
        <w:tc>
          <w:tcPr>
            <w:tcW w:w="1620" w:type="dxa"/>
            <w:shd w:val="clear" w:color="auto" w:fill="E0E0E0"/>
          </w:tcPr>
          <w:p w14:paraId="49DCAC36" w14:textId="77777777" w:rsidR="0026258C" w:rsidRPr="00805005" w:rsidRDefault="0026258C" w:rsidP="00A767C6">
            <w:pPr>
              <w:rPr>
                <w:rFonts w:ascii="Arial" w:hAnsi="Arial" w:cs="Arial"/>
                <w:b/>
                <w:sz w:val="22"/>
                <w:szCs w:val="22"/>
              </w:rPr>
            </w:pPr>
            <w:r>
              <w:rPr>
                <w:rFonts w:ascii="Arial" w:hAnsi="Arial" w:cs="Arial"/>
                <w:b/>
                <w:sz w:val="22"/>
                <w:szCs w:val="22"/>
              </w:rPr>
              <w:t>TELEPHONE</w:t>
            </w:r>
          </w:p>
        </w:tc>
        <w:tc>
          <w:tcPr>
            <w:tcW w:w="3634" w:type="dxa"/>
            <w:gridSpan w:val="2"/>
            <w:shd w:val="clear" w:color="auto" w:fill="auto"/>
          </w:tcPr>
          <w:p w14:paraId="31C7660A" w14:textId="77777777" w:rsidR="0026258C" w:rsidRDefault="0026258C" w:rsidP="00A767C6">
            <w:pPr>
              <w:rPr>
                <w:rFonts w:ascii="Arial" w:hAnsi="Arial" w:cs="Arial"/>
                <w:sz w:val="22"/>
                <w:szCs w:val="22"/>
              </w:rPr>
            </w:pPr>
            <w:r>
              <w:rPr>
                <w:rFonts w:ascii="Arial" w:hAnsi="Arial" w:cs="Arial"/>
                <w:sz w:val="22"/>
                <w:szCs w:val="22"/>
              </w:rPr>
              <w:t>01344 354069</w:t>
            </w:r>
          </w:p>
          <w:p w14:paraId="49A25FFB" w14:textId="77777777" w:rsidR="0026258C" w:rsidRPr="00805005" w:rsidRDefault="0026258C" w:rsidP="00A767C6">
            <w:pPr>
              <w:rPr>
                <w:rFonts w:ascii="Arial" w:hAnsi="Arial" w:cs="Arial"/>
                <w:sz w:val="22"/>
                <w:szCs w:val="22"/>
              </w:rPr>
            </w:pPr>
          </w:p>
        </w:tc>
      </w:tr>
      <w:tr w:rsidR="0026258C" w:rsidRPr="00805005" w14:paraId="0044E346" w14:textId="77777777" w:rsidTr="00A767C6">
        <w:trPr>
          <w:gridBefore w:val="3"/>
          <w:wBefore w:w="4680" w:type="dxa"/>
          <w:trHeight w:val="345"/>
        </w:trPr>
        <w:tc>
          <w:tcPr>
            <w:tcW w:w="1620" w:type="dxa"/>
            <w:shd w:val="clear" w:color="auto" w:fill="E0E0E0"/>
          </w:tcPr>
          <w:p w14:paraId="0981C2D1" w14:textId="77777777" w:rsidR="0026258C" w:rsidRPr="00805005" w:rsidRDefault="0026258C" w:rsidP="00A767C6">
            <w:pPr>
              <w:rPr>
                <w:rFonts w:ascii="Arial" w:hAnsi="Arial" w:cs="Arial"/>
                <w:b/>
                <w:sz w:val="22"/>
                <w:szCs w:val="22"/>
              </w:rPr>
            </w:pPr>
            <w:r>
              <w:rPr>
                <w:rFonts w:ascii="Arial" w:hAnsi="Arial" w:cs="Arial"/>
                <w:b/>
                <w:sz w:val="22"/>
                <w:szCs w:val="22"/>
              </w:rPr>
              <w:t>EMAIL</w:t>
            </w:r>
          </w:p>
        </w:tc>
        <w:tc>
          <w:tcPr>
            <w:tcW w:w="3634" w:type="dxa"/>
            <w:gridSpan w:val="2"/>
            <w:shd w:val="clear" w:color="auto" w:fill="auto"/>
          </w:tcPr>
          <w:p w14:paraId="521B74C3" w14:textId="77777777" w:rsidR="0026258C" w:rsidRDefault="00D758B3" w:rsidP="00A767C6">
            <w:pPr>
              <w:rPr>
                <w:rFonts w:ascii="Arial" w:hAnsi="Arial" w:cs="Arial"/>
                <w:sz w:val="22"/>
                <w:szCs w:val="22"/>
              </w:rPr>
            </w:pPr>
            <w:hyperlink r:id="rId71" w:history="1">
              <w:r w:rsidR="0026258C" w:rsidRPr="00AD3B29">
                <w:rPr>
                  <w:rStyle w:val="Hyperlink"/>
                  <w:rFonts w:ascii="Arial" w:hAnsi="Arial" w:cs="Arial"/>
                  <w:sz w:val="22"/>
                  <w:szCs w:val="22"/>
                </w:rPr>
                <w:t>Governors.helpdesk@bracknell-forest.gov.uk</w:t>
              </w:r>
            </w:hyperlink>
          </w:p>
          <w:p w14:paraId="025B3675" w14:textId="77777777" w:rsidR="0026258C" w:rsidRPr="00805005" w:rsidRDefault="0026258C" w:rsidP="00A767C6">
            <w:pPr>
              <w:rPr>
                <w:rFonts w:ascii="Arial" w:hAnsi="Arial" w:cs="Arial"/>
                <w:sz w:val="22"/>
                <w:szCs w:val="22"/>
              </w:rPr>
            </w:pPr>
          </w:p>
        </w:tc>
      </w:tr>
    </w:tbl>
    <w:p w14:paraId="0338036C" w14:textId="77777777" w:rsidR="00994D73" w:rsidRDefault="00994D73">
      <w:pPr>
        <w:sectPr w:rsidR="00994D73" w:rsidSect="00842E4B">
          <w:pgSz w:w="11906" w:h="16838"/>
          <w:pgMar w:top="1440" w:right="1440" w:bottom="1276" w:left="1440" w:header="708" w:footer="708" w:gutter="0"/>
          <w:cols w:space="708"/>
          <w:docGrid w:linePitch="360"/>
        </w:sect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620"/>
        <w:gridCol w:w="17"/>
        <w:gridCol w:w="3617"/>
      </w:tblGrid>
      <w:tr w:rsidR="00994D73" w:rsidRPr="00805005" w14:paraId="392B17BB" w14:textId="77777777" w:rsidTr="00A767C6">
        <w:trPr>
          <w:trHeight w:val="540"/>
        </w:trPr>
        <w:tc>
          <w:tcPr>
            <w:tcW w:w="2700" w:type="dxa"/>
            <w:gridSpan w:val="2"/>
            <w:shd w:val="clear" w:color="auto" w:fill="E0E0E0"/>
          </w:tcPr>
          <w:p w14:paraId="16E7E962" w14:textId="77777777" w:rsidR="00994D73" w:rsidRDefault="00994D73" w:rsidP="00A767C6">
            <w:pPr>
              <w:rPr>
                <w:rFonts w:ascii="Arial" w:hAnsi="Arial" w:cs="Arial"/>
                <w:b/>
                <w:sz w:val="22"/>
                <w:szCs w:val="22"/>
              </w:rPr>
            </w:pPr>
            <w:r>
              <w:rPr>
                <w:rFonts w:ascii="Arial" w:hAnsi="Arial" w:cs="Arial"/>
                <w:b/>
                <w:sz w:val="22"/>
                <w:szCs w:val="22"/>
              </w:rPr>
              <w:lastRenderedPageBreak/>
              <w:t>CLERKS’ BRIEFING</w:t>
            </w:r>
          </w:p>
          <w:p w14:paraId="59F0FFFB" w14:textId="77777777" w:rsidR="00994D73" w:rsidRPr="00805005" w:rsidRDefault="00994D73" w:rsidP="00A767C6">
            <w:pPr>
              <w:rPr>
                <w:rFonts w:ascii="Arial" w:hAnsi="Arial" w:cs="Arial"/>
                <w:b/>
                <w:sz w:val="22"/>
                <w:szCs w:val="22"/>
              </w:rPr>
            </w:pPr>
            <w:r>
              <w:rPr>
                <w:rFonts w:ascii="Arial" w:hAnsi="Arial" w:cs="Arial"/>
                <w:b/>
                <w:sz w:val="22"/>
                <w:szCs w:val="22"/>
              </w:rPr>
              <w:t>SUMMER TERM 2021</w:t>
            </w:r>
          </w:p>
        </w:tc>
        <w:tc>
          <w:tcPr>
            <w:tcW w:w="3617" w:type="dxa"/>
            <w:gridSpan w:val="3"/>
            <w:shd w:val="clear" w:color="auto" w:fill="auto"/>
          </w:tcPr>
          <w:p w14:paraId="0D9918EC" w14:textId="77777777" w:rsidR="00994D73" w:rsidRPr="00C14468" w:rsidRDefault="00994D73" w:rsidP="00A767C6">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9b</w:t>
            </w:r>
          </w:p>
        </w:tc>
        <w:tc>
          <w:tcPr>
            <w:tcW w:w="3617" w:type="dxa"/>
            <w:shd w:val="clear" w:color="auto" w:fill="auto"/>
          </w:tcPr>
          <w:p w14:paraId="455DC3BE" w14:textId="77777777" w:rsidR="00994D73" w:rsidRPr="00C14468" w:rsidRDefault="00994D73" w:rsidP="00A767C6">
            <w:pPr>
              <w:rPr>
                <w:rFonts w:ascii="Arial" w:hAnsi="Arial" w:cs="Arial"/>
                <w:b/>
                <w:sz w:val="22"/>
                <w:szCs w:val="22"/>
              </w:rPr>
            </w:pPr>
            <w:r>
              <w:rPr>
                <w:rFonts w:ascii="Arial" w:hAnsi="Arial" w:cs="Arial"/>
                <w:b/>
                <w:sz w:val="22"/>
                <w:szCs w:val="22"/>
              </w:rPr>
              <w:t>Maintained Schools &amp; Academy</w:t>
            </w:r>
          </w:p>
        </w:tc>
      </w:tr>
      <w:tr w:rsidR="00994D73" w:rsidRPr="00805005" w14:paraId="1D9AC352" w14:textId="77777777" w:rsidTr="00A767C6">
        <w:trPr>
          <w:trHeight w:val="555"/>
        </w:trPr>
        <w:tc>
          <w:tcPr>
            <w:tcW w:w="2700" w:type="dxa"/>
            <w:gridSpan w:val="2"/>
            <w:shd w:val="clear" w:color="auto" w:fill="E0E0E0"/>
          </w:tcPr>
          <w:p w14:paraId="453A3441" w14:textId="77777777" w:rsidR="00994D73" w:rsidRPr="00805005" w:rsidRDefault="00994D73" w:rsidP="00A767C6">
            <w:pPr>
              <w:rPr>
                <w:rFonts w:ascii="Arial" w:hAnsi="Arial" w:cs="Arial"/>
                <w:b/>
                <w:sz w:val="22"/>
                <w:szCs w:val="22"/>
              </w:rPr>
            </w:pPr>
            <w:r>
              <w:rPr>
                <w:rFonts w:ascii="Arial" w:hAnsi="Arial" w:cs="Arial"/>
                <w:b/>
                <w:sz w:val="22"/>
                <w:szCs w:val="22"/>
              </w:rPr>
              <w:t>TITLE</w:t>
            </w:r>
          </w:p>
        </w:tc>
        <w:tc>
          <w:tcPr>
            <w:tcW w:w="7234" w:type="dxa"/>
            <w:gridSpan w:val="4"/>
            <w:shd w:val="clear" w:color="auto" w:fill="auto"/>
          </w:tcPr>
          <w:p w14:paraId="6BBCE3D8" w14:textId="38FA9314" w:rsidR="00994D73" w:rsidRDefault="00994D73" w:rsidP="00AB00A3">
            <w:pPr>
              <w:jc w:val="both"/>
              <w:rPr>
                <w:rFonts w:ascii="Arial" w:hAnsi="Arial" w:cs="Arial"/>
                <w:b/>
                <w:sz w:val="22"/>
                <w:szCs w:val="22"/>
              </w:rPr>
            </w:pPr>
            <w:r>
              <w:rPr>
                <w:rFonts w:ascii="Arial" w:hAnsi="Arial" w:cs="Arial"/>
                <w:b/>
                <w:sz w:val="22"/>
                <w:szCs w:val="22"/>
              </w:rPr>
              <w:t>Clerking / Procedural Matters</w:t>
            </w:r>
            <w:r w:rsidR="00AB00A3">
              <w:rPr>
                <w:rFonts w:ascii="Arial" w:hAnsi="Arial" w:cs="Arial"/>
                <w:b/>
                <w:sz w:val="22"/>
                <w:szCs w:val="22"/>
              </w:rPr>
              <w:t xml:space="preserve"> - </w:t>
            </w:r>
            <w:r>
              <w:rPr>
                <w:rFonts w:ascii="Arial" w:hAnsi="Arial" w:cs="Arial"/>
                <w:b/>
                <w:sz w:val="22"/>
                <w:szCs w:val="22"/>
              </w:rPr>
              <w:t>Electronic signatures and filing of minutes</w:t>
            </w:r>
          </w:p>
          <w:p w14:paraId="487DCFD4" w14:textId="77777777" w:rsidR="00994D73" w:rsidRPr="00EE08E0" w:rsidRDefault="00994D73" w:rsidP="00A767C6">
            <w:pPr>
              <w:ind w:left="1090"/>
              <w:rPr>
                <w:rFonts w:ascii="Arial" w:hAnsi="Arial" w:cs="Arial"/>
                <w:b/>
                <w:sz w:val="22"/>
                <w:szCs w:val="22"/>
              </w:rPr>
            </w:pPr>
          </w:p>
        </w:tc>
      </w:tr>
      <w:tr w:rsidR="00994D73" w:rsidRPr="00805005" w14:paraId="1502D75B" w14:textId="77777777" w:rsidTr="00A767C6">
        <w:trPr>
          <w:trHeight w:val="489"/>
        </w:trPr>
        <w:tc>
          <w:tcPr>
            <w:tcW w:w="9934" w:type="dxa"/>
            <w:gridSpan w:val="6"/>
          </w:tcPr>
          <w:p w14:paraId="5543E952" w14:textId="77777777" w:rsidR="00994D73" w:rsidRDefault="00994D73" w:rsidP="00A767C6">
            <w:pPr>
              <w:pStyle w:val="BodyTextIndent"/>
              <w:ind w:left="0"/>
              <w:rPr>
                <w:rFonts w:cs="Arial"/>
                <w:b/>
                <w:bCs/>
                <w:szCs w:val="22"/>
              </w:rPr>
            </w:pPr>
          </w:p>
          <w:p w14:paraId="295AC209" w14:textId="77777777" w:rsidR="00994D73" w:rsidRDefault="00994D73" w:rsidP="00A767C6">
            <w:pPr>
              <w:rPr>
                <w:rFonts w:ascii="Arial" w:hAnsi="Arial" w:cs="Arial"/>
                <w:sz w:val="22"/>
                <w:szCs w:val="22"/>
              </w:rPr>
            </w:pPr>
            <w:r>
              <w:rPr>
                <w:rFonts w:ascii="Arial" w:hAnsi="Arial" w:cs="Arial"/>
                <w:sz w:val="22"/>
                <w:szCs w:val="22"/>
              </w:rPr>
              <w:t>Advice sought from NGA in regard to electronic signatures and filing.</w:t>
            </w:r>
          </w:p>
          <w:p w14:paraId="19D2A58B" w14:textId="77777777" w:rsidR="00994D73" w:rsidRDefault="00994D73" w:rsidP="00A767C6">
            <w:pPr>
              <w:rPr>
                <w:rFonts w:ascii="Arial" w:hAnsi="Arial" w:cs="Arial"/>
                <w:sz w:val="22"/>
                <w:szCs w:val="22"/>
              </w:rPr>
            </w:pPr>
          </w:p>
          <w:p w14:paraId="412589E8" w14:textId="77777777" w:rsidR="00994D73" w:rsidRPr="00FC3A53" w:rsidRDefault="00994D73" w:rsidP="00A767C6">
            <w:pPr>
              <w:rPr>
                <w:rFonts w:ascii="Arial" w:hAnsi="Arial" w:cs="Arial"/>
                <w:sz w:val="22"/>
                <w:szCs w:val="22"/>
              </w:rPr>
            </w:pPr>
            <w:r w:rsidRPr="00FC3A53">
              <w:rPr>
                <w:rFonts w:ascii="Arial" w:hAnsi="Arial" w:cs="Arial"/>
                <w:sz w:val="22"/>
                <w:szCs w:val="22"/>
              </w:rPr>
              <w:t xml:space="preserve">It is </w:t>
            </w:r>
            <w:r>
              <w:rPr>
                <w:rFonts w:ascii="Arial" w:hAnsi="Arial" w:cs="Arial"/>
                <w:sz w:val="22"/>
                <w:szCs w:val="22"/>
              </w:rPr>
              <w:t xml:space="preserve">still not necessarily </w:t>
            </w:r>
            <w:r w:rsidRPr="00FC3A53">
              <w:rPr>
                <w:rFonts w:ascii="Arial" w:hAnsi="Arial" w:cs="Arial"/>
                <w:sz w:val="22"/>
                <w:szCs w:val="22"/>
              </w:rPr>
              <w:t xml:space="preserve">practical to physically sign documents at the current time. Therefore, electronic signatures and clarity in the minutes that approval has been given will need to suffice. </w:t>
            </w:r>
            <w:r>
              <w:rPr>
                <w:rFonts w:ascii="Arial" w:hAnsi="Arial" w:cs="Arial"/>
                <w:sz w:val="22"/>
                <w:szCs w:val="22"/>
              </w:rPr>
              <w:t xml:space="preserve"> </w:t>
            </w:r>
            <w:r w:rsidRPr="00FC3A53">
              <w:rPr>
                <w:rFonts w:ascii="Arial" w:hAnsi="Arial" w:cs="Arial"/>
                <w:sz w:val="22"/>
                <w:szCs w:val="22"/>
              </w:rPr>
              <w:t>A physical signature could be added retrospectively once circumstances allow it.</w:t>
            </w:r>
          </w:p>
          <w:p w14:paraId="58285CE6" w14:textId="77777777" w:rsidR="00994D73" w:rsidRPr="00FC3A53" w:rsidRDefault="00994D73" w:rsidP="00A767C6">
            <w:pPr>
              <w:rPr>
                <w:rFonts w:ascii="Arial" w:hAnsi="Arial" w:cs="Arial"/>
                <w:sz w:val="22"/>
                <w:szCs w:val="22"/>
              </w:rPr>
            </w:pPr>
            <w:r w:rsidRPr="00FC3A53">
              <w:rPr>
                <w:rFonts w:ascii="Arial" w:hAnsi="Arial" w:cs="Arial"/>
                <w:sz w:val="22"/>
                <w:szCs w:val="22"/>
              </w:rPr>
              <w:t> </w:t>
            </w:r>
          </w:p>
          <w:p w14:paraId="1F80D8AB" w14:textId="77777777" w:rsidR="00994D73" w:rsidRDefault="00994D73" w:rsidP="00A767C6">
            <w:pPr>
              <w:rPr>
                <w:rFonts w:ascii="Arial" w:hAnsi="Arial" w:cs="Arial"/>
                <w:sz w:val="22"/>
                <w:szCs w:val="22"/>
              </w:rPr>
            </w:pPr>
            <w:r>
              <w:rPr>
                <w:rFonts w:ascii="Arial" w:hAnsi="Arial" w:cs="Arial"/>
                <w:sz w:val="22"/>
                <w:szCs w:val="22"/>
              </w:rPr>
              <w:t>E</w:t>
            </w:r>
            <w:r w:rsidRPr="00FC3A53">
              <w:rPr>
                <w:rFonts w:ascii="Arial" w:hAnsi="Arial" w:cs="Arial"/>
                <w:sz w:val="22"/>
                <w:szCs w:val="22"/>
              </w:rPr>
              <w:t xml:space="preserve">lectronic filing </w:t>
            </w:r>
            <w:r>
              <w:rPr>
                <w:rFonts w:ascii="Arial" w:hAnsi="Arial" w:cs="Arial"/>
                <w:sz w:val="22"/>
                <w:szCs w:val="22"/>
              </w:rPr>
              <w:t>can be an option</w:t>
            </w:r>
            <w:r w:rsidRPr="00FC3A53">
              <w:rPr>
                <w:rFonts w:ascii="Arial" w:hAnsi="Arial" w:cs="Arial"/>
                <w:sz w:val="22"/>
                <w:szCs w:val="22"/>
              </w:rPr>
              <w:t xml:space="preserve">, providing schools are mindful of the requirement to make available for inspection by any interested person copies of the agenda, minutes and other papers considered at meetings. </w:t>
            </w:r>
            <w:r>
              <w:rPr>
                <w:rFonts w:ascii="Arial" w:hAnsi="Arial" w:cs="Arial"/>
                <w:sz w:val="22"/>
                <w:szCs w:val="22"/>
              </w:rPr>
              <w:t xml:space="preserve"> </w:t>
            </w:r>
            <w:r w:rsidRPr="00FC3A53">
              <w:rPr>
                <w:rFonts w:ascii="Arial" w:hAnsi="Arial" w:cs="Arial"/>
                <w:sz w:val="22"/>
                <w:szCs w:val="22"/>
              </w:rPr>
              <w:t>The vast majority of schools satisfy this requirement through paper copies held at the school office</w:t>
            </w:r>
            <w:r>
              <w:rPr>
                <w:rFonts w:ascii="Arial" w:hAnsi="Arial" w:cs="Arial"/>
                <w:sz w:val="22"/>
                <w:szCs w:val="22"/>
              </w:rPr>
              <w:t xml:space="preserve"> </w:t>
            </w:r>
            <w:r w:rsidRPr="00FC3A53">
              <w:rPr>
                <w:rFonts w:ascii="Arial" w:hAnsi="Arial" w:cs="Arial"/>
                <w:sz w:val="22"/>
                <w:szCs w:val="22"/>
              </w:rPr>
              <w:t>/</w:t>
            </w:r>
            <w:r>
              <w:rPr>
                <w:rFonts w:ascii="Arial" w:hAnsi="Arial" w:cs="Arial"/>
                <w:sz w:val="22"/>
                <w:szCs w:val="22"/>
              </w:rPr>
              <w:t xml:space="preserve"> </w:t>
            </w:r>
            <w:r w:rsidRPr="00FC3A53">
              <w:rPr>
                <w:rFonts w:ascii="Arial" w:hAnsi="Arial" w:cs="Arial"/>
                <w:sz w:val="22"/>
                <w:szCs w:val="22"/>
              </w:rPr>
              <w:t xml:space="preserve">reception, while some upload them to the school website. </w:t>
            </w:r>
          </w:p>
          <w:p w14:paraId="2D04EE4A" w14:textId="77777777" w:rsidR="00994D73" w:rsidRDefault="00994D73" w:rsidP="00A767C6">
            <w:pPr>
              <w:rPr>
                <w:rFonts w:ascii="Arial" w:hAnsi="Arial" w:cs="Arial"/>
                <w:sz w:val="22"/>
                <w:szCs w:val="22"/>
              </w:rPr>
            </w:pPr>
          </w:p>
          <w:p w14:paraId="31366261" w14:textId="77777777" w:rsidR="00994D73" w:rsidRDefault="00994D73" w:rsidP="00A767C6">
            <w:pPr>
              <w:rPr>
                <w:rFonts w:ascii="Arial" w:hAnsi="Arial" w:cs="Arial"/>
                <w:sz w:val="22"/>
                <w:szCs w:val="22"/>
              </w:rPr>
            </w:pPr>
            <w:r w:rsidRPr="00FC3A53">
              <w:rPr>
                <w:rFonts w:ascii="Arial" w:hAnsi="Arial" w:cs="Arial"/>
                <w:sz w:val="22"/>
                <w:szCs w:val="22"/>
              </w:rPr>
              <w:t xml:space="preserve">However, this does not preclude the possibility of printing them on demand or even using electronic copies for this purpose, given that the regulations do not stipulate what form the documents should take – simply that ‘a copy’ is required as soon as is reasonably practicable. The same can </w:t>
            </w:r>
            <w:r>
              <w:rPr>
                <w:rFonts w:ascii="Arial" w:hAnsi="Arial" w:cs="Arial"/>
                <w:sz w:val="22"/>
                <w:szCs w:val="22"/>
              </w:rPr>
              <w:t xml:space="preserve">be </w:t>
            </w:r>
            <w:r w:rsidRPr="00FC3A53">
              <w:rPr>
                <w:rFonts w:ascii="Arial" w:hAnsi="Arial" w:cs="Arial"/>
                <w:sz w:val="22"/>
                <w:szCs w:val="22"/>
              </w:rPr>
              <w:t xml:space="preserve">said for the </w:t>
            </w:r>
            <w:hyperlink r:id="rId72" w:history="1">
              <w:r w:rsidRPr="00FC3A53">
                <w:rPr>
                  <w:rStyle w:val="Hyperlink"/>
                  <w:rFonts w:ascii="Arial" w:hAnsi="Arial" w:cs="Arial"/>
                  <w:sz w:val="22"/>
                  <w:szCs w:val="22"/>
                </w:rPr>
                <w:t>model articles of association</w:t>
              </w:r>
            </w:hyperlink>
            <w:r w:rsidRPr="00FC3A53">
              <w:rPr>
                <w:rFonts w:ascii="Arial" w:hAnsi="Arial" w:cs="Arial"/>
                <w:sz w:val="22"/>
                <w:szCs w:val="22"/>
              </w:rPr>
              <w:t xml:space="preserve"> for academies.</w:t>
            </w:r>
          </w:p>
          <w:p w14:paraId="0E68E062" w14:textId="77777777" w:rsidR="00994D73" w:rsidRDefault="00994D73" w:rsidP="00A767C6">
            <w:pPr>
              <w:rPr>
                <w:rFonts w:ascii="Arial" w:hAnsi="Arial" w:cs="Arial"/>
                <w:sz w:val="22"/>
                <w:szCs w:val="22"/>
              </w:rPr>
            </w:pPr>
          </w:p>
          <w:p w14:paraId="6874CB78" w14:textId="77777777" w:rsidR="00994D73" w:rsidRDefault="00994D73" w:rsidP="00A767C6">
            <w:pPr>
              <w:rPr>
                <w:rFonts w:ascii="Arial" w:hAnsi="Arial" w:cs="Arial"/>
                <w:sz w:val="22"/>
                <w:szCs w:val="22"/>
              </w:rPr>
            </w:pPr>
            <w:r>
              <w:rPr>
                <w:rFonts w:ascii="Arial" w:hAnsi="Arial" w:cs="Arial"/>
                <w:sz w:val="22"/>
                <w:szCs w:val="22"/>
              </w:rPr>
              <w:t xml:space="preserve">Senior HMI for Ofsted has said - </w:t>
            </w:r>
            <w:r w:rsidRPr="00B65805">
              <w:rPr>
                <w:rFonts w:ascii="Arial" w:hAnsi="Arial" w:cs="Arial"/>
                <w:sz w:val="22"/>
                <w:szCs w:val="22"/>
              </w:rPr>
              <w:t>Inspectors are used to sharing documents electronically and do not need to have printed copies provided, especially if this is not how the school typically works. However, the school should consider the level of access they intend to provide to inspectors. We would not want undue access to any resources or to risk breaching any information sharing protocols. For this reason, many schools put the relevant electronic documents in an online folder and share this with inspectors.</w:t>
            </w:r>
          </w:p>
          <w:p w14:paraId="63AE9973" w14:textId="77777777" w:rsidR="00994D73" w:rsidRDefault="00994D73" w:rsidP="00A767C6">
            <w:pPr>
              <w:rPr>
                <w:rFonts w:ascii="Arial" w:hAnsi="Arial" w:cs="Arial"/>
                <w:sz w:val="22"/>
                <w:szCs w:val="22"/>
              </w:rPr>
            </w:pPr>
          </w:p>
          <w:p w14:paraId="3C41CF55" w14:textId="367D030D" w:rsidR="00994D73" w:rsidRPr="00247578" w:rsidRDefault="00994D73" w:rsidP="00A767C6">
            <w:pPr>
              <w:rPr>
                <w:rFonts w:ascii="Arial" w:hAnsi="Arial" w:cs="Arial"/>
                <w:sz w:val="22"/>
                <w:szCs w:val="22"/>
              </w:rPr>
            </w:pPr>
            <w:r>
              <w:rPr>
                <w:rFonts w:ascii="Arial" w:hAnsi="Arial" w:cs="Arial"/>
                <w:sz w:val="22"/>
                <w:szCs w:val="22"/>
              </w:rPr>
              <w:t xml:space="preserve">BFC schools audit has said – they agree with Ofsted viewpoint and that they </w:t>
            </w:r>
            <w:r w:rsidRPr="00247578">
              <w:rPr>
                <w:rFonts w:ascii="Arial" w:hAnsi="Arial" w:cs="Arial"/>
                <w:sz w:val="22"/>
                <w:szCs w:val="22"/>
              </w:rPr>
              <w:t>are trying to audit schools remotely. This</w:t>
            </w:r>
            <w:r>
              <w:rPr>
                <w:rFonts w:ascii="Arial" w:hAnsi="Arial" w:cs="Arial"/>
                <w:sz w:val="22"/>
                <w:szCs w:val="22"/>
              </w:rPr>
              <w:t xml:space="preserve"> has</w:t>
            </w:r>
            <w:r w:rsidR="00EB7F3F">
              <w:rPr>
                <w:rFonts w:ascii="Arial" w:hAnsi="Arial" w:cs="Arial"/>
                <w:sz w:val="22"/>
                <w:szCs w:val="22"/>
              </w:rPr>
              <w:t xml:space="preserve"> been</w:t>
            </w:r>
            <w:r>
              <w:rPr>
                <w:rFonts w:ascii="Arial" w:hAnsi="Arial" w:cs="Arial"/>
                <w:sz w:val="22"/>
                <w:szCs w:val="22"/>
              </w:rPr>
              <w:t xml:space="preserve"> found to be </w:t>
            </w:r>
            <w:r w:rsidRPr="00247578">
              <w:rPr>
                <w:rFonts w:ascii="Arial" w:hAnsi="Arial" w:cs="Arial"/>
                <w:sz w:val="22"/>
                <w:szCs w:val="22"/>
              </w:rPr>
              <w:t xml:space="preserve">harder as </w:t>
            </w:r>
            <w:r>
              <w:rPr>
                <w:rFonts w:ascii="Arial" w:hAnsi="Arial" w:cs="Arial"/>
                <w:sz w:val="22"/>
                <w:szCs w:val="22"/>
              </w:rPr>
              <w:t>they</w:t>
            </w:r>
            <w:r w:rsidRPr="00247578">
              <w:rPr>
                <w:rFonts w:ascii="Arial" w:hAnsi="Arial" w:cs="Arial"/>
                <w:sz w:val="22"/>
                <w:szCs w:val="22"/>
              </w:rPr>
              <w:t xml:space="preserve"> go into the detail and in some cases require an auditor to visit</w:t>
            </w:r>
            <w:r>
              <w:rPr>
                <w:rFonts w:ascii="Arial" w:hAnsi="Arial" w:cs="Arial"/>
                <w:sz w:val="22"/>
                <w:szCs w:val="22"/>
              </w:rPr>
              <w:t xml:space="preserve"> to pick up everything needed.</w:t>
            </w:r>
          </w:p>
          <w:p w14:paraId="43BBC1B3" w14:textId="77777777" w:rsidR="00994D73" w:rsidRPr="00E477A9" w:rsidRDefault="00994D73" w:rsidP="00A767C6">
            <w:pPr>
              <w:pStyle w:val="BodyTextIndent"/>
              <w:ind w:left="0"/>
              <w:rPr>
                <w:rFonts w:cs="Arial"/>
                <w:b/>
                <w:bCs/>
                <w:szCs w:val="22"/>
              </w:rPr>
            </w:pPr>
          </w:p>
        </w:tc>
      </w:tr>
      <w:tr w:rsidR="00994D73" w:rsidRPr="00805005" w14:paraId="0AAADD5D" w14:textId="77777777" w:rsidTr="00A767C6">
        <w:trPr>
          <w:trHeight w:val="778"/>
        </w:trPr>
        <w:tc>
          <w:tcPr>
            <w:tcW w:w="1980" w:type="dxa"/>
            <w:shd w:val="clear" w:color="auto" w:fill="E0E0E0"/>
          </w:tcPr>
          <w:p w14:paraId="290C840B" w14:textId="77777777" w:rsidR="00994D73" w:rsidRPr="00805005" w:rsidRDefault="00994D73" w:rsidP="00A767C6">
            <w:pPr>
              <w:rPr>
                <w:rFonts w:ascii="Arial" w:hAnsi="Arial" w:cs="Arial"/>
                <w:b/>
                <w:sz w:val="22"/>
                <w:szCs w:val="22"/>
              </w:rPr>
            </w:pPr>
            <w:r>
              <w:rPr>
                <w:rFonts w:ascii="Arial" w:hAnsi="Arial" w:cs="Arial"/>
                <w:b/>
                <w:sz w:val="22"/>
                <w:szCs w:val="22"/>
              </w:rPr>
              <w:t>ACTION POINTS:</w:t>
            </w:r>
          </w:p>
        </w:tc>
        <w:tc>
          <w:tcPr>
            <w:tcW w:w="7954" w:type="dxa"/>
            <w:gridSpan w:val="5"/>
            <w:shd w:val="clear" w:color="auto" w:fill="auto"/>
          </w:tcPr>
          <w:p w14:paraId="6032667F" w14:textId="77777777" w:rsidR="00994D73" w:rsidRDefault="00994D73" w:rsidP="00994D73">
            <w:pPr>
              <w:numPr>
                <w:ilvl w:val="0"/>
                <w:numId w:val="32"/>
              </w:numPr>
              <w:rPr>
                <w:rFonts w:ascii="Arial" w:hAnsi="Arial" w:cs="Arial"/>
                <w:sz w:val="22"/>
                <w:szCs w:val="22"/>
              </w:rPr>
            </w:pPr>
            <w:r>
              <w:rPr>
                <w:rFonts w:ascii="Arial" w:hAnsi="Arial" w:cs="Arial"/>
                <w:sz w:val="22"/>
                <w:szCs w:val="22"/>
              </w:rPr>
              <w:t>Ensure compliance with this item.</w:t>
            </w:r>
          </w:p>
          <w:p w14:paraId="08930170" w14:textId="77777777" w:rsidR="00994D73" w:rsidRPr="00D255D4" w:rsidRDefault="00994D73" w:rsidP="00A767C6">
            <w:pPr>
              <w:ind w:left="360"/>
              <w:rPr>
                <w:rFonts w:ascii="Arial" w:hAnsi="Arial" w:cs="Arial"/>
                <w:sz w:val="22"/>
                <w:szCs w:val="22"/>
              </w:rPr>
            </w:pPr>
          </w:p>
        </w:tc>
      </w:tr>
      <w:tr w:rsidR="00994D73" w:rsidRPr="00805005" w14:paraId="4FEC7BA6" w14:textId="77777777" w:rsidTr="00A767C6">
        <w:trPr>
          <w:trHeight w:val="758"/>
        </w:trPr>
        <w:tc>
          <w:tcPr>
            <w:tcW w:w="1980" w:type="dxa"/>
            <w:shd w:val="clear" w:color="auto" w:fill="E0E0E0"/>
          </w:tcPr>
          <w:p w14:paraId="57FAEAB0" w14:textId="77777777" w:rsidR="00994D73" w:rsidRPr="00805005" w:rsidRDefault="00994D73" w:rsidP="00A767C6">
            <w:pPr>
              <w:rPr>
                <w:rFonts w:ascii="Arial" w:hAnsi="Arial" w:cs="Arial"/>
                <w:b/>
                <w:sz w:val="22"/>
                <w:szCs w:val="22"/>
              </w:rPr>
            </w:pPr>
            <w:r>
              <w:rPr>
                <w:rFonts w:ascii="Arial" w:hAnsi="Arial" w:cs="Arial"/>
                <w:b/>
                <w:sz w:val="22"/>
                <w:szCs w:val="22"/>
              </w:rPr>
              <w:t>DEADLINE FOR ACTION</w:t>
            </w:r>
          </w:p>
        </w:tc>
        <w:tc>
          <w:tcPr>
            <w:tcW w:w="2700" w:type="dxa"/>
            <w:gridSpan w:val="2"/>
            <w:shd w:val="clear" w:color="auto" w:fill="auto"/>
          </w:tcPr>
          <w:p w14:paraId="500A3ABA" w14:textId="77777777" w:rsidR="00994D73" w:rsidRPr="00805005" w:rsidRDefault="00994D73" w:rsidP="00A767C6">
            <w:pPr>
              <w:rPr>
                <w:rFonts w:ascii="Arial" w:hAnsi="Arial" w:cs="Arial"/>
                <w:sz w:val="22"/>
                <w:szCs w:val="22"/>
              </w:rPr>
            </w:pPr>
            <w:r>
              <w:rPr>
                <w:rFonts w:ascii="Arial" w:hAnsi="Arial" w:cs="Arial"/>
                <w:sz w:val="22"/>
                <w:szCs w:val="22"/>
              </w:rPr>
              <w:t>As soon as possible</w:t>
            </w:r>
          </w:p>
        </w:tc>
        <w:tc>
          <w:tcPr>
            <w:tcW w:w="1620" w:type="dxa"/>
            <w:shd w:val="clear" w:color="auto" w:fill="E0E0E0"/>
          </w:tcPr>
          <w:p w14:paraId="337BD4C7" w14:textId="77777777" w:rsidR="00994D73" w:rsidRPr="00805005" w:rsidRDefault="00994D73" w:rsidP="00A767C6">
            <w:pPr>
              <w:rPr>
                <w:rFonts w:ascii="Arial" w:hAnsi="Arial" w:cs="Arial"/>
                <w:b/>
                <w:sz w:val="22"/>
                <w:szCs w:val="22"/>
              </w:rPr>
            </w:pPr>
            <w:r>
              <w:rPr>
                <w:rFonts w:ascii="Arial" w:hAnsi="Arial" w:cs="Arial"/>
                <w:b/>
                <w:sz w:val="22"/>
                <w:szCs w:val="22"/>
              </w:rPr>
              <w:t>CONTACT NAME</w:t>
            </w:r>
          </w:p>
        </w:tc>
        <w:tc>
          <w:tcPr>
            <w:tcW w:w="3634" w:type="dxa"/>
            <w:gridSpan w:val="2"/>
            <w:shd w:val="clear" w:color="auto" w:fill="auto"/>
          </w:tcPr>
          <w:p w14:paraId="309E9CA7" w14:textId="77777777" w:rsidR="00994D73" w:rsidRPr="00805005" w:rsidRDefault="00994D73" w:rsidP="00A767C6">
            <w:pPr>
              <w:rPr>
                <w:rFonts w:ascii="Arial" w:hAnsi="Arial" w:cs="Arial"/>
                <w:sz w:val="22"/>
                <w:szCs w:val="22"/>
              </w:rPr>
            </w:pPr>
            <w:r>
              <w:rPr>
                <w:rFonts w:ascii="Arial" w:hAnsi="Arial" w:cs="Arial"/>
                <w:sz w:val="22"/>
                <w:szCs w:val="22"/>
              </w:rPr>
              <w:t>Governor Services</w:t>
            </w:r>
          </w:p>
        </w:tc>
      </w:tr>
      <w:tr w:rsidR="00994D73" w:rsidRPr="00805005" w14:paraId="3ADE08CF" w14:textId="77777777" w:rsidTr="00A767C6">
        <w:trPr>
          <w:gridBefore w:val="3"/>
          <w:wBefore w:w="4680" w:type="dxa"/>
          <w:trHeight w:val="360"/>
        </w:trPr>
        <w:tc>
          <w:tcPr>
            <w:tcW w:w="1620" w:type="dxa"/>
            <w:shd w:val="clear" w:color="auto" w:fill="E0E0E0"/>
          </w:tcPr>
          <w:p w14:paraId="3E5065FF" w14:textId="77777777" w:rsidR="00994D73" w:rsidRPr="00805005" w:rsidRDefault="00994D73" w:rsidP="00A767C6">
            <w:pPr>
              <w:rPr>
                <w:rFonts w:ascii="Arial" w:hAnsi="Arial" w:cs="Arial"/>
                <w:b/>
                <w:sz w:val="22"/>
                <w:szCs w:val="22"/>
              </w:rPr>
            </w:pPr>
            <w:r>
              <w:rPr>
                <w:rFonts w:ascii="Arial" w:hAnsi="Arial" w:cs="Arial"/>
                <w:b/>
                <w:sz w:val="22"/>
                <w:szCs w:val="22"/>
              </w:rPr>
              <w:t>TELEPHONE</w:t>
            </w:r>
          </w:p>
        </w:tc>
        <w:tc>
          <w:tcPr>
            <w:tcW w:w="3634" w:type="dxa"/>
            <w:gridSpan w:val="2"/>
            <w:shd w:val="clear" w:color="auto" w:fill="auto"/>
          </w:tcPr>
          <w:p w14:paraId="2D65C78C" w14:textId="77777777" w:rsidR="00994D73" w:rsidRDefault="00994D73" w:rsidP="00A767C6">
            <w:pPr>
              <w:rPr>
                <w:rFonts w:ascii="Arial" w:hAnsi="Arial" w:cs="Arial"/>
                <w:sz w:val="22"/>
                <w:szCs w:val="22"/>
              </w:rPr>
            </w:pPr>
            <w:r>
              <w:rPr>
                <w:rFonts w:ascii="Arial" w:hAnsi="Arial" w:cs="Arial"/>
                <w:sz w:val="22"/>
                <w:szCs w:val="22"/>
              </w:rPr>
              <w:t>01344 354069</w:t>
            </w:r>
          </w:p>
          <w:p w14:paraId="34A50C85" w14:textId="77777777" w:rsidR="00994D73" w:rsidRPr="00805005" w:rsidRDefault="00994D73" w:rsidP="00A767C6">
            <w:pPr>
              <w:rPr>
                <w:rFonts w:ascii="Arial" w:hAnsi="Arial" w:cs="Arial"/>
                <w:sz w:val="22"/>
                <w:szCs w:val="22"/>
              </w:rPr>
            </w:pPr>
          </w:p>
        </w:tc>
      </w:tr>
      <w:tr w:rsidR="00994D73" w:rsidRPr="00805005" w14:paraId="75E8D9AB" w14:textId="77777777" w:rsidTr="00A767C6">
        <w:trPr>
          <w:gridBefore w:val="3"/>
          <w:wBefore w:w="4680" w:type="dxa"/>
          <w:trHeight w:val="345"/>
        </w:trPr>
        <w:tc>
          <w:tcPr>
            <w:tcW w:w="1620" w:type="dxa"/>
            <w:shd w:val="clear" w:color="auto" w:fill="E0E0E0"/>
          </w:tcPr>
          <w:p w14:paraId="7304B367" w14:textId="77777777" w:rsidR="00994D73" w:rsidRPr="00805005" w:rsidRDefault="00994D73" w:rsidP="00A767C6">
            <w:pPr>
              <w:rPr>
                <w:rFonts w:ascii="Arial" w:hAnsi="Arial" w:cs="Arial"/>
                <w:b/>
                <w:sz w:val="22"/>
                <w:szCs w:val="22"/>
              </w:rPr>
            </w:pPr>
            <w:r>
              <w:rPr>
                <w:rFonts w:ascii="Arial" w:hAnsi="Arial" w:cs="Arial"/>
                <w:b/>
                <w:sz w:val="22"/>
                <w:szCs w:val="22"/>
              </w:rPr>
              <w:t>EMAIL</w:t>
            </w:r>
          </w:p>
        </w:tc>
        <w:tc>
          <w:tcPr>
            <w:tcW w:w="3634" w:type="dxa"/>
            <w:gridSpan w:val="2"/>
            <w:shd w:val="clear" w:color="auto" w:fill="auto"/>
          </w:tcPr>
          <w:p w14:paraId="16637E31" w14:textId="77777777" w:rsidR="00994D73" w:rsidRDefault="00D758B3" w:rsidP="00A767C6">
            <w:pPr>
              <w:rPr>
                <w:rFonts w:ascii="Arial" w:hAnsi="Arial" w:cs="Arial"/>
                <w:sz w:val="22"/>
                <w:szCs w:val="22"/>
              </w:rPr>
            </w:pPr>
            <w:hyperlink r:id="rId73" w:history="1">
              <w:r w:rsidR="00994D73" w:rsidRPr="00AD3B29">
                <w:rPr>
                  <w:rStyle w:val="Hyperlink"/>
                  <w:rFonts w:ascii="Arial" w:hAnsi="Arial" w:cs="Arial"/>
                  <w:sz w:val="22"/>
                  <w:szCs w:val="22"/>
                </w:rPr>
                <w:t>Governors.helpdesk@bracknell-forest.gov.uk</w:t>
              </w:r>
            </w:hyperlink>
          </w:p>
          <w:p w14:paraId="01ECD660" w14:textId="77777777" w:rsidR="00994D73" w:rsidRPr="00805005" w:rsidRDefault="00994D73" w:rsidP="00A767C6">
            <w:pPr>
              <w:rPr>
                <w:rFonts w:ascii="Arial" w:hAnsi="Arial" w:cs="Arial"/>
                <w:sz w:val="22"/>
                <w:szCs w:val="22"/>
              </w:rPr>
            </w:pPr>
          </w:p>
        </w:tc>
      </w:tr>
    </w:tbl>
    <w:p w14:paraId="7E34A2D5" w14:textId="77777777" w:rsidR="00C42079" w:rsidRDefault="00C42079">
      <w:pPr>
        <w:sectPr w:rsidR="00C42079" w:rsidSect="00CA7B30">
          <w:pgSz w:w="11906" w:h="16838"/>
          <w:pgMar w:top="1440" w:right="1440" w:bottom="993" w:left="1440" w:header="708" w:footer="708" w:gutter="0"/>
          <w:cols w:space="708"/>
          <w:docGrid w:linePitch="360"/>
        </w:sect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9"/>
        <w:gridCol w:w="814"/>
        <w:gridCol w:w="2213"/>
        <w:gridCol w:w="1365"/>
        <w:gridCol w:w="196"/>
        <w:gridCol w:w="3383"/>
      </w:tblGrid>
      <w:tr w:rsidR="00635819" w:rsidRPr="00805005" w14:paraId="13E418C5" w14:textId="77777777" w:rsidTr="00A767C6">
        <w:trPr>
          <w:trHeight w:val="540"/>
        </w:trPr>
        <w:tc>
          <w:tcPr>
            <w:tcW w:w="2563" w:type="dxa"/>
            <w:gridSpan w:val="2"/>
            <w:shd w:val="clear" w:color="auto" w:fill="E0E0E0"/>
          </w:tcPr>
          <w:p w14:paraId="5EFDBE26" w14:textId="77777777" w:rsidR="00635819" w:rsidRDefault="00635819" w:rsidP="00A767C6">
            <w:pPr>
              <w:rPr>
                <w:rFonts w:ascii="Arial" w:hAnsi="Arial" w:cs="Arial"/>
                <w:b/>
                <w:sz w:val="22"/>
                <w:szCs w:val="22"/>
              </w:rPr>
            </w:pPr>
            <w:r>
              <w:rPr>
                <w:rFonts w:ascii="Arial" w:hAnsi="Arial" w:cs="Arial"/>
                <w:b/>
                <w:sz w:val="22"/>
                <w:szCs w:val="22"/>
              </w:rPr>
              <w:lastRenderedPageBreak/>
              <w:t>CLERKS’ BRIEFING</w:t>
            </w:r>
          </w:p>
          <w:p w14:paraId="4774AC51" w14:textId="77777777" w:rsidR="00635819" w:rsidRDefault="00635819" w:rsidP="00A767C6">
            <w:pPr>
              <w:rPr>
                <w:rFonts w:ascii="Arial" w:hAnsi="Arial" w:cs="Arial"/>
                <w:b/>
                <w:sz w:val="22"/>
                <w:szCs w:val="22"/>
              </w:rPr>
            </w:pPr>
            <w:r>
              <w:rPr>
                <w:rFonts w:ascii="Arial" w:hAnsi="Arial" w:cs="Arial"/>
                <w:b/>
                <w:sz w:val="22"/>
                <w:szCs w:val="22"/>
              </w:rPr>
              <w:t>SUMMER TERM 2021</w:t>
            </w:r>
          </w:p>
          <w:p w14:paraId="62038A92" w14:textId="77777777" w:rsidR="00635819" w:rsidRPr="00805005" w:rsidRDefault="00635819" w:rsidP="00A767C6">
            <w:pPr>
              <w:rPr>
                <w:rFonts w:ascii="Arial" w:hAnsi="Arial" w:cs="Arial"/>
                <w:b/>
                <w:sz w:val="22"/>
                <w:szCs w:val="22"/>
              </w:rPr>
            </w:pPr>
          </w:p>
        </w:tc>
        <w:tc>
          <w:tcPr>
            <w:tcW w:w="3578" w:type="dxa"/>
            <w:gridSpan w:val="2"/>
            <w:shd w:val="clear" w:color="auto" w:fill="auto"/>
          </w:tcPr>
          <w:p w14:paraId="3CE7F980" w14:textId="77777777" w:rsidR="00635819" w:rsidRPr="00C14468" w:rsidRDefault="00635819" w:rsidP="00A767C6">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9c</w:t>
            </w:r>
          </w:p>
        </w:tc>
        <w:tc>
          <w:tcPr>
            <w:tcW w:w="3579" w:type="dxa"/>
            <w:gridSpan w:val="2"/>
            <w:shd w:val="clear" w:color="auto" w:fill="auto"/>
          </w:tcPr>
          <w:p w14:paraId="2A5B8402" w14:textId="77777777" w:rsidR="00635819" w:rsidRPr="00C14468" w:rsidRDefault="00635819" w:rsidP="00A767C6">
            <w:pPr>
              <w:rPr>
                <w:rFonts w:ascii="Arial" w:hAnsi="Arial" w:cs="Arial"/>
                <w:b/>
                <w:sz w:val="22"/>
                <w:szCs w:val="22"/>
              </w:rPr>
            </w:pPr>
            <w:r>
              <w:rPr>
                <w:rFonts w:ascii="Arial" w:hAnsi="Arial" w:cs="Arial"/>
                <w:b/>
                <w:sz w:val="22"/>
                <w:szCs w:val="22"/>
              </w:rPr>
              <w:t>Maintained Schools &amp; Academies</w:t>
            </w:r>
          </w:p>
        </w:tc>
      </w:tr>
      <w:tr w:rsidR="00635819" w:rsidRPr="00805005" w14:paraId="50BE8391" w14:textId="77777777" w:rsidTr="00A767C6">
        <w:trPr>
          <w:trHeight w:val="555"/>
        </w:trPr>
        <w:tc>
          <w:tcPr>
            <w:tcW w:w="2563" w:type="dxa"/>
            <w:gridSpan w:val="2"/>
            <w:shd w:val="clear" w:color="auto" w:fill="E0E0E0"/>
          </w:tcPr>
          <w:p w14:paraId="30970174" w14:textId="77777777" w:rsidR="00635819" w:rsidRPr="00805005" w:rsidRDefault="00635819" w:rsidP="00A767C6">
            <w:pPr>
              <w:rPr>
                <w:rFonts w:ascii="Arial" w:hAnsi="Arial" w:cs="Arial"/>
                <w:b/>
                <w:sz w:val="22"/>
                <w:szCs w:val="22"/>
              </w:rPr>
            </w:pPr>
            <w:r>
              <w:rPr>
                <w:rFonts w:ascii="Arial" w:hAnsi="Arial" w:cs="Arial"/>
                <w:b/>
                <w:sz w:val="22"/>
                <w:szCs w:val="22"/>
              </w:rPr>
              <w:t>TITLE</w:t>
            </w:r>
          </w:p>
        </w:tc>
        <w:tc>
          <w:tcPr>
            <w:tcW w:w="7157" w:type="dxa"/>
            <w:gridSpan w:val="4"/>
            <w:shd w:val="clear" w:color="auto" w:fill="auto"/>
          </w:tcPr>
          <w:p w14:paraId="2C1F8859" w14:textId="2A172614" w:rsidR="00635819" w:rsidRPr="00AB00A3" w:rsidRDefault="00AB00A3" w:rsidP="00AB00A3">
            <w:pPr>
              <w:jc w:val="both"/>
              <w:rPr>
                <w:rFonts w:ascii="Arial" w:hAnsi="Arial" w:cs="Arial"/>
                <w:b/>
                <w:sz w:val="22"/>
                <w:szCs w:val="22"/>
              </w:rPr>
            </w:pPr>
            <w:r>
              <w:rPr>
                <w:rFonts w:ascii="Arial" w:hAnsi="Arial" w:cs="Arial"/>
                <w:b/>
                <w:sz w:val="22"/>
                <w:szCs w:val="22"/>
              </w:rPr>
              <w:t xml:space="preserve">Clerking / Procedural Matters - </w:t>
            </w:r>
            <w:r w:rsidR="00635819" w:rsidRPr="00AB00A3">
              <w:rPr>
                <w:rFonts w:ascii="Arial" w:hAnsi="Arial" w:cs="Arial"/>
                <w:b/>
                <w:sz w:val="22"/>
                <w:szCs w:val="22"/>
              </w:rPr>
              <w:t>Election of Chair and Vice Chair</w:t>
            </w:r>
          </w:p>
        </w:tc>
      </w:tr>
      <w:tr w:rsidR="00635819" w:rsidRPr="00805005" w14:paraId="327672F0" w14:textId="77777777" w:rsidTr="00A767C6">
        <w:trPr>
          <w:trHeight w:val="489"/>
        </w:trPr>
        <w:tc>
          <w:tcPr>
            <w:tcW w:w="9720" w:type="dxa"/>
            <w:gridSpan w:val="6"/>
          </w:tcPr>
          <w:p w14:paraId="37CA2539" w14:textId="77777777" w:rsidR="00635819" w:rsidRPr="001D5958" w:rsidRDefault="00635819" w:rsidP="00A767C6">
            <w:pPr>
              <w:pStyle w:val="BodyTextIndent"/>
              <w:ind w:left="0"/>
              <w:rPr>
                <w:rFonts w:cs="Arial"/>
                <w:i/>
                <w:szCs w:val="22"/>
              </w:rPr>
            </w:pPr>
          </w:p>
          <w:p w14:paraId="6102C37D" w14:textId="77777777" w:rsidR="00635819" w:rsidRPr="002B6987" w:rsidRDefault="00635819" w:rsidP="002B6987">
            <w:pPr>
              <w:pStyle w:val="BodyTextIndent"/>
              <w:ind w:left="0"/>
              <w:rPr>
                <w:b/>
                <w:bCs/>
              </w:rPr>
            </w:pPr>
            <w:r w:rsidRPr="002B6987">
              <w:rPr>
                <w:b/>
                <w:bCs/>
              </w:rPr>
              <w:t>Virtual voting</w:t>
            </w:r>
          </w:p>
          <w:p w14:paraId="42126CB3" w14:textId="77777777" w:rsidR="00635819" w:rsidRDefault="00635819" w:rsidP="00A767C6">
            <w:pPr>
              <w:rPr>
                <w:rFonts w:ascii="Arial" w:hAnsi="Arial" w:cs="Arial"/>
                <w:sz w:val="22"/>
                <w:szCs w:val="22"/>
              </w:rPr>
            </w:pPr>
            <w:r w:rsidRPr="001D5958">
              <w:rPr>
                <w:rFonts w:ascii="Arial" w:hAnsi="Arial" w:cs="Arial"/>
                <w:sz w:val="22"/>
                <w:szCs w:val="22"/>
              </w:rPr>
              <w:t xml:space="preserve">Where required, voting for chair or vice chair can normally be completed using the virtual meeting platform that the board has in place (e.g. Microsoft Teams or Zoom). Academy trusts should check that their articles of association do not prevent them from conducting a virtual election. In addition to the normal procedures that the board has in place, the following should be </w:t>
            </w:r>
            <w:proofErr w:type="gramStart"/>
            <w:r w:rsidRPr="001D5958">
              <w:rPr>
                <w:rFonts w:ascii="Arial" w:hAnsi="Arial" w:cs="Arial"/>
                <w:sz w:val="22"/>
                <w:szCs w:val="22"/>
              </w:rPr>
              <w:t>taken into account</w:t>
            </w:r>
            <w:proofErr w:type="gramEnd"/>
            <w:r w:rsidRPr="001D5958">
              <w:rPr>
                <w:rFonts w:ascii="Arial" w:hAnsi="Arial" w:cs="Arial"/>
                <w:sz w:val="22"/>
                <w:szCs w:val="22"/>
              </w:rPr>
              <w:t>:</w:t>
            </w:r>
          </w:p>
          <w:p w14:paraId="57E0E425" w14:textId="77777777" w:rsidR="00635819" w:rsidRPr="001D5958" w:rsidRDefault="00635819" w:rsidP="00A767C6">
            <w:pPr>
              <w:rPr>
                <w:rFonts w:ascii="Arial" w:hAnsi="Arial" w:cs="Arial"/>
                <w:sz w:val="22"/>
                <w:szCs w:val="22"/>
              </w:rPr>
            </w:pPr>
          </w:p>
          <w:p w14:paraId="699D4677" w14:textId="77777777" w:rsidR="00635819" w:rsidRPr="001D5958" w:rsidRDefault="00635819" w:rsidP="00635819">
            <w:pPr>
              <w:numPr>
                <w:ilvl w:val="0"/>
                <w:numId w:val="38"/>
              </w:numPr>
              <w:spacing w:line="259" w:lineRule="auto"/>
              <w:contextualSpacing/>
              <w:rPr>
                <w:rFonts w:ascii="Arial" w:hAnsi="Arial" w:cs="Arial"/>
                <w:sz w:val="22"/>
                <w:szCs w:val="22"/>
              </w:rPr>
            </w:pPr>
            <w:r w:rsidRPr="001D5958">
              <w:rPr>
                <w:rFonts w:ascii="Arial" w:hAnsi="Arial" w:cs="Arial"/>
                <w:sz w:val="22"/>
                <w:szCs w:val="22"/>
              </w:rPr>
              <w:t xml:space="preserve">Candidates must not be present when the rest of the governing board discuss or vote on the position they are standing for. In practice, the candidate could leave the virtual meeting and return once voting is complete (virtual waiting rooms or ‘hold’ functions are useful in this scenario). </w:t>
            </w:r>
          </w:p>
          <w:p w14:paraId="51A53A11" w14:textId="77777777" w:rsidR="00635819" w:rsidRPr="001D5958" w:rsidRDefault="00635819" w:rsidP="00635819">
            <w:pPr>
              <w:numPr>
                <w:ilvl w:val="0"/>
                <w:numId w:val="38"/>
              </w:numPr>
              <w:spacing w:line="259" w:lineRule="auto"/>
              <w:contextualSpacing/>
              <w:rPr>
                <w:rFonts w:ascii="Arial" w:hAnsi="Arial" w:cs="Arial"/>
                <w:sz w:val="22"/>
                <w:szCs w:val="22"/>
              </w:rPr>
            </w:pPr>
            <w:r w:rsidRPr="001D5958">
              <w:rPr>
                <w:rFonts w:ascii="Arial" w:hAnsi="Arial" w:cs="Arial"/>
                <w:sz w:val="22"/>
                <w:szCs w:val="22"/>
              </w:rPr>
              <w:t>Where the governing board chooses to vote using a secret ballot, the clerk should ensure that governors vote during the meeting, with only one vote cast by each governor. Votes could be sent to the clerk by email.</w:t>
            </w:r>
          </w:p>
          <w:p w14:paraId="4AB17B29" w14:textId="77777777" w:rsidR="00635819" w:rsidRDefault="00635819" w:rsidP="00A767C6">
            <w:pPr>
              <w:pStyle w:val="BodyTextIndent"/>
              <w:ind w:left="0"/>
            </w:pPr>
          </w:p>
          <w:p w14:paraId="15CEBDB2" w14:textId="77777777" w:rsidR="00635819" w:rsidRPr="00FC22B1" w:rsidRDefault="00635819" w:rsidP="00A767C6">
            <w:pPr>
              <w:pStyle w:val="BodyTextIndent"/>
              <w:ind w:left="0"/>
              <w:rPr>
                <w:b/>
                <w:bCs/>
              </w:rPr>
            </w:pPr>
            <w:r w:rsidRPr="00FC22B1">
              <w:rPr>
                <w:b/>
                <w:bCs/>
              </w:rPr>
              <w:t>The Process</w:t>
            </w:r>
          </w:p>
          <w:p w14:paraId="37501B6C" w14:textId="77777777" w:rsidR="00635819" w:rsidRPr="009D68A9" w:rsidRDefault="00635819" w:rsidP="00A767C6">
            <w:pPr>
              <w:pStyle w:val="BodyTextIndent"/>
              <w:ind w:left="0"/>
              <w:rPr>
                <w:szCs w:val="24"/>
              </w:rPr>
            </w:pPr>
            <w:r w:rsidRPr="009D68A9">
              <w:t>It is usual for elections for the positions of Chair and Vice Chair to be held at the first GB meeting in the academic year</w:t>
            </w:r>
            <w:r>
              <w:t xml:space="preserve"> in September or the last meeting of academic year in July</w:t>
            </w:r>
            <w:r w:rsidRPr="009D68A9">
              <w:t xml:space="preserve">.  The </w:t>
            </w:r>
            <w:r>
              <w:t>GB</w:t>
            </w:r>
            <w:r w:rsidRPr="009D68A9">
              <w:t xml:space="preserve"> can determine their own procedures for electing the chair and vice chair, however these should be agreed in advance to avoid any confusion and it is timely to do this in the Summer term if elections take place in the Autumn term. </w:t>
            </w:r>
            <w:r w:rsidRPr="009D68A9">
              <w:rPr>
                <w:szCs w:val="24"/>
              </w:rPr>
              <w:t xml:space="preserve">It is important that both chair and vice chair posts are filled.  The vice chair’s role is not just to chair meetings when the chair is absent.  </w:t>
            </w:r>
          </w:p>
          <w:p w14:paraId="1738DC33" w14:textId="77777777" w:rsidR="00635819" w:rsidRDefault="00635819" w:rsidP="00A767C6">
            <w:pPr>
              <w:rPr>
                <w:rFonts w:ascii="Arial" w:hAnsi="Arial"/>
                <w:sz w:val="22"/>
              </w:rPr>
            </w:pPr>
          </w:p>
          <w:p w14:paraId="7B643B75" w14:textId="77777777" w:rsidR="00635819" w:rsidRPr="004A2F38" w:rsidRDefault="00635819" w:rsidP="00A767C6">
            <w:pPr>
              <w:rPr>
                <w:rFonts w:ascii="Arial" w:hAnsi="Arial" w:cs="Arial"/>
                <w:sz w:val="22"/>
                <w:szCs w:val="22"/>
              </w:rPr>
            </w:pPr>
            <w:r w:rsidRPr="004A2F38">
              <w:rPr>
                <w:rFonts w:ascii="Arial" w:hAnsi="Arial" w:cs="Arial"/>
                <w:sz w:val="22"/>
                <w:szCs w:val="22"/>
              </w:rPr>
              <w:t xml:space="preserve">A model procedure has been drawn up by the NGA and can be viewed on their website </w:t>
            </w:r>
            <w:hyperlink r:id="rId74" w:history="1">
              <w:r w:rsidRPr="004A2F38">
                <w:rPr>
                  <w:rStyle w:val="Hyperlink"/>
                  <w:rFonts w:ascii="Arial" w:hAnsi="Arial" w:cs="Arial"/>
                  <w:sz w:val="22"/>
                  <w:szCs w:val="22"/>
                </w:rPr>
                <w:t>Model procedure for electing a chair and vice chair | National Governance Association - National Governance Association</w:t>
              </w:r>
            </w:hyperlink>
            <w:r w:rsidRPr="004A2F38">
              <w:rPr>
                <w:rFonts w:ascii="Arial" w:hAnsi="Arial" w:cs="Arial"/>
                <w:sz w:val="22"/>
                <w:szCs w:val="22"/>
              </w:rPr>
              <w:t xml:space="preserve"> (You will need to log in to the NGA website members area).</w:t>
            </w:r>
          </w:p>
          <w:p w14:paraId="4F49FAC7" w14:textId="77777777" w:rsidR="00635819" w:rsidRPr="001529C7" w:rsidRDefault="00635819" w:rsidP="00A767C6">
            <w:pPr>
              <w:rPr>
                <w:rFonts w:ascii="Arial" w:hAnsi="Arial"/>
                <w:sz w:val="22"/>
              </w:rPr>
            </w:pPr>
          </w:p>
          <w:p w14:paraId="6426871F" w14:textId="77777777" w:rsidR="00635819" w:rsidRPr="0079150C" w:rsidRDefault="00635819" w:rsidP="00A767C6">
            <w:pPr>
              <w:rPr>
                <w:rFonts w:ascii="Arial" w:hAnsi="Arial"/>
                <w:sz w:val="22"/>
              </w:rPr>
            </w:pPr>
            <w:r>
              <w:rPr>
                <w:rFonts w:ascii="Arial" w:hAnsi="Arial"/>
                <w:sz w:val="22"/>
              </w:rPr>
              <w:t>These procedures are short and fairly straightforward; h</w:t>
            </w:r>
            <w:r w:rsidRPr="0079150C">
              <w:rPr>
                <w:rFonts w:ascii="Arial" w:hAnsi="Arial"/>
                <w:sz w:val="22"/>
              </w:rPr>
              <w:t xml:space="preserve">owever, </w:t>
            </w:r>
            <w:r>
              <w:rPr>
                <w:rFonts w:ascii="Arial" w:hAnsi="Arial"/>
                <w:sz w:val="22"/>
              </w:rPr>
              <w:t>it is suggested that GBs consider the following:</w:t>
            </w:r>
          </w:p>
          <w:p w14:paraId="351AA081" w14:textId="77777777" w:rsidR="00635819" w:rsidRPr="00D414AF" w:rsidRDefault="00635819" w:rsidP="00A767C6">
            <w:pPr>
              <w:rPr>
                <w:rFonts w:ascii="Arial" w:hAnsi="Arial"/>
                <w:i/>
                <w:sz w:val="22"/>
              </w:rPr>
            </w:pPr>
          </w:p>
          <w:p w14:paraId="598C5273" w14:textId="77777777" w:rsidR="00635819" w:rsidRPr="00D414AF" w:rsidRDefault="00635819" w:rsidP="00635819">
            <w:pPr>
              <w:numPr>
                <w:ilvl w:val="0"/>
                <w:numId w:val="35"/>
              </w:numPr>
              <w:rPr>
                <w:rFonts w:ascii="Arial" w:hAnsi="Arial"/>
                <w:i/>
                <w:sz w:val="22"/>
              </w:rPr>
            </w:pPr>
            <w:r w:rsidRPr="00D414AF">
              <w:rPr>
                <w:rFonts w:ascii="Arial" w:hAnsi="Arial"/>
                <w:sz w:val="22"/>
              </w:rPr>
              <w:t xml:space="preserve">The GB </w:t>
            </w:r>
            <w:r>
              <w:rPr>
                <w:rFonts w:ascii="Arial" w:hAnsi="Arial"/>
                <w:sz w:val="22"/>
              </w:rPr>
              <w:t>must</w:t>
            </w:r>
            <w:r w:rsidRPr="00D414AF">
              <w:rPr>
                <w:rFonts w:ascii="Arial" w:hAnsi="Arial"/>
                <w:sz w:val="22"/>
              </w:rPr>
              <w:t xml:space="preserve"> determine in advance of the election the date on which the term of office of the Chair and Vice Chair will end.</w:t>
            </w:r>
          </w:p>
          <w:p w14:paraId="7743DA98" w14:textId="77777777" w:rsidR="00635819" w:rsidRPr="00D414AF" w:rsidRDefault="00635819" w:rsidP="00A767C6">
            <w:pPr>
              <w:ind w:left="1440"/>
              <w:rPr>
                <w:rFonts w:ascii="Arial" w:hAnsi="Arial"/>
                <w:i/>
                <w:sz w:val="22"/>
              </w:rPr>
            </w:pPr>
            <w:r w:rsidRPr="00D414AF">
              <w:rPr>
                <w:rFonts w:ascii="Arial" w:hAnsi="Arial"/>
                <w:i/>
                <w:sz w:val="22"/>
              </w:rPr>
              <w:t xml:space="preserve">In other </w:t>
            </w:r>
            <w:proofErr w:type="gramStart"/>
            <w:r w:rsidRPr="00D414AF">
              <w:rPr>
                <w:rFonts w:ascii="Arial" w:hAnsi="Arial"/>
                <w:i/>
                <w:sz w:val="22"/>
              </w:rPr>
              <w:t>words</w:t>
            </w:r>
            <w:proofErr w:type="gramEnd"/>
            <w:r w:rsidRPr="00D414AF">
              <w:rPr>
                <w:rFonts w:ascii="Arial" w:hAnsi="Arial"/>
                <w:i/>
                <w:sz w:val="22"/>
              </w:rPr>
              <w:t xml:space="preserve"> how long their term of office will be. Chairs/vice chairs can be elected for between 1 and 4 years.  However, a governor in this role automatically ceases to hold the position at the end of their term of office.  It is unlikely that a term of 4 years would coincide with a governor’s term of office.  It is most common for chairs and vice chairs to be elected annually and this</w:t>
            </w:r>
            <w:r>
              <w:rPr>
                <w:rFonts w:ascii="Arial" w:hAnsi="Arial"/>
                <w:i/>
                <w:sz w:val="22"/>
              </w:rPr>
              <w:t xml:space="preserve"> is</w:t>
            </w:r>
            <w:r w:rsidRPr="00D414AF">
              <w:rPr>
                <w:rFonts w:ascii="Arial" w:hAnsi="Arial"/>
                <w:i/>
                <w:sz w:val="22"/>
              </w:rPr>
              <w:t xml:space="preserve"> best practice.</w:t>
            </w:r>
          </w:p>
          <w:p w14:paraId="0125EABD" w14:textId="77777777" w:rsidR="00635819" w:rsidRPr="00D414AF" w:rsidRDefault="00635819" w:rsidP="00635819">
            <w:pPr>
              <w:numPr>
                <w:ilvl w:val="0"/>
                <w:numId w:val="35"/>
              </w:numPr>
              <w:ind w:left="896" w:hanging="357"/>
              <w:rPr>
                <w:rFonts w:ascii="Arial" w:hAnsi="Arial"/>
                <w:i/>
                <w:sz w:val="22"/>
              </w:rPr>
            </w:pPr>
            <w:r w:rsidRPr="00D414AF">
              <w:rPr>
                <w:rFonts w:ascii="Arial" w:hAnsi="Arial"/>
                <w:sz w:val="22"/>
              </w:rPr>
              <w:t>How and when nominations are made</w:t>
            </w:r>
            <w:r>
              <w:rPr>
                <w:rFonts w:ascii="Arial" w:hAnsi="Arial"/>
                <w:sz w:val="22"/>
              </w:rPr>
              <w:t>.</w:t>
            </w:r>
          </w:p>
          <w:p w14:paraId="26AB0F55" w14:textId="77777777" w:rsidR="00635819" w:rsidRDefault="00635819" w:rsidP="00A767C6">
            <w:pPr>
              <w:ind w:left="1440"/>
              <w:rPr>
                <w:rFonts w:ascii="Arial" w:hAnsi="Arial"/>
                <w:i/>
                <w:sz w:val="22"/>
              </w:rPr>
            </w:pPr>
            <w:r w:rsidRPr="00D414AF">
              <w:rPr>
                <w:rFonts w:ascii="Arial" w:hAnsi="Arial"/>
                <w:i/>
                <w:sz w:val="22"/>
              </w:rPr>
              <w:t>This is usually done by filling in a simple form which is sent to the clerk. Or it could be by email to the Clerk.</w:t>
            </w:r>
            <w:r>
              <w:rPr>
                <w:rFonts w:ascii="Arial" w:hAnsi="Arial"/>
                <w:i/>
                <w:sz w:val="22"/>
              </w:rPr>
              <w:t xml:space="preserve">  </w:t>
            </w:r>
            <w:r w:rsidRPr="00D414AF">
              <w:rPr>
                <w:rFonts w:ascii="Arial" w:hAnsi="Arial"/>
                <w:i/>
                <w:sz w:val="22"/>
              </w:rPr>
              <w:t>If nominated by another governor</w:t>
            </w:r>
            <w:r>
              <w:rPr>
                <w:rFonts w:ascii="Arial" w:hAnsi="Arial"/>
                <w:i/>
                <w:sz w:val="22"/>
              </w:rPr>
              <w:t xml:space="preserve">, </w:t>
            </w:r>
            <w:r w:rsidRPr="00D414AF">
              <w:rPr>
                <w:rFonts w:ascii="Arial" w:hAnsi="Arial"/>
                <w:i/>
                <w:sz w:val="22"/>
              </w:rPr>
              <w:t>check that the nominee is willing to stand.</w:t>
            </w:r>
          </w:p>
          <w:p w14:paraId="0B77EBFA" w14:textId="77777777" w:rsidR="00635819" w:rsidRPr="0079150C" w:rsidRDefault="00635819" w:rsidP="00A767C6">
            <w:pPr>
              <w:ind w:left="1440"/>
              <w:rPr>
                <w:rFonts w:ascii="Arial" w:hAnsi="Arial"/>
                <w:i/>
                <w:sz w:val="22"/>
              </w:rPr>
            </w:pPr>
            <w:r w:rsidRPr="0079150C">
              <w:rPr>
                <w:rFonts w:ascii="Arial" w:hAnsi="Arial"/>
                <w:i/>
                <w:sz w:val="22"/>
              </w:rPr>
              <w:t xml:space="preserve">It is considered best practice for nominations to be requested in advance of the full governing body meeting at which the appointment is to be made. This avoids possible awkwardness (e.g. if someone else wants to stand against an existing chair) and also saves time during the meeting.  </w:t>
            </w:r>
            <w:r>
              <w:rPr>
                <w:rFonts w:ascii="Arial" w:hAnsi="Arial"/>
                <w:i/>
                <w:sz w:val="22"/>
              </w:rPr>
              <w:t>It is recommended that the vote</w:t>
            </w:r>
            <w:r w:rsidRPr="0079150C">
              <w:rPr>
                <w:rFonts w:ascii="Arial" w:hAnsi="Arial"/>
                <w:i/>
                <w:sz w:val="22"/>
              </w:rPr>
              <w:t xml:space="preserve"> </w:t>
            </w:r>
            <w:r>
              <w:rPr>
                <w:rFonts w:ascii="Arial" w:hAnsi="Arial"/>
                <w:i/>
                <w:sz w:val="22"/>
              </w:rPr>
              <w:t xml:space="preserve">is </w:t>
            </w:r>
            <w:r w:rsidRPr="0079150C">
              <w:rPr>
                <w:rFonts w:ascii="Arial" w:hAnsi="Arial"/>
                <w:i/>
                <w:sz w:val="22"/>
              </w:rPr>
              <w:t xml:space="preserve">a secret ballot. </w:t>
            </w:r>
          </w:p>
          <w:p w14:paraId="12A4885D" w14:textId="77777777" w:rsidR="00635819" w:rsidRPr="00D414AF" w:rsidRDefault="00635819" w:rsidP="00635819">
            <w:pPr>
              <w:numPr>
                <w:ilvl w:val="0"/>
                <w:numId w:val="35"/>
              </w:numPr>
              <w:rPr>
                <w:rFonts w:ascii="Arial" w:hAnsi="Arial"/>
                <w:sz w:val="22"/>
              </w:rPr>
            </w:pPr>
            <w:r w:rsidRPr="00D414AF">
              <w:rPr>
                <w:rFonts w:ascii="Arial" w:hAnsi="Arial"/>
                <w:sz w:val="22"/>
              </w:rPr>
              <w:t xml:space="preserve">Whether an election statement is required in advance. </w:t>
            </w:r>
          </w:p>
          <w:p w14:paraId="4D100BE6" w14:textId="77777777" w:rsidR="00635819" w:rsidRPr="00D414AF" w:rsidRDefault="00635819" w:rsidP="00A767C6">
            <w:pPr>
              <w:ind w:left="1440"/>
              <w:rPr>
                <w:rFonts w:ascii="Arial" w:hAnsi="Arial"/>
                <w:i/>
                <w:sz w:val="22"/>
              </w:rPr>
            </w:pPr>
            <w:r>
              <w:rPr>
                <w:rFonts w:ascii="Arial" w:hAnsi="Arial"/>
                <w:i/>
                <w:sz w:val="22"/>
              </w:rPr>
              <w:t>This</w:t>
            </w:r>
            <w:r w:rsidRPr="00D414AF">
              <w:rPr>
                <w:rFonts w:ascii="Arial" w:hAnsi="Arial"/>
                <w:i/>
                <w:sz w:val="22"/>
              </w:rPr>
              <w:t xml:space="preserve"> allows consideration by all governors in advance of the meeting.  It is suggested that the statement demonstrates how the individual has fulfilled their </w:t>
            </w:r>
            <w:r w:rsidRPr="00D414AF">
              <w:rPr>
                <w:rFonts w:ascii="Arial" w:hAnsi="Arial"/>
                <w:i/>
                <w:sz w:val="22"/>
              </w:rPr>
              <w:lastRenderedPageBreak/>
              <w:t>role as governor to date, how they intend to fulfil the role of Chair i.e. why they think they would be a good Chair/VC and what skills or experience they have to take on the role.</w:t>
            </w:r>
          </w:p>
          <w:p w14:paraId="7BA549E9" w14:textId="77777777" w:rsidR="00635819" w:rsidRPr="009624B8" w:rsidRDefault="00635819" w:rsidP="00635819">
            <w:pPr>
              <w:numPr>
                <w:ilvl w:val="0"/>
                <w:numId w:val="35"/>
              </w:numPr>
              <w:rPr>
                <w:rFonts w:ascii="Arial" w:hAnsi="Arial"/>
                <w:sz w:val="22"/>
              </w:rPr>
            </w:pPr>
            <w:r w:rsidRPr="00D414AF">
              <w:rPr>
                <w:rFonts w:ascii="Arial" w:hAnsi="Arial"/>
                <w:sz w:val="22"/>
              </w:rPr>
              <w:t>Whether candidates will be given the opportunity at the FGB meeting to put their case for (re)election.</w:t>
            </w:r>
          </w:p>
          <w:p w14:paraId="0F115F97" w14:textId="77777777" w:rsidR="00635819" w:rsidRPr="009624B8" w:rsidRDefault="00635819" w:rsidP="00A767C6">
            <w:pPr>
              <w:ind w:left="1440"/>
              <w:rPr>
                <w:rFonts w:ascii="Arial" w:hAnsi="Arial"/>
                <w:i/>
                <w:sz w:val="22"/>
              </w:rPr>
            </w:pPr>
            <w:r w:rsidRPr="009624B8">
              <w:rPr>
                <w:rFonts w:ascii="Arial" w:hAnsi="Arial"/>
                <w:i/>
                <w:sz w:val="22"/>
              </w:rPr>
              <w:t>In the event of only one nomination for a post, the appointment is not automatic</w:t>
            </w:r>
            <w:r>
              <w:rPr>
                <w:rFonts w:ascii="Arial" w:hAnsi="Arial"/>
                <w:i/>
                <w:sz w:val="22"/>
              </w:rPr>
              <w:t xml:space="preserve"> as all</w:t>
            </w:r>
            <w:r w:rsidRPr="009624B8">
              <w:rPr>
                <w:rFonts w:ascii="Arial" w:hAnsi="Arial"/>
                <w:i/>
                <w:sz w:val="22"/>
              </w:rPr>
              <w:t xml:space="preserve"> GB decisions must be decided by vote.  The GB needs to </w:t>
            </w:r>
            <w:r>
              <w:rPr>
                <w:rFonts w:ascii="Arial" w:hAnsi="Arial"/>
                <w:i/>
                <w:sz w:val="22"/>
              </w:rPr>
              <w:t>decide what to do</w:t>
            </w:r>
            <w:r w:rsidRPr="009624B8">
              <w:rPr>
                <w:rFonts w:ascii="Arial" w:hAnsi="Arial"/>
                <w:i/>
                <w:sz w:val="22"/>
              </w:rPr>
              <w:t xml:space="preserve"> in the event that the vote is not in favour. </w:t>
            </w:r>
          </w:p>
          <w:p w14:paraId="288CE5B8" w14:textId="77777777" w:rsidR="00635819" w:rsidRPr="009624B8" w:rsidRDefault="00635819" w:rsidP="00A767C6">
            <w:pPr>
              <w:ind w:left="1440"/>
              <w:rPr>
                <w:rFonts w:ascii="Arial" w:hAnsi="Arial"/>
                <w:i/>
                <w:sz w:val="22"/>
              </w:rPr>
            </w:pPr>
            <w:r w:rsidRPr="009624B8">
              <w:rPr>
                <w:rFonts w:ascii="Arial" w:hAnsi="Arial"/>
                <w:i/>
                <w:sz w:val="22"/>
              </w:rPr>
              <w:t>In this situation there needs to be a way of resolving the problem as a GB cannot function without a Chair. One approach would be to invite additional nominations from those attending the meeting and then take another vote. A new nominee would need to be given the opportunity to make an election statement about their suitability.</w:t>
            </w:r>
          </w:p>
          <w:p w14:paraId="405590B8" w14:textId="77777777" w:rsidR="00635819" w:rsidRPr="00D414AF" w:rsidRDefault="00635819" w:rsidP="00A767C6">
            <w:pPr>
              <w:ind w:left="1440"/>
              <w:rPr>
                <w:rFonts w:ascii="Arial" w:hAnsi="Arial"/>
                <w:i/>
                <w:sz w:val="22"/>
              </w:rPr>
            </w:pPr>
            <w:r w:rsidRPr="009624B8">
              <w:rPr>
                <w:rFonts w:ascii="Arial" w:hAnsi="Arial"/>
                <w:i/>
                <w:sz w:val="22"/>
              </w:rPr>
              <w:t>The Departmental Advice (The School Governance (Roles Procedures and Allowances)(England)Regulations 2013 – Departmental Advice for school leaders and governing bodies of Maintained schools and management committees of PRUs in England, issued in January 2014, state that it is possible to appoint more than one</w:t>
            </w:r>
            <w:r w:rsidRPr="00D414AF">
              <w:rPr>
                <w:rFonts w:ascii="Arial" w:hAnsi="Arial"/>
                <w:i/>
                <w:sz w:val="22"/>
              </w:rPr>
              <w:t xml:space="preserve"> person to share the role of Chair, or vice chair, if the board believes this is necessary and in the best interests of the school. The board would need to ensure that any role sharing arrangement does not lead to any loss of clarity in its leadership. This is particularly important regarding the Chair’s ability to act alone in the event of an emergency.</w:t>
            </w:r>
          </w:p>
          <w:p w14:paraId="2D9DCA9F" w14:textId="77777777" w:rsidR="00635819" w:rsidRPr="00D414AF" w:rsidRDefault="00635819" w:rsidP="00A767C6">
            <w:pPr>
              <w:ind w:left="1436"/>
              <w:rPr>
                <w:rFonts w:ascii="Arial" w:hAnsi="Arial"/>
                <w:i/>
                <w:sz w:val="22"/>
              </w:rPr>
            </w:pPr>
            <w:r w:rsidRPr="00D414AF">
              <w:rPr>
                <w:rFonts w:ascii="Arial" w:hAnsi="Arial"/>
                <w:i/>
                <w:sz w:val="22"/>
              </w:rPr>
              <w:t>The Departmental Advice goes on to say that that the board may decide that none of its existing members has the skills to serve as its Chair. Nothing in the regulations prevents G</w:t>
            </w:r>
            <w:r>
              <w:rPr>
                <w:rFonts w:ascii="Arial" w:hAnsi="Arial"/>
                <w:i/>
                <w:sz w:val="22"/>
              </w:rPr>
              <w:t>B</w:t>
            </w:r>
            <w:r w:rsidRPr="00D414AF">
              <w:rPr>
                <w:rFonts w:ascii="Arial" w:hAnsi="Arial"/>
                <w:i/>
                <w:sz w:val="22"/>
              </w:rPr>
              <w:t>s advertising for and recruiting a highly skilled Chair from outside its current membership. However, the successful candidate would have to be appointed to a vacant position on the GB prior to being elected.  It therefore follows that if you don’t have a suitable vacancy you cannot follow this route.</w:t>
            </w:r>
          </w:p>
          <w:p w14:paraId="1972FF32" w14:textId="77777777" w:rsidR="00635819" w:rsidRPr="00E5420E" w:rsidRDefault="00635819" w:rsidP="00635819">
            <w:pPr>
              <w:numPr>
                <w:ilvl w:val="0"/>
                <w:numId w:val="35"/>
              </w:numPr>
              <w:rPr>
                <w:rFonts w:ascii="Arial" w:hAnsi="Arial"/>
                <w:i/>
                <w:sz w:val="22"/>
              </w:rPr>
            </w:pPr>
            <w:r w:rsidRPr="001529C7">
              <w:rPr>
                <w:rFonts w:ascii="Arial" w:hAnsi="Arial"/>
                <w:sz w:val="22"/>
              </w:rPr>
              <w:t>Whether unsuccessful candidates for Chair will automatically be considered for Vice Chair.</w:t>
            </w:r>
          </w:p>
          <w:p w14:paraId="6BB4D4F0" w14:textId="77777777" w:rsidR="00635819" w:rsidRDefault="00635819" w:rsidP="00A767C6">
            <w:pPr>
              <w:ind w:left="1440"/>
              <w:rPr>
                <w:rFonts w:ascii="Arial" w:hAnsi="Arial"/>
                <w:i/>
                <w:sz w:val="22"/>
              </w:rPr>
            </w:pPr>
            <w:r w:rsidRPr="00D414AF">
              <w:rPr>
                <w:rFonts w:ascii="Arial" w:hAnsi="Arial"/>
                <w:i/>
                <w:sz w:val="22"/>
              </w:rPr>
              <w:t>This is normally the case.</w:t>
            </w:r>
          </w:p>
          <w:p w14:paraId="1359E8BC" w14:textId="77777777" w:rsidR="00635819" w:rsidRDefault="00635819" w:rsidP="00635819">
            <w:pPr>
              <w:numPr>
                <w:ilvl w:val="0"/>
                <w:numId w:val="35"/>
              </w:numPr>
              <w:rPr>
                <w:rFonts w:ascii="Arial" w:hAnsi="Arial"/>
                <w:sz w:val="22"/>
              </w:rPr>
            </w:pPr>
            <w:r w:rsidRPr="0079150C">
              <w:rPr>
                <w:rFonts w:ascii="Arial" w:hAnsi="Arial"/>
                <w:sz w:val="22"/>
              </w:rPr>
              <w:t>What to do in the event of a tie.</w:t>
            </w:r>
          </w:p>
          <w:p w14:paraId="7B423D59" w14:textId="77777777" w:rsidR="00635819" w:rsidRDefault="00635819" w:rsidP="00A767C6">
            <w:pPr>
              <w:rPr>
                <w:rFonts w:ascii="Arial" w:hAnsi="Arial"/>
                <w:sz w:val="22"/>
              </w:rPr>
            </w:pPr>
          </w:p>
          <w:p w14:paraId="3738835B" w14:textId="77777777" w:rsidR="00635819" w:rsidRDefault="00635819" w:rsidP="00A767C6">
            <w:pPr>
              <w:rPr>
                <w:rFonts w:ascii="Arial" w:hAnsi="Arial"/>
                <w:sz w:val="22"/>
              </w:rPr>
            </w:pPr>
            <w:r w:rsidRPr="009D68A9">
              <w:rPr>
                <w:rFonts w:ascii="Arial" w:hAnsi="Arial"/>
                <w:b/>
                <w:sz w:val="22"/>
              </w:rPr>
              <w:t>Notes</w:t>
            </w:r>
            <w:r>
              <w:rPr>
                <w:rFonts w:ascii="Arial" w:hAnsi="Arial"/>
                <w:sz w:val="22"/>
              </w:rPr>
              <w:t>:</w:t>
            </w:r>
          </w:p>
          <w:p w14:paraId="0E141600" w14:textId="77777777" w:rsidR="00635819" w:rsidRPr="001529C7" w:rsidRDefault="00635819" w:rsidP="00A767C6">
            <w:pPr>
              <w:rPr>
                <w:rFonts w:ascii="Arial" w:hAnsi="Arial"/>
                <w:sz w:val="22"/>
              </w:rPr>
            </w:pPr>
            <w:r w:rsidRPr="001529C7">
              <w:rPr>
                <w:rFonts w:ascii="Arial" w:hAnsi="Arial"/>
                <w:sz w:val="22"/>
              </w:rPr>
              <w:t>As with all decisions made by a governing body, only governors (not associate members) can vote, and only governors present at the meeting can vote (no proxy or postal voting)</w:t>
            </w:r>
            <w:r>
              <w:rPr>
                <w:rFonts w:ascii="Arial" w:hAnsi="Arial"/>
                <w:sz w:val="22"/>
              </w:rPr>
              <w:t>.</w:t>
            </w:r>
          </w:p>
          <w:p w14:paraId="339CAC9B" w14:textId="77777777" w:rsidR="00635819" w:rsidRDefault="00635819" w:rsidP="00A767C6">
            <w:pPr>
              <w:pStyle w:val="Default"/>
              <w:rPr>
                <w:rFonts w:cs="Times New Roman"/>
                <w:color w:val="auto"/>
                <w:sz w:val="22"/>
              </w:rPr>
            </w:pPr>
            <w:r w:rsidRPr="001529C7">
              <w:rPr>
                <w:rFonts w:cs="Times New Roman"/>
                <w:color w:val="auto"/>
                <w:sz w:val="22"/>
              </w:rPr>
              <w:t>There is no legal limit on how many times a Chair can stand for re-election. In the view of the National Govern</w:t>
            </w:r>
            <w:r>
              <w:rPr>
                <w:rFonts w:cs="Times New Roman"/>
                <w:color w:val="auto"/>
                <w:sz w:val="22"/>
              </w:rPr>
              <w:t>ance</w:t>
            </w:r>
            <w:r w:rsidRPr="001529C7">
              <w:rPr>
                <w:rFonts w:cs="Times New Roman"/>
                <w:color w:val="auto"/>
                <w:sz w:val="22"/>
              </w:rPr>
              <w:t xml:space="preserve"> Association (NGA) all chairs should consider stepping down after serving 6 years in post at the same school. This allows for a healthy turnover of people and encourages newer governors who may feel rather awkward about standing against a long serving governor, to step up.</w:t>
            </w:r>
            <w:r>
              <w:rPr>
                <w:rFonts w:cs="Times New Roman"/>
                <w:color w:val="auto"/>
                <w:sz w:val="22"/>
              </w:rPr>
              <w:t xml:space="preserve"> This approach needs to go hand in hand with succession planning.</w:t>
            </w:r>
          </w:p>
          <w:p w14:paraId="1C968F67" w14:textId="77777777" w:rsidR="00635819" w:rsidRPr="001529C7" w:rsidRDefault="00635819" w:rsidP="00A767C6">
            <w:pPr>
              <w:pStyle w:val="Default"/>
              <w:rPr>
                <w:rFonts w:cs="Times New Roman"/>
                <w:color w:val="auto"/>
                <w:sz w:val="22"/>
              </w:rPr>
            </w:pPr>
          </w:p>
          <w:p w14:paraId="570814C5" w14:textId="77777777" w:rsidR="00635819" w:rsidRDefault="00635819" w:rsidP="00A767C6">
            <w:pPr>
              <w:pStyle w:val="BodyTextIndent"/>
              <w:ind w:left="0"/>
              <w:rPr>
                <w:szCs w:val="24"/>
              </w:rPr>
            </w:pPr>
            <w:r w:rsidRPr="001529C7">
              <w:rPr>
                <w:szCs w:val="24"/>
              </w:rPr>
              <w:t xml:space="preserve">If the Chair ceases to occupy the position e.g. due to resignation or he/she comes to the end of their term of office, the Vice Chair automatically assumes the role of Chair until there is an opportunity for an election. The vice chair can also act as chair and make decisions on behalf of the Governing Body in an emergency if the chair is unavailable or cannot be contacted.  </w:t>
            </w:r>
            <w:r>
              <w:rPr>
                <w:szCs w:val="24"/>
              </w:rPr>
              <w:br/>
            </w:r>
          </w:p>
          <w:p w14:paraId="6C11A5CD" w14:textId="77777777" w:rsidR="00635819" w:rsidRDefault="00635819" w:rsidP="00A767C6">
            <w:pPr>
              <w:pStyle w:val="BodyTextIndent"/>
              <w:ind w:left="0"/>
              <w:rPr>
                <w:szCs w:val="24"/>
              </w:rPr>
            </w:pPr>
            <w:r>
              <w:rPr>
                <w:szCs w:val="24"/>
              </w:rPr>
              <w:t xml:space="preserve">If you have Co-Chairs of </w:t>
            </w:r>
            <w:proofErr w:type="gramStart"/>
            <w:r>
              <w:rPr>
                <w:szCs w:val="24"/>
              </w:rPr>
              <w:t>Governors</w:t>
            </w:r>
            <w:proofErr w:type="gramEnd"/>
            <w:r>
              <w:rPr>
                <w:szCs w:val="24"/>
              </w:rPr>
              <w:t xml:space="preserve"> you still need to have a Vice Chair of Governors elected.</w:t>
            </w:r>
          </w:p>
          <w:p w14:paraId="7C129A50" w14:textId="77777777" w:rsidR="00635819" w:rsidRDefault="00635819" w:rsidP="00A767C6">
            <w:pPr>
              <w:pStyle w:val="BodyTextIndent"/>
              <w:ind w:left="0"/>
              <w:rPr>
                <w:szCs w:val="24"/>
              </w:rPr>
            </w:pPr>
            <w:r>
              <w:rPr>
                <w:szCs w:val="24"/>
              </w:rPr>
              <w:t xml:space="preserve">There is nothing in law to say that the Clerk must administer the election, but it is usually the case.  </w:t>
            </w:r>
          </w:p>
          <w:p w14:paraId="70B6DE2E" w14:textId="77777777" w:rsidR="00635819" w:rsidRPr="00D414AF" w:rsidRDefault="00635819" w:rsidP="00A767C6">
            <w:pPr>
              <w:pStyle w:val="BodyTextIndent"/>
              <w:ind w:left="0"/>
              <w:rPr>
                <w:i/>
              </w:rPr>
            </w:pPr>
          </w:p>
        </w:tc>
      </w:tr>
      <w:tr w:rsidR="00635819" w:rsidRPr="00805005" w14:paraId="7EF79CF1" w14:textId="77777777" w:rsidTr="00A767C6">
        <w:trPr>
          <w:trHeight w:val="918"/>
        </w:trPr>
        <w:tc>
          <w:tcPr>
            <w:tcW w:w="1749" w:type="dxa"/>
            <w:shd w:val="clear" w:color="auto" w:fill="E0E0E0"/>
          </w:tcPr>
          <w:p w14:paraId="05242E25" w14:textId="77777777" w:rsidR="00635819" w:rsidRPr="00805005" w:rsidRDefault="00635819" w:rsidP="00A767C6">
            <w:pPr>
              <w:rPr>
                <w:rFonts w:ascii="Arial" w:hAnsi="Arial" w:cs="Arial"/>
                <w:b/>
                <w:sz w:val="22"/>
                <w:szCs w:val="22"/>
              </w:rPr>
            </w:pPr>
            <w:r>
              <w:rPr>
                <w:rFonts w:ascii="Arial" w:hAnsi="Arial" w:cs="Arial"/>
                <w:b/>
                <w:sz w:val="22"/>
                <w:szCs w:val="22"/>
              </w:rPr>
              <w:lastRenderedPageBreak/>
              <w:t>ACTION POINTS:</w:t>
            </w:r>
          </w:p>
        </w:tc>
        <w:tc>
          <w:tcPr>
            <w:tcW w:w="7971" w:type="dxa"/>
            <w:gridSpan w:val="5"/>
            <w:shd w:val="clear" w:color="auto" w:fill="auto"/>
          </w:tcPr>
          <w:p w14:paraId="580AE375" w14:textId="77777777" w:rsidR="00635819" w:rsidRPr="00B74800" w:rsidRDefault="00635819" w:rsidP="00635819">
            <w:pPr>
              <w:numPr>
                <w:ilvl w:val="0"/>
                <w:numId w:val="37"/>
              </w:numPr>
              <w:tabs>
                <w:tab w:val="left" w:pos="284"/>
              </w:tabs>
              <w:rPr>
                <w:rFonts w:ascii="Arial" w:hAnsi="Arial"/>
                <w:sz w:val="22"/>
              </w:rPr>
            </w:pPr>
            <w:r w:rsidRPr="00B74800">
              <w:rPr>
                <w:rFonts w:ascii="Arial" w:hAnsi="Arial"/>
                <w:sz w:val="22"/>
              </w:rPr>
              <w:t>GBs to agree procedures for electing Chair and Vice Chair.</w:t>
            </w:r>
          </w:p>
          <w:p w14:paraId="34C4EB2D" w14:textId="77777777" w:rsidR="00635819" w:rsidRPr="00B74800" w:rsidRDefault="00635819" w:rsidP="00635819">
            <w:pPr>
              <w:numPr>
                <w:ilvl w:val="0"/>
                <w:numId w:val="37"/>
              </w:numPr>
              <w:tabs>
                <w:tab w:val="left" w:pos="284"/>
              </w:tabs>
              <w:rPr>
                <w:rFonts w:ascii="Arial" w:hAnsi="Arial"/>
                <w:sz w:val="22"/>
              </w:rPr>
            </w:pPr>
            <w:r w:rsidRPr="00B74800">
              <w:rPr>
                <w:rFonts w:ascii="Arial" w:hAnsi="Arial"/>
                <w:sz w:val="22"/>
              </w:rPr>
              <w:t>Elect the chair and vice-chair</w:t>
            </w:r>
          </w:p>
          <w:p w14:paraId="017EF7DD" w14:textId="77777777" w:rsidR="00635819" w:rsidRPr="00B74800" w:rsidRDefault="00635819" w:rsidP="00635819">
            <w:pPr>
              <w:numPr>
                <w:ilvl w:val="0"/>
                <w:numId w:val="37"/>
              </w:numPr>
              <w:tabs>
                <w:tab w:val="left" w:pos="284"/>
              </w:tabs>
              <w:rPr>
                <w:rFonts w:ascii="Arial" w:hAnsi="Arial"/>
                <w:sz w:val="22"/>
              </w:rPr>
            </w:pPr>
            <w:r w:rsidRPr="00B74800">
              <w:rPr>
                <w:rFonts w:ascii="Arial" w:hAnsi="Arial"/>
                <w:sz w:val="22"/>
              </w:rPr>
              <w:t>Inform Governor Services accordingly</w:t>
            </w:r>
          </w:p>
        </w:tc>
      </w:tr>
      <w:tr w:rsidR="00635819" w:rsidRPr="00805005" w14:paraId="2E8DE4C1" w14:textId="77777777" w:rsidTr="00A767C6">
        <w:trPr>
          <w:trHeight w:val="888"/>
        </w:trPr>
        <w:tc>
          <w:tcPr>
            <w:tcW w:w="1749" w:type="dxa"/>
            <w:shd w:val="clear" w:color="auto" w:fill="E0E0E0"/>
          </w:tcPr>
          <w:p w14:paraId="7C4CCA93" w14:textId="77777777" w:rsidR="00635819" w:rsidRPr="00805005" w:rsidRDefault="00635819" w:rsidP="00A767C6">
            <w:pPr>
              <w:rPr>
                <w:rFonts w:ascii="Arial" w:hAnsi="Arial" w:cs="Arial"/>
                <w:b/>
                <w:sz w:val="22"/>
                <w:szCs w:val="22"/>
              </w:rPr>
            </w:pPr>
            <w:r>
              <w:rPr>
                <w:rFonts w:ascii="Arial" w:hAnsi="Arial" w:cs="Arial"/>
                <w:b/>
                <w:sz w:val="22"/>
                <w:szCs w:val="22"/>
              </w:rPr>
              <w:lastRenderedPageBreak/>
              <w:t>DEADLINE FOR ACTION</w:t>
            </w:r>
          </w:p>
        </w:tc>
        <w:tc>
          <w:tcPr>
            <w:tcW w:w="3027" w:type="dxa"/>
            <w:gridSpan w:val="2"/>
            <w:shd w:val="clear" w:color="auto" w:fill="auto"/>
          </w:tcPr>
          <w:p w14:paraId="29046CE7" w14:textId="77777777" w:rsidR="00635819" w:rsidRDefault="00635819" w:rsidP="00635819">
            <w:pPr>
              <w:numPr>
                <w:ilvl w:val="0"/>
                <w:numId w:val="36"/>
              </w:numPr>
              <w:ind w:left="281" w:hanging="281"/>
              <w:rPr>
                <w:rFonts w:ascii="Arial" w:hAnsi="Arial" w:cs="Arial"/>
                <w:sz w:val="22"/>
                <w:szCs w:val="22"/>
              </w:rPr>
            </w:pPr>
            <w:r>
              <w:rPr>
                <w:rFonts w:ascii="Arial" w:hAnsi="Arial" w:cs="Arial"/>
                <w:sz w:val="22"/>
                <w:szCs w:val="22"/>
              </w:rPr>
              <w:t>Summer term</w:t>
            </w:r>
          </w:p>
          <w:p w14:paraId="29D2AB5E" w14:textId="77777777" w:rsidR="00635819" w:rsidRDefault="00635819" w:rsidP="00635819">
            <w:pPr>
              <w:numPr>
                <w:ilvl w:val="0"/>
                <w:numId w:val="36"/>
              </w:numPr>
              <w:ind w:left="281" w:hanging="281"/>
              <w:rPr>
                <w:rFonts w:ascii="Arial" w:hAnsi="Arial" w:cs="Arial"/>
                <w:sz w:val="22"/>
                <w:szCs w:val="22"/>
              </w:rPr>
            </w:pPr>
            <w:r>
              <w:rPr>
                <w:rFonts w:ascii="Arial" w:hAnsi="Arial" w:cs="Arial"/>
                <w:sz w:val="22"/>
                <w:szCs w:val="22"/>
              </w:rPr>
              <w:t>First meeting of Autumn term or last meeting of the summer term</w:t>
            </w:r>
          </w:p>
          <w:p w14:paraId="1204F9A3" w14:textId="77777777" w:rsidR="00635819" w:rsidRPr="00805005" w:rsidRDefault="00635819" w:rsidP="00635819">
            <w:pPr>
              <w:numPr>
                <w:ilvl w:val="0"/>
                <w:numId w:val="36"/>
              </w:numPr>
              <w:ind w:left="281" w:hanging="281"/>
              <w:rPr>
                <w:rFonts w:ascii="Arial" w:hAnsi="Arial" w:cs="Arial"/>
                <w:sz w:val="22"/>
                <w:szCs w:val="22"/>
              </w:rPr>
            </w:pPr>
            <w:r>
              <w:rPr>
                <w:rFonts w:ascii="Arial" w:hAnsi="Arial" w:cs="Arial"/>
                <w:sz w:val="22"/>
                <w:szCs w:val="22"/>
              </w:rPr>
              <w:t>ASAP thereafter</w:t>
            </w:r>
          </w:p>
        </w:tc>
        <w:tc>
          <w:tcPr>
            <w:tcW w:w="1561" w:type="dxa"/>
            <w:gridSpan w:val="2"/>
            <w:shd w:val="clear" w:color="auto" w:fill="E0E0E0"/>
          </w:tcPr>
          <w:p w14:paraId="63E99670" w14:textId="77777777" w:rsidR="00635819" w:rsidRPr="00805005" w:rsidRDefault="00635819" w:rsidP="00A767C6">
            <w:pPr>
              <w:rPr>
                <w:rFonts w:ascii="Arial" w:hAnsi="Arial" w:cs="Arial"/>
                <w:b/>
                <w:sz w:val="22"/>
                <w:szCs w:val="22"/>
              </w:rPr>
            </w:pPr>
            <w:r>
              <w:rPr>
                <w:rFonts w:ascii="Arial" w:hAnsi="Arial" w:cs="Arial"/>
                <w:b/>
                <w:sz w:val="22"/>
                <w:szCs w:val="22"/>
              </w:rPr>
              <w:t>CONTACT NAME</w:t>
            </w:r>
          </w:p>
        </w:tc>
        <w:tc>
          <w:tcPr>
            <w:tcW w:w="3383" w:type="dxa"/>
            <w:shd w:val="clear" w:color="auto" w:fill="auto"/>
          </w:tcPr>
          <w:p w14:paraId="133D37AF" w14:textId="77777777" w:rsidR="00635819" w:rsidRPr="00805005" w:rsidRDefault="00635819" w:rsidP="00A767C6">
            <w:pPr>
              <w:rPr>
                <w:rFonts w:ascii="Arial" w:hAnsi="Arial" w:cs="Arial"/>
                <w:sz w:val="22"/>
                <w:szCs w:val="22"/>
              </w:rPr>
            </w:pPr>
            <w:r>
              <w:rPr>
                <w:rFonts w:ascii="Arial" w:hAnsi="Arial" w:cs="Arial"/>
                <w:sz w:val="22"/>
                <w:szCs w:val="22"/>
              </w:rPr>
              <w:t>Governor Services</w:t>
            </w:r>
          </w:p>
        </w:tc>
      </w:tr>
      <w:tr w:rsidR="00635819" w:rsidRPr="00805005" w14:paraId="5706F813" w14:textId="77777777" w:rsidTr="00A767C6">
        <w:trPr>
          <w:gridBefore w:val="3"/>
          <w:wBefore w:w="4776" w:type="dxa"/>
          <w:trHeight w:val="360"/>
        </w:trPr>
        <w:tc>
          <w:tcPr>
            <w:tcW w:w="1561" w:type="dxa"/>
            <w:gridSpan w:val="2"/>
            <w:shd w:val="clear" w:color="auto" w:fill="E0E0E0"/>
          </w:tcPr>
          <w:p w14:paraId="148D9216" w14:textId="77777777" w:rsidR="00635819" w:rsidRPr="00805005" w:rsidRDefault="00635819" w:rsidP="00A767C6">
            <w:pPr>
              <w:rPr>
                <w:rFonts w:ascii="Arial" w:hAnsi="Arial" w:cs="Arial"/>
                <w:b/>
                <w:sz w:val="22"/>
                <w:szCs w:val="22"/>
              </w:rPr>
            </w:pPr>
            <w:r>
              <w:rPr>
                <w:rFonts w:ascii="Arial" w:hAnsi="Arial" w:cs="Arial"/>
                <w:b/>
                <w:sz w:val="22"/>
                <w:szCs w:val="22"/>
              </w:rPr>
              <w:t>TELEPHONE</w:t>
            </w:r>
          </w:p>
        </w:tc>
        <w:tc>
          <w:tcPr>
            <w:tcW w:w="3383" w:type="dxa"/>
            <w:shd w:val="clear" w:color="auto" w:fill="auto"/>
          </w:tcPr>
          <w:p w14:paraId="162A24E5" w14:textId="77777777" w:rsidR="00635819" w:rsidRDefault="00635819" w:rsidP="00A767C6">
            <w:pPr>
              <w:rPr>
                <w:rFonts w:ascii="Arial" w:hAnsi="Arial" w:cs="Arial"/>
                <w:sz w:val="22"/>
                <w:szCs w:val="22"/>
              </w:rPr>
            </w:pPr>
            <w:r>
              <w:rPr>
                <w:rFonts w:ascii="Arial" w:hAnsi="Arial" w:cs="Arial"/>
                <w:sz w:val="22"/>
                <w:szCs w:val="22"/>
              </w:rPr>
              <w:t>01344 354069</w:t>
            </w:r>
          </w:p>
          <w:p w14:paraId="69D622EE" w14:textId="77777777" w:rsidR="00635819" w:rsidRPr="00805005" w:rsidRDefault="00635819" w:rsidP="00A767C6">
            <w:pPr>
              <w:rPr>
                <w:rFonts w:ascii="Arial" w:hAnsi="Arial" w:cs="Arial"/>
                <w:sz w:val="22"/>
                <w:szCs w:val="22"/>
              </w:rPr>
            </w:pPr>
          </w:p>
        </w:tc>
      </w:tr>
      <w:tr w:rsidR="00635819" w:rsidRPr="00805005" w14:paraId="00A22D80" w14:textId="77777777" w:rsidTr="00A767C6">
        <w:trPr>
          <w:gridBefore w:val="3"/>
          <w:wBefore w:w="4776" w:type="dxa"/>
          <w:trHeight w:val="543"/>
        </w:trPr>
        <w:tc>
          <w:tcPr>
            <w:tcW w:w="1561" w:type="dxa"/>
            <w:gridSpan w:val="2"/>
            <w:shd w:val="clear" w:color="auto" w:fill="E0E0E0"/>
          </w:tcPr>
          <w:p w14:paraId="4167D528" w14:textId="77777777" w:rsidR="00635819" w:rsidRPr="00805005" w:rsidRDefault="00635819" w:rsidP="00A767C6">
            <w:pPr>
              <w:rPr>
                <w:rFonts w:ascii="Arial" w:hAnsi="Arial" w:cs="Arial"/>
                <w:b/>
                <w:sz w:val="22"/>
                <w:szCs w:val="22"/>
              </w:rPr>
            </w:pPr>
            <w:r>
              <w:rPr>
                <w:rFonts w:ascii="Arial" w:hAnsi="Arial" w:cs="Arial"/>
                <w:b/>
                <w:sz w:val="22"/>
                <w:szCs w:val="22"/>
              </w:rPr>
              <w:t>EMAIL</w:t>
            </w:r>
          </w:p>
        </w:tc>
        <w:tc>
          <w:tcPr>
            <w:tcW w:w="3383" w:type="dxa"/>
            <w:shd w:val="clear" w:color="auto" w:fill="auto"/>
          </w:tcPr>
          <w:p w14:paraId="47693AB8" w14:textId="77777777" w:rsidR="00635819" w:rsidRDefault="00D758B3" w:rsidP="00A767C6">
            <w:pPr>
              <w:rPr>
                <w:rFonts w:ascii="Arial" w:hAnsi="Arial" w:cs="Arial"/>
                <w:sz w:val="22"/>
                <w:szCs w:val="22"/>
              </w:rPr>
            </w:pPr>
            <w:hyperlink r:id="rId75" w:history="1">
              <w:r w:rsidR="00635819" w:rsidRPr="00114ED0">
                <w:rPr>
                  <w:rStyle w:val="Hyperlink"/>
                  <w:rFonts w:ascii="Arial" w:hAnsi="Arial" w:cs="Arial"/>
                  <w:sz w:val="22"/>
                  <w:szCs w:val="22"/>
                </w:rPr>
                <w:t>governors.helpdesk@bracknell-forest.gov.uk</w:t>
              </w:r>
            </w:hyperlink>
          </w:p>
          <w:p w14:paraId="2AFE80DB" w14:textId="77777777" w:rsidR="00635819" w:rsidRPr="00805005" w:rsidRDefault="00635819" w:rsidP="00A767C6">
            <w:pPr>
              <w:rPr>
                <w:rFonts w:ascii="Arial" w:hAnsi="Arial" w:cs="Arial"/>
                <w:sz w:val="22"/>
                <w:szCs w:val="22"/>
              </w:rPr>
            </w:pPr>
          </w:p>
        </w:tc>
      </w:tr>
    </w:tbl>
    <w:p w14:paraId="7E0082E5" w14:textId="77777777" w:rsidR="00635819" w:rsidRDefault="00635819">
      <w:pPr>
        <w:sectPr w:rsidR="00635819" w:rsidSect="00CA7B30">
          <w:pgSz w:w="11906" w:h="16838"/>
          <w:pgMar w:top="1440" w:right="1440" w:bottom="993" w:left="1440" w:header="708" w:footer="708" w:gutter="0"/>
          <w:cols w:space="708"/>
          <w:docGrid w:linePitch="360"/>
        </w:sect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620"/>
        <w:gridCol w:w="17"/>
        <w:gridCol w:w="3617"/>
      </w:tblGrid>
      <w:tr w:rsidR="0014190C" w:rsidRPr="00805005" w14:paraId="19729758" w14:textId="77777777" w:rsidTr="00A767C6">
        <w:trPr>
          <w:trHeight w:val="540"/>
        </w:trPr>
        <w:tc>
          <w:tcPr>
            <w:tcW w:w="2700" w:type="dxa"/>
            <w:gridSpan w:val="2"/>
            <w:shd w:val="clear" w:color="auto" w:fill="E0E0E0"/>
          </w:tcPr>
          <w:p w14:paraId="6C524C73" w14:textId="77777777" w:rsidR="0014190C" w:rsidRDefault="0014190C" w:rsidP="00A767C6">
            <w:pPr>
              <w:rPr>
                <w:rFonts w:ascii="Arial" w:hAnsi="Arial" w:cs="Arial"/>
                <w:b/>
                <w:sz w:val="22"/>
                <w:szCs w:val="22"/>
              </w:rPr>
            </w:pPr>
            <w:r>
              <w:rPr>
                <w:rFonts w:ascii="Arial" w:hAnsi="Arial" w:cs="Arial"/>
                <w:b/>
                <w:sz w:val="22"/>
                <w:szCs w:val="22"/>
              </w:rPr>
              <w:lastRenderedPageBreak/>
              <w:t>CLERKS’ BRIEFING</w:t>
            </w:r>
          </w:p>
          <w:p w14:paraId="2C4BDAE7" w14:textId="77777777" w:rsidR="0014190C" w:rsidRPr="00805005" w:rsidRDefault="0014190C" w:rsidP="00A767C6">
            <w:pPr>
              <w:rPr>
                <w:rFonts w:ascii="Arial" w:hAnsi="Arial" w:cs="Arial"/>
                <w:b/>
                <w:sz w:val="22"/>
                <w:szCs w:val="22"/>
              </w:rPr>
            </w:pPr>
            <w:r>
              <w:rPr>
                <w:rFonts w:ascii="Arial" w:hAnsi="Arial" w:cs="Arial"/>
                <w:b/>
                <w:sz w:val="22"/>
                <w:szCs w:val="22"/>
              </w:rPr>
              <w:t>SUMMER TERM 2021</w:t>
            </w:r>
          </w:p>
        </w:tc>
        <w:tc>
          <w:tcPr>
            <w:tcW w:w="3617" w:type="dxa"/>
            <w:gridSpan w:val="3"/>
            <w:shd w:val="clear" w:color="auto" w:fill="auto"/>
          </w:tcPr>
          <w:p w14:paraId="7519A4F5" w14:textId="77777777" w:rsidR="0014190C" w:rsidRPr="00C14468" w:rsidRDefault="0014190C" w:rsidP="00A767C6">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9d</w:t>
            </w:r>
          </w:p>
        </w:tc>
        <w:tc>
          <w:tcPr>
            <w:tcW w:w="3617" w:type="dxa"/>
            <w:shd w:val="clear" w:color="auto" w:fill="auto"/>
          </w:tcPr>
          <w:p w14:paraId="73DA516C" w14:textId="77777777" w:rsidR="0014190C" w:rsidRPr="00C14468" w:rsidRDefault="0014190C" w:rsidP="00A767C6">
            <w:pPr>
              <w:rPr>
                <w:rFonts w:ascii="Arial" w:hAnsi="Arial" w:cs="Arial"/>
                <w:b/>
                <w:sz w:val="22"/>
                <w:szCs w:val="22"/>
              </w:rPr>
            </w:pPr>
            <w:r>
              <w:rPr>
                <w:rFonts w:ascii="Arial" w:hAnsi="Arial" w:cs="Arial"/>
                <w:b/>
                <w:sz w:val="22"/>
                <w:szCs w:val="22"/>
              </w:rPr>
              <w:t>Maintained Schools &amp; Academy</w:t>
            </w:r>
          </w:p>
        </w:tc>
      </w:tr>
      <w:tr w:rsidR="0014190C" w:rsidRPr="00805005" w14:paraId="26F01A6D" w14:textId="77777777" w:rsidTr="00A767C6">
        <w:trPr>
          <w:trHeight w:val="555"/>
        </w:trPr>
        <w:tc>
          <w:tcPr>
            <w:tcW w:w="2700" w:type="dxa"/>
            <w:gridSpan w:val="2"/>
            <w:shd w:val="clear" w:color="auto" w:fill="E0E0E0"/>
          </w:tcPr>
          <w:p w14:paraId="5C24CF3A" w14:textId="77777777" w:rsidR="0014190C" w:rsidRPr="00805005" w:rsidRDefault="0014190C" w:rsidP="00A767C6">
            <w:pPr>
              <w:rPr>
                <w:rFonts w:ascii="Arial" w:hAnsi="Arial" w:cs="Arial"/>
                <w:b/>
                <w:sz w:val="22"/>
                <w:szCs w:val="22"/>
              </w:rPr>
            </w:pPr>
            <w:r>
              <w:rPr>
                <w:rFonts w:ascii="Arial" w:hAnsi="Arial" w:cs="Arial"/>
                <w:b/>
                <w:sz w:val="22"/>
                <w:szCs w:val="22"/>
              </w:rPr>
              <w:t>TITLE</w:t>
            </w:r>
          </w:p>
        </w:tc>
        <w:tc>
          <w:tcPr>
            <w:tcW w:w="7234" w:type="dxa"/>
            <w:gridSpan w:val="4"/>
            <w:shd w:val="clear" w:color="auto" w:fill="auto"/>
          </w:tcPr>
          <w:p w14:paraId="1DF2E5E5" w14:textId="4ED7CD02" w:rsidR="0014190C" w:rsidRDefault="0014190C" w:rsidP="00842E4B">
            <w:pPr>
              <w:jc w:val="both"/>
              <w:rPr>
                <w:rFonts w:ascii="Arial" w:hAnsi="Arial" w:cs="Arial"/>
                <w:b/>
                <w:sz w:val="22"/>
                <w:szCs w:val="22"/>
              </w:rPr>
            </w:pPr>
            <w:r>
              <w:rPr>
                <w:rFonts w:ascii="Arial" w:hAnsi="Arial" w:cs="Arial"/>
                <w:b/>
                <w:sz w:val="22"/>
                <w:szCs w:val="22"/>
              </w:rPr>
              <w:t>Clerking / Procedural Matters</w:t>
            </w:r>
            <w:r w:rsidR="00842E4B">
              <w:rPr>
                <w:rFonts w:ascii="Arial" w:hAnsi="Arial" w:cs="Arial"/>
                <w:b/>
                <w:sz w:val="22"/>
                <w:szCs w:val="22"/>
              </w:rPr>
              <w:t xml:space="preserve"> - </w:t>
            </w:r>
            <w:r>
              <w:rPr>
                <w:rFonts w:ascii="Arial" w:hAnsi="Arial" w:cs="Arial"/>
                <w:b/>
                <w:sz w:val="22"/>
                <w:szCs w:val="22"/>
              </w:rPr>
              <w:t xml:space="preserve">School Emails and Data Protection </w:t>
            </w:r>
          </w:p>
          <w:p w14:paraId="0A6A3140" w14:textId="77777777" w:rsidR="0014190C" w:rsidRPr="00EE08E0" w:rsidRDefault="0014190C" w:rsidP="00A767C6">
            <w:pPr>
              <w:ind w:left="730"/>
              <w:rPr>
                <w:rFonts w:ascii="Arial" w:hAnsi="Arial" w:cs="Arial"/>
                <w:b/>
                <w:sz w:val="22"/>
                <w:szCs w:val="22"/>
              </w:rPr>
            </w:pPr>
          </w:p>
        </w:tc>
      </w:tr>
      <w:tr w:rsidR="0014190C" w:rsidRPr="00805005" w14:paraId="2F09973A" w14:textId="77777777" w:rsidTr="00A767C6">
        <w:trPr>
          <w:trHeight w:val="489"/>
        </w:trPr>
        <w:tc>
          <w:tcPr>
            <w:tcW w:w="9934" w:type="dxa"/>
            <w:gridSpan w:val="6"/>
          </w:tcPr>
          <w:p w14:paraId="64328796" w14:textId="77777777" w:rsidR="0014190C" w:rsidRDefault="0014190C" w:rsidP="00A767C6">
            <w:pPr>
              <w:pStyle w:val="BodyTextIndent"/>
              <w:ind w:left="0"/>
              <w:rPr>
                <w:rFonts w:cs="Arial"/>
                <w:b/>
                <w:bCs/>
                <w:szCs w:val="22"/>
              </w:rPr>
            </w:pPr>
          </w:p>
          <w:p w14:paraId="018863FB" w14:textId="77777777" w:rsidR="0014190C" w:rsidRPr="002A0B3A" w:rsidRDefault="0014190C" w:rsidP="00A767C6">
            <w:pPr>
              <w:rPr>
                <w:rFonts w:ascii="Arial" w:hAnsi="Arial" w:cs="Arial"/>
                <w:b/>
                <w:bCs/>
                <w:sz w:val="22"/>
                <w:szCs w:val="22"/>
              </w:rPr>
            </w:pPr>
            <w:r w:rsidRPr="002A0B3A">
              <w:rPr>
                <w:rFonts w:ascii="Arial" w:hAnsi="Arial" w:cs="Arial"/>
                <w:b/>
                <w:bCs/>
                <w:sz w:val="22"/>
                <w:szCs w:val="22"/>
              </w:rPr>
              <w:t>Question:  Should governors use school email accounts?</w:t>
            </w:r>
          </w:p>
          <w:p w14:paraId="68704988" w14:textId="77777777" w:rsidR="0014190C" w:rsidRPr="002A0B3A" w:rsidRDefault="0014190C" w:rsidP="00A767C6">
            <w:pPr>
              <w:rPr>
                <w:rFonts w:ascii="Arial" w:hAnsi="Arial" w:cs="Arial"/>
                <w:b/>
                <w:bCs/>
                <w:sz w:val="22"/>
                <w:szCs w:val="22"/>
              </w:rPr>
            </w:pPr>
          </w:p>
          <w:p w14:paraId="36C1CCD6" w14:textId="77777777" w:rsidR="0014190C" w:rsidRPr="002A0B3A" w:rsidRDefault="0014190C" w:rsidP="00A767C6">
            <w:pPr>
              <w:pStyle w:val="NormalWeb"/>
              <w:shd w:val="clear" w:color="auto" w:fill="FFFFFF"/>
              <w:spacing w:before="0" w:beforeAutospacing="0" w:after="0" w:afterAutospacing="0"/>
              <w:textAlignment w:val="baseline"/>
              <w:rPr>
                <w:rFonts w:ascii="Arial" w:hAnsi="Arial" w:cs="Arial"/>
                <w:b/>
                <w:bCs/>
                <w:sz w:val="22"/>
                <w:szCs w:val="22"/>
              </w:rPr>
            </w:pPr>
            <w:r w:rsidRPr="002A0B3A">
              <w:rPr>
                <w:rFonts w:ascii="Arial" w:hAnsi="Arial" w:cs="Arial"/>
                <w:b/>
                <w:bCs/>
                <w:sz w:val="22"/>
                <w:szCs w:val="22"/>
              </w:rPr>
              <w:t>Answer:  Yes, for the following reasons.</w:t>
            </w:r>
          </w:p>
          <w:p w14:paraId="43DBF84C" w14:textId="77777777" w:rsidR="0014190C" w:rsidRPr="00E226C8" w:rsidRDefault="0014190C" w:rsidP="00A767C6">
            <w:pPr>
              <w:pStyle w:val="NormalWeb"/>
              <w:shd w:val="clear" w:color="auto" w:fill="FFFFFF"/>
              <w:spacing w:before="0" w:beforeAutospacing="0" w:after="0" w:afterAutospacing="0"/>
              <w:textAlignment w:val="baseline"/>
              <w:rPr>
                <w:rFonts w:ascii="Arial" w:hAnsi="Arial" w:cs="Arial"/>
                <w:sz w:val="22"/>
                <w:szCs w:val="22"/>
              </w:rPr>
            </w:pPr>
          </w:p>
          <w:p w14:paraId="68D14B2E" w14:textId="77777777" w:rsidR="0014190C" w:rsidRPr="00E226C8" w:rsidRDefault="0014190C" w:rsidP="0014190C">
            <w:pPr>
              <w:pStyle w:val="ListParagraph"/>
              <w:numPr>
                <w:ilvl w:val="0"/>
                <w:numId w:val="39"/>
              </w:numPr>
              <w:shd w:val="clear" w:color="auto" w:fill="FFFFFF"/>
              <w:contextualSpacing/>
              <w:textAlignment w:val="baseline"/>
              <w:rPr>
                <w:rFonts w:cs="Arial"/>
                <w:szCs w:val="22"/>
              </w:rPr>
            </w:pPr>
            <w:r w:rsidRPr="00E226C8">
              <w:rPr>
                <w:rFonts w:cs="Arial"/>
                <w:szCs w:val="22"/>
              </w:rPr>
              <w:t>The school is the data controller. As the data controller, the school should be retaining control over its data and that includes communication conducted by and on behalf of the school. The best way to do that is to ensure that it stays within the school’s systems – so, in the case of email, within the school’s email systems.</w:t>
            </w:r>
          </w:p>
          <w:p w14:paraId="403E202B" w14:textId="77777777" w:rsidR="0014190C" w:rsidRPr="00E226C8" w:rsidRDefault="0014190C" w:rsidP="00A767C6">
            <w:pPr>
              <w:shd w:val="clear" w:color="auto" w:fill="FFFFFF"/>
              <w:textAlignment w:val="baseline"/>
              <w:rPr>
                <w:rFonts w:ascii="Arial" w:hAnsi="Arial" w:cs="Arial"/>
                <w:sz w:val="22"/>
                <w:szCs w:val="22"/>
              </w:rPr>
            </w:pPr>
          </w:p>
          <w:p w14:paraId="2A64E026" w14:textId="77777777" w:rsidR="0014190C" w:rsidRPr="00E226C8" w:rsidRDefault="0014190C" w:rsidP="0014190C">
            <w:pPr>
              <w:pStyle w:val="ListParagraph"/>
              <w:numPr>
                <w:ilvl w:val="0"/>
                <w:numId w:val="39"/>
              </w:numPr>
              <w:shd w:val="clear" w:color="auto" w:fill="FFFFFF"/>
              <w:contextualSpacing/>
              <w:textAlignment w:val="baseline"/>
              <w:rPr>
                <w:rFonts w:cs="Arial"/>
                <w:szCs w:val="22"/>
              </w:rPr>
            </w:pPr>
            <w:r w:rsidRPr="00E226C8">
              <w:rPr>
                <w:rFonts w:cs="Arial"/>
                <w:szCs w:val="22"/>
              </w:rPr>
              <w:t>As the data controller, data protection by design is the overarching priority of data law. Anything that doesn’t give the school as the controller the ability to implement controlled security designed into a system is in fact against the principle of data law…if the school chooses to design their email system to ensure security of data, the clerk and governors must use the system. Using their own email does not allow for that design and is a problem. You don’t know what security etc the clerk and governors have in place on their email system so can’t guarantee the protection of any data that may end up in that system.</w:t>
            </w:r>
          </w:p>
          <w:p w14:paraId="7AF7D310" w14:textId="77777777" w:rsidR="0014190C" w:rsidRPr="00E226C8" w:rsidRDefault="0014190C" w:rsidP="00A767C6">
            <w:pPr>
              <w:shd w:val="clear" w:color="auto" w:fill="FFFFFF"/>
              <w:textAlignment w:val="baseline"/>
              <w:rPr>
                <w:rFonts w:ascii="Arial" w:hAnsi="Arial" w:cs="Arial"/>
                <w:sz w:val="22"/>
                <w:szCs w:val="22"/>
              </w:rPr>
            </w:pPr>
          </w:p>
          <w:p w14:paraId="10691509" w14:textId="77777777" w:rsidR="0014190C" w:rsidRPr="00E226C8" w:rsidRDefault="0014190C" w:rsidP="0014190C">
            <w:pPr>
              <w:pStyle w:val="ListParagraph"/>
              <w:numPr>
                <w:ilvl w:val="0"/>
                <w:numId w:val="39"/>
              </w:numPr>
              <w:shd w:val="clear" w:color="auto" w:fill="FFFFFF"/>
              <w:contextualSpacing/>
              <w:textAlignment w:val="baseline"/>
              <w:rPr>
                <w:rFonts w:cs="Arial"/>
                <w:szCs w:val="22"/>
              </w:rPr>
            </w:pPr>
            <w:r w:rsidRPr="00E226C8">
              <w:rPr>
                <w:rFonts w:cs="Arial"/>
                <w:szCs w:val="22"/>
              </w:rPr>
              <w:t>From a practical point of view, the school should always be able to audit any data that it controls including monitoring and audit of emails if necessary. If someone is working on behalf of the school and is using a personal email address instead of the school’s, the school is unable to audit or monitor that without requesting access to that person’s email account. There is always a risk that if that were the case, the school would be able to access other personal emails on that system that they shouldn’t.</w:t>
            </w:r>
          </w:p>
          <w:p w14:paraId="2A58B670" w14:textId="77777777" w:rsidR="0014190C" w:rsidRPr="00E226C8" w:rsidRDefault="0014190C" w:rsidP="00A767C6">
            <w:pPr>
              <w:shd w:val="clear" w:color="auto" w:fill="FFFFFF"/>
              <w:textAlignment w:val="baseline"/>
              <w:rPr>
                <w:rFonts w:ascii="Arial" w:hAnsi="Arial" w:cs="Arial"/>
                <w:sz w:val="22"/>
                <w:szCs w:val="22"/>
              </w:rPr>
            </w:pPr>
          </w:p>
          <w:p w14:paraId="285BBB0F" w14:textId="77777777" w:rsidR="0014190C" w:rsidRPr="00E226C8" w:rsidRDefault="0014190C" w:rsidP="0014190C">
            <w:pPr>
              <w:pStyle w:val="ListParagraph"/>
              <w:numPr>
                <w:ilvl w:val="0"/>
                <w:numId w:val="39"/>
              </w:numPr>
              <w:shd w:val="clear" w:color="auto" w:fill="FFFFFF"/>
              <w:contextualSpacing/>
              <w:textAlignment w:val="baseline"/>
              <w:rPr>
                <w:rFonts w:cs="Arial"/>
                <w:szCs w:val="22"/>
              </w:rPr>
            </w:pPr>
            <w:r w:rsidRPr="00E226C8">
              <w:rPr>
                <w:rFonts w:cs="Arial"/>
                <w:szCs w:val="22"/>
              </w:rPr>
              <w:t>When the school is given a SAR (subject access request), it should be able to search all of its systems for any data regarding the data subject that has put in the request. This could include emails if that has been specified in the request. Someone using a personal email for school business does not give the school easy searchable access to their emails for data in this sort of situation which puts the school at risk of not being able to disclose all of the information it holds.</w:t>
            </w:r>
          </w:p>
          <w:p w14:paraId="6223F627" w14:textId="77777777" w:rsidR="0014190C" w:rsidRPr="00E226C8" w:rsidRDefault="0014190C" w:rsidP="00A767C6">
            <w:pPr>
              <w:pStyle w:val="ListParagraph"/>
              <w:rPr>
                <w:rFonts w:cs="Arial"/>
                <w:szCs w:val="22"/>
              </w:rPr>
            </w:pPr>
          </w:p>
          <w:p w14:paraId="18A72FDB" w14:textId="77777777" w:rsidR="0014190C" w:rsidRPr="00E226C8" w:rsidRDefault="0014190C" w:rsidP="0014190C">
            <w:pPr>
              <w:pStyle w:val="ListParagraph"/>
              <w:numPr>
                <w:ilvl w:val="0"/>
                <w:numId w:val="39"/>
              </w:numPr>
              <w:shd w:val="clear" w:color="auto" w:fill="FFFFFF"/>
              <w:contextualSpacing/>
              <w:textAlignment w:val="baseline"/>
              <w:rPr>
                <w:rFonts w:cs="Arial"/>
                <w:szCs w:val="22"/>
              </w:rPr>
            </w:pPr>
            <w:r w:rsidRPr="00E226C8">
              <w:rPr>
                <w:rFonts w:cs="Arial"/>
                <w:szCs w:val="22"/>
              </w:rPr>
              <w:t>When a governor leaves you can easily stop access to confidential documents.</w:t>
            </w:r>
          </w:p>
          <w:p w14:paraId="60E3976F" w14:textId="77777777" w:rsidR="0014190C" w:rsidRDefault="0014190C" w:rsidP="00A767C6">
            <w:pPr>
              <w:rPr>
                <w:rFonts w:cs="Arial"/>
                <w:b/>
                <w:bCs/>
                <w:szCs w:val="22"/>
              </w:rPr>
            </w:pPr>
          </w:p>
          <w:p w14:paraId="163563FB" w14:textId="77777777" w:rsidR="0014190C" w:rsidRDefault="0014190C" w:rsidP="00A767C6">
            <w:pPr>
              <w:widowControl w:val="0"/>
              <w:jc w:val="center"/>
              <w:rPr>
                <w:rFonts w:ascii="Arial" w:hAnsi="Arial" w:cs="Arial"/>
                <w:b/>
                <w:bCs/>
                <w:color w:val="0070C0"/>
                <w:sz w:val="32"/>
                <w:szCs w:val="32"/>
              </w:rPr>
            </w:pPr>
            <w:r>
              <w:rPr>
                <w:rFonts w:ascii="Arial" w:hAnsi="Arial" w:cs="Arial"/>
                <w:b/>
                <w:bCs/>
                <w:color w:val="0070C0"/>
                <w:sz w:val="32"/>
                <w:szCs w:val="32"/>
              </w:rPr>
              <w:t>Data Protection for Governors</w:t>
            </w:r>
          </w:p>
          <w:p w14:paraId="194941D1" w14:textId="77777777" w:rsidR="0014190C" w:rsidRDefault="0014190C" w:rsidP="00A767C6">
            <w:pPr>
              <w:widowControl w:val="0"/>
              <w:jc w:val="center"/>
              <w:rPr>
                <w:rFonts w:ascii="Arial" w:hAnsi="Arial" w:cs="Arial"/>
                <w:b/>
                <w:bCs/>
                <w:color w:val="00B0F0"/>
                <w:sz w:val="28"/>
                <w:szCs w:val="28"/>
              </w:rPr>
            </w:pPr>
            <w:r>
              <w:rPr>
                <w:rFonts w:ascii="Arial" w:hAnsi="Arial" w:cs="Arial"/>
                <w:b/>
                <w:bCs/>
                <w:color w:val="00B0F0"/>
                <w:sz w:val="28"/>
                <w:szCs w:val="28"/>
              </w:rPr>
              <w:t>Via eLearning Module</w:t>
            </w:r>
          </w:p>
          <w:p w14:paraId="2A6EBA28" w14:textId="77777777" w:rsidR="0014190C" w:rsidRDefault="0014190C" w:rsidP="00A767C6">
            <w:pPr>
              <w:widowControl w:val="0"/>
              <w:jc w:val="center"/>
              <w:rPr>
                <w:rFonts w:ascii="Calibri" w:hAnsi="Calibri"/>
                <w:color w:val="000000"/>
              </w:rPr>
            </w:pPr>
            <w:r>
              <w:rPr>
                <w:rFonts w:ascii="Arial" w:hAnsi="Arial" w:cs="Arial"/>
                <w:b/>
                <w:bCs/>
                <w:color w:val="00B0F0"/>
              </w:rPr>
              <w:t>Approx. 30-45 minutes</w:t>
            </w:r>
          </w:p>
          <w:p w14:paraId="74E85217" w14:textId="77777777" w:rsidR="0014190C" w:rsidRDefault="0014190C" w:rsidP="00A767C6">
            <w:pPr>
              <w:widowControl w:val="0"/>
              <w:rPr>
                <w:rFonts w:ascii="Arial" w:hAnsi="Arial" w:cs="Arial"/>
                <w:b/>
                <w:bCs/>
                <w:color w:val="70AA3A"/>
              </w:rPr>
            </w:pPr>
            <w:r>
              <w:rPr>
                <w:rFonts w:ascii="Arial" w:hAnsi="Arial" w:cs="Arial"/>
                <w:b/>
                <w:bCs/>
                <w:color w:val="70AA3A"/>
              </w:rPr>
              <w:t> </w:t>
            </w:r>
          </w:p>
          <w:p w14:paraId="0FA23A17" w14:textId="77777777" w:rsidR="0014190C" w:rsidRDefault="0014190C" w:rsidP="00A767C6">
            <w:pPr>
              <w:widowControl w:val="0"/>
              <w:rPr>
                <w:rFonts w:ascii="Arial" w:hAnsi="Arial" w:cs="Arial"/>
                <w:color w:val="00446A"/>
                <w:sz w:val="22"/>
                <w:szCs w:val="22"/>
              </w:rPr>
            </w:pPr>
            <w:r>
              <w:rPr>
                <w:rFonts w:ascii="Arial" w:hAnsi="Arial" w:cs="Arial"/>
                <w:b/>
                <w:bCs/>
                <w:color w:val="00446A"/>
                <w:sz w:val="22"/>
                <w:szCs w:val="22"/>
              </w:rPr>
              <w:t xml:space="preserve">Target audience: </w:t>
            </w:r>
            <w:r>
              <w:rPr>
                <w:rFonts w:ascii="Arial" w:hAnsi="Arial" w:cs="Arial"/>
                <w:color w:val="00446A"/>
                <w:sz w:val="22"/>
                <w:szCs w:val="22"/>
              </w:rPr>
              <w:t>All governors and clerks from maintained schools and academies.</w:t>
            </w:r>
            <w:r>
              <w:rPr>
                <w:rFonts w:ascii="Arial" w:hAnsi="Arial" w:cs="Arial"/>
                <w:sz w:val="22"/>
                <w:szCs w:val="22"/>
              </w:rPr>
              <w:t xml:space="preserve"> </w:t>
            </w:r>
          </w:p>
          <w:p w14:paraId="5D9B300A" w14:textId="77777777" w:rsidR="0014190C" w:rsidRDefault="0014190C" w:rsidP="00A767C6">
            <w:pPr>
              <w:widowControl w:val="0"/>
              <w:rPr>
                <w:rFonts w:ascii="Arial" w:hAnsi="Arial" w:cs="Arial"/>
                <w:color w:val="00446A"/>
                <w:sz w:val="22"/>
                <w:szCs w:val="22"/>
              </w:rPr>
            </w:pPr>
            <w:r>
              <w:rPr>
                <w:rFonts w:ascii="Arial" w:hAnsi="Arial" w:cs="Arial"/>
                <w:color w:val="00446A"/>
                <w:sz w:val="22"/>
                <w:szCs w:val="22"/>
              </w:rPr>
              <w:t> </w:t>
            </w:r>
          </w:p>
          <w:p w14:paraId="258EC581" w14:textId="77777777" w:rsidR="0014190C" w:rsidRDefault="0014190C" w:rsidP="00A767C6">
            <w:pPr>
              <w:widowControl w:val="0"/>
              <w:rPr>
                <w:rFonts w:ascii="Arial" w:hAnsi="Arial" w:cs="Arial"/>
                <w:color w:val="00446A"/>
                <w:sz w:val="22"/>
                <w:szCs w:val="22"/>
              </w:rPr>
            </w:pPr>
            <w:r>
              <w:rPr>
                <w:rFonts w:ascii="Arial" w:hAnsi="Arial" w:cs="Arial"/>
                <w:b/>
                <w:bCs/>
                <w:color w:val="00446A"/>
                <w:sz w:val="22"/>
                <w:szCs w:val="22"/>
              </w:rPr>
              <w:t xml:space="preserve">Aim: </w:t>
            </w:r>
            <w:r>
              <w:rPr>
                <w:rFonts w:ascii="Arial" w:hAnsi="Arial" w:cs="Arial"/>
                <w:color w:val="00446A"/>
                <w:sz w:val="22"/>
                <w:szCs w:val="22"/>
              </w:rPr>
              <w:t xml:space="preserve">To support awareness that the responsibility for data protection is collective. </w:t>
            </w:r>
          </w:p>
          <w:p w14:paraId="713B9F7B" w14:textId="77777777" w:rsidR="0014190C" w:rsidRDefault="0014190C" w:rsidP="00A767C6">
            <w:pPr>
              <w:widowControl w:val="0"/>
              <w:rPr>
                <w:rFonts w:ascii="Arial" w:hAnsi="Arial" w:cs="Arial"/>
                <w:color w:val="00446A"/>
                <w:sz w:val="22"/>
                <w:szCs w:val="22"/>
              </w:rPr>
            </w:pPr>
            <w:r>
              <w:rPr>
                <w:rFonts w:ascii="Arial" w:hAnsi="Arial" w:cs="Arial"/>
                <w:color w:val="00446A"/>
                <w:sz w:val="22"/>
                <w:szCs w:val="22"/>
              </w:rPr>
              <w:t> </w:t>
            </w:r>
          </w:p>
          <w:p w14:paraId="176225AD" w14:textId="77777777" w:rsidR="0014190C" w:rsidRDefault="0014190C" w:rsidP="00A767C6">
            <w:pPr>
              <w:widowControl w:val="0"/>
              <w:rPr>
                <w:rFonts w:ascii="Arial" w:hAnsi="Arial" w:cs="Arial"/>
                <w:color w:val="00446A"/>
                <w:sz w:val="22"/>
                <w:szCs w:val="22"/>
              </w:rPr>
            </w:pPr>
            <w:r>
              <w:rPr>
                <w:rFonts w:ascii="Arial" w:hAnsi="Arial" w:cs="Arial"/>
                <w:b/>
                <w:bCs/>
                <w:color w:val="00446A"/>
                <w:sz w:val="22"/>
                <w:szCs w:val="22"/>
              </w:rPr>
              <w:t xml:space="preserve">Content: </w:t>
            </w:r>
            <w:r>
              <w:rPr>
                <w:rFonts w:ascii="Arial" w:hAnsi="Arial" w:cs="Arial"/>
                <w:color w:val="00446A"/>
                <w:sz w:val="22"/>
                <w:szCs w:val="22"/>
              </w:rPr>
              <w:t>Everyone on the board:</w:t>
            </w:r>
          </w:p>
          <w:p w14:paraId="2B4C1838" w14:textId="77777777" w:rsidR="0014190C" w:rsidRDefault="0014190C" w:rsidP="00A767C6">
            <w:pPr>
              <w:widowControl w:val="0"/>
              <w:ind w:left="225" w:hanging="225"/>
              <w:rPr>
                <w:rFonts w:ascii="Arial" w:hAnsi="Arial" w:cs="Arial"/>
                <w:color w:val="00446A"/>
                <w:sz w:val="22"/>
                <w:szCs w:val="22"/>
              </w:rPr>
            </w:pPr>
            <w:r>
              <w:rPr>
                <w:rFonts w:ascii="Symbol" w:hAnsi="Symbol"/>
                <w:lang w:val="x-none"/>
              </w:rPr>
              <w:t>·</w:t>
            </w:r>
            <w:r>
              <w:t> </w:t>
            </w:r>
            <w:r>
              <w:rPr>
                <w:rFonts w:ascii="Arial" w:hAnsi="Arial" w:cs="Arial"/>
                <w:color w:val="00446A"/>
                <w:sz w:val="22"/>
                <w:szCs w:val="22"/>
              </w:rPr>
              <w:t>Gains a strong baseline knowledge of the school’s data protection duties.</w:t>
            </w:r>
          </w:p>
          <w:p w14:paraId="2149E2EE" w14:textId="77777777" w:rsidR="0014190C" w:rsidRDefault="0014190C" w:rsidP="00A767C6">
            <w:pPr>
              <w:widowControl w:val="0"/>
              <w:ind w:left="225" w:hanging="225"/>
              <w:rPr>
                <w:rFonts w:ascii="Arial" w:hAnsi="Arial" w:cs="Arial"/>
                <w:color w:val="00446A"/>
                <w:sz w:val="22"/>
                <w:szCs w:val="22"/>
              </w:rPr>
            </w:pPr>
            <w:r>
              <w:rPr>
                <w:rFonts w:ascii="Symbol" w:hAnsi="Symbol"/>
                <w:lang w:val="x-none"/>
              </w:rPr>
              <w:t>·</w:t>
            </w:r>
            <w:r>
              <w:t> </w:t>
            </w:r>
            <w:r>
              <w:rPr>
                <w:rFonts w:ascii="Arial" w:hAnsi="Arial" w:cs="Arial"/>
                <w:color w:val="00446A"/>
                <w:sz w:val="22"/>
                <w:szCs w:val="22"/>
              </w:rPr>
              <w:t>What the rules introduced by the General Data Protection Regulation (GDPR) and Data Protection Act 2018 mean to your school.</w:t>
            </w:r>
          </w:p>
          <w:p w14:paraId="2A937BFC" w14:textId="77777777" w:rsidR="0014190C" w:rsidRDefault="0014190C" w:rsidP="00A767C6">
            <w:pPr>
              <w:widowControl w:val="0"/>
              <w:ind w:left="225" w:hanging="225"/>
              <w:rPr>
                <w:rFonts w:ascii="Arial" w:hAnsi="Arial" w:cs="Arial"/>
                <w:color w:val="00446A"/>
                <w:sz w:val="22"/>
                <w:szCs w:val="22"/>
              </w:rPr>
            </w:pPr>
            <w:r>
              <w:rPr>
                <w:rFonts w:ascii="Symbol" w:hAnsi="Symbol"/>
                <w:lang w:val="x-none"/>
              </w:rPr>
              <w:t>·</w:t>
            </w:r>
            <w:r>
              <w:t> </w:t>
            </w:r>
            <w:r>
              <w:rPr>
                <w:rFonts w:ascii="Arial" w:hAnsi="Arial" w:cs="Arial"/>
                <w:color w:val="00446A"/>
                <w:sz w:val="22"/>
                <w:szCs w:val="22"/>
              </w:rPr>
              <w:t xml:space="preserve">Understands the governor and clerk responsibilities. </w:t>
            </w:r>
          </w:p>
          <w:p w14:paraId="77083CDF" w14:textId="77777777" w:rsidR="0014190C" w:rsidRDefault="0014190C" w:rsidP="00A767C6">
            <w:pPr>
              <w:widowControl w:val="0"/>
              <w:rPr>
                <w:rFonts w:ascii="Arial" w:hAnsi="Arial" w:cs="Arial"/>
                <w:b/>
                <w:bCs/>
                <w:color w:val="00446A"/>
                <w:sz w:val="22"/>
                <w:szCs w:val="22"/>
              </w:rPr>
            </w:pPr>
            <w:r>
              <w:rPr>
                <w:rFonts w:ascii="Arial" w:hAnsi="Arial" w:cs="Arial"/>
                <w:b/>
                <w:bCs/>
                <w:color w:val="00446A"/>
                <w:sz w:val="22"/>
                <w:szCs w:val="22"/>
              </w:rPr>
              <w:t> </w:t>
            </w:r>
          </w:p>
          <w:p w14:paraId="12143E69" w14:textId="77777777" w:rsidR="0014190C" w:rsidRDefault="0014190C" w:rsidP="00A767C6">
            <w:pPr>
              <w:widowControl w:val="0"/>
              <w:rPr>
                <w:rFonts w:ascii="Arial" w:hAnsi="Arial" w:cs="Arial"/>
                <w:color w:val="00446A"/>
                <w:sz w:val="22"/>
                <w:szCs w:val="22"/>
              </w:rPr>
            </w:pPr>
            <w:r>
              <w:rPr>
                <w:rFonts w:ascii="Arial" w:hAnsi="Arial" w:cs="Arial"/>
                <w:b/>
                <w:bCs/>
                <w:color w:val="00446A"/>
                <w:sz w:val="22"/>
                <w:szCs w:val="22"/>
              </w:rPr>
              <w:t>Provider:  </w:t>
            </w:r>
            <w:r>
              <w:rPr>
                <w:rFonts w:ascii="Arial" w:hAnsi="Arial" w:cs="Arial"/>
                <w:color w:val="00446A"/>
                <w:sz w:val="22"/>
                <w:szCs w:val="22"/>
              </w:rPr>
              <w:t>SchoolPro TLC</w:t>
            </w:r>
          </w:p>
          <w:p w14:paraId="2DAAFE50" w14:textId="77777777" w:rsidR="0014190C" w:rsidRDefault="0014190C" w:rsidP="00A767C6">
            <w:pPr>
              <w:widowControl w:val="0"/>
              <w:rPr>
                <w:rFonts w:ascii="Arial" w:hAnsi="Arial" w:cs="Arial"/>
                <w:color w:val="00446A"/>
                <w:sz w:val="22"/>
                <w:szCs w:val="22"/>
              </w:rPr>
            </w:pPr>
            <w:r>
              <w:rPr>
                <w:rFonts w:ascii="Arial" w:hAnsi="Arial" w:cs="Arial"/>
                <w:color w:val="00446A"/>
                <w:sz w:val="22"/>
                <w:szCs w:val="22"/>
              </w:rPr>
              <w:t> </w:t>
            </w:r>
          </w:p>
          <w:p w14:paraId="13EB176F" w14:textId="77777777" w:rsidR="0014190C" w:rsidRDefault="0014190C" w:rsidP="00A767C6">
            <w:pPr>
              <w:widowControl w:val="0"/>
              <w:rPr>
                <w:rFonts w:cs="Arial"/>
                <w:b/>
                <w:bCs/>
                <w:szCs w:val="22"/>
              </w:rPr>
            </w:pPr>
            <w:r>
              <w:rPr>
                <w:rFonts w:ascii="Arial" w:hAnsi="Arial" w:cs="Arial"/>
                <w:b/>
                <w:bCs/>
                <w:color w:val="00446A"/>
                <w:sz w:val="22"/>
                <w:szCs w:val="22"/>
              </w:rPr>
              <w:t xml:space="preserve">Access:  </w:t>
            </w:r>
            <w:r>
              <w:rPr>
                <w:rFonts w:ascii="Arial" w:hAnsi="Arial" w:cs="Arial"/>
                <w:color w:val="00446A"/>
                <w:sz w:val="22"/>
                <w:szCs w:val="22"/>
              </w:rPr>
              <w:t>The module will be administered by your Clerk to Governors who will share login details.</w:t>
            </w:r>
          </w:p>
          <w:p w14:paraId="3CEEC508" w14:textId="77777777" w:rsidR="0014190C" w:rsidRPr="00E477A9" w:rsidRDefault="0014190C" w:rsidP="00A767C6">
            <w:pPr>
              <w:rPr>
                <w:rFonts w:cs="Arial"/>
                <w:b/>
                <w:bCs/>
                <w:szCs w:val="22"/>
              </w:rPr>
            </w:pPr>
          </w:p>
        </w:tc>
      </w:tr>
      <w:tr w:rsidR="0014190C" w:rsidRPr="00805005" w14:paraId="245CBF88" w14:textId="77777777" w:rsidTr="00A767C6">
        <w:trPr>
          <w:trHeight w:val="1212"/>
        </w:trPr>
        <w:tc>
          <w:tcPr>
            <w:tcW w:w="1980" w:type="dxa"/>
            <w:shd w:val="clear" w:color="auto" w:fill="E0E0E0"/>
          </w:tcPr>
          <w:p w14:paraId="1DFB6550" w14:textId="77777777" w:rsidR="0014190C" w:rsidRPr="00805005" w:rsidRDefault="0014190C" w:rsidP="00A767C6">
            <w:pPr>
              <w:rPr>
                <w:rFonts w:ascii="Arial" w:hAnsi="Arial" w:cs="Arial"/>
                <w:b/>
                <w:sz w:val="22"/>
                <w:szCs w:val="22"/>
              </w:rPr>
            </w:pPr>
            <w:r>
              <w:rPr>
                <w:rFonts w:ascii="Arial" w:hAnsi="Arial" w:cs="Arial"/>
                <w:b/>
                <w:sz w:val="22"/>
                <w:szCs w:val="22"/>
              </w:rPr>
              <w:lastRenderedPageBreak/>
              <w:t>ACTION POINTS:</w:t>
            </w:r>
          </w:p>
        </w:tc>
        <w:tc>
          <w:tcPr>
            <w:tcW w:w="7954" w:type="dxa"/>
            <w:gridSpan w:val="5"/>
            <w:shd w:val="clear" w:color="auto" w:fill="auto"/>
          </w:tcPr>
          <w:p w14:paraId="506A6E5A" w14:textId="77777777" w:rsidR="0014190C" w:rsidRDefault="0014190C" w:rsidP="0014190C">
            <w:pPr>
              <w:numPr>
                <w:ilvl w:val="0"/>
                <w:numId w:val="32"/>
              </w:numPr>
              <w:rPr>
                <w:rFonts w:ascii="Arial" w:hAnsi="Arial" w:cs="Arial"/>
                <w:sz w:val="22"/>
                <w:szCs w:val="22"/>
              </w:rPr>
            </w:pPr>
            <w:r>
              <w:rPr>
                <w:rFonts w:ascii="Arial" w:hAnsi="Arial" w:cs="Arial"/>
                <w:sz w:val="22"/>
                <w:szCs w:val="22"/>
              </w:rPr>
              <w:t>Ensure compliance with the school email requirement.</w:t>
            </w:r>
          </w:p>
          <w:p w14:paraId="47392C65" w14:textId="77777777" w:rsidR="00EB6785" w:rsidRDefault="0014190C" w:rsidP="00EB6785">
            <w:pPr>
              <w:numPr>
                <w:ilvl w:val="0"/>
                <w:numId w:val="32"/>
              </w:numPr>
              <w:rPr>
                <w:rFonts w:ascii="Arial" w:hAnsi="Arial" w:cs="Arial"/>
                <w:sz w:val="22"/>
                <w:szCs w:val="22"/>
              </w:rPr>
            </w:pPr>
            <w:r>
              <w:rPr>
                <w:rFonts w:ascii="Arial" w:hAnsi="Arial" w:cs="Arial"/>
                <w:sz w:val="22"/>
                <w:szCs w:val="22"/>
              </w:rPr>
              <w:t>Ensure all governors, clerks and associate members have completed the Data Protection for Governors training</w:t>
            </w:r>
            <w:r w:rsidR="00EB6785">
              <w:rPr>
                <w:rFonts w:ascii="Arial" w:hAnsi="Arial" w:cs="Arial"/>
                <w:sz w:val="22"/>
                <w:szCs w:val="22"/>
              </w:rPr>
              <w:t xml:space="preserve"> (access is for </w:t>
            </w:r>
            <w:r w:rsidR="006F797A">
              <w:rPr>
                <w:rFonts w:ascii="Arial" w:hAnsi="Arial" w:cs="Arial"/>
                <w:sz w:val="22"/>
                <w:szCs w:val="22"/>
              </w:rPr>
              <w:t>12 months from 1.4.21)</w:t>
            </w:r>
          </w:p>
          <w:p w14:paraId="765445B4" w14:textId="7E6A410A" w:rsidR="006F797A" w:rsidRDefault="006F797A" w:rsidP="00EB6785">
            <w:pPr>
              <w:numPr>
                <w:ilvl w:val="0"/>
                <w:numId w:val="32"/>
              </w:numPr>
              <w:rPr>
                <w:rFonts w:ascii="Arial" w:hAnsi="Arial" w:cs="Arial"/>
                <w:sz w:val="22"/>
                <w:szCs w:val="22"/>
              </w:rPr>
            </w:pPr>
            <w:r>
              <w:rPr>
                <w:rFonts w:ascii="Arial" w:hAnsi="Arial" w:cs="Arial"/>
                <w:sz w:val="22"/>
                <w:szCs w:val="22"/>
              </w:rPr>
              <w:t>Ensure  new governors complete the Data Protection training</w:t>
            </w:r>
          </w:p>
          <w:p w14:paraId="1E1846B1" w14:textId="3F1DD3D4" w:rsidR="006F797A" w:rsidRPr="00EB6785" w:rsidRDefault="006F797A" w:rsidP="006F797A">
            <w:pPr>
              <w:rPr>
                <w:rFonts w:ascii="Arial" w:hAnsi="Arial" w:cs="Arial"/>
                <w:sz w:val="22"/>
                <w:szCs w:val="22"/>
              </w:rPr>
            </w:pPr>
          </w:p>
        </w:tc>
      </w:tr>
      <w:tr w:rsidR="0014190C" w:rsidRPr="00805005" w14:paraId="493C4594" w14:textId="77777777" w:rsidTr="00A767C6">
        <w:trPr>
          <w:trHeight w:val="758"/>
        </w:trPr>
        <w:tc>
          <w:tcPr>
            <w:tcW w:w="1980" w:type="dxa"/>
            <w:shd w:val="clear" w:color="auto" w:fill="E0E0E0"/>
          </w:tcPr>
          <w:p w14:paraId="152C85F9" w14:textId="77777777" w:rsidR="0014190C" w:rsidRPr="00805005" w:rsidRDefault="0014190C" w:rsidP="00A767C6">
            <w:pPr>
              <w:rPr>
                <w:rFonts w:ascii="Arial" w:hAnsi="Arial" w:cs="Arial"/>
                <w:b/>
                <w:sz w:val="22"/>
                <w:szCs w:val="22"/>
              </w:rPr>
            </w:pPr>
            <w:r>
              <w:rPr>
                <w:rFonts w:ascii="Arial" w:hAnsi="Arial" w:cs="Arial"/>
                <w:b/>
                <w:sz w:val="22"/>
                <w:szCs w:val="22"/>
              </w:rPr>
              <w:t>DEADLINE FOR ACTION</w:t>
            </w:r>
          </w:p>
        </w:tc>
        <w:tc>
          <w:tcPr>
            <w:tcW w:w="2700" w:type="dxa"/>
            <w:gridSpan w:val="2"/>
            <w:shd w:val="clear" w:color="auto" w:fill="auto"/>
          </w:tcPr>
          <w:p w14:paraId="681C5275" w14:textId="77777777" w:rsidR="0014190C" w:rsidRPr="00805005" w:rsidRDefault="0014190C" w:rsidP="00A767C6">
            <w:pPr>
              <w:rPr>
                <w:rFonts w:ascii="Arial" w:hAnsi="Arial" w:cs="Arial"/>
                <w:sz w:val="22"/>
                <w:szCs w:val="22"/>
              </w:rPr>
            </w:pPr>
            <w:r>
              <w:rPr>
                <w:rFonts w:ascii="Arial" w:hAnsi="Arial" w:cs="Arial"/>
                <w:sz w:val="22"/>
                <w:szCs w:val="22"/>
              </w:rPr>
              <w:t>As soon as possible</w:t>
            </w:r>
          </w:p>
        </w:tc>
        <w:tc>
          <w:tcPr>
            <w:tcW w:w="1620" w:type="dxa"/>
            <w:shd w:val="clear" w:color="auto" w:fill="E0E0E0"/>
          </w:tcPr>
          <w:p w14:paraId="21944AC4" w14:textId="77777777" w:rsidR="0014190C" w:rsidRPr="00805005" w:rsidRDefault="0014190C" w:rsidP="00A767C6">
            <w:pPr>
              <w:rPr>
                <w:rFonts w:ascii="Arial" w:hAnsi="Arial" w:cs="Arial"/>
                <w:b/>
                <w:sz w:val="22"/>
                <w:szCs w:val="22"/>
              </w:rPr>
            </w:pPr>
            <w:r>
              <w:rPr>
                <w:rFonts w:ascii="Arial" w:hAnsi="Arial" w:cs="Arial"/>
                <w:b/>
                <w:sz w:val="22"/>
                <w:szCs w:val="22"/>
              </w:rPr>
              <w:t>CONTACT NAME</w:t>
            </w:r>
          </w:p>
        </w:tc>
        <w:tc>
          <w:tcPr>
            <w:tcW w:w="3634" w:type="dxa"/>
            <w:gridSpan w:val="2"/>
            <w:shd w:val="clear" w:color="auto" w:fill="auto"/>
          </w:tcPr>
          <w:p w14:paraId="51050922" w14:textId="77777777" w:rsidR="0014190C" w:rsidRPr="00805005" w:rsidRDefault="0014190C" w:rsidP="00A767C6">
            <w:pPr>
              <w:rPr>
                <w:rFonts w:ascii="Arial" w:hAnsi="Arial" w:cs="Arial"/>
                <w:sz w:val="22"/>
                <w:szCs w:val="22"/>
              </w:rPr>
            </w:pPr>
            <w:r>
              <w:rPr>
                <w:rFonts w:ascii="Arial" w:hAnsi="Arial" w:cs="Arial"/>
                <w:sz w:val="22"/>
                <w:szCs w:val="22"/>
              </w:rPr>
              <w:t>Governor Services</w:t>
            </w:r>
          </w:p>
        </w:tc>
      </w:tr>
      <w:tr w:rsidR="0014190C" w:rsidRPr="00805005" w14:paraId="33F39B8D" w14:textId="77777777" w:rsidTr="00A767C6">
        <w:trPr>
          <w:gridBefore w:val="3"/>
          <w:wBefore w:w="4680" w:type="dxa"/>
          <w:trHeight w:val="360"/>
        </w:trPr>
        <w:tc>
          <w:tcPr>
            <w:tcW w:w="1620" w:type="dxa"/>
            <w:shd w:val="clear" w:color="auto" w:fill="E0E0E0"/>
          </w:tcPr>
          <w:p w14:paraId="28460BA5" w14:textId="77777777" w:rsidR="0014190C" w:rsidRPr="00805005" w:rsidRDefault="0014190C" w:rsidP="00A767C6">
            <w:pPr>
              <w:rPr>
                <w:rFonts w:ascii="Arial" w:hAnsi="Arial" w:cs="Arial"/>
                <w:b/>
                <w:sz w:val="22"/>
                <w:szCs w:val="22"/>
              </w:rPr>
            </w:pPr>
            <w:r>
              <w:rPr>
                <w:rFonts w:ascii="Arial" w:hAnsi="Arial" w:cs="Arial"/>
                <w:b/>
                <w:sz w:val="22"/>
                <w:szCs w:val="22"/>
              </w:rPr>
              <w:t>TELEPHONE</w:t>
            </w:r>
          </w:p>
        </w:tc>
        <w:tc>
          <w:tcPr>
            <w:tcW w:w="3634" w:type="dxa"/>
            <w:gridSpan w:val="2"/>
            <w:shd w:val="clear" w:color="auto" w:fill="auto"/>
          </w:tcPr>
          <w:p w14:paraId="22397A5B" w14:textId="77777777" w:rsidR="0014190C" w:rsidRDefault="0014190C" w:rsidP="00A767C6">
            <w:pPr>
              <w:rPr>
                <w:rFonts w:ascii="Arial" w:hAnsi="Arial" w:cs="Arial"/>
                <w:sz w:val="22"/>
                <w:szCs w:val="22"/>
              </w:rPr>
            </w:pPr>
            <w:r>
              <w:rPr>
                <w:rFonts w:ascii="Arial" w:hAnsi="Arial" w:cs="Arial"/>
                <w:sz w:val="22"/>
                <w:szCs w:val="22"/>
              </w:rPr>
              <w:t>01344 354069</w:t>
            </w:r>
          </w:p>
          <w:p w14:paraId="1217BE7E" w14:textId="77777777" w:rsidR="0014190C" w:rsidRPr="00805005" w:rsidRDefault="0014190C" w:rsidP="00A767C6">
            <w:pPr>
              <w:rPr>
                <w:rFonts w:ascii="Arial" w:hAnsi="Arial" w:cs="Arial"/>
                <w:sz w:val="22"/>
                <w:szCs w:val="22"/>
              </w:rPr>
            </w:pPr>
          </w:p>
        </w:tc>
      </w:tr>
      <w:tr w:rsidR="0014190C" w:rsidRPr="00805005" w14:paraId="30302B6D" w14:textId="77777777" w:rsidTr="00A767C6">
        <w:trPr>
          <w:gridBefore w:val="3"/>
          <w:wBefore w:w="4680" w:type="dxa"/>
          <w:trHeight w:val="345"/>
        </w:trPr>
        <w:tc>
          <w:tcPr>
            <w:tcW w:w="1620" w:type="dxa"/>
            <w:shd w:val="clear" w:color="auto" w:fill="E0E0E0"/>
          </w:tcPr>
          <w:p w14:paraId="23A33768" w14:textId="77777777" w:rsidR="0014190C" w:rsidRPr="00805005" w:rsidRDefault="0014190C" w:rsidP="00A767C6">
            <w:pPr>
              <w:rPr>
                <w:rFonts w:ascii="Arial" w:hAnsi="Arial" w:cs="Arial"/>
                <w:b/>
                <w:sz w:val="22"/>
                <w:szCs w:val="22"/>
              </w:rPr>
            </w:pPr>
            <w:r>
              <w:rPr>
                <w:rFonts w:ascii="Arial" w:hAnsi="Arial" w:cs="Arial"/>
                <w:b/>
                <w:sz w:val="22"/>
                <w:szCs w:val="22"/>
              </w:rPr>
              <w:t>EMAIL</w:t>
            </w:r>
          </w:p>
        </w:tc>
        <w:tc>
          <w:tcPr>
            <w:tcW w:w="3634" w:type="dxa"/>
            <w:gridSpan w:val="2"/>
            <w:shd w:val="clear" w:color="auto" w:fill="auto"/>
          </w:tcPr>
          <w:p w14:paraId="479159B0" w14:textId="77777777" w:rsidR="0014190C" w:rsidRDefault="00D758B3" w:rsidP="00A767C6">
            <w:pPr>
              <w:rPr>
                <w:rFonts w:ascii="Arial" w:hAnsi="Arial" w:cs="Arial"/>
                <w:sz w:val="22"/>
                <w:szCs w:val="22"/>
              </w:rPr>
            </w:pPr>
            <w:hyperlink r:id="rId76" w:history="1">
              <w:r w:rsidR="0014190C" w:rsidRPr="00AD3B29">
                <w:rPr>
                  <w:rStyle w:val="Hyperlink"/>
                  <w:rFonts w:ascii="Arial" w:hAnsi="Arial" w:cs="Arial"/>
                  <w:sz w:val="22"/>
                  <w:szCs w:val="22"/>
                </w:rPr>
                <w:t>Governors.helpdesk@bracknell-forest.gov.uk</w:t>
              </w:r>
            </w:hyperlink>
          </w:p>
          <w:p w14:paraId="2E2A84AA" w14:textId="77777777" w:rsidR="0014190C" w:rsidRPr="00805005" w:rsidRDefault="0014190C" w:rsidP="00A767C6">
            <w:pPr>
              <w:rPr>
                <w:rFonts w:ascii="Arial" w:hAnsi="Arial" w:cs="Arial"/>
                <w:sz w:val="22"/>
                <w:szCs w:val="22"/>
              </w:rPr>
            </w:pPr>
          </w:p>
        </w:tc>
      </w:tr>
    </w:tbl>
    <w:p w14:paraId="427848DF" w14:textId="77777777" w:rsidR="00F01B6E" w:rsidRDefault="00F01B6E">
      <w:pPr>
        <w:sectPr w:rsidR="00F01B6E" w:rsidSect="00CA7B30">
          <w:pgSz w:w="11906" w:h="16838"/>
          <w:pgMar w:top="1440" w:right="1440" w:bottom="993" w:left="1440" w:header="708" w:footer="708" w:gutter="0"/>
          <w:cols w:space="708"/>
          <w:docGrid w:linePitch="360"/>
        </w:sect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620"/>
        <w:gridCol w:w="17"/>
        <w:gridCol w:w="3617"/>
      </w:tblGrid>
      <w:tr w:rsidR="00B401DE" w:rsidRPr="00805005" w14:paraId="285D2113" w14:textId="77777777" w:rsidTr="00A767C6">
        <w:trPr>
          <w:trHeight w:val="540"/>
        </w:trPr>
        <w:tc>
          <w:tcPr>
            <w:tcW w:w="2700" w:type="dxa"/>
            <w:gridSpan w:val="2"/>
            <w:shd w:val="clear" w:color="auto" w:fill="E0E0E0"/>
          </w:tcPr>
          <w:p w14:paraId="093B4D43" w14:textId="77777777" w:rsidR="00B401DE" w:rsidRDefault="00B401DE" w:rsidP="00A767C6">
            <w:pPr>
              <w:rPr>
                <w:rFonts w:ascii="Arial" w:hAnsi="Arial" w:cs="Arial"/>
                <w:b/>
                <w:sz w:val="22"/>
                <w:szCs w:val="22"/>
              </w:rPr>
            </w:pPr>
            <w:r>
              <w:rPr>
                <w:rFonts w:ascii="Arial" w:hAnsi="Arial" w:cs="Arial"/>
                <w:b/>
                <w:sz w:val="22"/>
                <w:szCs w:val="22"/>
              </w:rPr>
              <w:lastRenderedPageBreak/>
              <w:t>CLERKS’ BRIEFING</w:t>
            </w:r>
          </w:p>
          <w:p w14:paraId="430FC6DA" w14:textId="77777777" w:rsidR="00B401DE" w:rsidRPr="00805005" w:rsidRDefault="00B401DE" w:rsidP="00A767C6">
            <w:pPr>
              <w:rPr>
                <w:rFonts w:ascii="Arial" w:hAnsi="Arial" w:cs="Arial"/>
                <w:b/>
                <w:sz w:val="22"/>
                <w:szCs w:val="22"/>
              </w:rPr>
            </w:pPr>
            <w:r>
              <w:rPr>
                <w:rFonts w:ascii="Arial" w:hAnsi="Arial" w:cs="Arial"/>
                <w:b/>
                <w:sz w:val="22"/>
                <w:szCs w:val="22"/>
              </w:rPr>
              <w:t>SUMMER TERM 2021</w:t>
            </w:r>
          </w:p>
        </w:tc>
        <w:tc>
          <w:tcPr>
            <w:tcW w:w="3617" w:type="dxa"/>
            <w:gridSpan w:val="3"/>
            <w:shd w:val="clear" w:color="auto" w:fill="auto"/>
          </w:tcPr>
          <w:p w14:paraId="4F4C65EC" w14:textId="77777777" w:rsidR="00B401DE" w:rsidRPr="00C14468" w:rsidRDefault="00B401DE" w:rsidP="00A767C6">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9e</w:t>
            </w:r>
          </w:p>
        </w:tc>
        <w:tc>
          <w:tcPr>
            <w:tcW w:w="3617" w:type="dxa"/>
            <w:shd w:val="clear" w:color="auto" w:fill="auto"/>
          </w:tcPr>
          <w:p w14:paraId="40EEE893" w14:textId="77777777" w:rsidR="00B401DE" w:rsidRPr="00C14468" w:rsidRDefault="00B401DE" w:rsidP="00A767C6">
            <w:pPr>
              <w:rPr>
                <w:rFonts w:ascii="Arial" w:hAnsi="Arial" w:cs="Arial"/>
                <w:b/>
                <w:sz w:val="22"/>
                <w:szCs w:val="22"/>
              </w:rPr>
            </w:pPr>
            <w:r>
              <w:rPr>
                <w:rFonts w:ascii="Arial" w:hAnsi="Arial" w:cs="Arial"/>
                <w:b/>
                <w:sz w:val="22"/>
                <w:szCs w:val="22"/>
              </w:rPr>
              <w:t>Maintained Schools &amp; Academy</w:t>
            </w:r>
          </w:p>
        </w:tc>
      </w:tr>
      <w:tr w:rsidR="00B401DE" w:rsidRPr="00805005" w14:paraId="187E2E9B" w14:textId="77777777" w:rsidTr="00A767C6">
        <w:trPr>
          <w:trHeight w:val="555"/>
        </w:trPr>
        <w:tc>
          <w:tcPr>
            <w:tcW w:w="2700" w:type="dxa"/>
            <w:gridSpan w:val="2"/>
            <w:shd w:val="clear" w:color="auto" w:fill="E0E0E0"/>
          </w:tcPr>
          <w:p w14:paraId="17CAAF4B" w14:textId="77777777" w:rsidR="00B401DE" w:rsidRPr="00805005" w:rsidRDefault="00B401DE" w:rsidP="00A767C6">
            <w:pPr>
              <w:rPr>
                <w:rFonts w:ascii="Arial" w:hAnsi="Arial" w:cs="Arial"/>
                <w:b/>
                <w:sz w:val="22"/>
                <w:szCs w:val="22"/>
              </w:rPr>
            </w:pPr>
            <w:r>
              <w:rPr>
                <w:rFonts w:ascii="Arial" w:hAnsi="Arial" w:cs="Arial"/>
                <w:b/>
                <w:sz w:val="22"/>
                <w:szCs w:val="22"/>
              </w:rPr>
              <w:t>TITLE</w:t>
            </w:r>
          </w:p>
        </w:tc>
        <w:tc>
          <w:tcPr>
            <w:tcW w:w="7234" w:type="dxa"/>
            <w:gridSpan w:val="4"/>
            <w:shd w:val="clear" w:color="auto" w:fill="auto"/>
          </w:tcPr>
          <w:p w14:paraId="66D353B5" w14:textId="6A247F53" w:rsidR="00B401DE" w:rsidRDefault="00B401DE" w:rsidP="00842E4B">
            <w:pPr>
              <w:jc w:val="both"/>
              <w:rPr>
                <w:rFonts w:ascii="Arial" w:hAnsi="Arial" w:cs="Arial"/>
                <w:b/>
                <w:sz w:val="22"/>
                <w:szCs w:val="22"/>
              </w:rPr>
            </w:pPr>
            <w:r>
              <w:rPr>
                <w:rFonts w:ascii="Arial" w:hAnsi="Arial" w:cs="Arial"/>
                <w:b/>
                <w:sz w:val="22"/>
                <w:szCs w:val="22"/>
              </w:rPr>
              <w:t>Clerking / Procedural Matters</w:t>
            </w:r>
            <w:r w:rsidR="00842E4B">
              <w:rPr>
                <w:rFonts w:ascii="Arial" w:hAnsi="Arial" w:cs="Arial"/>
                <w:b/>
                <w:sz w:val="22"/>
                <w:szCs w:val="22"/>
              </w:rPr>
              <w:t xml:space="preserve"> - </w:t>
            </w:r>
            <w:r>
              <w:rPr>
                <w:rFonts w:ascii="Arial" w:hAnsi="Arial" w:cs="Arial"/>
                <w:b/>
                <w:sz w:val="22"/>
                <w:szCs w:val="22"/>
              </w:rPr>
              <w:t>Terms of Reference</w:t>
            </w:r>
          </w:p>
          <w:p w14:paraId="543F3918" w14:textId="77777777" w:rsidR="00B401DE" w:rsidRPr="00EE08E0" w:rsidRDefault="00B401DE" w:rsidP="00A767C6">
            <w:pPr>
              <w:ind w:left="730"/>
              <w:rPr>
                <w:rFonts w:ascii="Arial" w:hAnsi="Arial" w:cs="Arial"/>
                <w:b/>
                <w:sz w:val="22"/>
                <w:szCs w:val="22"/>
              </w:rPr>
            </w:pPr>
          </w:p>
        </w:tc>
      </w:tr>
      <w:tr w:rsidR="00B401DE" w:rsidRPr="00805005" w14:paraId="226D3172" w14:textId="77777777" w:rsidTr="00A767C6">
        <w:trPr>
          <w:trHeight w:val="489"/>
        </w:trPr>
        <w:tc>
          <w:tcPr>
            <w:tcW w:w="9934" w:type="dxa"/>
            <w:gridSpan w:val="6"/>
          </w:tcPr>
          <w:p w14:paraId="3BCE9E77" w14:textId="77777777" w:rsidR="00B401DE" w:rsidRDefault="00B401DE" w:rsidP="00A767C6">
            <w:pPr>
              <w:rPr>
                <w:rFonts w:cs="Arial"/>
                <w:b/>
                <w:bCs/>
                <w:szCs w:val="22"/>
              </w:rPr>
            </w:pPr>
          </w:p>
          <w:p w14:paraId="00A210E1" w14:textId="77777777" w:rsidR="00B401DE" w:rsidRPr="00A936EA" w:rsidRDefault="00B401DE" w:rsidP="00A767C6">
            <w:pPr>
              <w:pStyle w:val="NormalWeb"/>
              <w:shd w:val="clear" w:color="auto" w:fill="FFFFFF"/>
              <w:spacing w:before="0" w:beforeAutospacing="0" w:after="300" w:afterAutospacing="0"/>
              <w:rPr>
                <w:rFonts w:ascii="Arial" w:hAnsi="Arial" w:cs="Arial"/>
                <w:sz w:val="22"/>
                <w:szCs w:val="22"/>
              </w:rPr>
            </w:pPr>
            <w:r w:rsidRPr="00A936EA">
              <w:rPr>
                <w:rFonts w:ascii="Arial" w:hAnsi="Arial" w:cs="Arial"/>
                <w:sz w:val="22"/>
                <w:szCs w:val="22"/>
              </w:rPr>
              <w:t>Governing boards have the power to delegate certain functions either to individuals or established committees. Where they do so, the full governing board will remain accountable in law, to Ofsted and to the local community for the exercise of their functions and so regular reporting to the full board is crucial to ensure full oversight.</w:t>
            </w:r>
          </w:p>
          <w:p w14:paraId="646E2C74" w14:textId="77777777" w:rsidR="00B401DE" w:rsidRPr="00A936EA" w:rsidRDefault="00B401DE" w:rsidP="00A767C6">
            <w:pPr>
              <w:pStyle w:val="NormalWeb"/>
              <w:shd w:val="clear" w:color="auto" w:fill="FFFFFF"/>
              <w:spacing w:before="0" w:beforeAutospacing="0" w:after="300" w:afterAutospacing="0"/>
              <w:rPr>
                <w:rFonts w:ascii="Arial" w:hAnsi="Arial" w:cs="Arial"/>
                <w:sz w:val="22"/>
                <w:szCs w:val="22"/>
              </w:rPr>
            </w:pPr>
            <w:r w:rsidRPr="00A936EA">
              <w:rPr>
                <w:rFonts w:ascii="Arial" w:hAnsi="Arial" w:cs="Arial"/>
                <w:sz w:val="22"/>
                <w:szCs w:val="22"/>
              </w:rPr>
              <w:t>NGA advises the following if the board delegates key tasks and responsibilities to committees of the governing board or to individuals:</w:t>
            </w:r>
          </w:p>
          <w:p w14:paraId="71AC3821" w14:textId="77777777" w:rsidR="00B401DE" w:rsidRPr="00A936EA" w:rsidRDefault="00B401DE" w:rsidP="00B401DE">
            <w:pPr>
              <w:numPr>
                <w:ilvl w:val="0"/>
                <w:numId w:val="40"/>
              </w:numPr>
              <w:shd w:val="clear" w:color="auto" w:fill="FFFFFF"/>
              <w:spacing w:before="100" w:beforeAutospacing="1" w:after="75"/>
              <w:rPr>
                <w:rFonts w:ascii="Arial" w:hAnsi="Arial" w:cs="Arial"/>
                <w:sz w:val="22"/>
                <w:szCs w:val="22"/>
              </w:rPr>
            </w:pPr>
            <w:r w:rsidRPr="00A936EA">
              <w:rPr>
                <w:rFonts w:ascii="Arial" w:hAnsi="Arial" w:cs="Arial"/>
                <w:sz w:val="22"/>
                <w:szCs w:val="22"/>
              </w:rPr>
              <w:t>the conditions of such delegation clearly set out in </w:t>
            </w:r>
            <w:hyperlink r:id="rId77" w:history="1">
              <w:r w:rsidRPr="00A936EA">
                <w:rPr>
                  <w:rStyle w:val="Hyperlink"/>
                  <w:rFonts w:ascii="Arial" w:hAnsi="Arial" w:cs="Arial"/>
                  <w:sz w:val="22"/>
                  <w:szCs w:val="22"/>
                </w:rPr>
                <w:t>terms of reference</w:t>
              </w:r>
            </w:hyperlink>
          </w:p>
          <w:p w14:paraId="76F2350F" w14:textId="77777777" w:rsidR="00B401DE" w:rsidRPr="00A936EA" w:rsidRDefault="00B401DE" w:rsidP="00B401DE">
            <w:pPr>
              <w:numPr>
                <w:ilvl w:val="0"/>
                <w:numId w:val="40"/>
              </w:numPr>
              <w:shd w:val="clear" w:color="auto" w:fill="FFFFFF"/>
              <w:spacing w:before="100" w:beforeAutospacing="1" w:after="75"/>
              <w:rPr>
                <w:rFonts w:ascii="Arial" w:hAnsi="Arial" w:cs="Arial"/>
                <w:sz w:val="22"/>
                <w:szCs w:val="22"/>
              </w:rPr>
            </w:pPr>
            <w:r w:rsidRPr="00A936EA">
              <w:rPr>
                <w:rFonts w:ascii="Arial" w:hAnsi="Arial" w:cs="Arial"/>
                <w:sz w:val="22"/>
                <w:szCs w:val="22"/>
              </w:rPr>
              <w:t>individuals (including </w:t>
            </w:r>
            <w:hyperlink r:id="rId78" w:history="1">
              <w:r w:rsidRPr="00A936EA">
                <w:rPr>
                  <w:rStyle w:val="Hyperlink"/>
                  <w:rFonts w:ascii="Arial" w:hAnsi="Arial" w:cs="Arial"/>
                  <w:sz w:val="22"/>
                  <w:szCs w:val="22"/>
                </w:rPr>
                <w:t>link governors and trustees</w:t>
              </w:r>
            </w:hyperlink>
            <w:r w:rsidRPr="00A936EA">
              <w:rPr>
                <w:rFonts w:ascii="Arial" w:hAnsi="Arial" w:cs="Arial"/>
                <w:sz w:val="22"/>
                <w:szCs w:val="22"/>
              </w:rPr>
              <w:t>) and/or committees with delegated powers report effectively to the governing board</w:t>
            </w:r>
          </w:p>
          <w:p w14:paraId="44EA7004" w14:textId="77777777" w:rsidR="00B401DE" w:rsidRPr="00A936EA" w:rsidRDefault="00B401DE" w:rsidP="00B401DE">
            <w:pPr>
              <w:numPr>
                <w:ilvl w:val="0"/>
                <w:numId w:val="40"/>
              </w:numPr>
              <w:shd w:val="clear" w:color="auto" w:fill="FFFFFF"/>
              <w:spacing w:before="100" w:beforeAutospacing="1"/>
              <w:rPr>
                <w:rFonts w:ascii="Arial" w:hAnsi="Arial" w:cs="Arial"/>
                <w:sz w:val="22"/>
                <w:szCs w:val="22"/>
              </w:rPr>
            </w:pPr>
            <w:r w:rsidRPr="00A936EA">
              <w:rPr>
                <w:rFonts w:ascii="Arial" w:hAnsi="Arial" w:cs="Arial"/>
                <w:sz w:val="22"/>
                <w:szCs w:val="22"/>
              </w:rPr>
              <w:t xml:space="preserve">minutes and reports are </w:t>
            </w:r>
            <w:proofErr w:type="gramStart"/>
            <w:r w:rsidRPr="00A936EA">
              <w:rPr>
                <w:rFonts w:ascii="Arial" w:hAnsi="Arial" w:cs="Arial"/>
                <w:sz w:val="22"/>
                <w:szCs w:val="22"/>
              </w:rPr>
              <w:t>demonstrat</w:t>
            </w:r>
            <w:r>
              <w:rPr>
                <w:rFonts w:ascii="Arial" w:hAnsi="Arial" w:cs="Arial"/>
                <w:sz w:val="22"/>
                <w:szCs w:val="22"/>
              </w:rPr>
              <w:t>ing</w:t>
            </w:r>
            <w:r w:rsidRPr="00A936EA">
              <w:rPr>
                <w:rFonts w:ascii="Arial" w:hAnsi="Arial" w:cs="Arial"/>
                <w:sz w:val="22"/>
                <w:szCs w:val="22"/>
              </w:rPr>
              <w:t xml:space="preserve"> clearly</w:t>
            </w:r>
            <w:proofErr w:type="gramEnd"/>
            <w:r w:rsidRPr="00A936EA">
              <w:rPr>
                <w:rFonts w:ascii="Arial" w:hAnsi="Arial" w:cs="Arial"/>
                <w:sz w:val="22"/>
                <w:szCs w:val="22"/>
              </w:rPr>
              <w:t xml:space="preserve"> the functions that are delegated and they are carried out</w:t>
            </w:r>
          </w:p>
          <w:p w14:paraId="70D8351F" w14:textId="77777777" w:rsidR="00B401DE" w:rsidRDefault="00B401DE" w:rsidP="00A767C6">
            <w:pPr>
              <w:spacing w:after="160" w:line="252" w:lineRule="auto"/>
              <w:rPr>
                <w:rFonts w:ascii="Arial" w:hAnsi="Arial" w:cs="Arial"/>
                <w:sz w:val="22"/>
                <w:szCs w:val="22"/>
              </w:rPr>
            </w:pPr>
          </w:p>
          <w:p w14:paraId="317AE724" w14:textId="77777777" w:rsidR="00B401DE" w:rsidRDefault="00B401DE" w:rsidP="00A767C6">
            <w:pPr>
              <w:spacing w:after="160" w:line="252" w:lineRule="auto"/>
              <w:rPr>
                <w:rFonts w:ascii="Arial" w:hAnsi="Arial" w:cs="Arial"/>
                <w:sz w:val="22"/>
                <w:szCs w:val="22"/>
              </w:rPr>
            </w:pPr>
            <w:r w:rsidRPr="00F66DCF">
              <w:rPr>
                <w:rFonts w:ascii="Arial" w:hAnsi="Arial" w:cs="Arial"/>
                <w:sz w:val="22"/>
                <w:szCs w:val="22"/>
              </w:rPr>
              <w:t xml:space="preserve">NGA have recently confirmed that terms of reference should include details on the composition, remit and procedures relating to a decision-making body such as a committee.  As the composition and powers of the full governing body (FGB) are not delegated and instead contained in legislation such as the School Governance (Constitution) (England) Regulations 2012 and School Governance (Roles, Procedures and Allowances) (England) Regulations 2013, it will not be necessary to repeat this in terms of reference. </w:t>
            </w:r>
          </w:p>
          <w:p w14:paraId="530213BD" w14:textId="77777777" w:rsidR="00B401DE" w:rsidRPr="001D790D" w:rsidRDefault="00B401DE" w:rsidP="00A767C6">
            <w:pPr>
              <w:spacing w:after="160" w:line="252" w:lineRule="auto"/>
              <w:rPr>
                <w:rFonts w:ascii="Arial" w:hAnsi="Arial" w:cs="Arial"/>
                <w:sz w:val="22"/>
                <w:szCs w:val="22"/>
              </w:rPr>
            </w:pPr>
            <w:r w:rsidRPr="001D790D">
              <w:rPr>
                <w:rFonts w:ascii="Arial" w:hAnsi="Arial" w:cs="Arial"/>
                <w:sz w:val="22"/>
                <w:szCs w:val="22"/>
              </w:rPr>
              <w:t xml:space="preserve">Model terms of reference can be found here for committees </w:t>
            </w:r>
            <w:hyperlink r:id="rId79" w:history="1">
              <w:r w:rsidRPr="001D790D">
                <w:rPr>
                  <w:rStyle w:val="Hyperlink"/>
                  <w:rFonts w:ascii="Arial" w:hAnsi="Arial" w:cs="Arial"/>
                  <w:sz w:val="22"/>
                  <w:szCs w:val="22"/>
                </w:rPr>
                <w:t>Policies and procedures | Model committee terms of reference - National Governance Association (nga.org.uk)</w:t>
              </w:r>
            </w:hyperlink>
            <w:r w:rsidRPr="001D790D">
              <w:rPr>
                <w:rFonts w:ascii="Arial" w:hAnsi="Arial" w:cs="Arial"/>
                <w:sz w:val="22"/>
                <w:szCs w:val="22"/>
              </w:rPr>
              <w:t xml:space="preserve"> </w:t>
            </w:r>
          </w:p>
          <w:p w14:paraId="11BC1454" w14:textId="77777777" w:rsidR="00B401DE" w:rsidRPr="001D790D" w:rsidRDefault="00B401DE" w:rsidP="00A767C6">
            <w:pPr>
              <w:rPr>
                <w:rFonts w:ascii="Arial" w:hAnsi="Arial" w:cs="Arial"/>
                <w:sz w:val="22"/>
                <w:szCs w:val="22"/>
              </w:rPr>
            </w:pPr>
            <w:r w:rsidRPr="001D790D">
              <w:rPr>
                <w:rFonts w:ascii="Arial" w:hAnsi="Arial" w:cs="Arial"/>
                <w:sz w:val="22"/>
                <w:szCs w:val="22"/>
              </w:rPr>
              <w:t xml:space="preserve">The NGA document Statutory Framework for Governance is useful reminder and reference </w:t>
            </w:r>
            <w:hyperlink r:id="rId80" w:history="1">
              <w:r w:rsidRPr="001D790D">
                <w:rPr>
                  <w:rStyle w:val="Hyperlink"/>
                  <w:rFonts w:ascii="Arial" w:hAnsi="Arial" w:cs="Arial"/>
                  <w:sz w:val="22"/>
                  <w:szCs w:val="22"/>
                </w:rPr>
                <w:t>NGA-Statutory-Framework-final.pdf</w:t>
              </w:r>
            </w:hyperlink>
            <w:r w:rsidRPr="001D790D">
              <w:rPr>
                <w:rFonts w:ascii="Arial" w:hAnsi="Arial" w:cs="Arial"/>
                <w:sz w:val="22"/>
                <w:szCs w:val="22"/>
              </w:rPr>
              <w:t xml:space="preserve"> (you will need to be logged into to access).</w:t>
            </w:r>
          </w:p>
          <w:p w14:paraId="776485BF" w14:textId="77777777" w:rsidR="00B401DE" w:rsidRPr="001D790D" w:rsidRDefault="00B401DE" w:rsidP="00A767C6">
            <w:pPr>
              <w:rPr>
                <w:rFonts w:ascii="Arial" w:hAnsi="Arial" w:cs="Arial"/>
                <w:sz w:val="22"/>
                <w:szCs w:val="22"/>
              </w:rPr>
            </w:pPr>
          </w:p>
          <w:p w14:paraId="666BE92B" w14:textId="77777777" w:rsidR="00B401DE" w:rsidRPr="001D790D" w:rsidRDefault="00B401DE" w:rsidP="00A767C6">
            <w:pPr>
              <w:rPr>
                <w:rFonts w:ascii="Arial" w:hAnsi="Arial" w:cs="Arial"/>
                <w:sz w:val="22"/>
                <w:szCs w:val="22"/>
              </w:rPr>
            </w:pPr>
            <w:r w:rsidRPr="001D790D">
              <w:rPr>
                <w:rFonts w:ascii="Arial" w:hAnsi="Arial" w:cs="Arial"/>
                <w:sz w:val="22"/>
                <w:szCs w:val="22"/>
              </w:rPr>
              <w:t xml:space="preserve">Maintained school delegation planner </w:t>
            </w:r>
            <w:hyperlink r:id="rId81" w:history="1">
              <w:r w:rsidRPr="001D790D">
                <w:rPr>
                  <w:rStyle w:val="Hyperlink"/>
                  <w:rFonts w:ascii="Arial" w:hAnsi="Arial" w:cs="Arial"/>
                  <w:sz w:val="22"/>
                  <w:szCs w:val="22"/>
                </w:rPr>
                <w:t>Policies and procedures | Delegation of functions to individuals or committees - National Governance Association (nga.org.uk)</w:t>
              </w:r>
            </w:hyperlink>
          </w:p>
          <w:p w14:paraId="54DD0F54" w14:textId="77777777" w:rsidR="00B401DE" w:rsidRPr="001D790D" w:rsidRDefault="00B401DE" w:rsidP="00A767C6">
            <w:pPr>
              <w:rPr>
                <w:rFonts w:ascii="Arial" w:hAnsi="Arial" w:cs="Arial"/>
                <w:sz w:val="22"/>
                <w:szCs w:val="22"/>
              </w:rPr>
            </w:pPr>
          </w:p>
          <w:p w14:paraId="3FA1FB42" w14:textId="77777777" w:rsidR="00B401DE" w:rsidRPr="001D790D" w:rsidRDefault="00B401DE" w:rsidP="00A767C6">
            <w:pPr>
              <w:rPr>
                <w:rFonts w:ascii="Arial" w:hAnsi="Arial" w:cs="Arial"/>
                <w:sz w:val="22"/>
                <w:szCs w:val="22"/>
              </w:rPr>
            </w:pPr>
            <w:r w:rsidRPr="001D790D">
              <w:rPr>
                <w:rFonts w:ascii="Arial" w:hAnsi="Arial" w:cs="Arial"/>
                <w:sz w:val="22"/>
                <w:szCs w:val="22"/>
              </w:rPr>
              <w:t xml:space="preserve">Scheme of delegation </w:t>
            </w:r>
            <w:hyperlink r:id="rId82" w:history="1">
              <w:r w:rsidRPr="001D790D">
                <w:rPr>
                  <w:rStyle w:val="Hyperlink"/>
                  <w:rFonts w:ascii="Arial" w:hAnsi="Arial" w:cs="Arial"/>
                  <w:sz w:val="22"/>
                  <w:szCs w:val="22"/>
                </w:rPr>
                <w:t>Scheme of delegation guidance | National Governance Association - National Governance Association (nga.org.uk)</w:t>
              </w:r>
            </w:hyperlink>
          </w:p>
          <w:p w14:paraId="4430E27A" w14:textId="77777777" w:rsidR="00B401DE" w:rsidRPr="00E477A9" w:rsidRDefault="00B401DE" w:rsidP="00A767C6">
            <w:pPr>
              <w:rPr>
                <w:rFonts w:cs="Arial"/>
                <w:b/>
                <w:bCs/>
                <w:szCs w:val="22"/>
              </w:rPr>
            </w:pPr>
          </w:p>
        </w:tc>
      </w:tr>
      <w:tr w:rsidR="00B401DE" w:rsidRPr="00805005" w14:paraId="50696357" w14:textId="77777777" w:rsidTr="00A767C6">
        <w:trPr>
          <w:trHeight w:val="889"/>
        </w:trPr>
        <w:tc>
          <w:tcPr>
            <w:tcW w:w="1980" w:type="dxa"/>
            <w:shd w:val="clear" w:color="auto" w:fill="E0E0E0"/>
          </w:tcPr>
          <w:p w14:paraId="520EB50F" w14:textId="77777777" w:rsidR="00B401DE" w:rsidRPr="00805005" w:rsidRDefault="00B401DE" w:rsidP="00A767C6">
            <w:pPr>
              <w:rPr>
                <w:rFonts w:ascii="Arial" w:hAnsi="Arial" w:cs="Arial"/>
                <w:b/>
                <w:sz w:val="22"/>
                <w:szCs w:val="22"/>
              </w:rPr>
            </w:pPr>
            <w:r>
              <w:rPr>
                <w:rFonts w:ascii="Arial" w:hAnsi="Arial" w:cs="Arial"/>
                <w:b/>
                <w:sz w:val="22"/>
                <w:szCs w:val="22"/>
              </w:rPr>
              <w:t>ACTION POINTS:</w:t>
            </w:r>
          </w:p>
        </w:tc>
        <w:tc>
          <w:tcPr>
            <w:tcW w:w="7954" w:type="dxa"/>
            <w:gridSpan w:val="5"/>
            <w:shd w:val="clear" w:color="auto" w:fill="auto"/>
          </w:tcPr>
          <w:p w14:paraId="1944E7B4" w14:textId="77777777" w:rsidR="00B401DE" w:rsidRDefault="00B401DE" w:rsidP="00B401DE">
            <w:pPr>
              <w:numPr>
                <w:ilvl w:val="0"/>
                <w:numId w:val="32"/>
              </w:numPr>
              <w:rPr>
                <w:rFonts w:ascii="Arial" w:hAnsi="Arial" w:cs="Arial"/>
                <w:sz w:val="22"/>
                <w:szCs w:val="22"/>
              </w:rPr>
            </w:pPr>
            <w:r>
              <w:rPr>
                <w:rFonts w:ascii="Arial" w:hAnsi="Arial" w:cs="Arial"/>
                <w:sz w:val="22"/>
                <w:szCs w:val="22"/>
              </w:rPr>
              <w:t>Ensure terms of reference are up to date.</w:t>
            </w:r>
          </w:p>
          <w:p w14:paraId="0379A369" w14:textId="77777777" w:rsidR="00B401DE" w:rsidRPr="00D255D4" w:rsidRDefault="00B401DE" w:rsidP="00B401DE">
            <w:pPr>
              <w:numPr>
                <w:ilvl w:val="0"/>
                <w:numId w:val="32"/>
              </w:numPr>
              <w:rPr>
                <w:rFonts w:ascii="Arial" w:hAnsi="Arial" w:cs="Arial"/>
                <w:sz w:val="22"/>
                <w:szCs w:val="22"/>
              </w:rPr>
            </w:pPr>
            <w:r>
              <w:rPr>
                <w:rFonts w:ascii="Arial" w:hAnsi="Arial" w:cs="Arial"/>
                <w:sz w:val="22"/>
                <w:szCs w:val="22"/>
              </w:rPr>
              <w:t>Ensure delegation planner (maintained school) or scheme of delegation (academy) are up to date.</w:t>
            </w:r>
          </w:p>
          <w:p w14:paraId="6C7E9D67" w14:textId="77777777" w:rsidR="00B401DE" w:rsidRPr="00D255D4" w:rsidRDefault="00B401DE" w:rsidP="00A767C6">
            <w:pPr>
              <w:ind w:left="360"/>
              <w:rPr>
                <w:rFonts w:ascii="Arial" w:hAnsi="Arial" w:cs="Arial"/>
                <w:sz w:val="22"/>
                <w:szCs w:val="22"/>
              </w:rPr>
            </w:pPr>
          </w:p>
        </w:tc>
      </w:tr>
      <w:tr w:rsidR="00B401DE" w:rsidRPr="00805005" w14:paraId="3062D613" w14:textId="77777777" w:rsidTr="00A767C6">
        <w:trPr>
          <w:trHeight w:val="758"/>
        </w:trPr>
        <w:tc>
          <w:tcPr>
            <w:tcW w:w="1980" w:type="dxa"/>
            <w:shd w:val="clear" w:color="auto" w:fill="E0E0E0"/>
          </w:tcPr>
          <w:p w14:paraId="7614E23C" w14:textId="77777777" w:rsidR="00B401DE" w:rsidRPr="00805005" w:rsidRDefault="00B401DE" w:rsidP="00A767C6">
            <w:pPr>
              <w:rPr>
                <w:rFonts w:ascii="Arial" w:hAnsi="Arial" w:cs="Arial"/>
                <w:b/>
                <w:sz w:val="22"/>
                <w:szCs w:val="22"/>
              </w:rPr>
            </w:pPr>
            <w:r>
              <w:rPr>
                <w:rFonts w:ascii="Arial" w:hAnsi="Arial" w:cs="Arial"/>
                <w:b/>
                <w:sz w:val="22"/>
                <w:szCs w:val="22"/>
              </w:rPr>
              <w:t>DEADLINE FOR ACTION</w:t>
            </w:r>
          </w:p>
        </w:tc>
        <w:tc>
          <w:tcPr>
            <w:tcW w:w="2700" w:type="dxa"/>
            <w:gridSpan w:val="2"/>
            <w:shd w:val="clear" w:color="auto" w:fill="auto"/>
          </w:tcPr>
          <w:p w14:paraId="1A380BA3" w14:textId="77777777" w:rsidR="00B401DE" w:rsidRPr="00805005" w:rsidRDefault="00B401DE" w:rsidP="00A767C6">
            <w:pPr>
              <w:rPr>
                <w:rFonts w:ascii="Arial" w:hAnsi="Arial" w:cs="Arial"/>
                <w:sz w:val="22"/>
                <w:szCs w:val="22"/>
              </w:rPr>
            </w:pPr>
            <w:r>
              <w:rPr>
                <w:rFonts w:ascii="Arial" w:hAnsi="Arial" w:cs="Arial"/>
                <w:sz w:val="22"/>
                <w:szCs w:val="22"/>
              </w:rPr>
              <w:t>As soon as possible</w:t>
            </w:r>
          </w:p>
        </w:tc>
        <w:tc>
          <w:tcPr>
            <w:tcW w:w="1620" w:type="dxa"/>
            <w:shd w:val="clear" w:color="auto" w:fill="E0E0E0"/>
          </w:tcPr>
          <w:p w14:paraId="73233F28" w14:textId="77777777" w:rsidR="00B401DE" w:rsidRPr="00805005" w:rsidRDefault="00B401DE" w:rsidP="00A767C6">
            <w:pPr>
              <w:rPr>
                <w:rFonts w:ascii="Arial" w:hAnsi="Arial" w:cs="Arial"/>
                <w:b/>
                <w:sz w:val="22"/>
                <w:szCs w:val="22"/>
              </w:rPr>
            </w:pPr>
            <w:r>
              <w:rPr>
                <w:rFonts w:ascii="Arial" w:hAnsi="Arial" w:cs="Arial"/>
                <w:b/>
                <w:sz w:val="22"/>
                <w:szCs w:val="22"/>
              </w:rPr>
              <w:t>CONTACT NAME</w:t>
            </w:r>
          </w:p>
        </w:tc>
        <w:tc>
          <w:tcPr>
            <w:tcW w:w="3634" w:type="dxa"/>
            <w:gridSpan w:val="2"/>
            <w:shd w:val="clear" w:color="auto" w:fill="auto"/>
          </w:tcPr>
          <w:p w14:paraId="2A3AE4A8" w14:textId="77777777" w:rsidR="00B401DE" w:rsidRPr="00805005" w:rsidRDefault="00B401DE" w:rsidP="00A767C6">
            <w:pPr>
              <w:rPr>
                <w:rFonts w:ascii="Arial" w:hAnsi="Arial" w:cs="Arial"/>
                <w:sz w:val="22"/>
                <w:szCs w:val="22"/>
              </w:rPr>
            </w:pPr>
            <w:r>
              <w:rPr>
                <w:rFonts w:ascii="Arial" w:hAnsi="Arial" w:cs="Arial"/>
                <w:sz w:val="22"/>
                <w:szCs w:val="22"/>
              </w:rPr>
              <w:t>Governor Services</w:t>
            </w:r>
          </w:p>
        </w:tc>
      </w:tr>
      <w:tr w:rsidR="00B401DE" w:rsidRPr="00805005" w14:paraId="7242E023" w14:textId="77777777" w:rsidTr="00A767C6">
        <w:trPr>
          <w:gridBefore w:val="3"/>
          <w:wBefore w:w="4680" w:type="dxa"/>
          <w:trHeight w:val="360"/>
        </w:trPr>
        <w:tc>
          <w:tcPr>
            <w:tcW w:w="1620" w:type="dxa"/>
            <w:shd w:val="clear" w:color="auto" w:fill="E0E0E0"/>
          </w:tcPr>
          <w:p w14:paraId="5ABB76F6" w14:textId="77777777" w:rsidR="00B401DE" w:rsidRPr="00805005" w:rsidRDefault="00B401DE" w:rsidP="00A767C6">
            <w:pPr>
              <w:rPr>
                <w:rFonts w:ascii="Arial" w:hAnsi="Arial" w:cs="Arial"/>
                <w:b/>
                <w:sz w:val="22"/>
                <w:szCs w:val="22"/>
              </w:rPr>
            </w:pPr>
            <w:r>
              <w:rPr>
                <w:rFonts w:ascii="Arial" w:hAnsi="Arial" w:cs="Arial"/>
                <w:b/>
                <w:sz w:val="22"/>
                <w:szCs w:val="22"/>
              </w:rPr>
              <w:t>TELEPHONE</w:t>
            </w:r>
          </w:p>
        </w:tc>
        <w:tc>
          <w:tcPr>
            <w:tcW w:w="3634" w:type="dxa"/>
            <w:gridSpan w:val="2"/>
            <w:shd w:val="clear" w:color="auto" w:fill="auto"/>
          </w:tcPr>
          <w:p w14:paraId="64CF8FF6" w14:textId="77777777" w:rsidR="00B401DE" w:rsidRDefault="00B401DE" w:rsidP="00A767C6">
            <w:pPr>
              <w:rPr>
                <w:rFonts w:ascii="Arial" w:hAnsi="Arial" w:cs="Arial"/>
                <w:sz w:val="22"/>
                <w:szCs w:val="22"/>
              </w:rPr>
            </w:pPr>
            <w:r>
              <w:rPr>
                <w:rFonts w:ascii="Arial" w:hAnsi="Arial" w:cs="Arial"/>
                <w:sz w:val="22"/>
                <w:szCs w:val="22"/>
              </w:rPr>
              <w:t>01344 354069</w:t>
            </w:r>
          </w:p>
          <w:p w14:paraId="09D2ACFB" w14:textId="77777777" w:rsidR="00B401DE" w:rsidRPr="00805005" w:rsidRDefault="00B401DE" w:rsidP="00A767C6">
            <w:pPr>
              <w:rPr>
                <w:rFonts w:ascii="Arial" w:hAnsi="Arial" w:cs="Arial"/>
                <w:sz w:val="22"/>
                <w:szCs w:val="22"/>
              </w:rPr>
            </w:pPr>
          </w:p>
        </w:tc>
      </w:tr>
      <w:tr w:rsidR="00B401DE" w:rsidRPr="00805005" w14:paraId="22BCF365" w14:textId="77777777" w:rsidTr="00A767C6">
        <w:trPr>
          <w:gridBefore w:val="3"/>
          <w:wBefore w:w="4680" w:type="dxa"/>
          <w:trHeight w:val="345"/>
        </w:trPr>
        <w:tc>
          <w:tcPr>
            <w:tcW w:w="1620" w:type="dxa"/>
            <w:shd w:val="clear" w:color="auto" w:fill="E0E0E0"/>
          </w:tcPr>
          <w:p w14:paraId="0A9D9F72" w14:textId="77777777" w:rsidR="00B401DE" w:rsidRPr="00805005" w:rsidRDefault="00B401DE" w:rsidP="00A767C6">
            <w:pPr>
              <w:rPr>
                <w:rFonts w:ascii="Arial" w:hAnsi="Arial" w:cs="Arial"/>
                <w:b/>
                <w:sz w:val="22"/>
                <w:szCs w:val="22"/>
              </w:rPr>
            </w:pPr>
            <w:r>
              <w:rPr>
                <w:rFonts w:ascii="Arial" w:hAnsi="Arial" w:cs="Arial"/>
                <w:b/>
                <w:sz w:val="22"/>
                <w:szCs w:val="22"/>
              </w:rPr>
              <w:t>EMAIL</w:t>
            </w:r>
          </w:p>
        </w:tc>
        <w:tc>
          <w:tcPr>
            <w:tcW w:w="3634" w:type="dxa"/>
            <w:gridSpan w:val="2"/>
            <w:shd w:val="clear" w:color="auto" w:fill="auto"/>
          </w:tcPr>
          <w:p w14:paraId="5BFA8E49" w14:textId="77777777" w:rsidR="00B401DE" w:rsidRDefault="00D758B3" w:rsidP="00A767C6">
            <w:pPr>
              <w:rPr>
                <w:rFonts w:ascii="Arial" w:hAnsi="Arial" w:cs="Arial"/>
                <w:sz w:val="22"/>
                <w:szCs w:val="22"/>
              </w:rPr>
            </w:pPr>
            <w:hyperlink r:id="rId83" w:history="1">
              <w:r w:rsidR="00B401DE" w:rsidRPr="00AD3B29">
                <w:rPr>
                  <w:rStyle w:val="Hyperlink"/>
                  <w:rFonts w:ascii="Arial" w:hAnsi="Arial" w:cs="Arial"/>
                  <w:sz w:val="22"/>
                  <w:szCs w:val="22"/>
                </w:rPr>
                <w:t>Governors.helpdesk@bracknell-forest.gov.uk</w:t>
              </w:r>
            </w:hyperlink>
          </w:p>
          <w:p w14:paraId="3631775D" w14:textId="77777777" w:rsidR="00B401DE" w:rsidRPr="00805005" w:rsidRDefault="00B401DE" w:rsidP="00A767C6">
            <w:pPr>
              <w:rPr>
                <w:rFonts w:ascii="Arial" w:hAnsi="Arial" w:cs="Arial"/>
                <w:sz w:val="22"/>
                <w:szCs w:val="22"/>
              </w:rPr>
            </w:pPr>
          </w:p>
        </w:tc>
      </w:tr>
    </w:tbl>
    <w:p w14:paraId="28C42BA6" w14:textId="77777777" w:rsidR="00B401DE" w:rsidRDefault="00B401DE">
      <w:pPr>
        <w:sectPr w:rsidR="00B401DE" w:rsidSect="00CA7B30">
          <w:pgSz w:w="11906" w:h="16838"/>
          <w:pgMar w:top="1440" w:right="1440" w:bottom="993" w:left="1440" w:header="708" w:footer="708" w:gutter="0"/>
          <w:cols w:space="708"/>
          <w:docGrid w:linePitch="360"/>
        </w:sect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9"/>
        <w:gridCol w:w="814"/>
        <w:gridCol w:w="2213"/>
        <w:gridCol w:w="1365"/>
        <w:gridCol w:w="196"/>
        <w:gridCol w:w="3383"/>
      </w:tblGrid>
      <w:tr w:rsidR="00C95AFA" w:rsidRPr="00805005" w14:paraId="6E6C17EC" w14:textId="77777777" w:rsidTr="00A767C6">
        <w:trPr>
          <w:trHeight w:val="540"/>
        </w:trPr>
        <w:tc>
          <w:tcPr>
            <w:tcW w:w="2563" w:type="dxa"/>
            <w:gridSpan w:val="2"/>
            <w:shd w:val="clear" w:color="auto" w:fill="E0E0E0"/>
          </w:tcPr>
          <w:p w14:paraId="2CB55B26" w14:textId="77777777" w:rsidR="00C95AFA" w:rsidRDefault="00C95AFA" w:rsidP="00A767C6">
            <w:pPr>
              <w:rPr>
                <w:rFonts w:ascii="Arial" w:hAnsi="Arial" w:cs="Arial"/>
                <w:b/>
                <w:sz w:val="22"/>
                <w:szCs w:val="22"/>
              </w:rPr>
            </w:pPr>
            <w:r>
              <w:rPr>
                <w:rFonts w:ascii="Arial" w:hAnsi="Arial" w:cs="Arial"/>
                <w:b/>
                <w:sz w:val="22"/>
                <w:szCs w:val="22"/>
              </w:rPr>
              <w:lastRenderedPageBreak/>
              <w:t>CLERKS’ BRIEFING</w:t>
            </w:r>
          </w:p>
          <w:p w14:paraId="447687FD" w14:textId="77777777" w:rsidR="00C95AFA" w:rsidRDefault="00C95AFA" w:rsidP="00A767C6">
            <w:pPr>
              <w:rPr>
                <w:rFonts w:ascii="Arial" w:hAnsi="Arial" w:cs="Arial"/>
                <w:b/>
                <w:sz w:val="22"/>
                <w:szCs w:val="22"/>
              </w:rPr>
            </w:pPr>
            <w:r>
              <w:rPr>
                <w:rFonts w:ascii="Arial" w:hAnsi="Arial" w:cs="Arial"/>
                <w:b/>
                <w:sz w:val="22"/>
                <w:szCs w:val="22"/>
              </w:rPr>
              <w:t>SUMMER TERM 2021</w:t>
            </w:r>
          </w:p>
          <w:p w14:paraId="124BBDD2" w14:textId="77777777" w:rsidR="00C95AFA" w:rsidRPr="00805005" w:rsidRDefault="00C95AFA" w:rsidP="00A767C6">
            <w:pPr>
              <w:rPr>
                <w:rFonts w:ascii="Arial" w:hAnsi="Arial" w:cs="Arial"/>
                <w:b/>
                <w:sz w:val="22"/>
                <w:szCs w:val="22"/>
              </w:rPr>
            </w:pPr>
          </w:p>
        </w:tc>
        <w:tc>
          <w:tcPr>
            <w:tcW w:w="3578" w:type="dxa"/>
            <w:gridSpan w:val="2"/>
            <w:shd w:val="clear" w:color="auto" w:fill="auto"/>
          </w:tcPr>
          <w:p w14:paraId="7EBDCAA5" w14:textId="77777777" w:rsidR="00C95AFA" w:rsidRDefault="00C95AFA" w:rsidP="00A767C6">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9f</w:t>
            </w:r>
          </w:p>
          <w:p w14:paraId="52142655" w14:textId="77777777" w:rsidR="00C95AFA" w:rsidRPr="00C14468" w:rsidRDefault="00C95AFA" w:rsidP="00A767C6">
            <w:pPr>
              <w:rPr>
                <w:rFonts w:ascii="Arial" w:hAnsi="Arial" w:cs="Arial"/>
                <w:b/>
                <w:sz w:val="22"/>
                <w:szCs w:val="22"/>
              </w:rPr>
            </w:pPr>
          </w:p>
        </w:tc>
        <w:tc>
          <w:tcPr>
            <w:tcW w:w="3579" w:type="dxa"/>
            <w:gridSpan w:val="2"/>
            <w:shd w:val="clear" w:color="auto" w:fill="auto"/>
          </w:tcPr>
          <w:p w14:paraId="6A0F7799" w14:textId="77777777" w:rsidR="00C95AFA" w:rsidRPr="00C14468" w:rsidRDefault="00C95AFA" w:rsidP="00A767C6">
            <w:pPr>
              <w:rPr>
                <w:rFonts w:ascii="Arial" w:hAnsi="Arial" w:cs="Arial"/>
                <w:b/>
                <w:sz w:val="22"/>
                <w:szCs w:val="22"/>
              </w:rPr>
            </w:pPr>
            <w:r>
              <w:rPr>
                <w:rFonts w:ascii="Arial" w:hAnsi="Arial" w:cs="Arial"/>
                <w:b/>
                <w:sz w:val="22"/>
                <w:szCs w:val="22"/>
              </w:rPr>
              <w:t>Maintained Schools &amp; Academies</w:t>
            </w:r>
          </w:p>
        </w:tc>
      </w:tr>
      <w:tr w:rsidR="00C95AFA" w:rsidRPr="00805005" w14:paraId="3B9399AA" w14:textId="77777777" w:rsidTr="00A767C6">
        <w:trPr>
          <w:trHeight w:val="555"/>
        </w:trPr>
        <w:tc>
          <w:tcPr>
            <w:tcW w:w="2563" w:type="dxa"/>
            <w:gridSpan w:val="2"/>
            <w:shd w:val="clear" w:color="auto" w:fill="E0E0E0"/>
          </w:tcPr>
          <w:p w14:paraId="43DEB5CA" w14:textId="77777777" w:rsidR="00C95AFA" w:rsidRPr="00805005" w:rsidRDefault="00C95AFA" w:rsidP="00A767C6">
            <w:pPr>
              <w:rPr>
                <w:rFonts w:ascii="Arial" w:hAnsi="Arial" w:cs="Arial"/>
                <w:b/>
                <w:sz w:val="22"/>
                <w:szCs w:val="22"/>
              </w:rPr>
            </w:pPr>
            <w:r>
              <w:rPr>
                <w:rFonts w:ascii="Arial" w:hAnsi="Arial" w:cs="Arial"/>
                <w:b/>
                <w:sz w:val="22"/>
                <w:szCs w:val="22"/>
              </w:rPr>
              <w:t>TITLE</w:t>
            </w:r>
          </w:p>
        </w:tc>
        <w:tc>
          <w:tcPr>
            <w:tcW w:w="7157" w:type="dxa"/>
            <w:gridSpan w:val="4"/>
            <w:shd w:val="clear" w:color="auto" w:fill="auto"/>
          </w:tcPr>
          <w:p w14:paraId="21C271C7" w14:textId="7A85D44F" w:rsidR="00C95AFA" w:rsidRPr="00392F16" w:rsidRDefault="00842E4B" w:rsidP="00842E4B">
            <w:pPr>
              <w:spacing w:after="120"/>
              <w:rPr>
                <w:rFonts w:ascii="Arial" w:hAnsi="Arial" w:cs="Arial"/>
                <w:b/>
                <w:sz w:val="22"/>
                <w:szCs w:val="22"/>
              </w:rPr>
            </w:pPr>
            <w:r>
              <w:rPr>
                <w:rFonts w:ascii="Arial" w:hAnsi="Arial" w:cs="Arial"/>
                <w:b/>
                <w:sz w:val="22"/>
                <w:szCs w:val="22"/>
              </w:rPr>
              <w:t xml:space="preserve">Clerking / Procedural Matters - </w:t>
            </w:r>
            <w:r w:rsidR="00C95AFA">
              <w:rPr>
                <w:rFonts w:ascii="Arial" w:hAnsi="Arial"/>
                <w:b/>
                <w:bCs/>
                <w:sz w:val="22"/>
              </w:rPr>
              <w:t>Forward Planning for Autumn Term</w:t>
            </w:r>
          </w:p>
        </w:tc>
      </w:tr>
      <w:tr w:rsidR="00C95AFA" w:rsidRPr="00805005" w14:paraId="0E632CD8" w14:textId="77777777" w:rsidTr="00A767C6">
        <w:trPr>
          <w:trHeight w:val="489"/>
        </w:trPr>
        <w:tc>
          <w:tcPr>
            <w:tcW w:w="9720" w:type="dxa"/>
            <w:gridSpan w:val="6"/>
          </w:tcPr>
          <w:p w14:paraId="287AD558" w14:textId="77777777" w:rsidR="00C95AFA" w:rsidRPr="00722DAC" w:rsidRDefault="00C95AFA" w:rsidP="00A767C6">
            <w:pPr>
              <w:contextualSpacing/>
              <w:rPr>
                <w:rFonts w:ascii="Arial" w:hAnsi="Arial" w:cs="Arial"/>
                <w:sz w:val="22"/>
                <w:szCs w:val="22"/>
              </w:rPr>
            </w:pPr>
          </w:p>
          <w:p w14:paraId="0B57487F" w14:textId="4805F074" w:rsidR="00C95AFA" w:rsidRDefault="00C95AFA" w:rsidP="00A767C6">
            <w:pPr>
              <w:pStyle w:val="NormalWeb"/>
              <w:spacing w:before="0" w:beforeAutospacing="0" w:after="0" w:afterAutospacing="0"/>
              <w:contextualSpacing/>
              <w:rPr>
                <w:rFonts w:ascii="Arial" w:hAnsi="Arial" w:cs="Arial"/>
                <w:sz w:val="22"/>
                <w:szCs w:val="22"/>
              </w:rPr>
            </w:pPr>
            <w:r>
              <w:rPr>
                <w:rFonts w:ascii="Arial" w:hAnsi="Arial" w:cs="Arial"/>
                <w:sz w:val="22"/>
                <w:szCs w:val="22"/>
              </w:rPr>
              <w:t>As discussed, during the briefings and in addition to item 9</w:t>
            </w:r>
            <w:r w:rsidR="002A0B3A">
              <w:rPr>
                <w:rFonts w:ascii="Arial" w:hAnsi="Arial" w:cs="Arial"/>
                <w:sz w:val="22"/>
                <w:szCs w:val="22"/>
              </w:rPr>
              <w:t>a</w:t>
            </w:r>
            <w:r>
              <w:rPr>
                <w:rFonts w:ascii="Arial" w:hAnsi="Arial" w:cs="Arial"/>
                <w:sz w:val="22"/>
                <w:szCs w:val="22"/>
              </w:rPr>
              <w:t xml:space="preserve">, Clerks and Chairs may wish to plan for the autumn term.  </w:t>
            </w:r>
            <w:r w:rsidRPr="00722DAC">
              <w:rPr>
                <w:rFonts w:ascii="Arial" w:hAnsi="Arial" w:cs="Arial"/>
                <w:sz w:val="22"/>
                <w:szCs w:val="22"/>
              </w:rPr>
              <w:t xml:space="preserve">Plan for the first </w:t>
            </w:r>
            <w:r>
              <w:rPr>
                <w:rFonts w:ascii="Arial" w:hAnsi="Arial" w:cs="Arial"/>
                <w:sz w:val="22"/>
                <w:szCs w:val="22"/>
              </w:rPr>
              <w:t>meeting in</w:t>
            </w:r>
            <w:r w:rsidRPr="00722DAC">
              <w:rPr>
                <w:rFonts w:ascii="Arial" w:hAnsi="Arial" w:cs="Arial"/>
                <w:sz w:val="22"/>
                <w:szCs w:val="22"/>
              </w:rPr>
              <w:t xml:space="preserve"> September and can some of this business be achieved in advance</w:t>
            </w:r>
            <w:r>
              <w:rPr>
                <w:rFonts w:ascii="Arial" w:hAnsi="Arial" w:cs="Arial"/>
                <w:sz w:val="22"/>
                <w:szCs w:val="22"/>
              </w:rPr>
              <w:t xml:space="preserve"> without extra work for your HT or SLT</w:t>
            </w:r>
            <w:r w:rsidRPr="00722DAC">
              <w:rPr>
                <w:rFonts w:ascii="Arial" w:hAnsi="Arial" w:cs="Arial"/>
                <w:sz w:val="22"/>
                <w:szCs w:val="22"/>
              </w:rPr>
              <w:t>:</w:t>
            </w:r>
          </w:p>
          <w:p w14:paraId="2E84D41B" w14:textId="77777777" w:rsidR="00C95AFA" w:rsidRPr="00722DAC" w:rsidRDefault="00C95AFA" w:rsidP="00A767C6">
            <w:pPr>
              <w:pStyle w:val="NormalWeb"/>
              <w:spacing w:before="0" w:beforeAutospacing="0" w:after="0" w:afterAutospacing="0"/>
              <w:contextualSpacing/>
              <w:rPr>
                <w:rFonts w:ascii="Arial" w:hAnsi="Arial" w:cs="Arial"/>
                <w:sz w:val="22"/>
                <w:szCs w:val="22"/>
              </w:rPr>
            </w:pPr>
          </w:p>
          <w:p w14:paraId="38C9CA7A" w14:textId="77777777" w:rsidR="00C95AFA" w:rsidRPr="00722DAC" w:rsidRDefault="00C95AFA" w:rsidP="00C95AFA">
            <w:pPr>
              <w:pStyle w:val="ListParagraph"/>
              <w:numPr>
                <w:ilvl w:val="0"/>
                <w:numId w:val="42"/>
              </w:numPr>
              <w:spacing w:after="120"/>
              <w:ind w:left="425" w:hanging="357"/>
              <w:contextualSpacing/>
              <w:rPr>
                <w:rFonts w:cs="Arial"/>
                <w:szCs w:val="22"/>
              </w:rPr>
            </w:pPr>
            <w:r w:rsidRPr="00722DAC">
              <w:rPr>
                <w:rFonts w:cs="Arial"/>
                <w:szCs w:val="22"/>
              </w:rPr>
              <w:t>Check end dates for all Governors – if necessary, check with those near the end of their term</w:t>
            </w:r>
            <w:r>
              <w:rPr>
                <w:rFonts w:cs="Arial"/>
                <w:szCs w:val="22"/>
              </w:rPr>
              <w:t xml:space="preserve"> what their plans are.</w:t>
            </w:r>
          </w:p>
          <w:p w14:paraId="30698CC7" w14:textId="77777777" w:rsidR="00C95AFA" w:rsidRPr="00722DAC" w:rsidRDefault="00C95AFA" w:rsidP="00C95AFA">
            <w:pPr>
              <w:pStyle w:val="ListParagraph"/>
              <w:numPr>
                <w:ilvl w:val="0"/>
                <w:numId w:val="42"/>
              </w:numPr>
              <w:spacing w:after="120"/>
              <w:ind w:left="425" w:hanging="357"/>
              <w:contextualSpacing/>
              <w:rPr>
                <w:rFonts w:cs="Arial"/>
                <w:szCs w:val="22"/>
              </w:rPr>
            </w:pPr>
            <w:r w:rsidRPr="00722DAC">
              <w:rPr>
                <w:rFonts w:cs="Arial"/>
                <w:szCs w:val="22"/>
              </w:rPr>
              <w:t>Determine Governor elections required, and paperwork can be prepared in advance for this.</w:t>
            </w:r>
          </w:p>
          <w:p w14:paraId="5C4A7BB1" w14:textId="77777777" w:rsidR="00C95AFA" w:rsidRPr="00722DAC" w:rsidRDefault="00C95AFA" w:rsidP="00C95AFA">
            <w:pPr>
              <w:pStyle w:val="ListParagraph"/>
              <w:numPr>
                <w:ilvl w:val="0"/>
                <w:numId w:val="42"/>
              </w:numPr>
              <w:spacing w:after="120"/>
              <w:ind w:left="425" w:hanging="357"/>
              <w:contextualSpacing/>
              <w:rPr>
                <w:rFonts w:cs="Arial"/>
                <w:szCs w:val="22"/>
              </w:rPr>
            </w:pPr>
            <w:r w:rsidRPr="00722DAC">
              <w:rPr>
                <w:rFonts w:cs="Arial"/>
                <w:szCs w:val="22"/>
              </w:rPr>
              <w:t>Election of Chair</w:t>
            </w:r>
            <w:r>
              <w:rPr>
                <w:rFonts w:cs="Arial"/>
                <w:szCs w:val="22"/>
              </w:rPr>
              <w:t xml:space="preserve"> </w:t>
            </w:r>
            <w:r w:rsidRPr="00722DAC">
              <w:rPr>
                <w:rFonts w:cs="Arial"/>
                <w:szCs w:val="22"/>
              </w:rPr>
              <w:t>/</w:t>
            </w:r>
            <w:r>
              <w:rPr>
                <w:rFonts w:cs="Arial"/>
                <w:szCs w:val="22"/>
              </w:rPr>
              <w:t xml:space="preserve"> </w:t>
            </w:r>
            <w:r w:rsidRPr="00722DAC">
              <w:rPr>
                <w:rFonts w:cs="Arial"/>
                <w:szCs w:val="22"/>
              </w:rPr>
              <w:t>Vice Chair</w:t>
            </w:r>
            <w:r>
              <w:rPr>
                <w:rFonts w:cs="Arial"/>
                <w:szCs w:val="22"/>
              </w:rPr>
              <w:t xml:space="preserve"> – see item 9c.</w:t>
            </w:r>
          </w:p>
          <w:p w14:paraId="3078277E" w14:textId="77777777" w:rsidR="00C95AFA" w:rsidRPr="00722DAC" w:rsidRDefault="00C95AFA" w:rsidP="00C95AFA">
            <w:pPr>
              <w:pStyle w:val="ListParagraph"/>
              <w:numPr>
                <w:ilvl w:val="0"/>
                <w:numId w:val="42"/>
              </w:numPr>
              <w:spacing w:after="120"/>
              <w:ind w:left="425" w:hanging="357"/>
              <w:contextualSpacing/>
              <w:rPr>
                <w:rFonts w:cs="Arial"/>
                <w:szCs w:val="22"/>
              </w:rPr>
            </w:pPr>
            <w:r w:rsidRPr="00722DAC">
              <w:rPr>
                <w:rFonts w:cs="Arial"/>
                <w:szCs w:val="22"/>
              </w:rPr>
              <w:t>Pay Committee</w:t>
            </w:r>
            <w:r>
              <w:rPr>
                <w:rFonts w:cs="Arial"/>
                <w:szCs w:val="22"/>
              </w:rPr>
              <w:t xml:space="preserve"> members – don’t forget there is annual training taking place this term.</w:t>
            </w:r>
          </w:p>
          <w:p w14:paraId="0C8FDFB9" w14:textId="77777777" w:rsidR="00C95AFA" w:rsidRPr="00722DAC" w:rsidRDefault="00C95AFA" w:rsidP="00C95AFA">
            <w:pPr>
              <w:pStyle w:val="ListParagraph"/>
              <w:numPr>
                <w:ilvl w:val="0"/>
                <w:numId w:val="42"/>
              </w:numPr>
              <w:spacing w:after="120"/>
              <w:ind w:left="425" w:hanging="357"/>
              <w:contextualSpacing/>
              <w:rPr>
                <w:rFonts w:cs="Arial"/>
                <w:szCs w:val="22"/>
              </w:rPr>
            </w:pPr>
            <w:r w:rsidRPr="00722DAC">
              <w:rPr>
                <w:rFonts w:cs="Arial"/>
                <w:szCs w:val="22"/>
              </w:rPr>
              <w:t xml:space="preserve">Head Teacher’s </w:t>
            </w:r>
            <w:r>
              <w:rPr>
                <w:rFonts w:cs="Arial"/>
                <w:szCs w:val="22"/>
              </w:rPr>
              <w:t>Performance Management</w:t>
            </w:r>
            <w:r w:rsidRPr="00722DAC">
              <w:rPr>
                <w:rFonts w:cs="Arial"/>
                <w:szCs w:val="22"/>
              </w:rPr>
              <w:t xml:space="preserve"> </w:t>
            </w:r>
            <w:r>
              <w:rPr>
                <w:rFonts w:cs="Arial"/>
                <w:szCs w:val="22"/>
              </w:rPr>
              <w:t>members – don’t forget the annual training taking place this term.</w:t>
            </w:r>
          </w:p>
          <w:p w14:paraId="0686729C" w14:textId="77777777" w:rsidR="00C95AFA" w:rsidRPr="00722DAC" w:rsidRDefault="00C95AFA" w:rsidP="00C95AFA">
            <w:pPr>
              <w:pStyle w:val="ListParagraph"/>
              <w:numPr>
                <w:ilvl w:val="0"/>
                <w:numId w:val="42"/>
              </w:numPr>
              <w:spacing w:after="120"/>
              <w:ind w:left="425" w:hanging="357"/>
              <w:contextualSpacing/>
              <w:rPr>
                <w:rFonts w:cs="Arial"/>
                <w:szCs w:val="22"/>
              </w:rPr>
            </w:pPr>
            <w:r w:rsidRPr="00722DAC">
              <w:rPr>
                <w:rFonts w:cs="Arial"/>
                <w:szCs w:val="22"/>
              </w:rPr>
              <w:t>Appointment of designated Governors</w:t>
            </w:r>
            <w:r>
              <w:rPr>
                <w:rFonts w:cs="Arial"/>
                <w:szCs w:val="22"/>
              </w:rPr>
              <w:t xml:space="preserve"> to roles.</w:t>
            </w:r>
          </w:p>
          <w:p w14:paraId="6EE77933" w14:textId="77777777" w:rsidR="00C95AFA" w:rsidRDefault="00C95AFA" w:rsidP="00C95AFA">
            <w:pPr>
              <w:pStyle w:val="ListParagraph"/>
              <w:numPr>
                <w:ilvl w:val="0"/>
                <w:numId w:val="42"/>
              </w:numPr>
              <w:spacing w:after="120"/>
              <w:ind w:left="425" w:hanging="357"/>
              <w:contextualSpacing/>
              <w:rPr>
                <w:rFonts w:cs="Arial"/>
                <w:szCs w:val="22"/>
              </w:rPr>
            </w:pPr>
            <w:r>
              <w:rPr>
                <w:rFonts w:cs="Arial"/>
                <w:szCs w:val="22"/>
              </w:rPr>
              <w:t>Review</w:t>
            </w:r>
            <w:r w:rsidRPr="00722DAC">
              <w:rPr>
                <w:rFonts w:cs="Arial"/>
                <w:szCs w:val="22"/>
              </w:rPr>
              <w:t xml:space="preserve"> Governors Code of Conduct </w:t>
            </w:r>
          </w:p>
          <w:p w14:paraId="41219203" w14:textId="77777777" w:rsidR="00C95AFA" w:rsidRDefault="00C95AFA" w:rsidP="00C95AFA">
            <w:pPr>
              <w:pStyle w:val="ListParagraph"/>
              <w:numPr>
                <w:ilvl w:val="0"/>
                <w:numId w:val="42"/>
              </w:numPr>
              <w:spacing w:after="120"/>
              <w:ind w:left="425" w:hanging="357"/>
              <w:contextualSpacing/>
              <w:rPr>
                <w:rFonts w:cs="Arial"/>
                <w:szCs w:val="22"/>
              </w:rPr>
            </w:pPr>
            <w:r>
              <w:rPr>
                <w:rFonts w:cs="Arial"/>
                <w:szCs w:val="22"/>
              </w:rPr>
              <w:t xml:space="preserve">Governors to complete </w:t>
            </w:r>
            <w:r w:rsidRPr="00722DAC">
              <w:rPr>
                <w:rFonts w:cs="Arial"/>
                <w:szCs w:val="22"/>
              </w:rPr>
              <w:t>self-evaluation</w:t>
            </w:r>
            <w:r>
              <w:rPr>
                <w:rFonts w:cs="Arial"/>
                <w:szCs w:val="22"/>
              </w:rPr>
              <w:t>.</w:t>
            </w:r>
          </w:p>
          <w:p w14:paraId="3FEB59ED" w14:textId="77777777" w:rsidR="00C95AFA" w:rsidRPr="00722DAC" w:rsidRDefault="00C95AFA" w:rsidP="00C95AFA">
            <w:pPr>
              <w:pStyle w:val="ListParagraph"/>
              <w:numPr>
                <w:ilvl w:val="0"/>
                <w:numId w:val="42"/>
              </w:numPr>
              <w:spacing w:after="120"/>
              <w:ind w:left="425" w:hanging="357"/>
              <w:contextualSpacing/>
              <w:rPr>
                <w:rFonts w:cs="Arial"/>
                <w:szCs w:val="22"/>
              </w:rPr>
            </w:pPr>
            <w:r>
              <w:rPr>
                <w:rFonts w:cs="Arial"/>
                <w:szCs w:val="22"/>
              </w:rPr>
              <w:t>Chair to check-in with each governor to understand what they would like to become involved with, what ideas do they have, concerns, issues etc.</w:t>
            </w:r>
          </w:p>
          <w:p w14:paraId="42E5B4F6" w14:textId="77777777" w:rsidR="00C95AFA" w:rsidRPr="00722DAC" w:rsidRDefault="00C95AFA" w:rsidP="00C95AFA">
            <w:pPr>
              <w:pStyle w:val="ListParagraph"/>
              <w:numPr>
                <w:ilvl w:val="0"/>
                <w:numId w:val="42"/>
              </w:numPr>
              <w:spacing w:after="120"/>
              <w:ind w:left="425" w:hanging="357"/>
              <w:contextualSpacing/>
              <w:rPr>
                <w:rFonts w:cs="Arial"/>
                <w:szCs w:val="22"/>
              </w:rPr>
            </w:pPr>
            <w:r>
              <w:rPr>
                <w:rFonts w:cs="Arial"/>
                <w:szCs w:val="22"/>
              </w:rPr>
              <w:t>Review terms of reference.</w:t>
            </w:r>
          </w:p>
          <w:p w14:paraId="015C0F5F" w14:textId="77777777" w:rsidR="00C95AFA" w:rsidRPr="00722DAC" w:rsidRDefault="00C95AFA" w:rsidP="00C95AFA">
            <w:pPr>
              <w:pStyle w:val="ListParagraph"/>
              <w:numPr>
                <w:ilvl w:val="0"/>
                <w:numId w:val="42"/>
              </w:numPr>
              <w:spacing w:after="120"/>
              <w:ind w:left="425" w:hanging="357"/>
              <w:contextualSpacing/>
              <w:rPr>
                <w:rFonts w:cs="Arial"/>
                <w:szCs w:val="22"/>
              </w:rPr>
            </w:pPr>
            <w:r w:rsidRPr="00722DAC">
              <w:rPr>
                <w:rFonts w:cs="Arial"/>
                <w:szCs w:val="22"/>
              </w:rPr>
              <w:t>Policy reviews and ratification</w:t>
            </w:r>
            <w:r>
              <w:rPr>
                <w:rFonts w:cs="Arial"/>
                <w:szCs w:val="22"/>
              </w:rPr>
              <w:t xml:space="preserve"> – this may well have been delayed but ensure compliance.</w:t>
            </w:r>
          </w:p>
          <w:p w14:paraId="43C6665C" w14:textId="77777777" w:rsidR="00C95AFA" w:rsidRPr="00722DAC" w:rsidRDefault="00C95AFA" w:rsidP="00C95AFA">
            <w:pPr>
              <w:pStyle w:val="ListParagraph"/>
              <w:numPr>
                <w:ilvl w:val="0"/>
                <w:numId w:val="42"/>
              </w:numPr>
              <w:spacing w:after="120"/>
              <w:ind w:left="425" w:hanging="357"/>
              <w:contextualSpacing/>
              <w:rPr>
                <w:rFonts w:cs="Arial"/>
                <w:szCs w:val="22"/>
              </w:rPr>
            </w:pPr>
            <w:r w:rsidRPr="00722DAC">
              <w:rPr>
                <w:rFonts w:cs="Arial"/>
                <w:szCs w:val="22"/>
              </w:rPr>
              <w:t xml:space="preserve">Website – </w:t>
            </w:r>
            <w:r>
              <w:rPr>
                <w:rFonts w:cs="Arial"/>
                <w:szCs w:val="22"/>
              </w:rPr>
              <w:t>prepare governance information.</w:t>
            </w:r>
          </w:p>
          <w:p w14:paraId="2D51AFC4" w14:textId="77777777" w:rsidR="00C95AFA" w:rsidRDefault="00C95AFA" w:rsidP="00C95AFA">
            <w:pPr>
              <w:pStyle w:val="ListParagraph"/>
              <w:numPr>
                <w:ilvl w:val="0"/>
                <w:numId w:val="42"/>
              </w:numPr>
              <w:spacing w:after="120"/>
              <w:ind w:left="425" w:hanging="357"/>
              <w:contextualSpacing/>
              <w:rPr>
                <w:rFonts w:cs="Arial"/>
                <w:szCs w:val="22"/>
              </w:rPr>
            </w:pPr>
            <w:r w:rsidRPr="00722DAC">
              <w:rPr>
                <w:rFonts w:cs="Arial"/>
                <w:szCs w:val="22"/>
              </w:rPr>
              <w:t>D</w:t>
            </w:r>
            <w:r>
              <w:rPr>
                <w:rFonts w:cs="Arial"/>
                <w:szCs w:val="22"/>
              </w:rPr>
              <w:t>raft</w:t>
            </w:r>
            <w:r w:rsidRPr="00722DAC">
              <w:rPr>
                <w:rFonts w:cs="Arial"/>
                <w:szCs w:val="22"/>
              </w:rPr>
              <w:t xml:space="preserve"> the meeting timetable for the year</w:t>
            </w:r>
            <w:r>
              <w:rPr>
                <w:rFonts w:cs="Arial"/>
                <w:szCs w:val="22"/>
              </w:rPr>
              <w:t xml:space="preserve"> – this will require HT input and awareness of financial deadlines.</w:t>
            </w:r>
          </w:p>
          <w:p w14:paraId="31D0B710" w14:textId="77777777" w:rsidR="00C95AFA" w:rsidRPr="00722DAC" w:rsidRDefault="00C95AFA" w:rsidP="00C95AFA">
            <w:pPr>
              <w:pStyle w:val="ListParagraph"/>
              <w:numPr>
                <w:ilvl w:val="0"/>
                <w:numId w:val="42"/>
              </w:numPr>
              <w:spacing w:after="120"/>
              <w:ind w:left="425" w:hanging="357"/>
              <w:contextualSpacing/>
              <w:rPr>
                <w:rFonts w:cs="Arial"/>
                <w:szCs w:val="22"/>
              </w:rPr>
            </w:pPr>
            <w:r>
              <w:rPr>
                <w:rFonts w:cs="Arial"/>
                <w:szCs w:val="22"/>
              </w:rPr>
              <w:t>Consider use of virtual governance / face to face meetings going forward</w:t>
            </w:r>
          </w:p>
          <w:p w14:paraId="2F0BB7E1" w14:textId="77777777" w:rsidR="00C95AFA" w:rsidRDefault="00C95AFA" w:rsidP="00C95AFA">
            <w:pPr>
              <w:pStyle w:val="ListParagraph"/>
              <w:numPr>
                <w:ilvl w:val="0"/>
                <w:numId w:val="42"/>
              </w:numPr>
              <w:spacing w:after="120"/>
              <w:ind w:left="425" w:hanging="357"/>
              <w:contextualSpacing/>
              <w:rPr>
                <w:rFonts w:cs="Arial"/>
                <w:szCs w:val="22"/>
              </w:rPr>
            </w:pPr>
            <w:r w:rsidRPr="00722DAC">
              <w:rPr>
                <w:rFonts w:cs="Arial"/>
                <w:szCs w:val="22"/>
              </w:rPr>
              <w:t xml:space="preserve">Check GIAS information is accurate.  </w:t>
            </w:r>
          </w:p>
          <w:p w14:paraId="6F9A0F1F" w14:textId="77777777" w:rsidR="00C95AFA" w:rsidRDefault="00C95AFA" w:rsidP="00C95AFA">
            <w:pPr>
              <w:pStyle w:val="ListParagraph"/>
              <w:numPr>
                <w:ilvl w:val="0"/>
                <w:numId w:val="42"/>
              </w:numPr>
              <w:spacing w:after="120"/>
              <w:ind w:left="425" w:hanging="357"/>
              <w:contextualSpacing/>
              <w:rPr>
                <w:rFonts w:cs="Arial"/>
                <w:szCs w:val="22"/>
              </w:rPr>
            </w:pPr>
            <w:r>
              <w:rPr>
                <w:rFonts w:cs="Arial"/>
                <w:szCs w:val="22"/>
              </w:rPr>
              <w:t>Prepare paperwork for register of business interests.</w:t>
            </w:r>
          </w:p>
          <w:p w14:paraId="0443170B" w14:textId="77777777" w:rsidR="00C95AFA" w:rsidRDefault="00C95AFA" w:rsidP="00C95AFA">
            <w:pPr>
              <w:pStyle w:val="ListParagraph"/>
              <w:numPr>
                <w:ilvl w:val="0"/>
                <w:numId w:val="42"/>
              </w:numPr>
              <w:spacing w:after="120"/>
              <w:ind w:left="425" w:hanging="357"/>
              <w:contextualSpacing/>
              <w:rPr>
                <w:rFonts w:cs="Arial"/>
                <w:szCs w:val="22"/>
              </w:rPr>
            </w:pPr>
            <w:r>
              <w:rPr>
                <w:rFonts w:cs="Arial"/>
                <w:szCs w:val="22"/>
              </w:rPr>
              <w:t>Consider governor development.</w:t>
            </w:r>
          </w:p>
          <w:p w14:paraId="1CD7C15D" w14:textId="77777777" w:rsidR="00C95AFA" w:rsidRDefault="00C95AFA" w:rsidP="00C95AFA">
            <w:pPr>
              <w:pStyle w:val="ListParagraph"/>
              <w:numPr>
                <w:ilvl w:val="0"/>
                <w:numId w:val="42"/>
              </w:numPr>
              <w:spacing w:after="120"/>
              <w:ind w:left="425" w:hanging="357"/>
              <w:contextualSpacing/>
              <w:rPr>
                <w:rFonts w:cs="Arial"/>
                <w:szCs w:val="22"/>
              </w:rPr>
            </w:pPr>
            <w:r>
              <w:rPr>
                <w:rFonts w:cs="Arial"/>
                <w:szCs w:val="22"/>
              </w:rPr>
              <w:t>Review processes and effectiveness.</w:t>
            </w:r>
          </w:p>
          <w:p w14:paraId="1C21C163" w14:textId="77777777" w:rsidR="00C95AFA" w:rsidRDefault="00C95AFA" w:rsidP="00A767C6">
            <w:pPr>
              <w:pStyle w:val="ListParagraph"/>
              <w:ind w:left="426"/>
              <w:contextualSpacing/>
              <w:rPr>
                <w:rFonts w:cs="Arial"/>
                <w:iCs/>
                <w:szCs w:val="22"/>
              </w:rPr>
            </w:pPr>
          </w:p>
          <w:p w14:paraId="5604BA12" w14:textId="77777777" w:rsidR="00C95AFA" w:rsidRPr="00722DAC" w:rsidRDefault="00C95AFA" w:rsidP="00A767C6">
            <w:pPr>
              <w:pStyle w:val="ListParagraph"/>
              <w:ind w:left="426"/>
              <w:contextualSpacing/>
              <w:rPr>
                <w:rFonts w:cs="Arial"/>
                <w:iCs/>
                <w:szCs w:val="22"/>
              </w:rPr>
            </w:pPr>
          </w:p>
        </w:tc>
      </w:tr>
      <w:tr w:rsidR="00C95AFA" w:rsidRPr="00805005" w14:paraId="205412A1" w14:textId="77777777" w:rsidTr="00A767C6">
        <w:trPr>
          <w:trHeight w:val="918"/>
        </w:trPr>
        <w:tc>
          <w:tcPr>
            <w:tcW w:w="1749" w:type="dxa"/>
            <w:shd w:val="clear" w:color="auto" w:fill="E0E0E0"/>
          </w:tcPr>
          <w:p w14:paraId="0DBC07F4" w14:textId="77777777" w:rsidR="00C95AFA" w:rsidRPr="00805005" w:rsidRDefault="00C95AFA" w:rsidP="00A767C6">
            <w:pPr>
              <w:rPr>
                <w:rFonts w:ascii="Arial" w:hAnsi="Arial" w:cs="Arial"/>
                <w:b/>
                <w:sz w:val="22"/>
                <w:szCs w:val="22"/>
              </w:rPr>
            </w:pPr>
            <w:r>
              <w:rPr>
                <w:rFonts w:ascii="Arial" w:hAnsi="Arial" w:cs="Arial"/>
                <w:b/>
                <w:sz w:val="22"/>
                <w:szCs w:val="22"/>
              </w:rPr>
              <w:t>ACTION POINTS:</w:t>
            </w:r>
          </w:p>
        </w:tc>
        <w:tc>
          <w:tcPr>
            <w:tcW w:w="7971" w:type="dxa"/>
            <w:gridSpan w:val="5"/>
            <w:shd w:val="clear" w:color="auto" w:fill="auto"/>
          </w:tcPr>
          <w:p w14:paraId="0189D8F0" w14:textId="77777777" w:rsidR="00C95AFA" w:rsidRPr="00B74800" w:rsidRDefault="00C95AFA" w:rsidP="002B6987">
            <w:pPr>
              <w:numPr>
                <w:ilvl w:val="0"/>
                <w:numId w:val="53"/>
              </w:numPr>
              <w:tabs>
                <w:tab w:val="left" w:pos="284"/>
              </w:tabs>
              <w:rPr>
                <w:rFonts w:ascii="Arial" w:hAnsi="Arial"/>
                <w:sz w:val="22"/>
              </w:rPr>
            </w:pPr>
            <w:r>
              <w:rPr>
                <w:rFonts w:ascii="Arial" w:hAnsi="Arial"/>
                <w:sz w:val="22"/>
              </w:rPr>
              <w:t>Ensure compliance.</w:t>
            </w:r>
          </w:p>
        </w:tc>
      </w:tr>
      <w:tr w:rsidR="00C95AFA" w:rsidRPr="00805005" w14:paraId="3A2A428E" w14:textId="77777777" w:rsidTr="00A767C6">
        <w:trPr>
          <w:trHeight w:val="888"/>
        </w:trPr>
        <w:tc>
          <w:tcPr>
            <w:tcW w:w="1749" w:type="dxa"/>
            <w:shd w:val="clear" w:color="auto" w:fill="E0E0E0"/>
          </w:tcPr>
          <w:p w14:paraId="545B811B" w14:textId="77777777" w:rsidR="00C95AFA" w:rsidRPr="00805005" w:rsidRDefault="00C95AFA" w:rsidP="00A767C6">
            <w:pPr>
              <w:rPr>
                <w:rFonts w:ascii="Arial" w:hAnsi="Arial" w:cs="Arial"/>
                <w:b/>
                <w:sz w:val="22"/>
                <w:szCs w:val="22"/>
              </w:rPr>
            </w:pPr>
            <w:r>
              <w:rPr>
                <w:rFonts w:ascii="Arial" w:hAnsi="Arial" w:cs="Arial"/>
                <w:b/>
                <w:sz w:val="22"/>
                <w:szCs w:val="22"/>
              </w:rPr>
              <w:t>DEADLINE FOR ACTION</w:t>
            </w:r>
          </w:p>
        </w:tc>
        <w:tc>
          <w:tcPr>
            <w:tcW w:w="3027" w:type="dxa"/>
            <w:gridSpan w:val="2"/>
            <w:shd w:val="clear" w:color="auto" w:fill="auto"/>
          </w:tcPr>
          <w:p w14:paraId="5574CD40" w14:textId="77777777" w:rsidR="00C95AFA" w:rsidRPr="00805005" w:rsidRDefault="00C95AFA" w:rsidP="00A767C6">
            <w:pPr>
              <w:rPr>
                <w:rFonts w:ascii="Arial" w:hAnsi="Arial" w:cs="Arial"/>
                <w:sz w:val="22"/>
                <w:szCs w:val="22"/>
              </w:rPr>
            </w:pPr>
            <w:r>
              <w:rPr>
                <w:rFonts w:ascii="Arial" w:hAnsi="Arial" w:cs="Arial"/>
                <w:sz w:val="22"/>
                <w:szCs w:val="22"/>
              </w:rPr>
              <w:t>ASAP</w:t>
            </w:r>
          </w:p>
        </w:tc>
        <w:tc>
          <w:tcPr>
            <w:tcW w:w="1561" w:type="dxa"/>
            <w:gridSpan w:val="2"/>
            <w:shd w:val="clear" w:color="auto" w:fill="E0E0E0"/>
          </w:tcPr>
          <w:p w14:paraId="7CF2E9B6" w14:textId="77777777" w:rsidR="00C95AFA" w:rsidRPr="00805005" w:rsidRDefault="00C95AFA" w:rsidP="00A767C6">
            <w:pPr>
              <w:rPr>
                <w:rFonts w:ascii="Arial" w:hAnsi="Arial" w:cs="Arial"/>
                <w:b/>
                <w:sz w:val="22"/>
                <w:szCs w:val="22"/>
              </w:rPr>
            </w:pPr>
            <w:r>
              <w:rPr>
                <w:rFonts w:ascii="Arial" w:hAnsi="Arial" w:cs="Arial"/>
                <w:b/>
                <w:sz w:val="22"/>
                <w:szCs w:val="22"/>
              </w:rPr>
              <w:t>CONTACT NAME</w:t>
            </w:r>
          </w:p>
        </w:tc>
        <w:tc>
          <w:tcPr>
            <w:tcW w:w="3383" w:type="dxa"/>
            <w:shd w:val="clear" w:color="auto" w:fill="auto"/>
          </w:tcPr>
          <w:p w14:paraId="0DFCE6AD" w14:textId="77777777" w:rsidR="00C95AFA" w:rsidRPr="00805005" w:rsidRDefault="00C95AFA" w:rsidP="00A767C6">
            <w:pPr>
              <w:rPr>
                <w:rFonts w:ascii="Arial" w:hAnsi="Arial" w:cs="Arial"/>
                <w:sz w:val="22"/>
                <w:szCs w:val="22"/>
              </w:rPr>
            </w:pPr>
            <w:r>
              <w:rPr>
                <w:rFonts w:ascii="Arial" w:hAnsi="Arial" w:cs="Arial"/>
                <w:sz w:val="22"/>
                <w:szCs w:val="22"/>
              </w:rPr>
              <w:t>Governor Services</w:t>
            </w:r>
          </w:p>
        </w:tc>
      </w:tr>
      <w:tr w:rsidR="00C95AFA" w:rsidRPr="00805005" w14:paraId="4EEAC217" w14:textId="77777777" w:rsidTr="00A767C6">
        <w:trPr>
          <w:gridBefore w:val="3"/>
          <w:wBefore w:w="4776" w:type="dxa"/>
          <w:trHeight w:val="360"/>
        </w:trPr>
        <w:tc>
          <w:tcPr>
            <w:tcW w:w="1561" w:type="dxa"/>
            <w:gridSpan w:val="2"/>
            <w:shd w:val="clear" w:color="auto" w:fill="E0E0E0"/>
          </w:tcPr>
          <w:p w14:paraId="024814E9" w14:textId="77777777" w:rsidR="00C95AFA" w:rsidRPr="00805005" w:rsidRDefault="00C95AFA" w:rsidP="00A767C6">
            <w:pPr>
              <w:rPr>
                <w:rFonts w:ascii="Arial" w:hAnsi="Arial" w:cs="Arial"/>
                <w:b/>
                <w:sz w:val="22"/>
                <w:szCs w:val="22"/>
              </w:rPr>
            </w:pPr>
            <w:r>
              <w:rPr>
                <w:rFonts w:ascii="Arial" w:hAnsi="Arial" w:cs="Arial"/>
                <w:b/>
                <w:sz w:val="22"/>
                <w:szCs w:val="22"/>
              </w:rPr>
              <w:t>TELEPHONE</w:t>
            </w:r>
          </w:p>
        </w:tc>
        <w:tc>
          <w:tcPr>
            <w:tcW w:w="3383" w:type="dxa"/>
            <w:shd w:val="clear" w:color="auto" w:fill="auto"/>
          </w:tcPr>
          <w:p w14:paraId="2256E186" w14:textId="77777777" w:rsidR="00C95AFA" w:rsidRDefault="00C95AFA" w:rsidP="00A767C6">
            <w:pPr>
              <w:rPr>
                <w:rFonts w:ascii="Arial" w:hAnsi="Arial" w:cs="Arial"/>
                <w:sz w:val="22"/>
                <w:szCs w:val="22"/>
              </w:rPr>
            </w:pPr>
            <w:r>
              <w:rPr>
                <w:rFonts w:ascii="Arial" w:hAnsi="Arial" w:cs="Arial"/>
                <w:sz w:val="22"/>
                <w:szCs w:val="22"/>
              </w:rPr>
              <w:t>01344 354069</w:t>
            </w:r>
          </w:p>
          <w:p w14:paraId="7A1691F8" w14:textId="77777777" w:rsidR="00C95AFA" w:rsidRPr="00805005" w:rsidRDefault="00C95AFA" w:rsidP="00A767C6">
            <w:pPr>
              <w:rPr>
                <w:rFonts w:ascii="Arial" w:hAnsi="Arial" w:cs="Arial"/>
                <w:sz w:val="22"/>
                <w:szCs w:val="22"/>
              </w:rPr>
            </w:pPr>
          </w:p>
        </w:tc>
      </w:tr>
      <w:tr w:rsidR="00C95AFA" w:rsidRPr="00805005" w14:paraId="665F9251" w14:textId="77777777" w:rsidTr="00A767C6">
        <w:trPr>
          <w:gridBefore w:val="3"/>
          <w:wBefore w:w="4776" w:type="dxa"/>
          <w:trHeight w:val="543"/>
        </w:trPr>
        <w:tc>
          <w:tcPr>
            <w:tcW w:w="1561" w:type="dxa"/>
            <w:gridSpan w:val="2"/>
            <w:shd w:val="clear" w:color="auto" w:fill="E0E0E0"/>
          </w:tcPr>
          <w:p w14:paraId="1F24D4E2" w14:textId="77777777" w:rsidR="00C95AFA" w:rsidRPr="00805005" w:rsidRDefault="00C95AFA" w:rsidP="00A767C6">
            <w:pPr>
              <w:rPr>
                <w:rFonts w:ascii="Arial" w:hAnsi="Arial" w:cs="Arial"/>
                <w:b/>
                <w:sz w:val="22"/>
                <w:szCs w:val="22"/>
              </w:rPr>
            </w:pPr>
            <w:r>
              <w:rPr>
                <w:rFonts w:ascii="Arial" w:hAnsi="Arial" w:cs="Arial"/>
                <w:b/>
                <w:sz w:val="22"/>
                <w:szCs w:val="22"/>
              </w:rPr>
              <w:t>EMAIL</w:t>
            </w:r>
          </w:p>
        </w:tc>
        <w:tc>
          <w:tcPr>
            <w:tcW w:w="3383" w:type="dxa"/>
            <w:shd w:val="clear" w:color="auto" w:fill="auto"/>
          </w:tcPr>
          <w:p w14:paraId="6307A47C" w14:textId="77777777" w:rsidR="00C95AFA" w:rsidRDefault="00D758B3" w:rsidP="00A767C6">
            <w:pPr>
              <w:rPr>
                <w:rFonts w:ascii="Arial" w:hAnsi="Arial" w:cs="Arial"/>
                <w:sz w:val="22"/>
                <w:szCs w:val="22"/>
              </w:rPr>
            </w:pPr>
            <w:hyperlink r:id="rId84" w:history="1">
              <w:r w:rsidR="00C95AFA" w:rsidRPr="00114ED0">
                <w:rPr>
                  <w:rStyle w:val="Hyperlink"/>
                  <w:rFonts w:ascii="Arial" w:hAnsi="Arial" w:cs="Arial"/>
                  <w:sz w:val="22"/>
                  <w:szCs w:val="22"/>
                </w:rPr>
                <w:t>governors.helpdesk@bracknell-forest.gov.uk</w:t>
              </w:r>
            </w:hyperlink>
          </w:p>
          <w:p w14:paraId="373E26B4" w14:textId="77777777" w:rsidR="00C95AFA" w:rsidRPr="00805005" w:rsidRDefault="00C95AFA" w:rsidP="00A767C6">
            <w:pPr>
              <w:rPr>
                <w:rFonts w:ascii="Arial" w:hAnsi="Arial" w:cs="Arial"/>
                <w:sz w:val="22"/>
                <w:szCs w:val="22"/>
              </w:rPr>
            </w:pPr>
          </w:p>
        </w:tc>
      </w:tr>
    </w:tbl>
    <w:p w14:paraId="0A3B62F6" w14:textId="77777777" w:rsidR="00C95AFA" w:rsidRDefault="00C95AFA">
      <w:pPr>
        <w:sectPr w:rsidR="00C95AFA" w:rsidSect="00CA7B30">
          <w:pgSz w:w="11906" w:h="16838"/>
          <w:pgMar w:top="1440" w:right="1440" w:bottom="993" w:left="1440" w:header="708" w:footer="708" w:gutter="0"/>
          <w:cols w:space="708"/>
          <w:docGrid w:linePitch="360"/>
        </w:sectPr>
      </w:pPr>
    </w:p>
    <w:tbl>
      <w:tblPr>
        <w:tblW w:w="95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1"/>
        <w:gridCol w:w="712"/>
        <w:gridCol w:w="1010"/>
        <w:gridCol w:w="1595"/>
        <w:gridCol w:w="378"/>
        <w:gridCol w:w="2984"/>
      </w:tblGrid>
      <w:tr w:rsidR="001B5351" w14:paraId="0101987E" w14:textId="77777777" w:rsidTr="002B6987">
        <w:trPr>
          <w:trHeight w:val="540"/>
        </w:trPr>
        <w:tc>
          <w:tcPr>
            <w:tcW w:w="353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2B74C708" w14:textId="77777777" w:rsidR="001B5351" w:rsidRDefault="001B5351" w:rsidP="00A767C6">
            <w:pPr>
              <w:rPr>
                <w:rFonts w:ascii="Arial" w:hAnsi="Arial" w:cs="Arial"/>
                <w:b/>
                <w:sz w:val="22"/>
                <w:szCs w:val="22"/>
              </w:rPr>
            </w:pPr>
            <w:r>
              <w:rPr>
                <w:rFonts w:ascii="Arial" w:hAnsi="Arial" w:cs="Arial"/>
                <w:b/>
                <w:sz w:val="22"/>
                <w:szCs w:val="22"/>
              </w:rPr>
              <w:lastRenderedPageBreak/>
              <w:t>CLERKS’ BRIEFING</w:t>
            </w:r>
          </w:p>
          <w:p w14:paraId="3A045127" w14:textId="77777777" w:rsidR="001B5351" w:rsidRDefault="001B5351" w:rsidP="00A767C6">
            <w:pPr>
              <w:rPr>
                <w:rFonts w:ascii="Arial" w:hAnsi="Arial" w:cs="Arial"/>
                <w:b/>
                <w:sz w:val="22"/>
                <w:szCs w:val="22"/>
              </w:rPr>
            </w:pPr>
            <w:r>
              <w:rPr>
                <w:rFonts w:ascii="Arial" w:hAnsi="Arial" w:cs="Arial"/>
                <w:b/>
                <w:sz w:val="22"/>
                <w:szCs w:val="22"/>
              </w:rPr>
              <w:t>SUMMER TERM 2021</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2AA1770" w14:textId="77777777" w:rsidR="001B5351" w:rsidRDefault="001B5351" w:rsidP="00A767C6">
            <w:pPr>
              <w:rPr>
                <w:rFonts w:ascii="Arial" w:hAnsi="Arial" w:cs="Arial"/>
                <w:b/>
                <w:sz w:val="22"/>
                <w:szCs w:val="22"/>
              </w:rPr>
            </w:pPr>
            <w:r>
              <w:rPr>
                <w:rFonts w:ascii="Arial" w:hAnsi="Arial" w:cs="Arial"/>
                <w:b/>
                <w:sz w:val="22"/>
                <w:szCs w:val="22"/>
              </w:rPr>
              <w:t>ITEM NO. 10</w:t>
            </w:r>
          </w:p>
        </w:tc>
        <w:tc>
          <w:tcPr>
            <w:tcW w:w="2984" w:type="dxa"/>
            <w:tcBorders>
              <w:top w:val="single" w:sz="4" w:space="0" w:color="auto"/>
              <w:left w:val="single" w:sz="4" w:space="0" w:color="auto"/>
              <w:bottom w:val="single" w:sz="4" w:space="0" w:color="auto"/>
              <w:right w:val="single" w:sz="4" w:space="0" w:color="auto"/>
            </w:tcBorders>
            <w:shd w:val="clear" w:color="auto" w:fill="auto"/>
          </w:tcPr>
          <w:p w14:paraId="62520E75" w14:textId="77777777" w:rsidR="001B5351" w:rsidRDefault="001B5351" w:rsidP="00A767C6">
            <w:pPr>
              <w:rPr>
                <w:rFonts w:ascii="Arial" w:hAnsi="Arial" w:cs="Arial"/>
                <w:b/>
                <w:sz w:val="22"/>
                <w:szCs w:val="22"/>
              </w:rPr>
            </w:pPr>
            <w:r>
              <w:rPr>
                <w:rFonts w:ascii="Arial" w:hAnsi="Arial" w:cs="Arial"/>
                <w:b/>
                <w:sz w:val="22"/>
                <w:szCs w:val="22"/>
              </w:rPr>
              <w:t>Maintained School &amp; Academy</w:t>
            </w:r>
          </w:p>
        </w:tc>
      </w:tr>
      <w:tr w:rsidR="001B5351" w14:paraId="58A3C7CE" w14:textId="77777777" w:rsidTr="002B6987">
        <w:trPr>
          <w:trHeight w:val="330"/>
        </w:trPr>
        <w:tc>
          <w:tcPr>
            <w:tcW w:w="353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3543C229" w14:textId="77777777" w:rsidR="001B5351" w:rsidRDefault="001B5351" w:rsidP="00A767C6">
            <w:pPr>
              <w:rPr>
                <w:rFonts w:ascii="Arial" w:hAnsi="Arial" w:cs="Arial"/>
                <w:b/>
                <w:sz w:val="22"/>
                <w:szCs w:val="22"/>
              </w:rPr>
            </w:pPr>
            <w:r>
              <w:rPr>
                <w:rFonts w:ascii="Arial" w:hAnsi="Arial" w:cs="Arial"/>
                <w:b/>
                <w:sz w:val="22"/>
                <w:szCs w:val="22"/>
              </w:rPr>
              <w:t>TITLE</w:t>
            </w:r>
          </w:p>
        </w:tc>
        <w:tc>
          <w:tcPr>
            <w:tcW w:w="5967"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37C7511" w14:textId="77777777" w:rsidR="001B5351" w:rsidRPr="0028703A" w:rsidRDefault="001B5351" w:rsidP="00A767C6">
            <w:pPr>
              <w:rPr>
                <w:rFonts w:ascii="Arial" w:hAnsi="Arial" w:cs="Arial"/>
                <w:b/>
                <w:sz w:val="22"/>
                <w:szCs w:val="22"/>
              </w:rPr>
            </w:pPr>
            <w:r>
              <w:rPr>
                <w:rFonts w:ascii="Arial" w:hAnsi="Arial" w:cs="Arial"/>
                <w:b/>
                <w:sz w:val="22"/>
                <w:szCs w:val="22"/>
              </w:rPr>
              <w:t>NGA membership and Resources</w:t>
            </w:r>
          </w:p>
        </w:tc>
      </w:tr>
      <w:tr w:rsidR="001B5351" w14:paraId="4DA2E199" w14:textId="77777777" w:rsidTr="002B6987">
        <w:trPr>
          <w:trHeight w:val="4158"/>
        </w:trPr>
        <w:tc>
          <w:tcPr>
            <w:tcW w:w="950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E351BFE" w14:textId="77777777" w:rsidR="001B5351" w:rsidRPr="00F57339" w:rsidRDefault="001B5351" w:rsidP="00A767C6">
            <w:pPr>
              <w:rPr>
                <w:rFonts w:ascii="Arial" w:hAnsi="Arial"/>
                <w:sz w:val="22"/>
                <w:szCs w:val="22"/>
              </w:rPr>
            </w:pPr>
            <w:r w:rsidRPr="00F57339">
              <w:rPr>
                <w:rFonts w:ascii="Arial" w:hAnsi="Arial"/>
                <w:sz w:val="22"/>
                <w:szCs w:val="22"/>
              </w:rPr>
              <w:t xml:space="preserve">Under the terms of the Council’s Service Level Agreement (SLA) for Governor Services, all Governing Bodies are standard members of the National Governance Association (NGA). </w:t>
            </w:r>
          </w:p>
          <w:p w14:paraId="767F9B83" w14:textId="77777777" w:rsidR="001B5351" w:rsidRDefault="001B5351" w:rsidP="00A767C6">
            <w:pPr>
              <w:rPr>
                <w:rFonts w:ascii="Arial" w:hAnsi="Arial"/>
                <w:sz w:val="22"/>
                <w:szCs w:val="22"/>
              </w:rPr>
            </w:pPr>
          </w:p>
          <w:p w14:paraId="187DF24B" w14:textId="77777777" w:rsidR="001B5351" w:rsidRPr="007E1749" w:rsidRDefault="001B5351" w:rsidP="00A767C6">
            <w:pPr>
              <w:autoSpaceDE w:val="0"/>
              <w:autoSpaceDN w:val="0"/>
              <w:rPr>
                <w:rFonts w:ascii="Arial" w:hAnsi="Arial" w:cs="Arial"/>
                <w:b/>
                <w:sz w:val="22"/>
                <w:szCs w:val="22"/>
              </w:rPr>
            </w:pPr>
            <w:r w:rsidRPr="007E1749">
              <w:rPr>
                <w:rFonts w:ascii="Arial" w:hAnsi="Arial" w:cs="Arial"/>
                <w:b/>
                <w:sz w:val="22"/>
                <w:szCs w:val="22"/>
              </w:rPr>
              <w:t>Role of Clerks</w:t>
            </w:r>
          </w:p>
          <w:p w14:paraId="32C4EAE8" w14:textId="77777777" w:rsidR="001B5351" w:rsidRDefault="001B5351" w:rsidP="00A767C6">
            <w:pPr>
              <w:autoSpaceDE w:val="0"/>
              <w:autoSpaceDN w:val="0"/>
              <w:rPr>
                <w:rFonts w:ascii="Arial" w:hAnsi="Arial" w:cs="Arial"/>
                <w:sz w:val="22"/>
                <w:szCs w:val="22"/>
              </w:rPr>
            </w:pPr>
            <w:r>
              <w:rPr>
                <w:rFonts w:ascii="Arial" w:hAnsi="Arial" w:cs="Arial"/>
                <w:sz w:val="22"/>
                <w:szCs w:val="22"/>
              </w:rPr>
              <w:t>Please note that the Clerk is the point of contact between the NGA and governing Bodies and should keep the NGA membership advised of changes in their governing body, through My Account – Manage Membership - this includes school email addresses.  If you contact the NGA it is advisable to state that you are members through Bracknell Forest Council.</w:t>
            </w:r>
          </w:p>
          <w:p w14:paraId="4774A0F2" w14:textId="77777777" w:rsidR="001B5351" w:rsidRDefault="001B5351" w:rsidP="00A767C6">
            <w:pPr>
              <w:autoSpaceDE w:val="0"/>
              <w:autoSpaceDN w:val="0"/>
              <w:rPr>
                <w:rFonts w:ascii="Arial" w:hAnsi="Arial"/>
                <w:sz w:val="22"/>
                <w:szCs w:val="22"/>
              </w:rPr>
            </w:pPr>
          </w:p>
          <w:p w14:paraId="604F3582" w14:textId="77777777" w:rsidR="001B5351" w:rsidRPr="000542FF" w:rsidRDefault="001B5351" w:rsidP="00A767C6">
            <w:pPr>
              <w:autoSpaceDE w:val="0"/>
              <w:autoSpaceDN w:val="0"/>
              <w:rPr>
                <w:rFonts w:ascii="Arial" w:hAnsi="Arial"/>
                <w:b/>
                <w:bCs/>
                <w:sz w:val="22"/>
                <w:szCs w:val="22"/>
              </w:rPr>
            </w:pPr>
            <w:r w:rsidRPr="000542FF">
              <w:rPr>
                <w:rFonts w:ascii="Arial" w:hAnsi="Arial"/>
                <w:b/>
                <w:bCs/>
                <w:sz w:val="22"/>
                <w:szCs w:val="22"/>
              </w:rPr>
              <w:t xml:space="preserve">New Publications </w:t>
            </w:r>
          </w:p>
          <w:p w14:paraId="59C4B502" w14:textId="77777777" w:rsidR="001B5351" w:rsidRDefault="001B5351" w:rsidP="00A767C6">
            <w:pPr>
              <w:ind w:left="11"/>
              <w:rPr>
                <w:rFonts w:ascii="Arial" w:hAnsi="Arial" w:cs="Arial"/>
                <w:sz w:val="22"/>
                <w:szCs w:val="22"/>
                <w:shd w:val="clear" w:color="auto" w:fill="FFFFFF"/>
              </w:rPr>
            </w:pPr>
            <w:r w:rsidRPr="000542FF">
              <w:rPr>
                <w:rFonts w:ascii="Arial" w:hAnsi="Arial" w:cs="Arial"/>
                <w:sz w:val="22"/>
                <w:szCs w:val="22"/>
                <w:shd w:val="clear" w:color="auto" w:fill="FFFFFF"/>
              </w:rPr>
              <w:t>The new 12</w:t>
            </w:r>
            <w:r w:rsidRPr="000542FF">
              <w:rPr>
                <w:rFonts w:ascii="Arial" w:hAnsi="Arial" w:cs="Arial"/>
                <w:sz w:val="22"/>
                <w:szCs w:val="22"/>
                <w:shd w:val="clear" w:color="auto" w:fill="FFFFFF"/>
                <w:vertAlign w:val="superscript"/>
              </w:rPr>
              <w:t>th</w:t>
            </w:r>
            <w:r w:rsidRPr="000542FF">
              <w:rPr>
                <w:rFonts w:ascii="Arial" w:hAnsi="Arial" w:cs="Arial"/>
                <w:sz w:val="22"/>
                <w:szCs w:val="22"/>
                <w:shd w:val="clear" w:color="auto" w:fill="FFFFFF"/>
              </w:rPr>
              <w:t xml:space="preserve"> edition of </w:t>
            </w:r>
            <w:r>
              <w:rPr>
                <w:rFonts w:ascii="Arial" w:hAnsi="Arial" w:cs="Arial"/>
                <w:sz w:val="22"/>
                <w:szCs w:val="22"/>
                <w:shd w:val="clear" w:color="auto" w:fill="FFFFFF"/>
              </w:rPr>
              <w:t xml:space="preserve">the NGA’s </w:t>
            </w:r>
            <w:r w:rsidRPr="000542FF">
              <w:rPr>
                <w:rFonts w:ascii="Arial" w:hAnsi="Arial" w:cs="Arial"/>
                <w:sz w:val="22"/>
                <w:szCs w:val="22"/>
                <w:shd w:val="clear" w:color="auto" w:fill="FFFFFF"/>
              </w:rPr>
              <w:t>best-selling guide Welcome to Governance – a guide for new governors and trustees of single schools – was published in April</w:t>
            </w:r>
            <w:r>
              <w:rPr>
                <w:rFonts w:ascii="Arial" w:hAnsi="Arial" w:cs="Arial"/>
                <w:sz w:val="22"/>
                <w:szCs w:val="22"/>
                <w:shd w:val="clear" w:color="auto" w:fill="FFFFFF"/>
              </w:rPr>
              <w:t xml:space="preserve">. </w:t>
            </w:r>
            <w:r w:rsidRPr="000542FF">
              <w:rPr>
                <w:rFonts w:ascii="Arial" w:hAnsi="Arial" w:cs="Arial"/>
                <w:sz w:val="22"/>
                <w:szCs w:val="22"/>
                <w:shd w:val="clear" w:color="auto" w:fill="FFFFFF"/>
              </w:rPr>
              <w:t>NGA have taken a fresh look at Welcome to Governance and how it can support you as you start your governance journey. In this new edition they have focussed on how to help you become a more effective governor in your first 12-18 months of governance.</w:t>
            </w:r>
            <w:r>
              <w:rPr>
                <w:rFonts w:ascii="Arial" w:hAnsi="Arial" w:cs="Arial"/>
                <w:sz w:val="22"/>
                <w:szCs w:val="22"/>
                <w:shd w:val="clear" w:color="auto" w:fill="FFFFFF"/>
              </w:rPr>
              <w:t xml:space="preserve">  All new governors receive a copy of the Welcome to Governance publication as part of their induction pack from the Local Authority. </w:t>
            </w:r>
          </w:p>
          <w:p w14:paraId="6A61066F" w14:textId="77777777" w:rsidR="001B5351" w:rsidRDefault="001B5351" w:rsidP="00A767C6">
            <w:pPr>
              <w:ind w:left="11"/>
              <w:rPr>
                <w:rFonts w:ascii="Arial" w:hAnsi="Arial" w:cs="Arial"/>
                <w:b/>
                <w:bCs/>
                <w:sz w:val="22"/>
                <w:szCs w:val="22"/>
                <w:shd w:val="clear" w:color="auto" w:fill="FFFFFF"/>
              </w:rPr>
            </w:pPr>
          </w:p>
          <w:p w14:paraId="2740C211" w14:textId="77777777" w:rsidR="001B5351" w:rsidRDefault="001B5351" w:rsidP="00A767C6">
            <w:pPr>
              <w:ind w:left="11"/>
              <w:rPr>
                <w:rFonts w:ascii="Arial" w:hAnsi="Arial" w:cs="Arial"/>
                <w:sz w:val="22"/>
                <w:szCs w:val="22"/>
                <w:shd w:val="clear" w:color="auto" w:fill="FFFFFF"/>
              </w:rPr>
            </w:pPr>
            <w:r w:rsidRPr="000C7A98">
              <w:rPr>
                <w:rFonts w:ascii="Arial" w:hAnsi="Arial" w:cs="Arial"/>
                <w:b/>
                <w:bCs/>
                <w:sz w:val="22"/>
                <w:szCs w:val="22"/>
                <w:shd w:val="clear" w:color="auto" w:fill="FFFFFF"/>
              </w:rPr>
              <w:t>Resources</w:t>
            </w:r>
          </w:p>
          <w:p w14:paraId="7A61D5AC" w14:textId="77777777" w:rsidR="001B5351" w:rsidRPr="00A12AD9" w:rsidRDefault="001B5351" w:rsidP="00A767C6">
            <w:pPr>
              <w:rPr>
                <w:rFonts w:ascii="Arial" w:eastAsia="Calibri" w:hAnsi="Arial" w:cs="Arial"/>
                <w:sz w:val="22"/>
                <w:szCs w:val="22"/>
                <w:lang w:eastAsia="en-US"/>
              </w:rPr>
            </w:pPr>
            <w:r w:rsidRPr="00A12AD9">
              <w:rPr>
                <w:rFonts w:ascii="Arial" w:hAnsi="Arial" w:cs="Arial"/>
                <w:sz w:val="22"/>
                <w:szCs w:val="22"/>
                <w:shd w:val="clear" w:color="auto" w:fill="FFFFFF"/>
              </w:rPr>
              <w:t xml:space="preserve">NGA’s </w:t>
            </w:r>
            <w:r w:rsidRPr="00A12AD9">
              <w:rPr>
                <w:rFonts w:ascii="Arial" w:hAnsi="Arial" w:cs="Arial"/>
                <w:b/>
                <w:bCs/>
                <w:sz w:val="22"/>
                <w:szCs w:val="22"/>
                <w:shd w:val="clear" w:color="auto" w:fill="FFFFFF"/>
              </w:rPr>
              <w:t>pupil premium </w:t>
            </w:r>
            <w:hyperlink r:id="rId85" w:history="1">
              <w:r w:rsidRPr="00A12AD9">
                <w:rPr>
                  <w:rFonts w:ascii="Arial" w:hAnsi="Arial" w:cs="Arial"/>
                  <w:b/>
                  <w:bCs/>
                  <w:sz w:val="22"/>
                  <w:szCs w:val="22"/>
                  <w:u w:val="single"/>
                  <w:shd w:val="clear" w:color="auto" w:fill="FFFFFF"/>
                </w:rPr>
                <w:t>guidance</w:t>
              </w:r>
            </w:hyperlink>
            <w:r w:rsidRPr="00A12AD9">
              <w:rPr>
                <w:rFonts w:ascii="Arial" w:hAnsi="Arial" w:cs="Arial"/>
                <w:sz w:val="22"/>
                <w:szCs w:val="22"/>
                <w:shd w:val="clear" w:color="auto" w:fill="FFFFFF"/>
              </w:rPr>
              <w:t> has been updated in line with new </w:t>
            </w:r>
            <w:hyperlink r:id="rId86" w:history="1">
              <w:r w:rsidRPr="00A12AD9">
                <w:rPr>
                  <w:rFonts w:ascii="Arial" w:hAnsi="Arial" w:cs="Arial"/>
                  <w:sz w:val="22"/>
                  <w:szCs w:val="22"/>
                  <w:u w:val="single"/>
                  <w:shd w:val="clear" w:color="auto" w:fill="FFFFFF"/>
                </w:rPr>
                <w:t>DfE allocations and conditions of grant</w:t>
              </w:r>
            </w:hyperlink>
            <w:r w:rsidRPr="00A12AD9">
              <w:rPr>
                <w:rFonts w:ascii="Arial" w:hAnsi="Arial" w:cs="Arial"/>
                <w:sz w:val="22"/>
                <w:szCs w:val="22"/>
                <w:shd w:val="clear" w:color="auto" w:fill="FFFFFF"/>
              </w:rPr>
              <w:t> 2021 to 2022. It now includes the requirements for schools to publish a pupil premium strategy statement using the government template and to demonstrate, using a range of sources, how research evidence is used to inform spending decisions.</w:t>
            </w:r>
            <w:r>
              <w:rPr>
                <w:rFonts w:ascii="Arial" w:hAnsi="Arial" w:cs="Arial"/>
                <w:sz w:val="22"/>
                <w:szCs w:val="22"/>
                <w:shd w:val="clear" w:color="auto" w:fill="FFFFFF"/>
              </w:rPr>
              <w:t xml:space="preserve"> </w:t>
            </w:r>
            <w:r w:rsidRPr="00A12AD9">
              <w:rPr>
                <w:rFonts w:ascii="Arial" w:hAnsi="Arial" w:cs="Arial"/>
                <w:sz w:val="22"/>
                <w:szCs w:val="22"/>
                <w:shd w:val="clear" w:color="auto" w:fill="FFFFFF"/>
              </w:rPr>
              <w:t>Governing boards should also use the strategy statement to monitor how funding is focused on raising attainment for disadvantaged pupils and expect evidence-based strategies.</w:t>
            </w:r>
          </w:p>
          <w:p w14:paraId="164F1CFA" w14:textId="77777777" w:rsidR="001B5351" w:rsidRDefault="001B5351" w:rsidP="00A767C6">
            <w:pPr>
              <w:rPr>
                <w:rFonts w:ascii="Arial" w:eastAsia="Calibri" w:hAnsi="Arial" w:cs="Arial"/>
                <w:color w:val="0E54A2"/>
                <w:sz w:val="18"/>
                <w:szCs w:val="18"/>
                <w:lang w:eastAsia="en-US"/>
              </w:rPr>
            </w:pPr>
          </w:p>
          <w:p w14:paraId="74174F1A" w14:textId="77777777" w:rsidR="001B5351" w:rsidRPr="00A12AD9" w:rsidRDefault="001B5351" w:rsidP="00A767C6">
            <w:pPr>
              <w:rPr>
                <w:rFonts w:ascii="Arial" w:eastAsia="Calibri" w:hAnsi="Arial" w:cs="Arial"/>
                <w:sz w:val="22"/>
                <w:szCs w:val="22"/>
                <w:lang w:eastAsia="en-US"/>
              </w:rPr>
            </w:pPr>
            <w:r w:rsidRPr="00A12AD9">
              <w:rPr>
                <w:rFonts w:ascii="Arial" w:hAnsi="Arial" w:cs="Arial"/>
                <w:sz w:val="22"/>
                <w:szCs w:val="22"/>
                <w:shd w:val="clear" w:color="auto" w:fill="FFFFFF"/>
              </w:rPr>
              <w:t>NGA have published a new </w:t>
            </w:r>
            <w:hyperlink r:id="rId87" w:history="1">
              <w:r w:rsidRPr="00A12AD9">
                <w:rPr>
                  <w:rFonts w:ascii="Arial" w:hAnsi="Arial" w:cs="Arial"/>
                  <w:sz w:val="22"/>
                  <w:szCs w:val="22"/>
                  <w:u w:val="single"/>
                  <w:shd w:val="clear" w:color="auto" w:fill="FFFFFF"/>
                </w:rPr>
                <w:t>guide</w:t>
              </w:r>
            </w:hyperlink>
            <w:r w:rsidRPr="00A12AD9">
              <w:rPr>
                <w:rFonts w:ascii="Arial" w:hAnsi="Arial" w:cs="Arial"/>
                <w:sz w:val="22"/>
                <w:szCs w:val="22"/>
                <w:shd w:val="clear" w:color="auto" w:fill="FFFFFF"/>
              </w:rPr>
              <w:t xml:space="preserve"> on </w:t>
            </w:r>
            <w:r w:rsidRPr="00A12AD9">
              <w:rPr>
                <w:rFonts w:ascii="Arial" w:hAnsi="Arial" w:cs="Arial"/>
                <w:b/>
                <w:bCs/>
                <w:sz w:val="22"/>
                <w:szCs w:val="22"/>
                <w:shd w:val="clear" w:color="auto" w:fill="FFFFFF"/>
              </w:rPr>
              <w:t>personal, social, health and economic (PSHE)</w:t>
            </w:r>
            <w:r w:rsidRPr="00A12AD9">
              <w:rPr>
                <w:rFonts w:ascii="Arial" w:hAnsi="Arial" w:cs="Arial"/>
                <w:sz w:val="22"/>
                <w:szCs w:val="22"/>
                <w:shd w:val="clear" w:color="auto" w:fill="FFFFFF"/>
              </w:rPr>
              <w:t xml:space="preserve"> education. The guide lays out the importance of PSHE education in improving the physical and emotional health of children, increased academic attainment and employment prospects, with the greatest benefits experienced by the most disadvantaged pupils.</w:t>
            </w:r>
            <w:r>
              <w:rPr>
                <w:rFonts w:ascii="Arial" w:hAnsi="Arial" w:cs="Arial"/>
                <w:sz w:val="22"/>
                <w:szCs w:val="22"/>
                <w:shd w:val="clear" w:color="auto" w:fill="FFFFFF"/>
              </w:rPr>
              <w:t xml:space="preserve"> </w:t>
            </w:r>
            <w:r w:rsidRPr="00A12AD9">
              <w:rPr>
                <w:rFonts w:ascii="Arial" w:hAnsi="Arial" w:cs="Arial"/>
                <w:sz w:val="22"/>
                <w:szCs w:val="22"/>
                <w:shd w:val="clear" w:color="auto" w:fill="FFFFFF"/>
              </w:rPr>
              <w:t>It details how those governing can hold progressive discussions with school and trust leaders about making PSHE education a fundamental part of a curriculum that supports their educational vision, as well as how, working at a strategic level, boards can support the planning and delivery of PSHE and monitor its impact.</w:t>
            </w:r>
          </w:p>
          <w:p w14:paraId="3D427FB2" w14:textId="77777777" w:rsidR="001B5351" w:rsidRDefault="001B5351" w:rsidP="00A767C6">
            <w:pPr>
              <w:rPr>
                <w:rFonts w:ascii="Arial" w:eastAsia="Calibri" w:hAnsi="Arial" w:cs="Arial"/>
                <w:sz w:val="22"/>
                <w:szCs w:val="22"/>
                <w:lang w:eastAsia="en-US"/>
              </w:rPr>
            </w:pPr>
          </w:p>
          <w:p w14:paraId="3B29B531" w14:textId="77777777" w:rsidR="001B5351" w:rsidRPr="002716EB" w:rsidRDefault="001B5351" w:rsidP="00A767C6">
            <w:pPr>
              <w:rPr>
                <w:rFonts w:ascii="Arial" w:eastAsia="Calibri" w:hAnsi="Arial" w:cs="Arial"/>
                <w:b/>
                <w:bCs/>
                <w:sz w:val="22"/>
                <w:szCs w:val="22"/>
                <w:lang w:eastAsia="en-US"/>
              </w:rPr>
            </w:pPr>
            <w:r w:rsidRPr="002716EB">
              <w:rPr>
                <w:rFonts w:ascii="Arial" w:eastAsia="Calibri" w:hAnsi="Arial" w:cs="Arial"/>
                <w:sz w:val="22"/>
                <w:szCs w:val="22"/>
                <w:lang w:eastAsia="en-US"/>
              </w:rPr>
              <w:t xml:space="preserve">NGA have issued a useful document </w:t>
            </w:r>
            <w:r w:rsidRPr="002716EB">
              <w:rPr>
                <w:rFonts w:ascii="Arial" w:eastAsia="Calibri" w:hAnsi="Arial" w:cs="Arial"/>
                <w:b/>
                <w:bCs/>
                <w:sz w:val="22"/>
                <w:szCs w:val="22"/>
                <w:lang w:eastAsia="en-US"/>
              </w:rPr>
              <w:t>“</w:t>
            </w:r>
            <w:hyperlink r:id="rId88" w:history="1">
              <w:r w:rsidRPr="002716EB">
                <w:rPr>
                  <w:rStyle w:val="Hyperlink"/>
                  <w:rFonts w:ascii="Arial" w:eastAsia="Calibri" w:hAnsi="Arial" w:cs="Arial"/>
                  <w:b/>
                  <w:bCs/>
                  <w:sz w:val="22"/>
                  <w:szCs w:val="22"/>
                  <w:lang w:eastAsia="en-US"/>
                </w:rPr>
                <w:t>Making pupil mental wellbeing a priority”</w:t>
              </w:r>
            </w:hyperlink>
            <w:r>
              <w:rPr>
                <w:rFonts w:ascii="Arial" w:eastAsia="Calibri" w:hAnsi="Arial" w:cs="Arial"/>
                <w:b/>
                <w:bCs/>
                <w:sz w:val="22"/>
                <w:szCs w:val="22"/>
                <w:lang w:eastAsia="en-US"/>
              </w:rPr>
              <w:t xml:space="preserve"> </w:t>
            </w:r>
            <w:r w:rsidRPr="002716EB">
              <w:rPr>
                <w:rFonts w:ascii="Arial" w:eastAsia="Calibri" w:hAnsi="Arial" w:cs="Arial"/>
                <w:b/>
                <w:bCs/>
                <w:sz w:val="22"/>
                <w:szCs w:val="22"/>
                <w:lang w:eastAsia="en-US"/>
              </w:rPr>
              <w:t>which is covers the following:-</w:t>
            </w:r>
          </w:p>
          <w:p w14:paraId="4A18F75C" w14:textId="77777777" w:rsidR="001B5351" w:rsidRPr="002716EB" w:rsidRDefault="001B5351" w:rsidP="001B5351">
            <w:pPr>
              <w:numPr>
                <w:ilvl w:val="0"/>
                <w:numId w:val="45"/>
              </w:numPr>
              <w:shd w:val="clear" w:color="auto" w:fill="FFFFFF"/>
              <w:rPr>
                <w:rFonts w:ascii="Arial" w:hAnsi="Arial" w:cs="Arial"/>
                <w:sz w:val="22"/>
                <w:szCs w:val="22"/>
              </w:rPr>
            </w:pPr>
            <w:r w:rsidRPr="002716EB">
              <w:rPr>
                <w:rFonts w:ascii="Arial" w:hAnsi="Arial" w:cs="Arial"/>
                <w:sz w:val="22"/>
                <w:szCs w:val="22"/>
              </w:rPr>
              <w:t>championing a whole school approach to wellbeing</w:t>
            </w:r>
          </w:p>
          <w:p w14:paraId="3AD6671A" w14:textId="77777777" w:rsidR="001B5351" w:rsidRPr="002716EB" w:rsidRDefault="001B5351" w:rsidP="001B5351">
            <w:pPr>
              <w:numPr>
                <w:ilvl w:val="0"/>
                <w:numId w:val="45"/>
              </w:numPr>
              <w:shd w:val="clear" w:color="auto" w:fill="FFFFFF"/>
              <w:rPr>
                <w:rFonts w:ascii="Arial" w:hAnsi="Arial" w:cs="Arial"/>
                <w:sz w:val="22"/>
                <w:szCs w:val="22"/>
              </w:rPr>
            </w:pPr>
            <w:r w:rsidRPr="002716EB">
              <w:rPr>
                <w:rFonts w:ascii="Arial" w:hAnsi="Arial" w:cs="Arial"/>
                <w:sz w:val="22"/>
                <w:szCs w:val="22"/>
              </w:rPr>
              <w:t>how to review your school's approach to mental wellbeing</w:t>
            </w:r>
          </w:p>
          <w:p w14:paraId="4E3E32C0" w14:textId="77777777" w:rsidR="001B5351" w:rsidRPr="002716EB" w:rsidRDefault="001B5351" w:rsidP="001B5351">
            <w:pPr>
              <w:numPr>
                <w:ilvl w:val="0"/>
                <w:numId w:val="45"/>
              </w:numPr>
              <w:shd w:val="clear" w:color="auto" w:fill="FFFFFF"/>
              <w:rPr>
                <w:rFonts w:ascii="Arial" w:hAnsi="Arial" w:cs="Arial"/>
                <w:sz w:val="22"/>
                <w:szCs w:val="22"/>
              </w:rPr>
            </w:pPr>
            <w:r w:rsidRPr="002716EB">
              <w:rPr>
                <w:rFonts w:ascii="Arial" w:hAnsi="Arial" w:cs="Arial"/>
                <w:sz w:val="22"/>
                <w:szCs w:val="22"/>
              </w:rPr>
              <w:t>assessing the impact of COVID-19</w:t>
            </w:r>
          </w:p>
          <w:p w14:paraId="432DD594" w14:textId="77777777" w:rsidR="001B5351" w:rsidRPr="002716EB" w:rsidRDefault="001B5351" w:rsidP="001B5351">
            <w:pPr>
              <w:numPr>
                <w:ilvl w:val="0"/>
                <w:numId w:val="45"/>
              </w:numPr>
              <w:shd w:val="clear" w:color="auto" w:fill="FFFFFF"/>
              <w:rPr>
                <w:rFonts w:ascii="Arial" w:hAnsi="Arial" w:cs="Arial"/>
                <w:sz w:val="22"/>
                <w:szCs w:val="22"/>
              </w:rPr>
            </w:pPr>
            <w:r w:rsidRPr="002716EB">
              <w:rPr>
                <w:rFonts w:ascii="Arial" w:hAnsi="Arial" w:cs="Arial"/>
                <w:sz w:val="22"/>
                <w:szCs w:val="22"/>
              </w:rPr>
              <w:t>reviewing your culture, policies, curriculum and use of resources</w:t>
            </w:r>
          </w:p>
          <w:p w14:paraId="506762D6" w14:textId="77777777" w:rsidR="001B5351" w:rsidRPr="002716EB" w:rsidRDefault="001B5351" w:rsidP="001B5351">
            <w:pPr>
              <w:numPr>
                <w:ilvl w:val="0"/>
                <w:numId w:val="45"/>
              </w:numPr>
              <w:shd w:val="clear" w:color="auto" w:fill="FFFFFF"/>
              <w:rPr>
                <w:rFonts w:ascii="Arial" w:hAnsi="Arial" w:cs="Arial"/>
                <w:sz w:val="22"/>
                <w:szCs w:val="22"/>
              </w:rPr>
            </w:pPr>
            <w:r w:rsidRPr="002716EB">
              <w:rPr>
                <w:rFonts w:ascii="Arial" w:hAnsi="Arial" w:cs="Arial"/>
                <w:sz w:val="22"/>
                <w:szCs w:val="22"/>
              </w:rPr>
              <w:t>monitoring impact and outcomes</w:t>
            </w:r>
          </w:p>
          <w:p w14:paraId="29477DF1" w14:textId="77777777" w:rsidR="001B5351" w:rsidRDefault="001B5351" w:rsidP="00A767C6">
            <w:pPr>
              <w:rPr>
                <w:rFonts w:ascii="Arial" w:hAnsi="Arial" w:cs="Arial"/>
                <w:sz w:val="22"/>
                <w:szCs w:val="22"/>
                <w:shd w:val="clear" w:color="auto" w:fill="FFFFFF"/>
              </w:rPr>
            </w:pPr>
          </w:p>
          <w:p w14:paraId="36B743FE" w14:textId="77777777" w:rsidR="001B5351" w:rsidRPr="00F57339" w:rsidRDefault="001B5351" w:rsidP="00A767C6">
            <w:pPr>
              <w:rPr>
                <w:rFonts w:ascii="Arial" w:eastAsia="Calibri" w:hAnsi="Arial" w:cs="Arial"/>
                <w:b/>
                <w:bCs/>
                <w:sz w:val="22"/>
                <w:szCs w:val="22"/>
                <w:lang w:eastAsia="en-US"/>
              </w:rPr>
            </w:pPr>
            <w:r w:rsidRPr="00F57339">
              <w:rPr>
                <w:rFonts w:ascii="Arial" w:hAnsi="Arial" w:cs="Arial"/>
                <w:sz w:val="22"/>
                <w:szCs w:val="22"/>
                <w:shd w:val="clear" w:color="auto" w:fill="FFFFFF"/>
              </w:rPr>
              <w:t xml:space="preserve">Chairs have an important role in supporting their senior executive leader to identify and access the continuing professional development (CPD) and learning they need to build their capacity and expertise. NGA in conjunction with </w:t>
            </w:r>
            <w:hyperlink r:id="rId89" w:history="1">
              <w:r w:rsidRPr="00F57339">
                <w:rPr>
                  <w:rFonts w:ascii="Arial" w:hAnsi="Arial" w:cs="Arial"/>
                  <w:color w:val="001124"/>
                  <w:sz w:val="22"/>
                  <w:szCs w:val="22"/>
                  <w:u w:val="single"/>
                  <w:shd w:val="clear" w:color="auto" w:fill="FFFFFF"/>
                </w:rPr>
                <w:t>HeadsUp4HTs</w:t>
              </w:r>
            </w:hyperlink>
            <w:r w:rsidRPr="00F57339">
              <w:rPr>
                <w:rFonts w:ascii="Arial" w:hAnsi="Arial" w:cs="Arial"/>
                <w:sz w:val="22"/>
                <w:szCs w:val="22"/>
              </w:rPr>
              <w:t xml:space="preserve"> have issued “</w:t>
            </w:r>
            <w:hyperlink r:id="rId90" w:history="1">
              <w:r w:rsidRPr="00F57339">
                <w:rPr>
                  <w:rStyle w:val="Hyperlink"/>
                  <w:rFonts w:ascii="Arial" w:hAnsi="Arial" w:cs="Arial"/>
                  <w:b/>
                  <w:bCs/>
                  <w:sz w:val="22"/>
                  <w:szCs w:val="22"/>
                </w:rPr>
                <w:t>Headteacher development</w:t>
              </w:r>
            </w:hyperlink>
            <w:r w:rsidRPr="00F57339">
              <w:rPr>
                <w:rFonts w:ascii="Arial" w:hAnsi="Arial" w:cs="Arial"/>
                <w:b/>
                <w:bCs/>
                <w:sz w:val="22"/>
                <w:szCs w:val="22"/>
              </w:rPr>
              <w:t xml:space="preserve"> A guide for governing board chairs</w:t>
            </w:r>
            <w:r w:rsidRPr="00F57339">
              <w:rPr>
                <w:rFonts w:ascii="Arial" w:hAnsi="Arial" w:cs="Arial"/>
                <w:sz w:val="22"/>
                <w:szCs w:val="22"/>
              </w:rPr>
              <w:t>”</w:t>
            </w:r>
          </w:p>
          <w:p w14:paraId="2FB83F04" w14:textId="77777777" w:rsidR="001B5351" w:rsidRDefault="001B5351" w:rsidP="00A767C6">
            <w:pPr>
              <w:shd w:val="clear" w:color="auto" w:fill="FFFFFF"/>
              <w:outlineLvl w:val="1"/>
              <w:rPr>
                <w:rFonts w:ascii="Arial" w:hAnsi="Arial" w:cs="Arial"/>
                <w:b/>
                <w:bCs/>
                <w:sz w:val="22"/>
                <w:szCs w:val="22"/>
              </w:rPr>
            </w:pPr>
          </w:p>
          <w:p w14:paraId="4A564AD4" w14:textId="77777777" w:rsidR="001B5351" w:rsidRPr="000C7A98" w:rsidRDefault="001B5351" w:rsidP="00A767C6">
            <w:pPr>
              <w:shd w:val="clear" w:color="auto" w:fill="FFFFFF"/>
              <w:outlineLvl w:val="1"/>
              <w:rPr>
                <w:rFonts w:ascii="Arial" w:hAnsi="Arial" w:cs="Arial"/>
                <w:sz w:val="22"/>
                <w:szCs w:val="22"/>
              </w:rPr>
            </w:pPr>
            <w:r w:rsidRPr="000C7A98">
              <w:rPr>
                <w:rFonts w:ascii="Arial" w:hAnsi="Arial" w:cs="Arial"/>
                <w:b/>
                <w:bCs/>
                <w:sz w:val="22"/>
                <w:szCs w:val="22"/>
              </w:rPr>
              <w:t>A guide to school visits for governing boards</w:t>
            </w:r>
            <w:r>
              <w:rPr>
                <w:rFonts w:ascii="Arial" w:hAnsi="Arial" w:cs="Arial"/>
                <w:b/>
                <w:bCs/>
                <w:sz w:val="22"/>
                <w:szCs w:val="22"/>
              </w:rPr>
              <w:t xml:space="preserve"> was u</w:t>
            </w:r>
            <w:r w:rsidRPr="000C7A98">
              <w:rPr>
                <w:rFonts w:ascii="Arial" w:hAnsi="Arial" w:cs="Arial"/>
                <w:b/>
                <w:bCs/>
                <w:sz w:val="22"/>
                <w:szCs w:val="22"/>
              </w:rPr>
              <w:t xml:space="preserve">pdated </w:t>
            </w:r>
            <w:r>
              <w:rPr>
                <w:rFonts w:ascii="Arial" w:hAnsi="Arial" w:cs="Arial"/>
                <w:b/>
                <w:bCs/>
                <w:sz w:val="22"/>
                <w:szCs w:val="22"/>
              </w:rPr>
              <w:t xml:space="preserve">on </w:t>
            </w:r>
            <w:r w:rsidRPr="000C7A98">
              <w:rPr>
                <w:rFonts w:ascii="Arial" w:hAnsi="Arial" w:cs="Arial"/>
                <w:b/>
                <w:bCs/>
                <w:sz w:val="22"/>
                <w:szCs w:val="22"/>
              </w:rPr>
              <w:t>8</w:t>
            </w:r>
            <w:r w:rsidRPr="000C7A98">
              <w:rPr>
                <w:rFonts w:ascii="Arial" w:hAnsi="Arial" w:cs="Arial"/>
                <w:b/>
                <w:bCs/>
                <w:sz w:val="22"/>
                <w:szCs w:val="22"/>
                <w:vertAlign w:val="superscript"/>
              </w:rPr>
              <w:t>th</w:t>
            </w:r>
            <w:r w:rsidRPr="000C7A98">
              <w:rPr>
                <w:rFonts w:ascii="Arial" w:hAnsi="Arial" w:cs="Arial"/>
                <w:b/>
                <w:bCs/>
                <w:sz w:val="22"/>
                <w:szCs w:val="22"/>
              </w:rPr>
              <w:t xml:space="preserve"> April 2021</w:t>
            </w:r>
          </w:p>
          <w:p w14:paraId="6B8180B4" w14:textId="77777777" w:rsidR="001B5351" w:rsidRDefault="001B5351" w:rsidP="00A767C6">
            <w:pPr>
              <w:shd w:val="clear" w:color="auto" w:fill="FFFFFF"/>
              <w:rPr>
                <w:rFonts w:ascii="Arial" w:hAnsi="Arial" w:cs="Arial"/>
                <w:sz w:val="22"/>
                <w:szCs w:val="22"/>
              </w:rPr>
            </w:pPr>
            <w:r w:rsidRPr="000C7A98">
              <w:rPr>
                <w:rFonts w:ascii="Arial" w:hAnsi="Arial" w:cs="Arial"/>
                <w:sz w:val="22"/>
                <w:szCs w:val="22"/>
              </w:rPr>
              <w:t>Monitoring visits provide governing boards with essential information about how their strategy is being implemented. </w:t>
            </w:r>
            <w:r>
              <w:rPr>
                <w:rFonts w:ascii="Arial" w:hAnsi="Arial" w:cs="Arial"/>
                <w:sz w:val="22"/>
                <w:szCs w:val="22"/>
              </w:rPr>
              <w:t>The NGA</w:t>
            </w:r>
            <w:r w:rsidRPr="000C7A98">
              <w:rPr>
                <w:rFonts w:ascii="Arial" w:hAnsi="Arial" w:cs="Arial"/>
                <w:sz w:val="22"/>
                <w:szCs w:val="22"/>
              </w:rPr>
              <w:t xml:space="preserve"> </w:t>
            </w:r>
            <w:hyperlink r:id="rId91" w:history="1">
              <w:r w:rsidRPr="000C7A98">
                <w:rPr>
                  <w:rStyle w:val="Hyperlink"/>
                  <w:rFonts w:ascii="Arial" w:hAnsi="Arial" w:cs="Arial"/>
                  <w:sz w:val="22"/>
                  <w:szCs w:val="22"/>
                </w:rPr>
                <w:t>guide</w:t>
              </w:r>
            </w:hyperlink>
            <w:r w:rsidRPr="000C7A98">
              <w:rPr>
                <w:rFonts w:ascii="Arial" w:hAnsi="Arial" w:cs="Arial"/>
                <w:sz w:val="22"/>
                <w:szCs w:val="22"/>
              </w:rPr>
              <w:t xml:space="preserve"> explains the purpose of school visits and includes advice </w:t>
            </w:r>
            <w:r w:rsidRPr="000C7A98">
              <w:rPr>
                <w:rFonts w:ascii="Arial" w:hAnsi="Arial" w:cs="Arial"/>
                <w:sz w:val="22"/>
                <w:szCs w:val="22"/>
              </w:rPr>
              <w:lastRenderedPageBreak/>
              <w:t>on what to do before, during and after visits.</w:t>
            </w:r>
            <w:r>
              <w:rPr>
                <w:rFonts w:ascii="Arial" w:hAnsi="Arial" w:cs="Arial"/>
                <w:sz w:val="22"/>
                <w:szCs w:val="22"/>
              </w:rPr>
              <w:t xml:space="preserve"> Other useful resources available on this </w:t>
            </w:r>
            <w:hyperlink r:id="rId92" w:history="1">
              <w:r w:rsidRPr="000C7A98">
                <w:rPr>
                  <w:rStyle w:val="Hyperlink"/>
                  <w:rFonts w:ascii="Arial" w:hAnsi="Arial" w:cs="Arial"/>
                  <w:sz w:val="22"/>
                  <w:szCs w:val="22"/>
                </w:rPr>
                <w:t>link</w:t>
              </w:r>
            </w:hyperlink>
            <w:r>
              <w:rPr>
                <w:rFonts w:ascii="Arial" w:hAnsi="Arial" w:cs="Arial"/>
                <w:sz w:val="22"/>
                <w:szCs w:val="22"/>
              </w:rPr>
              <w:t xml:space="preserve"> include: -</w:t>
            </w:r>
          </w:p>
          <w:p w14:paraId="6233637D" w14:textId="77777777" w:rsidR="001B5351" w:rsidRDefault="001B5351" w:rsidP="001B5351">
            <w:pPr>
              <w:numPr>
                <w:ilvl w:val="0"/>
                <w:numId w:val="43"/>
              </w:numPr>
              <w:shd w:val="clear" w:color="auto" w:fill="FFFFFF"/>
              <w:rPr>
                <w:rFonts w:ascii="Arial" w:hAnsi="Arial" w:cs="Arial"/>
                <w:sz w:val="22"/>
                <w:szCs w:val="22"/>
              </w:rPr>
            </w:pPr>
            <w:r>
              <w:rPr>
                <w:rFonts w:ascii="Arial" w:hAnsi="Arial" w:cs="Arial"/>
                <w:sz w:val="22"/>
                <w:szCs w:val="22"/>
              </w:rPr>
              <w:t>School Visits Model Policy</w:t>
            </w:r>
          </w:p>
          <w:p w14:paraId="687C940A" w14:textId="77777777" w:rsidR="001B5351" w:rsidRDefault="001B5351" w:rsidP="001B5351">
            <w:pPr>
              <w:numPr>
                <w:ilvl w:val="0"/>
                <w:numId w:val="43"/>
              </w:numPr>
              <w:shd w:val="clear" w:color="auto" w:fill="FFFFFF"/>
              <w:rPr>
                <w:rFonts w:ascii="Arial" w:hAnsi="Arial" w:cs="Arial"/>
                <w:sz w:val="22"/>
                <w:szCs w:val="22"/>
              </w:rPr>
            </w:pPr>
            <w:r>
              <w:rPr>
                <w:rFonts w:ascii="Arial" w:hAnsi="Arial" w:cs="Arial"/>
                <w:sz w:val="22"/>
                <w:szCs w:val="22"/>
              </w:rPr>
              <w:t>School visits Report Template</w:t>
            </w:r>
          </w:p>
          <w:p w14:paraId="0E48377A" w14:textId="77777777" w:rsidR="001B5351" w:rsidRPr="000C7A98" w:rsidRDefault="001B5351" w:rsidP="001B5351">
            <w:pPr>
              <w:numPr>
                <w:ilvl w:val="0"/>
                <w:numId w:val="43"/>
              </w:numPr>
              <w:shd w:val="clear" w:color="auto" w:fill="FFFFFF"/>
              <w:rPr>
                <w:rFonts w:ascii="Arial" w:hAnsi="Arial" w:cs="Arial"/>
                <w:sz w:val="22"/>
                <w:szCs w:val="22"/>
              </w:rPr>
            </w:pPr>
            <w:r>
              <w:rPr>
                <w:rFonts w:ascii="Arial" w:hAnsi="Arial" w:cs="Arial"/>
                <w:sz w:val="22"/>
                <w:szCs w:val="22"/>
              </w:rPr>
              <w:t xml:space="preserve">School Visits schedule Template </w:t>
            </w:r>
          </w:p>
          <w:p w14:paraId="0384EFC2" w14:textId="77777777" w:rsidR="001B5351" w:rsidRDefault="001B5351" w:rsidP="00A767C6">
            <w:pPr>
              <w:spacing w:after="160" w:line="259" w:lineRule="auto"/>
              <w:rPr>
                <w:rFonts w:ascii="Arial" w:eastAsia="Calibri" w:hAnsi="Arial" w:cs="Arial"/>
                <w:color w:val="0E54A2"/>
                <w:sz w:val="18"/>
                <w:szCs w:val="18"/>
                <w:lang w:eastAsia="en-US"/>
              </w:rPr>
            </w:pPr>
          </w:p>
          <w:p w14:paraId="1DEE8DF1" w14:textId="77777777" w:rsidR="001B5351" w:rsidRPr="002716EB" w:rsidRDefault="001B5351" w:rsidP="00A767C6">
            <w:pPr>
              <w:shd w:val="clear" w:color="auto" w:fill="FFFFFF"/>
              <w:rPr>
                <w:rFonts w:ascii="Arial" w:hAnsi="Arial" w:cs="Arial"/>
                <w:b/>
                <w:bCs/>
                <w:sz w:val="22"/>
                <w:szCs w:val="22"/>
              </w:rPr>
            </w:pPr>
            <w:r w:rsidRPr="002716EB">
              <w:rPr>
                <w:rFonts w:ascii="Arial" w:hAnsi="Arial" w:cs="Arial"/>
                <w:sz w:val="22"/>
                <w:szCs w:val="22"/>
              </w:rPr>
              <w:t xml:space="preserve">As pupils returned on 8 March, NGA issued an updated version </w:t>
            </w:r>
            <w:r w:rsidRPr="00EB6BC6">
              <w:rPr>
                <w:rFonts w:ascii="Arial" w:hAnsi="Arial" w:cs="Arial"/>
                <w:b/>
                <w:bCs/>
                <w:sz w:val="22"/>
                <w:szCs w:val="22"/>
              </w:rPr>
              <w:t xml:space="preserve">of </w:t>
            </w:r>
            <w:hyperlink r:id="rId93" w:history="1">
              <w:r w:rsidRPr="00EB6BC6">
                <w:rPr>
                  <w:rStyle w:val="Hyperlink"/>
                  <w:rFonts w:ascii="Arial" w:hAnsi="Arial" w:cs="Arial"/>
                  <w:b/>
                  <w:bCs/>
                  <w:sz w:val="22"/>
                  <w:szCs w:val="22"/>
                </w:rPr>
                <w:t>monitoring priorities for governing boards.</w:t>
              </w:r>
            </w:hyperlink>
            <w:r w:rsidRPr="00EB6BC6">
              <w:rPr>
                <w:rFonts w:ascii="Arial" w:hAnsi="Arial" w:cs="Arial"/>
                <w:b/>
                <w:bCs/>
                <w:sz w:val="22"/>
                <w:szCs w:val="22"/>
              </w:rPr>
              <w:t xml:space="preserve"> </w:t>
            </w:r>
          </w:p>
          <w:p w14:paraId="63C80D52" w14:textId="77777777" w:rsidR="001B5351" w:rsidRPr="002716EB" w:rsidRDefault="001B5351" w:rsidP="00A767C6">
            <w:pPr>
              <w:shd w:val="clear" w:color="auto" w:fill="FFFFFF"/>
              <w:rPr>
                <w:rFonts w:ascii="Arial" w:hAnsi="Arial" w:cs="Arial"/>
                <w:sz w:val="22"/>
                <w:szCs w:val="22"/>
              </w:rPr>
            </w:pPr>
            <w:r w:rsidRPr="002716EB">
              <w:rPr>
                <w:rFonts w:ascii="Arial" w:hAnsi="Arial" w:cs="Arial"/>
                <w:sz w:val="22"/>
                <w:szCs w:val="22"/>
              </w:rPr>
              <w:t>Monitoring priorities covered in this information sheet include:</w:t>
            </w:r>
          </w:p>
          <w:p w14:paraId="0CB3FA87" w14:textId="77777777" w:rsidR="001B5351" w:rsidRPr="002716EB" w:rsidRDefault="001B5351" w:rsidP="001B5351">
            <w:pPr>
              <w:numPr>
                <w:ilvl w:val="0"/>
                <w:numId w:val="44"/>
              </w:numPr>
              <w:shd w:val="clear" w:color="auto" w:fill="FFFFFF"/>
              <w:rPr>
                <w:rFonts w:ascii="Arial" w:hAnsi="Arial" w:cs="Arial"/>
                <w:sz w:val="22"/>
                <w:szCs w:val="22"/>
              </w:rPr>
            </w:pPr>
            <w:r w:rsidRPr="002716EB">
              <w:rPr>
                <w:rFonts w:ascii="Arial" w:hAnsi="Arial" w:cs="Arial"/>
                <w:sz w:val="22"/>
                <w:szCs w:val="22"/>
              </w:rPr>
              <w:t>Risk management and safeguarding</w:t>
            </w:r>
          </w:p>
          <w:p w14:paraId="6F9ECA8E" w14:textId="77777777" w:rsidR="001B5351" w:rsidRPr="002716EB" w:rsidRDefault="001B5351" w:rsidP="001B5351">
            <w:pPr>
              <w:numPr>
                <w:ilvl w:val="0"/>
                <w:numId w:val="44"/>
              </w:numPr>
              <w:shd w:val="clear" w:color="auto" w:fill="FFFFFF"/>
              <w:rPr>
                <w:rFonts w:ascii="Arial" w:hAnsi="Arial" w:cs="Arial"/>
                <w:sz w:val="22"/>
                <w:szCs w:val="22"/>
              </w:rPr>
            </w:pPr>
            <w:r w:rsidRPr="002716EB">
              <w:rPr>
                <w:rFonts w:ascii="Arial" w:hAnsi="Arial" w:cs="Arial"/>
                <w:sz w:val="22"/>
                <w:szCs w:val="22"/>
              </w:rPr>
              <w:t>Asymptomatic testing</w:t>
            </w:r>
          </w:p>
          <w:p w14:paraId="39CDAEA9" w14:textId="77777777" w:rsidR="001B5351" w:rsidRPr="002716EB" w:rsidRDefault="001B5351" w:rsidP="001B5351">
            <w:pPr>
              <w:numPr>
                <w:ilvl w:val="0"/>
                <w:numId w:val="44"/>
              </w:numPr>
              <w:shd w:val="clear" w:color="auto" w:fill="FFFFFF"/>
              <w:rPr>
                <w:rFonts w:ascii="Arial" w:hAnsi="Arial" w:cs="Arial"/>
                <w:sz w:val="22"/>
                <w:szCs w:val="22"/>
              </w:rPr>
            </w:pPr>
            <w:r w:rsidRPr="002716EB">
              <w:rPr>
                <w:rFonts w:ascii="Arial" w:hAnsi="Arial" w:cs="Arial"/>
                <w:sz w:val="22"/>
                <w:szCs w:val="22"/>
              </w:rPr>
              <w:t>Wellbeing across the school community</w:t>
            </w:r>
          </w:p>
          <w:p w14:paraId="22B253A7" w14:textId="77777777" w:rsidR="001B5351" w:rsidRPr="002716EB" w:rsidRDefault="001B5351" w:rsidP="001B5351">
            <w:pPr>
              <w:numPr>
                <w:ilvl w:val="0"/>
                <w:numId w:val="44"/>
              </w:numPr>
              <w:shd w:val="clear" w:color="auto" w:fill="FFFFFF"/>
              <w:rPr>
                <w:rFonts w:ascii="Arial" w:hAnsi="Arial" w:cs="Arial"/>
                <w:sz w:val="22"/>
                <w:szCs w:val="22"/>
              </w:rPr>
            </w:pPr>
            <w:r w:rsidRPr="002716EB">
              <w:rPr>
                <w:rFonts w:ascii="Arial" w:hAnsi="Arial" w:cs="Arial"/>
                <w:sz w:val="22"/>
                <w:szCs w:val="22"/>
              </w:rPr>
              <w:t>Maintaining the curriculum and continuity of learning</w:t>
            </w:r>
          </w:p>
          <w:p w14:paraId="2E3FE15F" w14:textId="77777777" w:rsidR="001B5351" w:rsidRPr="002716EB" w:rsidRDefault="001B5351" w:rsidP="001B5351">
            <w:pPr>
              <w:numPr>
                <w:ilvl w:val="0"/>
                <w:numId w:val="44"/>
              </w:numPr>
              <w:shd w:val="clear" w:color="auto" w:fill="FFFFFF"/>
              <w:rPr>
                <w:rFonts w:ascii="Arial" w:hAnsi="Arial" w:cs="Arial"/>
                <w:sz w:val="22"/>
                <w:szCs w:val="22"/>
              </w:rPr>
            </w:pPr>
            <w:r w:rsidRPr="002716EB">
              <w:rPr>
                <w:rFonts w:ascii="Arial" w:hAnsi="Arial" w:cs="Arial"/>
                <w:sz w:val="22"/>
                <w:szCs w:val="22"/>
              </w:rPr>
              <w:t>Continuing remote education where required</w:t>
            </w:r>
          </w:p>
          <w:p w14:paraId="63B5B9B9" w14:textId="77777777" w:rsidR="001B5351" w:rsidRPr="00342229" w:rsidRDefault="001B5351" w:rsidP="001B5351">
            <w:pPr>
              <w:numPr>
                <w:ilvl w:val="0"/>
                <w:numId w:val="44"/>
              </w:numPr>
              <w:shd w:val="clear" w:color="auto" w:fill="FFFFFF"/>
              <w:rPr>
                <w:rFonts w:ascii="Arial" w:hAnsi="Arial" w:cs="Arial"/>
                <w:sz w:val="22"/>
                <w:szCs w:val="22"/>
              </w:rPr>
            </w:pPr>
            <w:r w:rsidRPr="00F57339">
              <w:rPr>
                <w:rFonts w:ascii="Arial" w:hAnsi="Arial" w:cs="Arial"/>
                <w:sz w:val="22"/>
                <w:szCs w:val="22"/>
              </w:rPr>
              <w:t>Resource allocation and management</w:t>
            </w:r>
          </w:p>
        </w:tc>
      </w:tr>
      <w:tr w:rsidR="00F51828" w14:paraId="67DA55EE" w14:textId="77777777" w:rsidTr="00F51828">
        <w:trPr>
          <w:trHeight w:val="959"/>
        </w:trPr>
        <w:tc>
          <w:tcPr>
            <w:tcW w:w="2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tcPr>
          <w:p w14:paraId="39862E9E" w14:textId="56DC054D" w:rsidR="00F51828" w:rsidRPr="00F57339" w:rsidRDefault="00F51828" w:rsidP="00F51828">
            <w:pPr>
              <w:rPr>
                <w:rFonts w:ascii="Arial" w:hAnsi="Arial"/>
                <w:sz w:val="22"/>
                <w:szCs w:val="22"/>
              </w:rPr>
            </w:pPr>
            <w:r>
              <w:rPr>
                <w:rFonts w:ascii="Arial" w:hAnsi="Arial" w:cs="Arial"/>
                <w:b/>
                <w:sz w:val="22"/>
                <w:szCs w:val="22"/>
              </w:rPr>
              <w:lastRenderedPageBreak/>
              <w:t>ACTION POINTS:</w:t>
            </w:r>
          </w:p>
        </w:tc>
        <w:tc>
          <w:tcPr>
            <w:tcW w:w="6679" w:type="dxa"/>
            <w:gridSpan w:val="5"/>
            <w:tcBorders>
              <w:top w:val="single" w:sz="4" w:space="0" w:color="auto"/>
              <w:left w:val="single" w:sz="4" w:space="0" w:color="auto"/>
              <w:bottom w:val="single" w:sz="4" w:space="0" w:color="auto"/>
              <w:right w:val="single" w:sz="4" w:space="0" w:color="auto"/>
            </w:tcBorders>
            <w:shd w:val="clear" w:color="auto" w:fill="auto"/>
          </w:tcPr>
          <w:p w14:paraId="5EC759B4" w14:textId="77777777" w:rsidR="00F51828" w:rsidRPr="00F51828" w:rsidRDefault="00F51828" w:rsidP="00F51828">
            <w:pPr>
              <w:numPr>
                <w:ilvl w:val="0"/>
                <w:numId w:val="32"/>
              </w:numPr>
              <w:rPr>
                <w:rFonts w:ascii="Arial" w:hAnsi="Arial"/>
                <w:sz w:val="22"/>
                <w:szCs w:val="22"/>
              </w:rPr>
            </w:pPr>
            <w:r>
              <w:rPr>
                <w:rFonts w:ascii="Arial" w:hAnsi="Arial" w:cs="Arial"/>
                <w:sz w:val="22"/>
                <w:szCs w:val="22"/>
              </w:rPr>
              <w:t>Ensure NGA Manage Membership is up to date.</w:t>
            </w:r>
          </w:p>
          <w:p w14:paraId="1C6EF5D9" w14:textId="6AF39ABF" w:rsidR="00F51828" w:rsidRPr="00F57339" w:rsidRDefault="00F51828" w:rsidP="00F51828">
            <w:pPr>
              <w:numPr>
                <w:ilvl w:val="0"/>
                <w:numId w:val="32"/>
              </w:numPr>
              <w:rPr>
                <w:rFonts w:ascii="Arial" w:hAnsi="Arial"/>
                <w:sz w:val="22"/>
                <w:szCs w:val="22"/>
              </w:rPr>
            </w:pPr>
            <w:r>
              <w:rPr>
                <w:rFonts w:ascii="Arial" w:hAnsi="Arial"/>
                <w:sz w:val="22"/>
                <w:szCs w:val="22"/>
              </w:rPr>
              <w:t>Ensure all governors have access and receive the weekly ebulletin.</w:t>
            </w:r>
          </w:p>
        </w:tc>
      </w:tr>
      <w:tr w:rsidR="00F51828" w14:paraId="18E3EAFF" w14:textId="77777777" w:rsidTr="00F51828">
        <w:trPr>
          <w:trHeight w:val="705"/>
        </w:trPr>
        <w:tc>
          <w:tcPr>
            <w:tcW w:w="2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tcPr>
          <w:p w14:paraId="7CB579ED" w14:textId="38F54772" w:rsidR="00F51828" w:rsidRDefault="00F51828" w:rsidP="00F51828">
            <w:pPr>
              <w:rPr>
                <w:rFonts w:ascii="Arial" w:hAnsi="Arial" w:cs="Arial"/>
                <w:b/>
                <w:sz w:val="22"/>
                <w:szCs w:val="22"/>
              </w:rPr>
            </w:pPr>
            <w:r>
              <w:rPr>
                <w:rFonts w:ascii="Arial" w:hAnsi="Arial" w:cs="Arial"/>
                <w:b/>
                <w:sz w:val="22"/>
                <w:szCs w:val="22"/>
              </w:rPr>
              <w:t>DEADLINE FOR ACTION</w:t>
            </w:r>
          </w:p>
        </w:tc>
        <w:tc>
          <w:tcPr>
            <w:tcW w:w="1722"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9138703" w14:textId="7B617112" w:rsidR="00F51828" w:rsidRPr="00F51828" w:rsidRDefault="00F51828" w:rsidP="00F51828">
            <w:pPr>
              <w:rPr>
                <w:rFonts w:ascii="Arial" w:hAnsi="Arial" w:cs="Arial"/>
                <w:bCs/>
                <w:sz w:val="22"/>
                <w:szCs w:val="22"/>
              </w:rPr>
            </w:pPr>
            <w:r w:rsidRPr="00F51828">
              <w:rPr>
                <w:rFonts w:ascii="Arial" w:hAnsi="Arial" w:cs="Arial"/>
                <w:bCs/>
                <w:sz w:val="22"/>
                <w:szCs w:val="22"/>
              </w:rPr>
              <w:t>Ongoing</w:t>
            </w:r>
          </w:p>
        </w:tc>
        <w:tc>
          <w:tcPr>
            <w:tcW w:w="1595"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5D2F5920" w14:textId="77777777" w:rsidR="00F51828" w:rsidRDefault="00F51828" w:rsidP="00F51828">
            <w:pPr>
              <w:rPr>
                <w:rFonts w:ascii="Arial" w:hAnsi="Arial" w:cs="Arial"/>
                <w:b/>
                <w:sz w:val="22"/>
                <w:szCs w:val="22"/>
              </w:rPr>
            </w:pPr>
            <w:r>
              <w:rPr>
                <w:rFonts w:ascii="Arial" w:hAnsi="Arial" w:cs="Arial"/>
                <w:b/>
                <w:sz w:val="22"/>
                <w:szCs w:val="22"/>
              </w:rPr>
              <w:t>CONTACT NAME</w:t>
            </w:r>
          </w:p>
        </w:tc>
        <w:tc>
          <w:tcPr>
            <w:tcW w:w="3362"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C7B150F" w14:textId="77777777" w:rsidR="00F51828" w:rsidRDefault="00F51828" w:rsidP="00F51828">
            <w:pPr>
              <w:rPr>
                <w:rFonts w:ascii="Arial" w:hAnsi="Arial" w:cs="Arial"/>
                <w:sz w:val="22"/>
                <w:szCs w:val="22"/>
              </w:rPr>
            </w:pPr>
            <w:r>
              <w:rPr>
                <w:rFonts w:ascii="Arial" w:hAnsi="Arial" w:cs="Arial"/>
                <w:sz w:val="22"/>
                <w:szCs w:val="22"/>
              </w:rPr>
              <w:t>Governor Services</w:t>
            </w:r>
          </w:p>
        </w:tc>
      </w:tr>
      <w:tr w:rsidR="00F51828" w14:paraId="0D31BCBD" w14:textId="77777777" w:rsidTr="002B6987">
        <w:trPr>
          <w:gridBefore w:val="3"/>
          <w:wBefore w:w="4543" w:type="dxa"/>
          <w:trHeight w:val="360"/>
        </w:trPr>
        <w:tc>
          <w:tcPr>
            <w:tcW w:w="1595"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7ABAE691" w14:textId="77777777" w:rsidR="00F51828" w:rsidRDefault="00F51828" w:rsidP="00F51828">
            <w:pPr>
              <w:rPr>
                <w:rFonts w:ascii="Arial" w:hAnsi="Arial" w:cs="Arial"/>
                <w:b/>
                <w:sz w:val="22"/>
                <w:szCs w:val="22"/>
              </w:rPr>
            </w:pPr>
            <w:r>
              <w:rPr>
                <w:rFonts w:ascii="Arial" w:hAnsi="Arial" w:cs="Arial"/>
                <w:b/>
                <w:sz w:val="22"/>
                <w:szCs w:val="22"/>
              </w:rPr>
              <w:t>TELEPHONE</w:t>
            </w:r>
          </w:p>
        </w:tc>
        <w:tc>
          <w:tcPr>
            <w:tcW w:w="3362"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F2C2FC6" w14:textId="77777777" w:rsidR="00F51828" w:rsidRDefault="00F51828" w:rsidP="00F51828">
            <w:pPr>
              <w:rPr>
                <w:rFonts w:ascii="Arial" w:hAnsi="Arial" w:cs="Arial"/>
                <w:sz w:val="22"/>
                <w:szCs w:val="22"/>
              </w:rPr>
            </w:pPr>
            <w:r>
              <w:rPr>
                <w:rFonts w:ascii="Arial" w:hAnsi="Arial" w:cs="Arial"/>
                <w:sz w:val="22"/>
                <w:szCs w:val="22"/>
              </w:rPr>
              <w:t>01344 354069</w:t>
            </w:r>
          </w:p>
        </w:tc>
      </w:tr>
      <w:tr w:rsidR="00F51828" w14:paraId="1B3AEAAB" w14:textId="77777777" w:rsidTr="002B6987">
        <w:trPr>
          <w:gridBefore w:val="3"/>
          <w:wBefore w:w="4543" w:type="dxa"/>
          <w:trHeight w:val="651"/>
        </w:trPr>
        <w:tc>
          <w:tcPr>
            <w:tcW w:w="1595"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4822513D" w14:textId="77777777" w:rsidR="00F51828" w:rsidRDefault="00F51828" w:rsidP="00F51828">
            <w:pPr>
              <w:rPr>
                <w:rFonts w:ascii="Arial" w:hAnsi="Arial" w:cs="Arial"/>
                <w:b/>
                <w:sz w:val="22"/>
                <w:szCs w:val="22"/>
              </w:rPr>
            </w:pPr>
            <w:r>
              <w:rPr>
                <w:rFonts w:ascii="Arial" w:hAnsi="Arial" w:cs="Arial"/>
                <w:b/>
                <w:sz w:val="22"/>
                <w:szCs w:val="22"/>
              </w:rPr>
              <w:t>EMAIL</w:t>
            </w:r>
          </w:p>
        </w:tc>
        <w:tc>
          <w:tcPr>
            <w:tcW w:w="3362"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7935BF0" w14:textId="77777777" w:rsidR="00F51828" w:rsidRDefault="00D758B3" w:rsidP="00F51828">
            <w:pPr>
              <w:rPr>
                <w:rFonts w:ascii="Arial" w:hAnsi="Arial" w:cs="Arial"/>
                <w:sz w:val="22"/>
                <w:szCs w:val="22"/>
              </w:rPr>
            </w:pPr>
            <w:hyperlink r:id="rId94" w:history="1">
              <w:r w:rsidR="00F51828" w:rsidRPr="00806DD8">
                <w:rPr>
                  <w:rStyle w:val="Hyperlink"/>
                  <w:rFonts w:ascii="Arial" w:hAnsi="Arial" w:cs="Arial"/>
                  <w:sz w:val="22"/>
                  <w:szCs w:val="22"/>
                </w:rPr>
                <w:t>Governors.helpdesk@bracknell-forest.gov.uk</w:t>
              </w:r>
            </w:hyperlink>
            <w:r w:rsidR="00F51828">
              <w:rPr>
                <w:rFonts w:ascii="Arial" w:hAnsi="Arial" w:cs="Arial"/>
                <w:sz w:val="22"/>
                <w:szCs w:val="22"/>
              </w:rPr>
              <w:t xml:space="preserve"> </w:t>
            </w:r>
          </w:p>
        </w:tc>
      </w:tr>
    </w:tbl>
    <w:p w14:paraId="0618A211" w14:textId="77777777" w:rsidR="001E03DD" w:rsidRDefault="001E03DD">
      <w:pPr>
        <w:sectPr w:rsidR="001E03DD" w:rsidSect="00CA7B30">
          <w:pgSz w:w="11906" w:h="16838"/>
          <w:pgMar w:top="1440" w:right="1440" w:bottom="993" w:left="1440" w:header="708" w:footer="708" w:gutter="0"/>
          <w:cols w:space="708"/>
          <w:docGrid w:linePitch="360"/>
        </w:sectPr>
      </w:pPr>
    </w:p>
    <w:tbl>
      <w:tblPr>
        <w:tblW w:w="95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1"/>
        <w:gridCol w:w="712"/>
        <w:gridCol w:w="567"/>
        <w:gridCol w:w="1620"/>
        <w:gridCol w:w="796"/>
        <w:gridCol w:w="2984"/>
      </w:tblGrid>
      <w:tr w:rsidR="00935FB6" w14:paraId="0C41B351" w14:textId="77777777" w:rsidTr="00F51828">
        <w:trPr>
          <w:trHeight w:val="540"/>
        </w:trPr>
        <w:tc>
          <w:tcPr>
            <w:tcW w:w="353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2BE55C3A" w14:textId="77777777" w:rsidR="00935FB6" w:rsidRDefault="00935FB6" w:rsidP="00A767C6">
            <w:pPr>
              <w:rPr>
                <w:rFonts w:ascii="Arial" w:hAnsi="Arial" w:cs="Arial"/>
                <w:b/>
                <w:sz w:val="22"/>
                <w:szCs w:val="22"/>
              </w:rPr>
            </w:pPr>
            <w:r>
              <w:rPr>
                <w:rFonts w:ascii="Arial" w:hAnsi="Arial" w:cs="Arial"/>
                <w:b/>
                <w:sz w:val="22"/>
                <w:szCs w:val="22"/>
              </w:rPr>
              <w:lastRenderedPageBreak/>
              <w:t>CLERKS’ BRIEFING</w:t>
            </w:r>
          </w:p>
          <w:p w14:paraId="190FF5DD" w14:textId="77777777" w:rsidR="00935FB6" w:rsidRDefault="00935FB6" w:rsidP="00A767C6">
            <w:pPr>
              <w:rPr>
                <w:rFonts w:ascii="Arial" w:hAnsi="Arial" w:cs="Arial"/>
                <w:b/>
                <w:bCs/>
                <w:sz w:val="22"/>
                <w:szCs w:val="22"/>
              </w:rPr>
            </w:pPr>
            <w:r w:rsidRPr="1AC8A487">
              <w:rPr>
                <w:rFonts w:ascii="Arial" w:hAnsi="Arial" w:cs="Arial"/>
                <w:b/>
                <w:bCs/>
                <w:sz w:val="22"/>
                <w:szCs w:val="22"/>
              </w:rPr>
              <w:t>S</w:t>
            </w:r>
            <w:r>
              <w:rPr>
                <w:rFonts w:ascii="Arial" w:hAnsi="Arial" w:cs="Arial"/>
                <w:b/>
                <w:bCs/>
                <w:sz w:val="22"/>
                <w:szCs w:val="22"/>
              </w:rPr>
              <w:t>UMMER</w:t>
            </w:r>
            <w:r w:rsidRPr="1AC8A487">
              <w:rPr>
                <w:rFonts w:ascii="Arial" w:hAnsi="Arial" w:cs="Arial"/>
                <w:b/>
                <w:bCs/>
                <w:sz w:val="22"/>
                <w:szCs w:val="22"/>
              </w:rPr>
              <w:t xml:space="preserve"> TERM 2021</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457DC21" w14:textId="77777777" w:rsidR="00935FB6" w:rsidRDefault="00935FB6" w:rsidP="00A767C6">
            <w:pPr>
              <w:rPr>
                <w:rFonts w:ascii="Arial" w:hAnsi="Arial" w:cs="Arial"/>
                <w:b/>
                <w:sz w:val="22"/>
                <w:szCs w:val="22"/>
              </w:rPr>
            </w:pPr>
            <w:r>
              <w:rPr>
                <w:rFonts w:ascii="Arial" w:hAnsi="Arial" w:cs="Arial"/>
                <w:b/>
                <w:sz w:val="22"/>
                <w:szCs w:val="22"/>
              </w:rPr>
              <w:t>ITEM NO. 11</w:t>
            </w:r>
          </w:p>
        </w:tc>
        <w:tc>
          <w:tcPr>
            <w:tcW w:w="2984" w:type="dxa"/>
            <w:tcBorders>
              <w:top w:val="single" w:sz="4" w:space="0" w:color="auto"/>
              <w:left w:val="single" w:sz="4" w:space="0" w:color="auto"/>
              <w:bottom w:val="single" w:sz="4" w:space="0" w:color="auto"/>
              <w:right w:val="single" w:sz="4" w:space="0" w:color="auto"/>
            </w:tcBorders>
            <w:shd w:val="clear" w:color="auto" w:fill="auto"/>
          </w:tcPr>
          <w:p w14:paraId="09A4A459" w14:textId="77777777" w:rsidR="00935FB6" w:rsidRDefault="00935FB6" w:rsidP="00A767C6">
            <w:pPr>
              <w:rPr>
                <w:rFonts w:ascii="Arial" w:hAnsi="Arial" w:cs="Arial"/>
                <w:b/>
                <w:sz w:val="22"/>
                <w:szCs w:val="22"/>
              </w:rPr>
            </w:pPr>
            <w:r>
              <w:rPr>
                <w:rFonts w:ascii="Arial" w:hAnsi="Arial" w:cs="Arial"/>
                <w:b/>
                <w:sz w:val="22"/>
                <w:szCs w:val="22"/>
              </w:rPr>
              <w:t xml:space="preserve">Maintained School </w:t>
            </w:r>
          </w:p>
        </w:tc>
      </w:tr>
      <w:tr w:rsidR="00935FB6" w14:paraId="4EE9F2D6" w14:textId="77777777" w:rsidTr="00F51828">
        <w:trPr>
          <w:trHeight w:val="330"/>
        </w:trPr>
        <w:tc>
          <w:tcPr>
            <w:tcW w:w="353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4F88DAC1" w14:textId="77777777" w:rsidR="00935FB6" w:rsidRDefault="00935FB6" w:rsidP="00A767C6">
            <w:pPr>
              <w:rPr>
                <w:rFonts w:ascii="Arial" w:hAnsi="Arial" w:cs="Arial"/>
                <w:b/>
                <w:sz w:val="22"/>
                <w:szCs w:val="22"/>
              </w:rPr>
            </w:pPr>
            <w:r>
              <w:rPr>
                <w:rFonts w:ascii="Arial" w:hAnsi="Arial" w:cs="Arial"/>
                <w:b/>
                <w:sz w:val="22"/>
                <w:szCs w:val="22"/>
              </w:rPr>
              <w:t>TITLE</w:t>
            </w:r>
          </w:p>
        </w:tc>
        <w:tc>
          <w:tcPr>
            <w:tcW w:w="5967"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03CFE05" w14:textId="77777777" w:rsidR="00935FB6" w:rsidRPr="00A76F14" w:rsidRDefault="00935FB6" w:rsidP="00A767C6">
            <w:pPr>
              <w:spacing w:after="120"/>
              <w:ind w:left="16"/>
              <w:rPr>
                <w:rFonts w:ascii="Arial" w:hAnsi="Arial" w:cs="Arial"/>
                <w:b/>
                <w:sz w:val="22"/>
                <w:szCs w:val="22"/>
              </w:rPr>
            </w:pPr>
            <w:r w:rsidRPr="005B3F8D">
              <w:rPr>
                <w:rFonts w:ascii="Arial" w:hAnsi="Arial" w:cs="Arial"/>
                <w:b/>
                <w:sz w:val="22"/>
                <w:szCs w:val="22"/>
              </w:rPr>
              <w:t>Education Governor Nominations</w:t>
            </w:r>
          </w:p>
        </w:tc>
      </w:tr>
      <w:tr w:rsidR="00935FB6" w14:paraId="6BD7FC3A" w14:textId="77777777" w:rsidTr="00F51828">
        <w:trPr>
          <w:trHeight w:val="4860"/>
        </w:trPr>
        <w:tc>
          <w:tcPr>
            <w:tcW w:w="950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015E09A" w14:textId="77777777" w:rsidR="00935FB6" w:rsidRDefault="00935FB6" w:rsidP="00A767C6">
            <w:pPr>
              <w:rPr>
                <w:rFonts w:ascii="Arial" w:hAnsi="Arial" w:cs="Arial"/>
                <w:sz w:val="22"/>
                <w:szCs w:val="22"/>
              </w:rPr>
            </w:pPr>
            <w:r w:rsidRPr="005B3F8D">
              <w:rPr>
                <w:rFonts w:ascii="Arial" w:hAnsi="Arial" w:cs="Arial"/>
                <w:sz w:val="22"/>
                <w:szCs w:val="22"/>
              </w:rPr>
              <w:t>The nomination of potential governors is delegated to the Director of People in consultation with the Executive Member for Children, Young People &amp; Learning</w:t>
            </w:r>
            <w:r>
              <w:rPr>
                <w:rFonts w:ascii="Arial" w:hAnsi="Arial" w:cs="Arial"/>
                <w:sz w:val="22"/>
                <w:szCs w:val="22"/>
              </w:rPr>
              <w:t xml:space="preserve">. </w:t>
            </w:r>
          </w:p>
          <w:p w14:paraId="625613CA" w14:textId="77777777" w:rsidR="00935FB6" w:rsidRPr="005B3F8D" w:rsidRDefault="00935FB6" w:rsidP="00A767C6">
            <w:pPr>
              <w:rPr>
                <w:rFonts w:ascii="Arial" w:hAnsi="Arial" w:cs="Arial"/>
                <w:sz w:val="22"/>
                <w:szCs w:val="22"/>
              </w:rPr>
            </w:pPr>
          </w:p>
          <w:p w14:paraId="1B420DCB" w14:textId="77777777" w:rsidR="00935FB6" w:rsidRPr="005B3F8D" w:rsidRDefault="00935FB6" w:rsidP="00A767C6">
            <w:pPr>
              <w:rPr>
                <w:rFonts w:ascii="Arial" w:hAnsi="Arial" w:cs="Arial"/>
                <w:sz w:val="22"/>
                <w:szCs w:val="22"/>
              </w:rPr>
            </w:pPr>
            <w:r w:rsidRPr="005B3F8D">
              <w:rPr>
                <w:rFonts w:ascii="Arial" w:hAnsi="Arial" w:cs="Arial"/>
                <w:sz w:val="22"/>
                <w:szCs w:val="22"/>
              </w:rPr>
              <w:t>The process allows nominations for Education / LA Governor Vacancies and those coming to the end of their Education / LA Governor Terms to be considered at any time during the year</w:t>
            </w:r>
            <w:r>
              <w:rPr>
                <w:rFonts w:ascii="Arial" w:hAnsi="Arial" w:cs="Arial"/>
                <w:sz w:val="22"/>
                <w:szCs w:val="22"/>
              </w:rPr>
              <w:t xml:space="preserve"> and</w:t>
            </w:r>
            <w:r w:rsidRPr="005B3F8D">
              <w:rPr>
                <w:rFonts w:ascii="Arial" w:hAnsi="Arial" w:cs="Arial"/>
                <w:sz w:val="22"/>
                <w:szCs w:val="22"/>
              </w:rPr>
              <w:t xml:space="preserve"> allows for vacancies to be filled when they arise.</w:t>
            </w:r>
          </w:p>
          <w:p w14:paraId="5017EAF4" w14:textId="77777777" w:rsidR="00935FB6" w:rsidRPr="005B3F8D" w:rsidRDefault="00935FB6" w:rsidP="00A767C6">
            <w:pPr>
              <w:rPr>
                <w:rFonts w:ascii="Arial" w:hAnsi="Arial" w:cs="Arial"/>
                <w:sz w:val="22"/>
                <w:szCs w:val="22"/>
              </w:rPr>
            </w:pPr>
          </w:p>
          <w:p w14:paraId="409D740C" w14:textId="77777777" w:rsidR="00935FB6" w:rsidRPr="005B3F8D" w:rsidRDefault="00935FB6" w:rsidP="00A767C6">
            <w:pPr>
              <w:rPr>
                <w:rFonts w:ascii="Arial" w:hAnsi="Arial" w:cs="Arial"/>
                <w:sz w:val="22"/>
                <w:szCs w:val="22"/>
              </w:rPr>
            </w:pPr>
            <w:r w:rsidRPr="005B3F8D">
              <w:rPr>
                <w:rFonts w:ascii="Arial" w:hAnsi="Arial" w:cs="Arial"/>
                <w:sz w:val="22"/>
                <w:szCs w:val="22"/>
              </w:rPr>
              <w:t xml:space="preserve">Existing governors on the board can become Authority governors, the application form should be completed with the nomination being supported. </w:t>
            </w:r>
          </w:p>
          <w:p w14:paraId="7379CF4A" w14:textId="77777777" w:rsidR="00935FB6" w:rsidRPr="005B3F8D" w:rsidRDefault="00935FB6" w:rsidP="00A767C6">
            <w:pPr>
              <w:rPr>
                <w:rFonts w:ascii="Arial" w:hAnsi="Arial" w:cs="Arial"/>
                <w:sz w:val="22"/>
                <w:szCs w:val="22"/>
              </w:rPr>
            </w:pPr>
          </w:p>
          <w:p w14:paraId="23124F68" w14:textId="53264720" w:rsidR="00935FB6" w:rsidRPr="005B3F8D" w:rsidRDefault="00935FB6" w:rsidP="00A767C6">
            <w:pPr>
              <w:rPr>
                <w:rFonts w:ascii="Arial" w:hAnsi="Arial" w:cs="Arial"/>
                <w:sz w:val="22"/>
                <w:szCs w:val="22"/>
              </w:rPr>
            </w:pPr>
            <w:r w:rsidRPr="005B3F8D">
              <w:rPr>
                <w:rFonts w:ascii="Arial" w:hAnsi="Arial" w:cs="Arial"/>
                <w:sz w:val="22"/>
                <w:szCs w:val="22"/>
              </w:rPr>
              <w:t xml:space="preserve">The nomination form has been designed; using the model Skills Audit Proforma produced by the National Governance Association as its base, to find out about the skills and experience of the nominee and whether they have the necessary attributes to become an effective and useful school governor.  It is therefore critical that nominees are encouraged to complete the form as fully as possible.  Applications must be accompanied by a supporting statement and signed by the applicant (scanned signatures are acceptable).  If an application is </w:t>
            </w:r>
            <w:r w:rsidR="0042085D" w:rsidRPr="005B3F8D">
              <w:rPr>
                <w:rFonts w:ascii="Arial" w:hAnsi="Arial" w:cs="Arial"/>
                <w:sz w:val="22"/>
                <w:szCs w:val="22"/>
              </w:rPr>
              <w:t>incomplete,</w:t>
            </w:r>
            <w:r w:rsidRPr="005B3F8D">
              <w:rPr>
                <w:rFonts w:ascii="Arial" w:hAnsi="Arial" w:cs="Arial"/>
                <w:sz w:val="22"/>
                <w:szCs w:val="22"/>
              </w:rPr>
              <w:t xml:space="preserve"> then this may delay the nomination’s consideration.</w:t>
            </w:r>
          </w:p>
          <w:p w14:paraId="107D16A3" w14:textId="77777777" w:rsidR="00935FB6" w:rsidRPr="005B3F8D" w:rsidRDefault="00935FB6" w:rsidP="00A767C6">
            <w:pPr>
              <w:rPr>
                <w:rFonts w:ascii="Arial" w:hAnsi="Arial" w:cs="Arial"/>
                <w:sz w:val="22"/>
                <w:szCs w:val="22"/>
              </w:rPr>
            </w:pPr>
          </w:p>
          <w:p w14:paraId="29DA1421" w14:textId="77777777" w:rsidR="00935FB6" w:rsidRDefault="00935FB6" w:rsidP="00A767C6">
            <w:pPr>
              <w:rPr>
                <w:rFonts w:ascii="Arial" w:hAnsi="Arial" w:cs="Arial"/>
                <w:sz w:val="22"/>
                <w:szCs w:val="22"/>
              </w:rPr>
            </w:pPr>
            <w:r w:rsidRPr="005B3F8D">
              <w:rPr>
                <w:rFonts w:ascii="Arial" w:hAnsi="Arial" w:cs="Arial"/>
                <w:sz w:val="22"/>
                <w:szCs w:val="22"/>
              </w:rPr>
              <w:t xml:space="preserve">Copies of the nomination form can be obtained from Democratic Services or downloaded from the following webpage: </w:t>
            </w:r>
            <w:hyperlink r:id="rId95" w:history="1">
              <w:r w:rsidRPr="00DD6ABD">
                <w:rPr>
                  <w:rStyle w:val="Hyperlink"/>
                  <w:rFonts w:ascii="Arial" w:hAnsi="Arial" w:cs="Arial"/>
                  <w:sz w:val="22"/>
                  <w:szCs w:val="22"/>
                </w:rPr>
                <w:t>https://schools.bracknell-forest.gov.uk/governors/becoming-a-governor/</w:t>
              </w:r>
            </w:hyperlink>
          </w:p>
          <w:p w14:paraId="2E42F035" w14:textId="77777777" w:rsidR="00935FB6" w:rsidRPr="005B3F8D" w:rsidRDefault="00935FB6" w:rsidP="00A767C6">
            <w:pPr>
              <w:rPr>
                <w:rFonts w:ascii="Arial" w:hAnsi="Arial" w:cs="Arial"/>
                <w:sz w:val="22"/>
                <w:szCs w:val="22"/>
              </w:rPr>
            </w:pPr>
          </w:p>
          <w:p w14:paraId="59060043" w14:textId="77777777" w:rsidR="00935FB6" w:rsidRDefault="00935FB6" w:rsidP="00A767C6">
            <w:pPr>
              <w:rPr>
                <w:rFonts w:ascii="Arial" w:hAnsi="Arial" w:cs="Arial"/>
                <w:sz w:val="22"/>
                <w:szCs w:val="22"/>
              </w:rPr>
            </w:pPr>
            <w:r w:rsidRPr="005B3F8D">
              <w:rPr>
                <w:rFonts w:ascii="Arial" w:hAnsi="Arial" w:cs="Arial"/>
                <w:sz w:val="22"/>
                <w:szCs w:val="22"/>
              </w:rPr>
              <w:t xml:space="preserve">This nomination has to be approved by the School’s Full Governing Body and as a result the </w:t>
            </w:r>
            <w:proofErr w:type="gramStart"/>
            <w:r w:rsidRPr="005B3F8D">
              <w:rPr>
                <w:rFonts w:ascii="Arial" w:hAnsi="Arial" w:cs="Arial"/>
                <w:sz w:val="22"/>
                <w:szCs w:val="22"/>
              </w:rPr>
              <w:t>four year</w:t>
            </w:r>
            <w:proofErr w:type="gramEnd"/>
            <w:r w:rsidRPr="005B3F8D">
              <w:rPr>
                <w:rFonts w:ascii="Arial" w:hAnsi="Arial" w:cs="Arial"/>
                <w:sz w:val="22"/>
                <w:szCs w:val="22"/>
              </w:rPr>
              <w:t xml:space="preserve"> term of office will not start until this has happened.  Once the nomination has been approved, the appointment will continue for the specified period unless the applicant </w:t>
            </w:r>
            <w:proofErr w:type="gramStart"/>
            <w:r w:rsidRPr="005B3F8D">
              <w:rPr>
                <w:rFonts w:ascii="Arial" w:hAnsi="Arial" w:cs="Arial"/>
                <w:sz w:val="22"/>
                <w:szCs w:val="22"/>
              </w:rPr>
              <w:t>resigns</w:t>
            </w:r>
            <w:proofErr w:type="gramEnd"/>
            <w:r w:rsidRPr="005B3F8D">
              <w:rPr>
                <w:rFonts w:ascii="Arial" w:hAnsi="Arial" w:cs="Arial"/>
                <w:sz w:val="22"/>
                <w:szCs w:val="22"/>
              </w:rPr>
              <w:t xml:space="preserve"> or the Authority has reason to remove the applicant from office.  The power to remove a governor has always existed and must be used reasonably and lawfully.</w:t>
            </w:r>
          </w:p>
          <w:tbl>
            <w:tblPr>
              <w:tblStyle w:val="TableGrid"/>
              <w:tblpPr w:leftFromText="180" w:rightFromText="180" w:vertAnchor="page" w:horzAnchor="margin" w:tblpXSpec="center" w:tblpY="6622"/>
              <w:tblOverlap w:val="never"/>
              <w:tblW w:w="0" w:type="auto"/>
              <w:tblLook w:val="04A0" w:firstRow="1" w:lastRow="0" w:firstColumn="1" w:lastColumn="0" w:noHBand="0" w:noVBand="1"/>
            </w:tblPr>
            <w:tblGrid>
              <w:gridCol w:w="2845"/>
              <w:gridCol w:w="3592"/>
            </w:tblGrid>
            <w:tr w:rsidR="00F51828" w:rsidRPr="00232802" w14:paraId="5FAAE56A" w14:textId="77777777" w:rsidTr="00F51828">
              <w:trPr>
                <w:trHeight w:val="498"/>
              </w:trPr>
              <w:tc>
                <w:tcPr>
                  <w:tcW w:w="2845" w:type="dxa"/>
                  <w:vAlign w:val="center"/>
                </w:tcPr>
                <w:p w14:paraId="04EA2FCC" w14:textId="77777777" w:rsidR="00F51828" w:rsidRPr="00232802" w:rsidRDefault="00F51828" w:rsidP="00F51828">
                  <w:pPr>
                    <w:widowControl w:val="0"/>
                    <w:rPr>
                      <w:rFonts w:ascii="Arial" w:hAnsi="Arial" w:cs="Arial"/>
                      <w:b/>
                      <w:snapToGrid w:val="0"/>
                      <w:sz w:val="22"/>
                      <w:szCs w:val="22"/>
                    </w:rPr>
                  </w:pPr>
                  <w:r w:rsidRPr="00232802">
                    <w:rPr>
                      <w:rFonts w:ascii="Arial" w:hAnsi="Arial" w:cs="Arial"/>
                      <w:b/>
                      <w:snapToGrid w:val="0"/>
                      <w:sz w:val="22"/>
                      <w:szCs w:val="22"/>
                    </w:rPr>
                    <w:t>School</w:t>
                  </w:r>
                </w:p>
                <w:p w14:paraId="273861A7" w14:textId="77777777" w:rsidR="00F51828" w:rsidRPr="00232802" w:rsidRDefault="00F51828" w:rsidP="00F51828">
                  <w:pPr>
                    <w:widowControl w:val="0"/>
                    <w:rPr>
                      <w:rFonts w:ascii="Arial" w:hAnsi="Arial" w:cs="Arial"/>
                      <w:b/>
                      <w:snapToGrid w:val="0"/>
                      <w:sz w:val="22"/>
                      <w:szCs w:val="22"/>
                    </w:rPr>
                  </w:pPr>
                </w:p>
              </w:tc>
              <w:tc>
                <w:tcPr>
                  <w:tcW w:w="3592" w:type="dxa"/>
                </w:tcPr>
                <w:p w14:paraId="39071484" w14:textId="77777777" w:rsidR="00F51828" w:rsidRPr="00232802" w:rsidRDefault="00F51828" w:rsidP="00F51828">
                  <w:pPr>
                    <w:keepNext/>
                    <w:jc w:val="center"/>
                    <w:outlineLvl w:val="3"/>
                    <w:rPr>
                      <w:rFonts w:ascii="Arial" w:hAnsi="Arial" w:cs="Arial"/>
                      <w:b/>
                      <w:bCs/>
                      <w:sz w:val="22"/>
                      <w:szCs w:val="22"/>
                    </w:rPr>
                  </w:pPr>
                  <w:r>
                    <w:rPr>
                      <w:rFonts w:ascii="Arial" w:hAnsi="Arial" w:cs="Arial"/>
                      <w:b/>
                      <w:bCs/>
                      <w:sz w:val="22"/>
                      <w:szCs w:val="22"/>
                    </w:rPr>
                    <w:t>Status or name and date term ends</w:t>
                  </w:r>
                </w:p>
              </w:tc>
            </w:tr>
            <w:tr w:rsidR="00F51828" w:rsidRPr="00232802" w14:paraId="11DDBF8E" w14:textId="77777777" w:rsidTr="00F51828">
              <w:trPr>
                <w:trHeight w:val="256"/>
              </w:trPr>
              <w:tc>
                <w:tcPr>
                  <w:tcW w:w="2845" w:type="dxa"/>
                </w:tcPr>
                <w:p w14:paraId="3A300F11" w14:textId="77777777" w:rsidR="00F51828" w:rsidRPr="00D95C9D" w:rsidRDefault="00F51828" w:rsidP="00F51828">
                  <w:pPr>
                    <w:rPr>
                      <w:rFonts w:ascii="Arial" w:hAnsi="Arial" w:cs="Arial"/>
                      <w:sz w:val="22"/>
                      <w:szCs w:val="22"/>
                    </w:rPr>
                  </w:pPr>
                  <w:r>
                    <w:rPr>
                      <w:rFonts w:ascii="Arial" w:hAnsi="Arial" w:cs="Arial"/>
                      <w:sz w:val="22"/>
                      <w:szCs w:val="22"/>
                    </w:rPr>
                    <w:t>College Hall</w:t>
                  </w:r>
                </w:p>
              </w:tc>
              <w:tc>
                <w:tcPr>
                  <w:tcW w:w="3592" w:type="dxa"/>
                </w:tcPr>
                <w:p w14:paraId="60BEC6CE" w14:textId="77777777" w:rsidR="00F51828" w:rsidRPr="00D95C9D" w:rsidRDefault="00F51828" w:rsidP="00F51828">
                  <w:pPr>
                    <w:rPr>
                      <w:rFonts w:ascii="Arial" w:hAnsi="Arial" w:cs="Arial"/>
                      <w:sz w:val="22"/>
                      <w:szCs w:val="22"/>
                    </w:rPr>
                  </w:pPr>
                  <w:r>
                    <w:rPr>
                      <w:rFonts w:ascii="Arial" w:hAnsi="Arial" w:cs="Arial"/>
                      <w:sz w:val="22"/>
                      <w:szCs w:val="22"/>
                    </w:rPr>
                    <w:t>Vacancy</w:t>
                  </w:r>
                </w:p>
              </w:tc>
            </w:tr>
            <w:tr w:rsidR="00F51828" w:rsidRPr="00232802" w14:paraId="1D47A84D" w14:textId="77777777" w:rsidTr="00F51828">
              <w:trPr>
                <w:trHeight w:val="256"/>
              </w:trPr>
              <w:tc>
                <w:tcPr>
                  <w:tcW w:w="2845" w:type="dxa"/>
                </w:tcPr>
                <w:p w14:paraId="030A6196" w14:textId="77777777" w:rsidR="00F51828" w:rsidRPr="00946DE8" w:rsidRDefault="00F51828" w:rsidP="00F51828">
                  <w:pPr>
                    <w:rPr>
                      <w:rFonts w:ascii="Arial" w:hAnsi="Arial" w:cs="Arial"/>
                      <w:sz w:val="22"/>
                      <w:szCs w:val="22"/>
                    </w:rPr>
                  </w:pPr>
                  <w:r>
                    <w:rPr>
                      <w:rFonts w:ascii="Arial" w:hAnsi="Arial" w:cs="Arial"/>
                      <w:sz w:val="22"/>
                      <w:szCs w:val="22"/>
                    </w:rPr>
                    <w:t xml:space="preserve">New Scotland Hill Primary </w:t>
                  </w:r>
                </w:p>
              </w:tc>
              <w:tc>
                <w:tcPr>
                  <w:tcW w:w="3592" w:type="dxa"/>
                </w:tcPr>
                <w:p w14:paraId="404E7768" w14:textId="77777777" w:rsidR="00F51828" w:rsidRPr="00D95C9D" w:rsidRDefault="00F51828" w:rsidP="00F51828">
                  <w:pPr>
                    <w:rPr>
                      <w:rFonts w:ascii="Arial" w:hAnsi="Arial" w:cs="Arial"/>
                      <w:sz w:val="22"/>
                      <w:szCs w:val="22"/>
                    </w:rPr>
                  </w:pPr>
                  <w:r w:rsidRPr="00D95C9D">
                    <w:rPr>
                      <w:rFonts w:ascii="Arial" w:hAnsi="Arial" w:cs="Arial"/>
                      <w:sz w:val="22"/>
                      <w:szCs w:val="22"/>
                    </w:rPr>
                    <w:t>Vacancy</w:t>
                  </w:r>
                </w:p>
              </w:tc>
            </w:tr>
            <w:tr w:rsidR="00F51828" w:rsidRPr="00232802" w14:paraId="53200EDA" w14:textId="77777777" w:rsidTr="00F51828">
              <w:trPr>
                <w:trHeight w:val="256"/>
              </w:trPr>
              <w:tc>
                <w:tcPr>
                  <w:tcW w:w="2845" w:type="dxa"/>
                </w:tcPr>
                <w:p w14:paraId="61106272" w14:textId="77777777" w:rsidR="00F51828" w:rsidRDefault="00F51828" w:rsidP="00F51828">
                  <w:pPr>
                    <w:rPr>
                      <w:rFonts w:ascii="Arial" w:hAnsi="Arial" w:cs="Arial"/>
                      <w:sz w:val="22"/>
                      <w:szCs w:val="22"/>
                    </w:rPr>
                  </w:pPr>
                  <w:r w:rsidRPr="00D95C9D">
                    <w:rPr>
                      <w:rFonts w:ascii="Arial" w:hAnsi="Arial" w:cs="Arial"/>
                      <w:sz w:val="22"/>
                      <w:szCs w:val="22"/>
                    </w:rPr>
                    <w:t>Sandhurst</w:t>
                  </w:r>
                </w:p>
              </w:tc>
              <w:tc>
                <w:tcPr>
                  <w:tcW w:w="3592" w:type="dxa"/>
                </w:tcPr>
                <w:p w14:paraId="4C9D8C66" w14:textId="77777777" w:rsidR="00F51828" w:rsidRPr="00D95C9D" w:rsidRDefault="00F51828" w:rsidP="00F51828">
                  <w:pPr>
                    <w:rPr>
                      <w:rFonts w:ascii="Arial" w:hAnsi="Arial" w:cs="Arial"/>
                      <w:sz w:val="22"/>
                      <w:szCs w:val="22"/>
                    </w:rPr>
                  </w:pPr>
                  <w:r w:rsidRPr="00D95C9D">
                    <w:rPr>
                      <w:rFonts w:ascii="Arial" w:hAnsi="Arial" w:cs="Arial"/>
                      <w:sz w:val="22"/>
                      <w:szCs w:val="22"/>
                    </w:rPr>
                    <w:t xml:space="preserve">Vacancy </w:t>
                  </w:r>
                </w:p>
              </w:tc>
            </w:tr>
          </w:tbl>
          <w:p w14:paraId="5644F077" w14:textId="77777777" w:rsidR="00935FB6" w:rsidRPr="005B3F8D" w:rsidRDefault="00935FB6" w:rsidP="00A767C6">
            <w:pPr>
              <w:tabs>
                <w:tab w:val="left" w:pos="1305"/>
              </w:tabs>
              <w:rPr>
                <w:rFonts w:ascii="Arial" w:hAnsi="Arial" w:cs="Arial"/>
                <w:sz w:val="22"/>
                <w:szCs w:val="22"/>
              </w:rPr>
            </w:pPr>
          </w:p>
          <w:p w14:paraId="37D89C1C" w14:textId="77777777" w:rsidR="00935FB6" w:rsidRPr="005B3F8D" w:rsidRDefault="00935FB6" w:rsidP="00A767C6">
            <w:pPr>
              <w:rPr>
                <w:rFonts w:ascii="Arial" w:hAnsi="Arial" w:cs="Arial"/>
                <w:sz w:val="22"/>
                <w:szCs w:val="22"/>
              </w:rPr>
            </w:pPr>
          </w:p>
          <w:p w14:paraId="0BE99ED7" w14:textId="77777777" w:rsidR="00935FB6" w:rsidRPr="005B3F8D" w:rsidRDefault="00935FB6" w:rsidP="00A767C6">
            <w:pPr>
              <w:rPr>
                <w:rFonts w:ascii="Arial" w:hAnsi="Arial" w:cs="Arial"/>
                <w:sz w:val="22"/>
                <w:szCs w:val="22"/>
              </w:rPr>
            </w:pPr>
          </w:p>
          <w:p w14:paraId="1C7F4838" w14:textId="77777777" w:rsidR="00935FB6" w:rsidRPr="005B3F8D" w:rsidRDefault="00935FB6" w:rsidP="00A767C6">
            <w:pPr>
              <w:rPr>
                <w:rFonts w:ascii="Arial" w:hAnsi="Arial" w:cs="Arial"/>
                <w:sz w:val="22"/>
                <w:szCs w:val="22"/>
              </w:rPr>
            </w:pPr>
          </w:p>
          <w:p w14:paraId="5A0242F7" w14:textId="77777777" w:rsidR="00935FB6" w:rsidRDefault="00935FB6" w:rsidP="00A767C6">
            <w:pPr>
              <w:rPr>
                <w:rFonts w:ascii="Arial" w:hAnsi="Arial" w:cs="Arial"/>
                <w:sz w:val="22"/>
                <w:szCs w:val="22"/>
              </w:rPr>
            </w:pPr>
          </w:p>
          <w:p w14:paraId="23CFE788" w14:textId="77777777" w:rsidR="00935FB6" w:rsidRDefault="00935FB6" w:rsidP="00A767C6">
            <w:pPr>
              <w:rPr>
                <w:rFonts w:ascii="Arial" w:hAnsi="Arial" w:cs="Arial"/>
                <w:sz w:val="22"/>
                <w:szCs w:val="22"/>
              </w:rPr>
            </w:pPr>
          </w:p>
          <w:p w14:paraId="79F21229" w14:textId="77777777" w:rsidR="00935FB6" w:rsidRDefault="00935FB6" w:rsidP="00A767C6">
            <w:pPr>
              <w:rPr>
                <w:rFonts w:ascii="Arial" w:hAnsi="Arial" w:cs="Arial"/>
                <w:sz w:val="22"/>
                <w:szCs w:val="22"/>
              </w:rPr>
            </w:pPr>
          </w:p>
          <w:p w14:paraId="56AFB338" w14:textId="77777777" w:rsidR="00935FB6" w:rsidRDefault="00935FB6" w:rsidP="00A767C6">
            <w:pPr>
              <w:rPr>
                <w:rFonts w:ascii="Arial" w:hAnsi="Arial" w:cs="Arial"/>
                <w:sz w:val="22"/>
                <w:szCs w:val="22"/>
              </w:rPr>
            </w:pPr>
            <w:r w:rsidRPr="00232802">
              <w:rPr>
                <w:rFonts w:ascii="Arial" w:hAnsi="Arial" w:cs="Arial"/>
                <w:sz w:val="22"/>
                <w:szCs w:val="22"/>
              </w:rPr>
              <w:t xml:space="preserve">If your school has a vacancy which has not been </w:t>
            </w:r>
            <w:proofErr w:type="gramStart"/>
            <w:r w:rsidRPr="00232802">
              <w:rPr>
                <w:rFonts w:ascii="Arial" w:hAnsi="Arial" w:cs="Arial"/>
                <w:sz w:val="22"/>
                <w:szCs w:val="22"/>
              </w:rPr>
              <w:t>listed</w:t>
            </w:r>
            <w:proofErr w:type="gramEnd"/>
            <w:r w:rsidRPr="00232802">
              <w:rPr>
                <w:rFonts w:ascii="Arial" w:hAnsi="Arial" w:cs="Arial"/>
                <w:sz w:val="22"/>
                <w:szCs w:val="22"/>
              </w:rPr>
              <w:t xml:space="preserve"> please contact Hannah Stevenson in Democratic Services immediately.  Notification of any Local Authority School Governor resignations should be sent to Hannah Stevenson, with a copy to Governor Services.</w:t>
            </w:r>
          </w:p>
          <w:p w14:paraId="2D7B3CCB" w14:textId="77777777" w:rsidR="00935FB6" w:rsidRPr="003D5317" w:rsidRDefault="00935FB6" w:rsidP="00A767C6">
            <w:pPr>
              <w:rPr>
                <w:lang w:val="en"/>
              </w:rPr>
            </w:pPr>
          </w:p>
        </w:tc>
      </w:tr>
      <w:tr w:rsidR="00935FB6" w14:paraId="6DAB8B3E" w14:textId="77777777" w:rsidTr="00F51828">
        <w:trPr>
          <w:trHeight w:val="705"/>
        </w:trPr>
        <w:tc>
          <w:tcPr>
            <w:tcW w:w="2821" w:type="dxa"/>
            <w:tcBorders>
              <w:top w:val="single" w:sz="4" w:space="0" w:color="auto"/>
              <w:left w:val="nil"/>
              <w:bottom w:val="nil"/>
              <w:right w:val="nil"/>
            </w:tcBorders>
            <w:shd w:val="clear" w:color="auto" w:fill="auto"/>
            <w:tcMar>
              <w:top w:w="85" w:type="dxa"/>
              <w:bottom w:w="85" w:type="dxa"/>
            </w:tcMar>
          </w:tcPr>
          <w:p w14:paraId="57F43E05" w14:textId="77777777" w:rsidR="00935FB6" w:rsidRDefault="00935FB6" w:rsidP="00A767C6">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14:paraId="4FFC36E2" w14:textId="77777777" w:rsidR="00935FB6" w:rsidRDefault="00935FB6" w:rsidP="00A767C6">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19D2599D" w14:textId="77777777" w:rsidR="00935FB6" w:rsidRDefault="00935FB6" w:rsidP="00A767C6">
            <w:pPr>
              <w:rPr>
                <w:rFonts w:ascii="Arial" w:hAnsi="Arial" w:cs="Arial"/>
                <w:b/>
                <w:sz w:val="22"/>
                <w:szCs w:val="22"/>
              </w:rPr>
            </w:pPr>
            <w:r>
              <w:rPr>
                <w:rFonts w:ascii="Arial" w:hAnsi="Arial" w:cs="Arial"/>
                <w:b/>
                <w:sz w:val="22"/>
                <w:szCs w:val="22"/>
              </w:rPr>
              <w:t>CONTACT NAME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5C4A9E3" w14:textId="77777777" w:rsidR="00935FB6" w:rsidRDefault="00935FB6" w:rsidP="00A767C6">
            <w:pPr>
              <w:rPr>
                <w:rFonts w:ascii="Arial" w:hAnsi="Arial" w:cs="Arial"/>
                <w:sz w:val="22"/>
                <w:szCs w:val="22"/>
              </w:rPr>
            </w:pPr>
            <w:r>
              <w:rPr>
                <w:rFonts w:ascii="Arial" w:hAnsi="Arial" w:cs="Arial"/>
                <w:sz w:val="22"/>
                <w:szCs w:val="22"/>
              </w:rPr>
              <w:t>Hannah Stevenson</w:t>
            </w:r>
          </w:p>
          <w:p w14:paraId="54B638BD" w14:textId="77777777" w:rsidR="00935FB6" w:rsidRDefault="00935FB6" w:rsidP="00A767C6">
            <w:pPr>
              <w:rPr>
                <w:rFonts w:ascii="Arial" w:hAnsi="Arial" w:cs="Arial"/>
                <w:sz w:val="22"/>
                <w:szCs w:val="22"/>
              </w:rPr>
            </w:pPr>
            <w:r>
              <w:rPr>
                <w:rFonts w:ascii="Arial" w:hAnsi="Arial" w:cs="Arial"/>
                <w:sz w:val="22"/>
                <w:szCs w:val="22"/>
              </w:rPr>
              <w:t>Democratic Services</w:t>
            </w:r>
          </w:p>
        </w:tc>
      </w:tr>
      <w:tr w:rsidR="00935FB6" w14:paraId="5036B268" w14:textId="77777777" w:rsidTr="00F51828">
        <w:trPr>
          <w:gridBefore w:val="3"/>
          <w:wBefore w:w="410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909A888" w14:textId="77777777" w:rsidR="00935FB6" w:rsidRDefault="00935FB6" w:rsidP="00A767C6">
            <w:pPr>
              <w:rPr>
                <w:rFonts w:ascii="Arial" w:hAnsi="Arial" w:cs="Arial"/>
                <w:b/>
                <w:sz w:val="22"/>
                <w:szCs w:val="22"/>
              </w:rPr>
            </w:pPr>
            <w:r>
              <w:rPr>
                <w:rFonts w:ascii="Arial" w:hAnsi="Arial" w:cs="Arial"/>
                <w:b/>
                <w:sz w:val="22"/>
                <w:szCs w:val="22"/>
              </w:rPr>
              <w:t>TELEPHONE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2934F89" w14:textId="77777777" w:rsidR="00935FB6" w:rsidRDefault="00935FB6" w:rsidP="00A767C6">
            <w:pPr>
              <w:rPr>
                <w:rFonts w:ascii="Arial" w:hAnsi="Arial" w:cs="Arial"/>
                <w:sz w:val="22"/>
                <w:szCs w:val="22"/>
              </w:rPr>
            </w:pPr>
            <w:r>
              <w:rPr>
                <w:rFonts w:ascii="Arial" w:hAnsi="Arial" w:cs="Arial"/>
                <w:sz w:val="22"/>
                <w:szCs w:val="22"/>
              </w:rPr>
              <w:t xml:space="preserve">01344 </w:t>
            </w:r>
            <w:r w:rsidRPr="005B3F8D">
              <w:rPr>
                <w:rFonts w:ascii="Arial" w:hAnsi="Arial" w:cs="Arial"/>
                <w:sz w:val="22"/>
                <w:szCs w:val="22"/>
              </w:rPr>
              <w:t>352308</w:t>
            </w:r>
          </w:p>
          <w:p w14:paraId="585F0459" w14:textId="77777777" w:rsidR="00935FB6" w:rsidRDefault="00935FB6" w:rsidP="00A767C6">
            <w:pPr>
              <w:rPr>
                <w:rFonts w:ascii="Arial" w:hAnsi="Arial" w:cs="Arial"/>
                <w:sz w:val="22"/>
                <w:szCs w:val="22"/>
              </w:rPr>
            </w:pPr>
          </w:p>
        </w:tc>
      </w:tr>
      <w:tr w:rsidR="00935FB6" w14:paraId="6A6856FC" w14:textId="77777777" w:rsidTr="00F51828">
        <w:trPr>
          <w:gridBefore w:val="3"/>
          <w:wBefore w:w="4100"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5D672515" w14:textId="77777777" w:rsidR="00935FB6" w:rsidRDefault="00935FB6" w:rsidP="00A767C6">
            <w:pPr>
              <w:rPr>
                <w:rFonts w:ascii="Arial" w:hAnsi="Arial" w:cs="Arial"/>
                <w:b/>
                <w:sz w:val="22"/>
                <w:szCs w:val="22"/>
              </w:rPr>
            </w:pPr>
            <w:r>
              <w:rPr>
                <w:rFonts w:ascii="Arial" w:hAnsi="Arial" w:cs="Arial"/>
                <w:b/>
                <w:sz w:val="22"/>
                <w:szCs w:val="22"/>
              </w:rPr>
              <w:t>EMAIL</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90686A5" w14:textId="77777777" w:rsidR="00935FB6" w:rsidRDefault="00D758B3" w:rsidP="00A767C6">
            <w:pPr>
              <w:rPr>
                <w:rFonts w:ascii="Arial" w:hAnsi="Arial" w:cs="Arial"/>
                <w:sz w:val="22"/>
                <w:szCs w:val="22"/>
              </w:rPr>
            </w:pPr>
            <w:hyperlink r:id="rId96" w:history="1">
              <w:r w:rsidR="00935FB6" w:rsidRPr="009D13C0">
                <w:rPr>
                  <w:rStyle w:val="Hyperlink"/>
                  <w:rFonts w:ascii="Arial" w:hAnsi="Arial" w:cs="Arial"/>
                  <w:sz w:val="22"/>
                  <w:szCs w:val="22"/>
                </w:rPr>
                <w:t>Hannah.stevenson@bracknell-forest.gov.uk</w:t>
              </w:r>
            </w:hyperlink>
            <w:r w:rsidR="00935FB6">
              <w:rPr>
                <w:rFonts w:ascii="Arial" w:hAnsi="Arial" w:cs="Arial"/>
                <w:sz w:val="22"/>
                <w:szCs w:val="22"/>
              </w:rPr>
              <w:t xml:space="preserve"> </w:t>
            </w:r>
          </w:p>
        </w:tc>
      </w:tr>
    </w:tbl>
    <w:p w14:paraId="3E4FE9F7" w14:textId="77777777" w:rsidR="00935FB6" w:rsidRDefault="00935FB6">
      <w:pPr>
        <w:sectPr w:rsidR="00935FB6" w:rsidSect="00CA7B30">
          <w:pgSz w:w="11906" w:h="16838"/>
          <w:pgMar w:top="1440" w:right="1440" w:bottom="993" w:left="1440" w:header="708" w:footer="708" w:gutter="0"/>
          <w:cols w:space="708"/>
          <w:docGrid w:linePitch="360"/>
        </w:sectPr>
      </w:pPr>
    </w:p>
    <w:tbl>
      <w:tblPr>
        <w:tblW w:w="966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
        <w:gridCol w:w="2864"/>
        <w:gridCol w:w="237"/>
        <w:gridCol w:w="2124"/>
        <w:gridCol w:w="1027"/>
        <w:gridCol w:w="1551"/>
        <w:gridCol w:w="1836"/>
      </w:tblGrid>
      <w:tr w:rsidR="00C47603" w:rsidRPr="00CC77A8" w14:paraId="13CEC285" w14:textId="77777777" w:rsidTr="00A767C6">
        <w:trPr>
          <w:gridBefore w:val="1"/>
          <w:wBefore w:w="30" w:type="dxa"/>
          <w:trHeight w:val="616"/>
        </w:trPr>
        <w:tc>
          <w:tcPr>
            <w:tcW w:w="2864"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0FBF00A7" w14:textId="77777777" w:rsidR="00C47603" w:rsidRPr="00BF2764" w:rsidRDefault="00C47603" w:rsidP="00A767C6">
            <w:pPr>
              <w:rPr>
                <w:rFonts w:ascii="Arial" w:hAnsi="Arial" w:cs="Arial"/>
                <w:b/>
                <w:szCs w:val="22"/>
              </w:rPr>
            </w:pPr>
            <w:bookmarkStart w:id="2" w:name="_Hlk30423764"/>
            <w:bookmarkStart w:id="3" w:name="_Hlk39582328"/>
            <w:r w:rsidRPr="00BF2764">
              <w:rPr>
                <w:rFonts w:ascii="Arial" w:hAnsi="Arial" w:cs="Arial"/>
                <w:b/>
                <w:szCs w:val="22"/>
              </w:rPr>
              <w:lastRenderedPageBreak/>
              <w:t>CLERKS’ BRIEFING</w:t>
            </w:r>
          </w:p>
          <w:p w14:paraId="2D88D319" w14:textId="77777777" w:rsidR="00C47603" w:rsidRPr="00BF2764" w:rsidRDefault="00C47603" w:rsidP="00A767C6">
            <w:pPr>
              <w:rPr>
                <w:rFonts w:ascii="Arial" w:hAnsi="Arial" w:cs="Arial"/>
                <w:b/>
                <w:szCs w:val="22"/>
              </w:rPr>
            </w:pPr>
            <w:r>
              <w:rPr>
                <w:rFonts w:ascii="Arial" w:hAnsi="Arial" w:cs="Arial"/>
                <w:b/>
                <w:szCs w:val="22"/>
              </w:rPr>
              <w:t>SUMMER 2021</w:t>
            </w:r>
          </w:p>
        </w:tc>
        <w:tc>
          <w:tcPr>
            <w:tcW w:w="6775"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517240B" w14:textId="77777777" w:rsidR="00C47603" w:rsidRPr="0090047B" w:rsidRDefault="00C47603" w:rsidP="00A767C6">
            <w:pPr>
              <w:jc w:val="both"/>
              <w:rPr>
                <w:rFonts w:ascii="Arial" w:hAnsi="Arial" w:cs="Arial"/>
                <w:color w:val="FF0000"/>
                <w:szCs w:val="22"/>
              </w:rPr>
            </w:pPr>
            <w:r>
              <w:rPr>
                <w:rFonts w:ascii="Arial" w:hAnsi="Arial" w:cs="Arial"/>
                <w:b/>
                <w:szCs w:val="22"/>
              </w:rPr>
              <w:t xml:space="preserve">APPENDIX A  </w:t>
            </w:r>
          </w:p>
        </w:tc>
      </w:tr>
      <w:tr w:rsidR="00C47603" w:rsidRPr="00BF2764" w14:paraId="615B5108" w14:textId="77777777" w:rsidTr="00A767C6">
        <w:trPr>
          <w:gridBefore w:val="1"/>
          <w:wBefore w:w="30" w:type="dxa"/>
          <w:trHeight w:val="330"/>
        </w:trPr>
        <w:tc>
          <w:tcPr>
            <w:tcW w:w="2864"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7E0919FE" w14:textId="77777777" w:rsidR="00C47603" w:rsidRPr="00BF2764" w:rsidRDefault="00C47603" w:rsidP="00A767C6">
            <w:pPr>
              <w:rPr>
                <w:rFonts w:ascii="Arial" w:hAnsi="Arial" w:cs="Arial"/>
                <w:b/>
                <w:szCs w:val="22"/>
              </w:rPr>
            </w:pPr>
            <w:r w:rsidRPr="00BF2764">
              <w:rPr>
                <w:rFonts w:ascii="Arial" w:hAnsi="Arial" w:cs="Arial"/>
                <w:b/>
                <w:szCs w:val="22"/>
              </w:rPr>
              <w:t>TITLE</w:t>
            </w:r>
          </w:p>
        </w:tc>
        <w:tc>
          <w:tcPr>
            <w:tcW w:w="6775"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E370F86" w14:textId="77777777" w:rsidR="00C47603" w:rsidRPr="00BF2764" w:rsidRDefault="00C47603" w:rsidP="00A767C6">
            <w:pPr>
              <w:rPr>
                <w:rFonts w:ascii="Arial" w:hAnsi="Arial" w:cs="Arial"/>
                <w:szCs w:val="22"/>
              </w:rPr>
            </w:pPr>
            <w:r w:rsidRPr="00BF2764">
              <w:rPr>
                <w:rFonts w:ascii="Arial" w:hAnsi="Arial" w:cs="Arial"/>
                <w:b/>
                <w:snapToGrid w:val="0"/>
                <w:color w:val="000000"/>
                <w:szCs w:val="22"/>
                <w:lang w:eastAsia="en-US"/>
              </w:rPr>
              <w:t xml:space="preserve">List of Clerks to </w:t>
            </w:r>
            <w:r>
              <w:rPr>
                <w:rFonts w:ascii="Arial" w:hAnsi="Arial" w:cs="Arial"/>
                <w:b/>
                <w:snapToGrid w:val="0"/>
                <w:color w:val="000000"/>
                <w:szCs w:val="22"/>
                <w:lang w:eastAsia="en-US"/>
              </w:rPr>
              <w:t>Governing Bodies</w:t>
            </w:r>
            <w:r w:rsidRPr="00BF2764">
              <w:rPr>
                <w:rFonts w:ascii="Arial" w:hAnsi="Arial" w:cs="Arial"/>
                <w:b/>
                <w:snapToGrid w:val="0"/>
                <w:color w:val="000000"/>
                <w:szCs w:val="22"/>
                <w:lang w:eastAsia="en-US"/>
              </w:rPr>
              <w:t xml:space="preserve">         </w:t>
            </w:r>
            <w:r w:rsidRPr="00BF2764">
              <w:rPr>
                <w:rFonts w:ascii="Arial" w:hAnsi="Arial" w:cs="Arial"/>
                <w:snapToGrid w:val="0"/>
                <w:color w:val="000000"/>
                <w:szCs w:val="22"/>
                <w:lang w:eastAsia="en-US"/>
              </w:rPr>
              <w:t>* new clerk</w:t>
            </w:r>
            <w:r>
              <w:rPr>
                <w:rFonts w:ascii="Arial" w:hAnsi="Arial" w:cs="Arial"/>
                <w:snapToGrid w:val="0"/>
                <w:color w:val="000000"/>
                <w:szCs w:val="22"/>
                <w:lang w:eastAsia="en-US"/>
              </w:rPr>
              <w:t xml:space="preserve">   ◊ temp  +leaving</w:t>
            </w:r>
          </w:p>
        </w:tc>
      </w:tr>
      <w:bookmarkEnd w:id="2"/>
      <w:tr w:rsidR="00C47603" w:rsidRPr="00BF2764" w14:paraId="4D3F7C41"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07409972" w14:textId="77777777" w:rsidR="00C47603" w:rsidRPr="00BF2764" w:rsidRDefault="00C47603" w:rsidP="00A767C6">
            <w:pPr>
              <w:rPr>
                <w:rFonts w:ascii="Arial" w:hAnsi="Arial" w:cs="Arial"/>
                <w:b/>
                <w:snapToGrid w:val="0"/>
                <w:color w:val="000000"/>
                <w:lang w:eastAsia="en-US"/>
              </w:rPr>
            </w:pPr>
          </w:p>
        </w:tc>
        <w:tc>
          <w:tcPr>
            <w:tcW w:w="2124" w:type="dxa"/>
          </w:tcPr>
          <w:p w14:paraId="544B4F5A" w14:textId="77777777" w:rsidR="00C47603" w:rsidRPr="00BF2764" w:rsidRDefault="00C47603" w:rsidP="00A767C6">
            <w:pPr>
              <w:rPr>
                <w:rFonts w:ascii="Arial" w:hAnsi="Arial" w:cs="Arial"/>
                <w:b/>
                <w:snapToGrid w:val="0"/>
                <w:color w:val="000000"/>
                <w:lang w:eastAsia="en-US"/>
              </w:rPr>
            </w:pPr>
          </w:p>
        </w:tc>
        <w:tc>
          <w:tcPr>
            <w:tcW w:w="1027" w:type="dxa"/>
          </w:tcPr>
          <w:p w14:paraId="68301E96" w14:textId="77777777" w:rsidR="00C47603" w:rsidRPr="00BF2764" w:rsidRDefault="00C47603" w:rsidP="00A767C6">
            <w:pPr>
              <w:rPr>
                <w:rFonts w:ascii="Arial" w:hAnsi="Arial" w:cs="Arial"/>
                <w:b/>
                <w:snapToGrid w:val="0"/>
                <w:color w:val="000000"/>
                <w:lang w:eastAsia="en-US"/>
              </w:rPr>
            </w:pPr>
          </w:p>
        </w:tc>
        <w:tc>
          <w:tcPr>
            <w:tcW w:w="1551" w:type="dxa"/>
          </w:tcPr>
          <w:p w14:paraId="19125A1A" w14:textId="77777777" w:rsidR="00C47603" w:rsidRPr="00BF2764" w:rsidRDefault="00C47603" w:rsidP="00A767C6">
            <w:pPr>
              <w:jc w:val="right"/>
              <w:rPr>
                <w:rFonts w:ascii="Arial" w:hAnsi="Arial" w:cs="Arial"/>
                <w:b/>
                <w:snapToGrid w:val="0"/>
                <w:color w:val="000000"/>
                <w:lang w:eastAsia="en-US"/>
              </w:rPr>
            </w:pPr>
          </w:p>
        </w:tc>
        <w:tc>
          <w:tcPr>
            <w:tcW w:w="1836" w:type="dxa"/>
          </w:tcPr>
          <w:p w14:paraId="701769B7" w14:textId="77777777" w:rsidR="00C47603" w:rsidRPr="00BF2764" w:rsidRDefault="00C47603" w:rsidP="00A767C6">
            <w:pPr>
              <w:jc w:val="right"/>
              <w:rPr>
                <w:rFonts w:ascii="Arial" w:hAnsi="Arial" w:cs="Arial"/>
                <w:b/>
                <w:snapToGrid w:val="0"/>
                <w:color w:val="000000"/>
                <w:lang w:eastAsia="en-US"/>
              </w:rPr>
            </w:pPr>
          </w:p>
        </w:tc>
      </w:tr>
      <w:tr w:rsidR="00C47603" w:rsidRPr="00BF2764" w14:paraId="48890911"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178E9D50" w14:textId="77777777" w:rsidR="00C47603" w:rsidRPr="00BF2764" w:rsidRDefault="00C47603" w:rsidP="00A767C6">
            <w:pPr>
              <w:rPr>
                <w:rFonts w:ascii="Arial" w:hAnsi="Arial" w:cs="Arial"/>
                <w:b/>
                <w:snapToGrid w:val="0"/>
                <w:color w:val="000000"/>
                <w:lang w:eastAsia="en-US"/>
              </w:rPr>
            </w:pPr>
            <w:r w:rsidRPr="00BF2764">
              <w:rPr>
                <w:rFonts w:ascii="Arial" w:hAnsi="Arial" w:cs="Arial"/>
                <w:b/>
                <w:snapToGrid w:val="0"/>
                <w:color w:val="000000"/>
                <w:lang w:eastAsia="en-US"/>
              </w:rPr>
              <w:t>School:</w:t>
            </w:r>
          </w:p>
        </w:tc>
        <w:tc>
          <w:tcPr>
            <w:tcW w:w="2124" w:type="dxa"/>
          </w:tcPr>
          <w:p w14:paraId="5535B56B" w14:textId="77777777" w:rsidR="00C47603" w:rsidRPr="00BF2764" w:rsidRDefault="00C47603" w:rsidP="00A767C6">
            <w:pPr>
              <w:rPr>
                <w:rFonts w:ascii="Arial" w:hAnsi="Arial" w:cs="Arial"/>
                <w:b/>
                <w:snapToGrid w:val="0"/>
                <w:color w:val="000000"/>
                <w:lang w:eastAsia="en-US"/>
              </w:rPr>
            </w:pPr>
            <w:r w:rsidRPr="00BF2764">
              <w:rPr>
                <w:rFonts w:ascii="Arial" w:hAnsi="Arial" w:cs="Arial"/>
                <w:b/>
                <w:snapToGrid w:val="0"/>
                <w:color w:val="000000"/>
                <w:lang w:eastAsia="en-US"/>
              </w:rPr>
              <w:t>School Tel No.</w:t>
            </w:r>
          </w:p>
        </w:tc>
        <w:tc>
          <w:tcPr>
            <w:tcW w:w="1027" w:type="dxa"/>
          </w:tcPr>
          <w:p w14:paraId="087D9BEC" w14:textId="77777777" w:rsidR="00C47603" w:rsidRPr="00BF2764" w:rsidRDefault="00C47603" w:rsidP="00A767C6">
            <w:pPr>
              <w:rPr>
                <w:rFonts w:ascii="Arial" w:hAnsi="Arial" w:cs="Arial"/>
                <w:b/>
                <w:snapToGrid w:val="0"/>
                <w:color w:val="000000"/>
                <w:lang w:eastAsia="en-US"/>
              </w:rPr>
            </w:pPr>
            <w:r w:rsidRPr="00BF2764">
              <w:rPr>
                <w:rFonts w:ascii="Arial" w:hAnsi="Arial" w:cs="Arial"/>
                <w:b/>
                <w:snapToGrid w:val="0"/>
                <w:color w:val="000000"/>
                <w:lang w:eastAsia="en-US"/>
              </w:rPr>
              <w:t>Clerk:</w:t>
            </w:r>
          </w:p>
        </w:tc>
        <w:tc>
          <w:tcPr>
            <w:tcW w:w="1551" w:type="dxa"/>
          </w:tcPr>
          <w:p w14:paraId="55D35C3D" w14:textId="77777777" w:rsidR="00C47603" w:rsidRPr="00BF2764" w:rsidRDefault="00C47603" w:rsidP="00A767C6">
            <w:pPr>
              <w:jc w:val="right"/>
              <w:rPr>
                <w:rFonts w:ascii="Arial" w:hAnsi="Arial" w:cs="Arial"/>
                <w:b/>
                <w:snapToGrid w:val="0"/>
                <w:color w:val="000000"/>
                <w:lang w:eastAsia="en-US"/>
              </w:rPr>
            </w:pPr>
          </w:p>
        </w:tc>
        <w:tc>
          <w:tcPr>
            <w:tcW w:w="1836" w:type="dxa"/>
          </w:tcPr>
          <w:p w14:paraId="28867025" w14:textId="77777777" w:rsidR="00C47603" w:rsidRPr="00BF2764" w:rsidRDefault="00C47603" w:rsidP="00A767C6">
            <w:pPr>
              <w:jc w:val="right"/>
              <w:rPr>
                <w:rFonts w:ascii="Arial" w:hAnsi="Arial" w:cs="Arial"/>
                <w:b/>
                <w:snapToGrid w:val="0"/>
                <w:color w:val="000000"/>
                <w:lang w:eastAsia="en-US"/>
              </w:rPr>
            </w:pPr>
          </w:p>
        </w:tc>
      </w:tr>
      <w:tr w:rsidR="00C47603" w:rsidRPr="00BF2764" w14:paraId="32B2431A"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4C2DB1E8"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 xml:space="preserve">Ascot Heath </w:t>
            </w:r>
            <w:r>
              <w:rPr>
                <w:rFonts w:ascii="Arial" w:hAnsi="Arial" w:cs="Arial"/>
                <w:snapToGrid w:val="0"/>
                <w:color w:val="000000"/>
                <w:lang w:eastAsia="en-US"/>
              </w:rPr>
              <w:t>Primary</w:t>
            </w:r>
            <w:r w:rsidRPr="00BF2764">
              <w:rPr>
                <w:rFonts w:ascii="Arial" w:hAnsi="Arial" w:cs="Arial"/>
                <w:snapToGrid w:val="0"/>
                <w:color w:val="000000"/>
                <w:lang w:eastAsia="en-US"/>
              </w:rPr>
              <w:t xml:space="preserve"> School</w:t>
            </w:r>
          </w:p>
        </w:tc>
        <w:tc>
          <w:tcPr>
            <w:tcW w:w="2124" w:type="dxa"/>
          </w:tcPr>
          <w:p w14:paraId="100EFE3B"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01344 882631</w:t>
            </w:r>
          </w:p>
        </w:tc>
        <w:tc>
          <w:tcPr>
            <w:tcW w:w="1027" w:type="dxa"/>
          </w:tcPr>
          <w:p w14:paraId="2A3BD4F5"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54658555"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Jackie</w:t>
            </w:r>
          </w:p>
        </w:tc>
        <w:tc>
          <w:tcPr>
            <w:tcW w:w="1836" w:type="dxa"/>
          </w:tcPr>
          <w:p w14:paraId="55B8EEE9"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Frew</w:t>
            </w:r>
          </w:p>
        </w:tc>
      </w:tr>
      <w:tr w:rsidR="00C47603" w:rsidRPr="00BF2764" w14:paraId="6B7DD01D"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7BC509D8"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Binfield CE Primary School</w:t>
            </w:r>
          </w:p>
        </w:tc>
        <w:tc>
          <w:tcPr>
            <w:tcW w:w="2124" w:type="dxa"/>
          </w:tcPr>
          <w:p w14:paraId="511795A9"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01344 860106</w:t>
            </w:r>
          </w:p>
        </w:tc>
        <w:tc>
          <w:tcPr>
            <w:tcW w:w="1027" w:type="dxa"/>
          </w:tcPr>
          <w:p w14:paraId="10D54758"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611EB15D"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Deborah</w:t>
            </w:r>
          </w:p>
        </w:tc>
        <w:tc>
          <w:tcPr>
            <w:tcW w:w="1836" w:type="dxa"/>
          </w:tcPr>
          <w:p w14:paraId="7187380A"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Chappell</w:t>
            </w:r>
          </w:p>
        </w:tc>
      </w:tr>
      <w:tr w:rsidR="00C47603" w:rsidRPr="00BF2764" w14:paraId="727D5762"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54A5EBBC" w14:textId="77777777" w:rsidR="00C47603" w:rsidRPr="00BF2764" w:rsidRDefault="00C47603" w:rsidP="00A767C6">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Birch</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Hill</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14:paraId="7C51673B"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01344 455815</w:t>
            </w:r>
          </w:p>
        </w:tc>
        <w:tc>
          <w:tcPr>
            <w:tcW w:w="1027" w:type="dxa"/>
          </w:tcPr>
          <w:p w14:paraId="59F23DC4"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3D386171"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Jane</w:t>
            </w:r>
          </w:p>
        </w:tc>
        <w:tc>
          <w:tcPr>
            <w:tcW w:w="1836" w:type="dxa"/>
          </w:tcPr>
          <w:p w14:paraId="36FF12B4"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Hodgson</w:t>
            </w:r>
          </w:p>
        </w:tc>
      </w:tr>
      <w:tr w:rsidR="00C47603" w:rsidRPr="00BF2764" w14:paraId="292586F6"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4D8E3C31"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 xml:space="preserve">College Town </w:t>
            </w:r>
            <w:r>
              <w:rPr>
                <w:rFonts w:ascii="Arial" w:hAnsi="Arial" w:cs="Arial"/>
                <w:snapToGrid w:val="0"/>
                <w:color w:val="000000"/>
                <w:lang w:eastAsia="en-US"/>
              </w:rPr>
              <w:t xml:space="preserve">Primary </w:t>
            </w:r>
            <w:r w:rsidRPr="00BF2764">
              <w:rPr>
                <w:rFonts w:ascii="Arial" w:hAnsi="Arial" w:cs="Arial"/>
                <w:snapToGrid w:val="0"/>
                <w:color w:val="000000"/>
                <w:lang w:eastAsia="en-US"/>
              </w:rPr>
              <w:t>School</w:t>
            </w:r>
          </w:p>
        </w:tc>
        <w:tc>
          <w:tcPr>
            <w:tcW w:w="2124" w:type="dxa"/>
          </w:tcPr>
          <w:p w14:paraId="64A80BB9"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01276 31933</w:t>
            </w:r>
          </w:p>
        </w:tc>
        <w:tc>
          <w:tcPr>
            <w:tcW w:w="1027" w:type="dxa"/>
          </w:tcPr>
          <w:p w14:paraId="1DD6B5F0"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510E8A15"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Karen</w:t>
            </w:r>
          </w:p>
        </w:tc>
        <w:tc>
          <w:tcPr>
            <w:tcW w:w="1836" w:type="dxa"/>
          </w:tcPr>
          <w:p w14:paraId="35D435ED"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Cane</w:t>
            </w:r>
          </w:p>
        </w:tc>
      </w:tr>
      <w:tr w:rsidR="00C47603" w14:paraId="3A625C42"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1FB7583F"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College Hall</w:t>
            </w:r>
          </w:p>
        </w:tc>
        <w:tc>
          <w:tcPr>
            <w:tcW w:w="2124" w:type="dxa"/>
          </w:tcPr>
          <w:p w14:paraId="57C12A4C"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0118 989 3378</w:t>
            </w:r>
          </w:p>
        </w:tc>
        <w:tc>
          <w:tcPr>
            <w:tcW w:w="1027" w:type="dxa"/>
          </w:tcPr>
          <w:p w14:paraId="28809567" w14:textId="77777777" w:rsidR="00C47603" w:rsidRDefault="00C47603" w:rsidP="00A767C6">
            <w:pPr>
              <w:rPr>
                <w:rFonts w:ascii="Arial" w:hAnsi="Arial" w:cs="Arial"/>
                <w:snapToGrid w:val="0"/>
                <w:color w:val="000000"/>
                <w:lang w:eastAsia="en-US"/>
              </w:rPr>
            </w:pPr>
            <w:r>
              <w:rPr>
                <w:rFonts w:ascii="Arial" w:hAnsi="Arial" w:cs="Arial"/>
                <w:snapToGrid w:val="0"/>
                <w:color w:val="000000"/>
                <w:lang w:eastAsia="en-US"/>
              </w:rPr>
              <w:t xml:space="preserve">Mrs </w:t>
            </w:r>
          </w:p>
        </w:tc>
        <w:tc>
          <w:tcPr>
            <w:tcW w:w="1551" w:type="dxa"/>
          </w:tcPr>
          <w:p w14:paraId="67F06A8E" w14:textId="77777777" w:rsidR="00C47603" w:rsidRDefault="00C47603" w:rsidP="00A767C6">
            <w:pPr>
              <w:rPr>
                <w:rFonts w:ascii="Arial" w:hAnsi="Arial" w:cs="Arial"/>
                <w:snapToGrid w:val="0"/>
                <w:color w:val="000000"/>
                <w:lang w:eastAsia="en-US"/>
              </w:rPr>
            </w:pPr>
            <w:r>
              <w:rPr>
                <w:rFonts w:ascii="Arial" w:hAnsi="Arial" w:cs="Arial"/>
                <w:snapToGrid w:val="0"/>
                <w:color w:val="000000"/>
                <w:lang w:eastAsia="en-US"/>
              </w:rPr>
              <w:t>Rachel</w:t>
            </w:r>
          </w:p>
        </w:tc>
        <w:tc>
          <w:tcPr>
            <w:tcW w:w="1836" w:type="dxa"/>
          </w:tcPr>
          <w:p w14:paraId="0D34B722" w14:textId="77777777" w:rsidR="00C47603" w:rsidRDefault="00C47603" w:rsidP="00A767C6">
            <w:pPr>
              <w:rPr>
                <w:rFonts w:ascii="Arial" w:hAnsi="Arial" w:cs="Arial"/>
                <w:snapToGrid w:val="0"/>
                <w:color w:val="000000"/>
                <w:lang w:eastAsia="en-US"/>
              </w:rPr>
            </w:pPr>
            <w:r>
              <w:rPr>
                <w:rFonts w:ascii="Arial" w:hAnsi="Arial" w:cs="Arial"/>
                <w:snapToGrid w:val="0"/>
                <w:color w:val="000000"/>
                <w:lang w:eastAsia="en-US"/>
              </w:rPr>
              <w:t>Moss</w:t>
            </w:r>
          </w:p>
        </w:tc>
      </w:tr>
      <w:tr w:rsidR="00C47603" w:rsidRPr="00BF2764" w14:paraId="764ADF1F"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08"/>
        </w:trPr>
        <w:tc>
          <w:tcPr>
            <w:tcW w:w="3131" w:type="dxa"/>
            <w:gridSpan w:val="3"/>
          </w:tcPr>
          <w:p w14:paraId="6A7A1FB3"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Cranbourne Primary School</w:t>
            </w:r>
          </w:p>
        </w:tc>
        <w:tc>
          <w:tcPr>
            <w:tcW w:w="2124" w:type="dxa"/>
          </w:tcPr>
          <w:p w14:paraId="6A1EFA0E"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01344 882350</w:t>
            </w:r>
          </w:p>
        </w:tc>
        <w:tc>
          <w:tcPr>
            <w:tcW w:w="1027" w:type="dxa"/>
          </w:tcPr>
          <w:p w14:paraId="416BD7BB"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6140094F"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Stacey</w:t>
            </w:r>
          </w:p>
        </w:tc>
        <w:tc>
          <w:tcPr>
            <w:tcW w:w="1836" w:type="dxa"/>
          </w:tcPr>
          <w:p w14:paraId="70B1F682"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Davies</w:t>
            </w:r>
            <w:r>
              <w:rPr>
                <w:rFonts w:ascii="Arial" w:hAnsi="Arial" w:cs="Arial"/>
                <w:snapToGrid w:val="0"/>
                <w:color w:val="000000"/>
                <w:szCs w:val="22"/>
                <w:lang w:eastAsia="en-US"/>
              </w:rPr>
              <w:t xml:space="preserve"> ◊</w:t>
            </w:r>
          </w:p>
        </w:tc>
      </w:tr>
      <w:tr w:rsidR="00C47603" w:rsidRPr="00BF2764" w14:paraId="0121CA02"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315E98E1" w14:textId="77777777" w:rsidR="00C47603" w:rsidRPr="00BF2764" w:rsidRDefault="00C47603" w:rsidP="00A767C6">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Crown</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Wood</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14:paraId="151BC9E1"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01344 485448</w:t>
            </w:r>
          </w:p>
        </w:tc>
        <w:tc>
          <w:tcPr>
            <w:tcW w:w="1027" w:type="dxa"/>
          </w:tcPr>
          <w:p w14:paraId="661C83EB"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6EFDBDA3"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Dawn</w:t>
            </w:r>
          </w:p>
        </w:tc>
        <w:tc>
          <w:tcPr>
            <w:tcW w:w="1836" w:type="dxa"/>
          </w:tcPr>
          <w:p w14:paraId="17610C4E"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Deykin</w:t>
            </w:r>
          </w:p>
        </w:tc>
      </w:tr>
      <w:tr w:rsidR="00C47603" w:rsidRPr="00BF2764" w14:paraId="012CBABF"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084F4EA6"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 xml:space="preserve">Crowthorne CE Primary </w:t>
            </w:r>
          </w:p>
        </w:tc>
        <w:tc>
          <w:tcPr>
            <w:tcW w:w="2124" w:type="dxa"/>
          </w:tcPr>
          <w:p w14:paraId="6588F851"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01344 772089</w:t>
            </w:r>
          </w:p>
        </w:tc>
        <w:tc>
          <w:tcPr>
            <w:tcW w:w="1027" w:type="dxa"/>
          </w:tcPr>
          <w:p w14:paraId="52AB21BD"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Mrs</w:t>
            </w:r>
          </w:p>
        </w:tc>
        <w:tc>
          <w:tcPr>
            <w:tcW w:w="1551" w:type="dxa"/>
          </w:tcPr>
          <w:p w14:paraId="0A3A3DCF"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Mary</w:t>
            </w:r>
          </w:p>
        </w:tc>
        <w:tc>
          <w:tcPr>
            <w:tcW w:w="1836" w:type="dxa"/>
          </w:tcPr>
          <w:p w14:paraId="7761E21F"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Jenkinson</w:t>
            </w:r>
          </w:p>
        </w:tc>
      </w:tr>
      <w:tr w:rsidR="00C47603" w:rsidRPr="00BF2764" w14:paraId="18DF6D35"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2C04F20D" w14:textId="77777777" w:rsidR="00C47603" w:rsidRPr="00BF2764" w:rsidRDefault="00C47603" w:rsidP="00A767C6">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Easthampstead</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Park</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School</w:t>
                </w:r>
              </w:smartTag>
            </w:smartTag>
          </w:p>
        </w:tc>
        <w:tc>
          <w:tcPr>
            <w:tcW w:w="2124" w:type="dxa"/>
          </w:tcPr>
          <w:p w14:paraId="54C6AD32"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01344 304567</w:t>
            </w:r>
          </w:p>
        </w:tc>
        <w:tc>
          <w:tcPr>
            <w:tcW w:w="1027" w:type="dxa"/>
          </w:tcPr>
          <w:p w14:paraId="64EF3FA6"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 xml:space="preserve">Mrs </w:t>
            </w:r>
          </w:p>
        </w:tc>
        <w:tc>
          <w:tcPr>
            <w:tcW w:w="1551" w:type="dxa"/>
          </w:tcPr>
          <w:p w14:paraId="4969BBCA"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Rhona</w:t>
            </w:r>
          </w:p>
        </w:tc>
        <w:tc>
          <w:tcPr>
            <w:tcW w:w="1836" w:type="dxa"/>
          </w:tcPr>
          <w:p w14:paraId="78561137"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Franco</w:t>
            </w:r>
          </w:p>
        </w:tc>
      </w:tr>
      <w:tr w:rsidR="00C47603" w:rsidRPr="00BF2764" w14:paraId="502279E5"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4E6D5867" w14:textId="77777777" w:rsidR="00C47603" w:rsidRPr="00BF2764" w:rsidRDefault="00C47603" w:rsidP="00A767C6">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Edgbarrow</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School</w:t>
                </w:r>
              </w:smartTag>
            </w:smartTag>
          </w:p>
        </w:tc>
        <w:tc>
          <w:tcPr>
            <w:tcW w:w="2124" w:type="dxa"/>
          </w:tcPr>
          <w:p w14:paraId="53E55291"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01344 772658</w:t>
            </w:r>
          </w:p>
        </w:tc>
        <w:tc>
          <w:tcPr>
            <w:tcW w:w="1027" w:type="dxa"/>
          </w:tcPr>
          <w:p w14:paraId="1F9D54C7"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 xml:space="preserve">Mrs </w:t>
            </w:r>
          </w:p>
        </w:tc>
        <w:tc>
          <w:tcPr>
            <w:tcW w:w="1551" w:type="dxa"/>
          </w:tcPr>
          <w:p w14:paraId="71CA106F"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Celeste</w:t>
            </w:r>
          </w:p>
        </w:tc>
        <w:tc>
          <w:tcPr>
            <w:tcW w:w="1836" w:type="dxa"/>
          </w:tcPr>
          <w:p w14:paraId="6FE570BA"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 xml:space="preserve">Moruzzi  </w:t>
            </w:r>
          </w:p>
        </w:tc>
      </w:tr>
      <w:tr w:rsidR="00C47603" w:rsidRPr="00BF2764" w14:paraId="729D0862"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55AB1670" w14:textId="77777777" w:rsidR="00C47603" w:rsidRPr="00BF2764" w:rsidRDefault="00C47603" w:rsidP="00A767C6">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Fox</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Hill</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14:paraId="1F88B522"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01344 421809</w:t>
            </w:r>
          </w:p>
        </w:tc>
        <w:tc>
          <w:tcPr>
            <w:tcW w:w="1027" w:type="dxa"/>
          </w:tcPr>
          <w:p w14:paraId="5A99A926"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 xml:space="preserve">Mrs </w:t>
            </w:r>
          </w:p>
        </w:tc>
        <w:tc>
          <w:tcPr>
            <w:tcW w:w="1551" w:type="dxa"/>
          </w:tcPr>
          <w:p w14:paraId="53FB01CD"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Claire</w:t>
            </w:r>
          </w:p>
        </w:tc>
        <w:tc>
          <w:tcPr>
            <w:tcW w:w="1836" w:type="dxa"/>
          </w:tcPr>
          <w:p w14:paraId="5F80FDFF"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Pollard</w:t>
            </w:r>
          </w:p>
        </w:tc>
      </w:tr>
      <w:tr w:rsidR="00C47603" w:rsidRPr="00BF2764" w14:paraId="6FFEBB43"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0D579542" w14:textId="77777777" w:rsidR="00C47603" w:rsidRPr="00BF2764" w:rsidRDefault="00C47603" w:rsidP="00A767C6">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Garth</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Hill</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College</w:t>
                </w:r>
              </w:smartTag>
            </w:smartTag>
          </w:p>
        </w:tc>
        <w:tc>
          <w:tcPr>
            <w:tcW w:w="2124" w:type="dxa"/>
          </w:tcPr>
          <w:p w14:paraId="7405CFFA"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01344 421122</w:t>
            </w:r>
          </w:p>
        </w:tc>
        <w:tc>
          <w:tcPr>
            <w:tcW w:w="1027" w:type="dxa"/>
          </w:tcPr>
          <w:p w14:paraId="1E08A335"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4C69E59F"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Lyndsey</w:t>
            </w:r>
          </w:p>
        </w:tc>
        <w:tc>
          <w:tcPr>
            <w:tcW w:w="1836" w:type="dxa"/>
          </w:tcPr>
          <w:p w14:paraId="159AD58A"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North</w:t>
            </w:r>
          </w:p>
        </w:tc>
      </w:tr>
      <w:tr w:rsidR="00C47603" w:rsidRPr="00BF2764" w14:paraId="66ED45CE"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1A62F905"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Great Hollands Primary</w:t>
            </w:r>
          </w:p>
        </w:tc>
        <w:tc>
          <w:tcPr>
            <w:tcW w:w="2124" w:type="dxa"/>
          </w:tcPr>
          <w:p w14:paraId="61F7FC12" w14:textId="77777777" w:rsidR="00C47603" w:rsidRPr="00BF2764" w:rsidRDefault="00C47603" w:rsidP="00A767C6">
            <w:pPr>
              <w:rPr>
                <w:rFonts w:ascii="Arial" w:hAnsi="Arial" w:cs="Arial"/>
                <w:snapToGrid w:val="0"/>
                <w:color w:val="000000"/>
                <w:lang w:eastAsia="en-US"/>
              </w:rPr>
            </w:pPr>
            <w:r w:rsidRPr="00BC6438">
              <w:rPr>
                <w:rFonts w:ascii="Arial" w:hAnsi="Arial" w:cs="Arial"/>
                <w:snapToGrid w:val="0"/>
                <w:color w:val="000000"/>
                <w:lang w:eastAsia="en-US"/>
              </w:rPr>
              <w:t>01344 424911</w:t>
            </w:r>
          </w:p>
        </w:tc>
        <w:tc>
          <w:tcPr>
            <w:tcW w:w="1027" w:type="dxa"/>
          </w:tcPr>
          <w:p w14:paraId="018E34C8" w14:textId="77777777" w:rsidR="00C47603" w:rsidRDefault="00C47603" w:rsidP="00A767C6">
            <w:pPr>
              <w:rPr>
                <w:rFonts w:ascii="Arial" w:hAnsi="Arial" w:cs="Arial"/>
                <w:snapToGrid w:val="0"/>
                <w:color w:val="000000"/>
                <w:lang w:eastAsia="en-US"/>
              </w:rPr>
            </w:pPr>
            <w:r>
              <w:rPr>
                <w:rFonts w:ascii="Arial" w:hAnsi="Arial" w:cs="Arial"/>
                <w:snapToGrid w:val="0"/>
                <w:color w:val="000000"/>
                <w:lang w:eastAsia="en-US"/>
              </w:rPr>
              <w:t>Unknown</w:t>
            </w:r>
          </w:p>
        </w:tc>
        <w:tc>
          <w:tcPr>
            <w:tcW w:w="1551" w:type="dxa"/>
          </w:tcPr>
          <w:p w14:paraId="478B81E5" w14:textId="77777777" w:rsidR="00C47603" w:rsidRDefault="00C47603" w:rsidP="00A767C6">
            <w:pPr>
              <w:rPr>
                <w:rFonts w:ascii="Arial" w:hAnsi="Arial" w:cs="Arial"/>
                <w:snapToGrid w:val="0"/>
                <w:color w:val="000000"/>
                <w:lang w:eastAsia="en-US"/>
              </w:rPr>
            </w:pPr>
          </w:p>
        </w:tc>
        <w:tc>
          <w:tcPr>
            <w:tcW w:w="1836" w:type="dxa"/>
          </w:tcPr>
          <w:p w14:paraId="4E031299" w14:textId="77777777" w:rsidR="00C47603" w:rsidRDefault="00C47603" w:rsidP="00A767C6">
            <w:pPr>
              <w:rPr>
                <w:rFonts w:ascii="Arial" w:hAnsi="Arial" w:cs="Arial"/>
                <w:snapToGrid w:val="0"/>
                <w:color w:val="000000"/>
                <w:lang w:eastAsia="en-US"/>
              </w:rPr>
            </w:pPr>
          </w:p>
        </w:tc>
      </w:tr>
      <w:tr w:rsidR="00C47603" w:rsidRPr="00BF2764" w14:paraId="50FCAD9D"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379BE1F4"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Harmans Water Primary School</w:t>
            </w:r>
          </w:p>
        </w:tc>
        <w:tc>
          <w:tcPr>
            <w:tcW w:w="2124" w:type="dxa"/>
          </w:tcPr>
          <w:p w14:paraId="7238199D"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01344 422196</w:t>
            </w:r>
          </w:p>
        </w:tc>
        <w:tc>
          <w:tcPr>
            <w:tcW w:w="1027" w:type="dxa"/>
          </w:tcPr>
          <w:p w14:paraId="6D3BA347"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23F3D5C1"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Julie</w:t>
            </w:r>
          </w:p>
        </w:tc>
        <w:tc>
          <w:tcPr>
            <w:tcW w:w="1836" w:type="dxa"/>
          </w:tcPr>
          <w:p w14:paraId="5C5C036F"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McBain</w:t>
            </w:r>
          </w:p>
        </w:tc>
      </w:tr>
      <w:tr w:rsidR="00C47603" w:rsidRPr="00BF2764" w14:paraId="707E7DF1"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089D3648" w14:textId="77777777" w:rsidR="00C47603" w:rsidRPr="00464284" w:rsidRDefault="00C47603" w:rsidP="00A767C6">
            <w:pPr>
              <w:rPr>
                <w:rFonts w:ascii="Arial" w:hAnsi="Arial" w:cs="Arial"/>
                <w:snapToGrid w:val="0"/>
                <w:lang w:eastAsia="en-US"/>
              </w:rPr>
            </w:pPr>
            <w:r w:rsidRPr="00B35DFD">
              <w:rPr>
                <w:rFonts w:ascii="Arial" w:hAnsi="Arial" w:cs="Arial"/>
                <w:snapToGrid w:val="0"/>
                <w:lang w:eastAsia="en-US"/>
              </w:rPr>
              <w:t xml:space="preserve">Holly Spring </w:t>
            </w:r>
            <w:r>
              <w:rPr>
                <w:rFonts w:ascii="Arial" w:hAnsi="Arial" w:cs="Arial"/>
                <w:snapToGrid w:val="0"/>
                <w:lang w:eastAsia="en-US"/>
              </w:rPr>
              <w:t>Primary</w:t>
            </w:r>
            <w:r w:rsidRPr="00B35DFD">
              <w:rPr>
                <w:rFonts w:ascii="Arial" w:hAnsi="Arial" w:cs="Arial"/>
                <w:snapToGrid w:val="0"/>
                <w:lang w:eastAsia="en-US"/>
              </w:rPr>
              <w:t xml:space="preserve"> School</w:t>
            </w:r>
          </w:p>
        </w:tc>
        <w:tc>
          <w:tcPr>
            <w:tcW w:w="2124" w:type="dxa"/>
          </w:tcPr>
          <w:p w14:paraId="12381E42"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01344 483920</w:t>
            </w:r>
          </w:p>
        </w:tc>
        <w:tc>
          <w:tcPr>
            <w:tcW w:w="1027" w:type="dxa"/>
          </w:tcPr>
          <w:p w14:paraId="0DED8300"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6BC7533D"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Lyndsey</w:t>
            </w:r>
          </w:p>
        </w:tc>
        <w:tc>
          <w:tcPr>
            <w:tcW w:w="1836" w:type="dxa"/>
          </w:tcPr>
          <w:p w14:paraId="58D14CDC"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North</w:t>
            </w:r>
          </w:p>
        </w:tc>
      </w:tr>
      <w:tr w:rsidR="00C47603" w:rsidRPr="00BF2764" w14:paraId="326D0064"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3FB28794"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Jennett’s Park Primary</w:t>
            </w:r>
          </w:p>
        </w:tc>
        <w:tc>
          <w:tcPr>
            <w:tcW w:w="2124" w:type="dxa"/>
          </w:tcPr>
          <w:p w14:paraId="3F080A83"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01344 301269</w:t>
            </w:r>
          </w:p>
        </w:tc>
        <w:tc>
          <w:tcPr>
            <w:tcW w:w="1027" w:type="dxa"/>
          </w:tcPr>
          <w:p w14:paraId="328823F3"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2BD7EB62"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Penny</w:t>
            </w:r>
          </w:p>
        </w:tc>
        <w:tc>
          <w:tcPr>
            <w:tcW w:w="1836" w:type="dxa"/>
          </w:tcPr>
          <w:p w14:paraId="156DDABB"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 xml:space="preserve">Thompson </w:t>
            </w:r>
          </w:p>
        </w:tc>
      </w:tr>
      <w:tr w:rsidR="00C47603" w:rsidRPr="00BF2764" w14:paraId="2FFD609F"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1AB4C89C" w14:textId="77777777" w:rsidR="00C47603" w:rsidRPr="00BF2764" w:rsidRDefault="00C47603" w:rsidP="00A767C6">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Kennel</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Lane</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School</w:t>
                </w:r>
              </w:smartTag>
            </w:smartTag>
          </w:p>
        </w:tc>
        <w:tc>
          <w:tcPr>
            <w:tcW w:w="2124" w:type="dxa"/>
          </w:tcPr>
          <w:p w14:paraId="2480B8B4"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01344 483872</w:t>
            </w:r>
          </w:p>
        </w:tc>
        <w:tc>
          <w:tcPr>
            <w:tcW w:w="1027" w:type="dxa"/>
          </w:tcPr>
          <w:p w14:paraId="793A956C"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57834DBD"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Fiona</w:t>
            </w:r>
          </w:p>
        </w:tc>
        <w:tc>
          <w:tcPr>
            <w:tcW w:w="1836" w:type="dxa"/>
          </w:tcPr>
          <w:p w14:paraId="634A2F17"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Stanton</w:t>
            </w:r>
          </w:p>
        </w:tc>
      </w:tr>
      <w:tr w:rsidR="00C47603" w:rsidRPr="00BF2764" w14:paraId="286E3724"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26707061"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Kings Academy Binfield</w:t>
            </w:r>
          </w:p>
        </w:tc>
        <w:tc>
          <w:tcPr>
            <w:tcW w:w="2124" w:type="dxa"/>
          </w:tcPr>
          <w:p w14:paraId="4294110E"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01344 306983</w:t>
            </w:r>
          </w:p>
        </w:tc>
        <w:tc>
          <w:tcPr>
            <w:tcW w:w="1027" w:type="dxa"/>
          </w:tcPr>
          <w:p w14:paraId="455F1B6E" w14:textId="77777777" w:rsidR="00C47603" w:rsidRDefault="00C47603" w:rsidP="00A767C6">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6CAC2087"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Linda</w:t>
            </w:r>
          </w:p>
        </w:tc>
        <w:tc>
          <w:tcPr>
            <w:tcW w:w="1836" w:type="dxa"/>
          </w:tcPr>
          <w:p w14:paraId="2268C585"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Gallo</w:t>
            </w:r>
          </w:p>
        </w:tc>
      </w:tr>
      <w:tr w:rsidR="00C47603" w:rsidRPr="00BF2764" w14:paraId="32057708"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27461FEB" w14:textId="77777777" w:rsidR="00C47603" w:rsidRPr="00BF2764" w:rsidRDefault="00C47603" w:rsidP="00A767C6">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Meadow</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Vale</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14:paraId="48434AEB"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01344 421046</w:t>
            </w:r>
          </w:p>
        </w:tc>
        <w:tc>
          <w:tcPr>
            <w:tcW w:w="1027" w:type="dxa"/>
          </w:tcPr>
          <w:p w14:paraId="589DFD53"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400C3ED5"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Fiona</w:t>
            </w:r>
          </w:p>
        </w:tc>
        <w:tc>
          <w:tcPr>
            <w:tcW w:w="1836" w:type="dxa"/>
          </w:tcPr>
          <w:p w14:paraId="30D33783"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Stanton</w:t>
            </w:r>
          </w:p>
        </w:tc>
      </w:tr>
      <w:tr w:rsidR="00C47603" w:rsidRPr="00BF2764" w14:paraId="0663DA19"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16B42A9A"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 xml:space="preserve">New </w:t>
            </w:r>
            <w:smartTag w:uri="urn:schemas-microsoft-com:office:smarttags" w:element="place">
              <w:smartTag w:uri="urn:schemas-microsoft-com:office:smarttags" w:element="PlaceName">
                <w:r w:rsidRPr="00BF2764">
                  <w:rPr>
                    <w:rFonts w:ascii="Arial" w:hAnsi="Arial" w:cs="Arial"/>
                    <w:snapToGrid w:val="0"/>
                    <w:color w:val="000000"/>
                    <w:lang w:eastAsia="en-US"/>
                  </w:rPr>
                  <w:t>Scotland</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Hill</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14:paraId="18D30E5E"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01344 772184</w:t>
            </w:r>
          </w:p>
        </w:tc>
        <w:tc>
          <w:tcPr>
            <w:tcW w:w="1027" w:type="dxa"/>
          </w:tcPr>
          <w:p w14:paraId="73DAFD5E"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3336FB75"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Claire</w:t>
            </w:r>
          </w:p>
        </w:tc>
        <w:tc>
          <w:tcPr>
            <w:tcW w:w="1836" w:type="dxa"/>
          </w:tcPr>
          <w:p w14:paraId="5F59782A"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Pollard</w:t>
            </w:r>
          </w:p>
        </w:tc>
      </w:tr>
      <w:tr w:rsidR="00C47603" w:rsidRPr="00BF2764" w14:paraId="592585F1"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3FB2A7B5" w14:textId="77777777" w:rsidR="00C47603" w:rsidRPr="00BF2764" w:rsidRDefault="00C47603" w:rsidP="00A767C6">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Owlsmoor</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3151" w:type="dxa"/>
            <w:gridSpan w:val="2"/>
          </w:tcPr>
          <w:p w14:paraId="43D88E31"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 xml:space="preserve">01344 776642        </w:t>
            </w:r>
            <w:r>
              <w:rPr>
                <w:rFonts w:ascii="Arial" w:hAnsi="Arial" w:cs="Arial"/>
                <w:snapToGrid w:val="0"/>
                <w:color w:val="000000"/>
                <w:lang w:eastAsia="en-US"/>
              </w:rPr>
              <w:t xml:space="preserve">   </w:t>
            </w:r>
            <w:r w:rsidRPr="00BF2764">
              <w:rPr>
                <w:rFonts w:ascii="Arial" w:hAnsi="Arial" w:cs="Arial"/>
                <w:snapToGrid w:val="0"/>
                <w:color w:val="000000"/>
                <w:lang w:eastAsia="en-US"/>
              </w:rPr>
              <w:t xml:space="preserve">    Mrs</w:t>
            </w:r>
          </w:p>
        </w:tc>
        <w:tc>
          <w:tcPr>
            <w:tcW w:w="1551" w:type="dxa"/>
          </w:tcPr>
          <w:p w14:paraId="65D3B38F"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 xml:space="preserve">Fiona </w:t>
            </w:r>
          </w:p>
        </w:tc>
        <w:tc>
          <w:tcPr>
            <w:tcW w:w="1836" w:type="dxa"/>
          </w:tcPr>
          <w:p w14:paraId="059C52EA" w14:textId="77777777" w:rsidR="00C47603" w:rsidRPr="00BF2764" w:rsidRDefault="00C47603" w:rsidP="00A767C6">
            <w:pPr>
              <w:rPr>
                <w:rFonts w:ascii="Arial" w:hAnsi="Arial" w:cs="Arial"/>
                <w:snapToGrid w:val="0"/>
                <w:color w:val="000000"/>
                <w:lang w:eastAsia="en-US"/>
              </w:rPr>
            </w:pPr>
            <w:smartTag w:uri="urn:schemas-microsoft-com:office:smarttags" w:element="City">
              <w:smartTag w:uri="urn:schemas-microsoft-com:office:smarttags" w:element="place">
                <w:r>
                  <w:rPr>
                    <w:rFonts w:ascii="Arial" w:hAnsi="Arial" w:cs="Arial"/>
                    <w:snapToGrid w:val="0"/>
                    <w:color w:val="000000"/>
                    <w:lang w:eastAsia="en-US"/>
                  </w:rPr>
                  <w:t>Stanton</w:t>
                </w:r>
              </w:smartTag>
            </w:smartTag>
          </w:p>
        </w:tc>
      </w:tr>
      <w:tr w:rsidR="00C47603" w:rsidRPr="00BF2764" w14:paraId="6B7120BF"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0F904B77"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 xml:space="preserve">Ranelagh </w:t>
            </w:r>
          </w:p>
        </w:tc>
        <w:tc>
          <w:tcPr>
            <w:tcW w:w="2124" w:type="dxa"/>
          </w:tcPr>
          <w:p w14:paraId="2DABD0B3"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01344 421233</w:t>
            </w:r>
          </w:p>
        </w:tc>
        <w:tc>
          <w:tcPr>
            <w:tcW w:w="1027" w:type="dxa"/>
          </w:tcPr>
          <w:p w14:paraId="33722CE8"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Miss</w:t>
            </w:r>
          </w:p>
        </w:tc>
        <w:tc>
          <w:tcPr>
            <w:tcW w:w="1551" w:type="dxa"/>
          </w:tcPr>
          <w:p w14:paraId="3E319DDE"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Dawn</w:t>
            </w:r>
          </w:p>
        </w:tc>
        <w:tc>
          <w:tcPr>
            <w:tcW w:w="1836" w:type="dxa"/>
          </w:tcPr>
          <w:p w14:paraId="10822278"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Deykin</w:t>
            </w:r>
          </w:p>
        </w:tc>
      </w:tr>
      <w:tr w:rsidR="00C47603" w:rsidRPr="00BF2764" w14:paraId="0DC0BAC2"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6E022057"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Sandhurst School</w:t>
            </w:r>
          </w:p>
        </w:tc>
        <w:tc>
          <w:tcPr>
            <w:tcW w:w="2124" w:type="dxa"/>
          </w:tcPr>
          <w:p w14:paraId="629FAB9B"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01344 775678</w:t>
            </w:r>
          </w:p>
        </w:tc>
        <w:tc>
          <w:tcPr>
            <w:tcW w:w="1027" w:type="dxa"/>
          </w:tcPr>
          <w:p w14:paraId="228738D8"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Miss</w:t>
            </w:r>
          </w:p>
        </w:tc>
        <w:tc>
          <w:tcPr>
            <w:tcW w:w="1551" w:type="dxa"/>
          </w:tcPr>
          <w:p w14:paraId="389C80A6"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Claire</w:t>
            </w:r>
          </w:p>
        </w:tc>
        <w:tc>
          <w:tcPr>
            <w:tcW w:w="1836" w:type="dxa"/>
          </w:tcPr>
          <w:p w14:paraId="67003366"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 xml:space="preserve">Read </w:t>
            </w:r>
            <w:r>
              <w:rPr>
                <w:rFonts w:ascii="Arial" w:hAnsi="Arial" w:cs="Arial"/>
                <w:snapToGrid w:val="0"/>
                <w:color w:val="000000"/>
                <w:lang w:eastAsia="en-US"/>
              </w:rPr>
              <w:t xml:space="preserve"> </w:t>
            </w:r>
          </w:p>
        </w:tc>
      </w:tr>
      <w:tr w:rsidR="00C47603" w:rsidRPr="00BF2764" w14:paraId="7AE3925C"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91"/>
        </w:trPr>
        <w:tc>
          <w:tcPr>
            <w:tcW w:w="3131" w:type="dxa"/>
            <w:gridSpan w:val="3"/>
          </w:tcPr>
          <w:p w14:paraId="35C94AC4" w14:textId="77777777" w:rsidR="00C47603" w:rsidRPr="00BF2764" w:rsidRDefault="00C47603" w:rsidP="00A767C6">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Sandy</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Lane</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Primary School</w:t>
                </w:r>
              </w:smartTag>
            </w:smartTag>
          </w:p>
        </w:tc>
        <w:tc>
          <w:tcPr>
            <w:tcW w:w="2124" w:type="dxa"/>
          </w:tcPr>
          <w:p w14:paraId="06461414"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01344 423896</w:t>
            </w:r>
          </w:p>
        </w:tc>
        <w:tc>
          <w:tcPr>
            <w:tcW w:w="1027" w:type="dxa"/>
          </w:tcPr>
          <w:p w14:paraId="497CF2B2"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 xml:space="preserve">Mrs </w:t>
            </w:r>
          </w:p>
        </w:tc>
        <w:tc>
          <w:tcPr>
            <w:tcW w:w="1551" w:type="dxa"/>
          </w:tcPr>
          <w:p w14:paraId="59776FAD"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Susan</w:t>
            </w:r>
          </w:p>
        </w:tc>
        <w:tc>
          <w:tcPr>
            <w:tcW w:w="1836" w:type="dxa"/>
          </w:tcPr>
          <w:p w14:paraId="560437F5"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Barrett</w:t>
            </w:r>
          </w:p>
        </w:tc>
      </w:tr>
      <w:tr w:rsidR="00C47603" w:rsidRPr="00BF2764" w14:paraId="2F915526"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0772C3E5" w14:textId="77777777" w:rsidR="00C47603" w:rsidRPr="00BF2764" w:rsidRDefault="00C47603" w:rsidP="00A767C6">
            <w:pPr>
              <w:rPr>
                <w:rFonts w:ascii="Arial" w:hAnsi="Arial" w:cs="Arial"/>
                <w:snapToGrid w:val="0"/>
                <w:color w:val="000000"/>
                <w:lang w:eastAsia="en-US"/>
              </w:rPr>
            </w:pPr>
            <w:smartTag w:uri="urn:schemas-microsoft-com:office:smarttags" w:element="City">
              <w:r w:rsidRPr="00BF2764">
                <w:rPr>
                  <w:rFonts w:ascii="Arial" w:hAnsi="Arial" w:cs="Arial"/>
                  <w:snapToGrid w:val="0"/>
                  <w:color w:val="000000"/>
                  <w:lang w:eastAsia="en-US"/>
                </w:rPr>
                <w:t>St Joseph</w:t>
              </w:r>
            </w:smartTag>
            <w:r w:rsidRPr="00BF2764">
              <w:rPr>
                <w:rFonts w:ascii="Arial" w:hAnsi="Arial" w:cs="Arial"/>
                <w:snapToGrid w:val="0"/>
                <w:color w:val="000000"/>
                <w:lang w:eastAsia="en-US"/>
              </w:rPr>
              <w:t xml:space="preserve">’s  </w:t>
            </w:r>
            <w:smartTag w:uri="urn:schemas-microsoft-com:office:smarttags" w:element="place">
              <w:smartTag w:uri="urn:schemas-microsoft-com:office:smarttags" w:element="PlaceName">
                <w:r w:rsidRPr="00BF2764">
                  <w:rPr>
                    <w:rFonts w:ascii="Arial" w:hAnsi="Arial" w:cs="Arial"/>
                    <w:snapToGrid w:val="0"/>
                    <w:color w:val="000000"/>
                    <w:lang w:eastAsia="en-US"/>
                  </w:rPr>
                  <w:t>Catholic</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14:paraId="58D1CE07"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01344 425246</w:t>
            </w:r>
          </w:p>
        </w:tc>
        <w:tc>
          <w:tcPr>
            <w:tcW w:w="1027" w:type="dxa"/>
          </w:tcPr>
          <w:p w14:paraId="03D9D856"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Mrs</w:t>
            </w:r>
          </w:p>
        </w:tc>
        <w:tc>
          <w:tcPr>
            <w:tcW w:w="1551" w:type="dxa"/>
          </w:tcPr>
          <w:p w14:paraId="574CFD09"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Adele</w:t>
            </w:r>
          </w:p>
        </w:tc>
        <w:tc>
          <w:tcPr>
            <w:tcW w:w="1836" w:type="dxa"/>
          </w:tcPr>
          <w:p w14:paraId="3F941909"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Valentin</w:t>
            </w:r>
          </w:p>
        </w:tc>
      </w:tr>
      <w:tr w:rsidR="00C47603" w:rsidRPr="00BF2764" w14:paraId="4D8CBE0F"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757C5557"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 xml:space="preserve">St </w:t>
            </w:r>
            <w:smartTag w:uri="urn:schemas-microsoft-com:office:smarttags" w:element="place">
              <w:smartTag w:uri="urn:schemas-microsoft-com:office:smarttags" w:element="PlaceName">
                <w:r w:rsidRPr="00BF2764">
                  <w:rPr>
                    <w:rFonts w:ascii="Arial" w:hAnsi="Arial" w:cs="Arial"/>
                    <w:snapToGrid w:val="0"/>
                    <w:color w:val="000000"/>
                    <w:lang w:eastAsia="en-US"/>
                  </w:rPr>
                  <w:t>Margaret</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Clitherow</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Catholic</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14:paraId="3DE2CFD6"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01344 424030</w:t>
            </w:r>
          </w:p>
        </w:tc>
        <w:tc>
          <w:tcPr>
            <w:tcW w:w="1027" w:type="dxa"/>
          </w:tcPr>
          <w:p w14:paraId="414C0781"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1CC8B3A3"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Stephanie</w:t>
            </w:r>
          </w:p>
        </w:tc>
        <w:tc>
          <w:tcPr>
            <w:tcW w:w="1836" w:type="dxa"/>
          </w:tcPr>
          <w:p w14:paraId="5AA02A89"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Raymond</w:t>
            </w:r>
            <w:r w:rsidRPr="00807B9C">
              <w:rPr>
                <w:rFonts w:ascii="Arial" w:hAnsi="Arial" w:cs="Arial"/>
                <w:snapToGrid w:val="0"/>
                <w:color w:val="000000"/>
                <w:vertAlign w:val="superscript"/>
                <w:lang w:eastAsia="en-US"/>
              </w:rPr>
              <w:t>+</w:t>
            </w:r>
          </w:p>
        </w:tc>
      </w:tr>
      <w:tr w:rsidR="00C47603" w:rsidRPr="00BF2764" w14:paraId="0B26B902"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2B641BB1"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St Michael</w:t>
            </w:r>
            <w:r>
              <w:rPr>
                <w:rFonts w:ascii="Arial" w:hAnsi="Arial" w:cs="Arial"/>
                <w:snapToGrid w:val="0"/>
                <w:color w:val="000000"/>
                <w:lang w:eastAsia="en-US"/>
              </w:rPr>
              <w:t>’</w:t>
            </w:r>
            <w:r w:rsidRPr="00BF2764">
              <w:rPr>
                <w:rFonts w:ascii="Arial" w:hAnsi="Arial" w:cs="Arial"/>
                <w:snapToGrid w:val="0"/>
                <w:color w:val="000000"/>
                <w:lang w:eastAsia="en-US"/>
              </w:rPr>
              <w:t>s CE Primary School (</w:t>
            </w:r>
            <w:smartTag w:uri="urn:schemas-microsoft-com:office:smarttags" w:element="place">
              <w:r w:rsidRPr="00BF2764">
                <w:rPr>
                  <w:rFonts w:ascii="Arial" w:hAnsi="Arial" w:cs="Arial"/>
                  <w:snapToGrid w:val="0"/>
                  <w:color w:val="000000"/>
                  <w:lang w:eastAsia="en-US"/>
                </w:rPr>
                <w:t>Sandhurst</w:t>
              </w:r>
            </w:smartTag>
            <w:r w:rsidRPr="00BF2764">
              <w:rPr>
                <w:rFonts w:ascii="Arial" w:hAnsi="Arial" w:cs="Arial"/>
                <w:snapToGrid w:val="0"/>
                <w:color w:val="000000"/>
                <w:lang w:eastAsia="en-US"/>
              </w:rPr>
              <w:t>)</w:t>
            </w:r>
          </w:p>
        </w:tc>
        <w:tc>
          <w:tcPr>
            <w:tcW w:w="2124" w:type="dxa"/>
          </w:tcPr>
          <w:p w14:paraId="3A8731C3"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01252 873360</w:t>
            </w:r>
          </w:p>
        </w:tc>
        <w:tc>
          <w:tcPr>
            <w:tcW w:w="1027" w:type="dxa"/>
          </w:tcPr>
          <w:p w14:paraId="6F8CE539"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 xml:space="preserve">Miss </w:t>
            </w:r>
          </w:p>
        </w:tc>
        <w:tc>
          <w:tcPr>
            <w:tcW w:w="1551" w:type="dxa"/>
          </w:tcPr>
          <w:p w14:paraId="0B429E51"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Laura</w:t>
            </w:r>
          </w:p>
        </w:tc>
        <w:tc>
          <w:tcPr>
            <w:tcW w:w="1836" w:type="dxa"/>
          </w:tcPr>
          <w:p w14:paraId="15C03E67"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Beresford</w:t>
            </w:r>
          </w:p>
        </w:tc>
      </w:tr>
      <w:tr w:rsidR="00C47603" w:rsidRPr="00BF2764" w14:paraId="453FB78F"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67942F0E"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St Michael</w:t>
            </w:r>
            <w:r>
              <w:rPr>
                <w:rFonts w:ascii="Arial" w:hAnsi="Arial" w:cs="Arial"/>
                <w:snapToGrid w:val="0"/>
                <w:color w:val="000000"/>
                <w:lang w:eastAsia="en-US"/>
              </w:rPr>
              <w:t>’</w:t>
            </w:r>
            <w:r w:rsidRPr="00BF2764">
              <w:rPr>
                <w:rFonts w:ascii="Arial" w:hAnsi="Arial" w:cs="Arial"/>
                <w:snapToGrid w:val="0"/>
                <w:color w:val="000000"/>
                <w:lang w:eastAsia="en-US"/>
              </w:rPr>
              <w:t>s Easthampstead CE VA Primary</w:t>
            </w:r>
          </w:p>
        </w:tc>
        <w:tc>
          <w:tcPr>
            <w:tcW w:w="2124" w:type="dxa"/>
          </w:tcPr>
          <w:p w14:paraId="3ADE282B"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01344 420878</w:t>
            </w:r>
          </w:p>
        </w:tc>
        <w:tc>
          <w:tcPr>
            <w:tcW w:w="1027" w:type="dxa"/>
          </w:tcPr>
          <w:p w14:paraId="77B7CBAA"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Vacant</w:t>
            </w:r>
          </w:p>
        </w:tc>
        <w:tc>
          <w:tcPr>
            <w:tcW w:w="1551" w:type="dxa"/>
          </w:tcPr>
          <w:p w14:paraId="610D34FD" w14:textId="77777777" w:rsidR="00C47603" w:rsidRPr="00BF2764" w:rsidRDefault="00C47603" w:rsidP="00A767C6">
            <w:pPr>
              <w:rPr>
                <w:rFonts w:ascii="Arial" w:hAnsi="Arial" w:cs="Arial"/>
                <w:snapToGrid w:val="0"/>
                <w:color w:val="000000"/>
                <w:lang w:eastAsia="en-US"/>
              </w:rPr>
            </w:pPr>
          </w:p>
        </w:tc>
        <w:tc>
          <w:tcPr>
            <w:tcW w:w="1836" w:type="dxa"/>
          </w:tcPr>
          <w:p w14:paraId="52B6AE0B" w14:textId="77777777" w:rsidR="00C47603" w:rsidRPr="00BF2764" w:rsidRDefault="00C47603" w:rsidP="00A767C6">
            <w:pPr>
              <w:rPr>
                <w:rFonts w:ascii="Arial" w:hAnsi="Arial" w:cs="Arial"/>
                <w:snapToGrid w:val="0"/>
                <w:color w:val="000000"/>
                <w:lang w:eastAsia="en-US"/>
              </w:rPr>
            </w:pPr>
          </w:p>
        </w:tc>
      </w:tr>
      <w:tr w:rsidR="00C47603" w:rsidRPr="00BF2764" w14:paraId="301B5797"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3871C171"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The Brakenhale</w:t>
            </w:r>
          </w:p>
        </w:tc>
        <w:tc>
          <w:tcPr>
            <w:tcW w:w="2124" w:type="dxa"/>
          </w:tcPr>
          <w:p w14:paraId="7F16D361"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01344 423041</w:t>
            </w:r>
          </w:p>
        </w:tc>
        <w:tc>
          <w:tcPr>
            <w:tcW w:w="1027" w:type="dxa"/>
          </w:tcPr>
          <w:p w14:paraId="29B82D72" w14:textId="77777777" w:rsidR="00C47603" w:rsidRDefault="00C47603" w:rsidP="00A767C6">
            <w:pPr>
              <w:rPr>
                <w:rFonts w:ascii="Arial" w:hAnsi="Arial" w:cs="Arial"/>
                <w:snapToGrid w:val="0"/>
                <w:color w:val="000000"/>
                <w:lang w:eastAsia="en-US"/>
              </w:rPr>
            </w:pPr>
            <w:r>
              <w:rPr>
                <w:rFonts w:ascii="Arial" w:hAnsi="Arial" w:cs="Arial"/>
                <w:snapToGrid w:val="0"/>
                <w:color w:val="000000"/>
                <w:lang w:eastAsia="en-US"/>
              </w:rPr>
              <w:t xml:space="preserve">Mrs </w:t>
            </w:r>
          </w:p>
        </w:tc>
        <w:tc>
          <w:tcPr>
            <w:tcW w:w="1551" w:type="dxa"/>
          </w:tcPr>
          <w:p w14:paraId="19B435F9" w14:textId="77777777" w:rsidR="00C47603" w:rsidRDefault="00C47603" w:rsidP="00A767C6">
            <w:pPr>
              <w:rPr>
                <w:rFonts w:ascii="Arial" w:hAnsi="Arial" w:cs="Arial"/>
                <w:snapToGrid w:val="0"/>
                <w:color w:val="000000"/>
                <w:lang w:eastAsia="en-US"/>
              </w:rPr>
            </w:pPr>
            <w:r>
              <w:rPr>
                <w:rFonts w:ascii="Arial" w:hAnsi="Arial" w:cs="Arial"/>
                <w:snapToGrid w:val="0"/>
                <w:color w:val="000000"/>
                <w:lang w:eastAsia="en-US"/>
              </w:rPr>
              <w:t>Dawn</w:t>
            </w:r>
          </w:p>
        </w:tc>
        <w:tc>
          <w:tcPr>
            <w:tcW w:w="1836" w:type="dxa"/>
          </w:tcPr>
          <w:p w14:paraId="318756D8" w14:textId="77777777" w:rsidR="00C47603" w:rsidRDefault="00C47603" w:rsidP="00A767C6">
            <w:pPr>
              <w:rPr>
                <w:rFonts w:ascii="Arial" w:hAnsi="Arial" w:cs="Arial"/>
                <w:snapToGrid w:val="0"/>
                <w:color w:val="000000"/>
                <w:lang w:eastAsia="en-US"/>
              </w:rPr>
            </w:pPr>
            <w:r>
              <w:rPr>
                <w:rFonts w:ascii="Arial" w:hAnsi="Arial" w:cs="Arial"/>
                <w:snapToGrid w:val="0"/>
                <w:color w:val="000000"/>
                <w:lang w:eastAsia="en-US"/>
              </w:rPr>
              <w:t>Deykin</w:t>
            </w:r>
          </w:p>
        </w:tc>
      </w:tr>
      <w:tr w:rsidR="00C47603" w:rsidRPr="00BF2764" w14:paraId="7A7106A1"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23FBFB66"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The Pines School</w:t>
            </w:r>
          </w:p>
        </w:tc>
        <w:tc>
          <w:tcPr>
            <w:tcW w:w="2124" w:type="dxa"/>
          </w:tcPr>
          <w:p w14:paraId="14E82CBB"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01344 426413</w:t>
            </w:r>
          </w:p>
        </w:tc>
        <w:tc>
          <w:tcPr>
            <w:tcW w:w="1027" w:type="dxa"/>
          </w:tcPr>
          <w:p w14:paraId="2A08D003"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2F20C0E8"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Lyndsey</w:t>
            </w:r>
          </w:p>
        </w:tc>
        <w:tc>
          <w:tcPr>
            <w:tcW w:w="1836" w:type="dxa"/>
          </w:tcPr>
          <w:p w14:paraId="16955881"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North</w:t>
            </w:r>
          </w:p>
        </w:tc>
      </w:tr>
      <w:tr w:rsidR="00C47603" w:rsidRPr="00BF2764" w14:paraId="62695C66"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5D18506A"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Uplands Primary School</w:t>
            </w:r>
            <w:r>
              <w:rPr>
                <w:rFonts w:ascii="Arial" w:hAnsi="Arial" w:cs="Arial"/>
                <w:snapToGrid w:val="0"/>
                <w:color w:val="000000"/>
                <w:lang w:eastAsia="en-US"/>
              </w:rPr>
              <w:t xml:space="preserve"> &amp; Nursery</w:t>
            </w:r>
          </w:p>
        </w:tc>
        <w:tc>
          <w:tcPr>
            <w:tcW w:w="2124" w:type="dxa"/>
          </w:tcPr>
          <w:p w14:paraId="08D1CB27"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01252 873069</w:t>
            </w:r>
          </w:p>
        </w:tc>
        <w:tc>
          <w:tcPr>
            <w:tcW w:w="1027" w:type="dxa"/>
          </w:tcPr>
          <w:p w14:paraId="736B4612"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Mrs</w:t>
            </w:r>
          </w:p>
        </w:tc>
        <w:tc>
          <w:tcPr>
            <w:tcW w:w="1551" w:type="dxa"/>
          </w:tcPr>
          <w:p w14:paraId="756C1580"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Sharon</w:t>
            </w:r>
          </w:p>
        </w:tc>
        <w:tc>
          <w:tcPr>
            <w:tcW w:w="1836" w:type="dxa"/>
          </w:tcPr>
          <w:p w14:paraId="4E81BE2B"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Mobbs</w:t>
            </w:r>
          </w:p>
        </w:tc>
      </w:tr>
      <w:tr w:rsidR="00C47603" w:rsidRPr="00BF2764" w14:paraId="69BBC385"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7F0A9AA7"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Warfield CE Primary School</w:t>
            </w:r>
          </w:p>
        </w:tc>
        <w:tc>
          <w:tcPr>
            <w:tcW w:w="2124" w:type="dxa"/>
          </w:tcPr>
          <w:p w14:paraId="54DC048F"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01344 862074</w:t>
            </w:r>
          </w:p>
        </w:tc>
        <w:tc>
          <w:tcPr>
            <w:tcW w:w="1027" w:type="dxa"/>
          </w:tcPr>
          <w:p w14:paraId="17A7C096"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1993FDC8"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Claire</w:t>
            </w:r>
          </w:p>
        </w:tc>
        <w:tc>
          <w:tcPr>
            <w:tcW w:w="1836" w:type="dxa"/>
          </w:tcPr>
          <w:p w14:paraId="5D7B997A"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 xml:space="preserve">Pollard </w:t>
            </w:r>
          </w:p>
        </w:tc>
      </w:tr>
      <w:tr w:rsidR="00C47603" w:rsidRPr="00BF2764" w14:paraId="1AEC7EA1"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6348BC3A" w14:textId="77777777" w:rsidR="00C47603" w:rsidRPr="00BF2764" w:rsidRDefault="00C47603" w:rsidP="00A767C6">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Whitegrove</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14:paraId="7869E106"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01344 861020</w:t>
            </w:r>
          </w:p>
        </w:tc>
        <w:tc>
          <w:tcPr>
            <w:tcW w:w="1027" w:type="dxa"/>
          </w:tcPr>
          <w:p w14:paraId="10EA88DC"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10912622"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 xml:space="preserve">Rachel </w:t>
            </w:r>
          </w:p>
        </w:tc>
        <w:tc>
          <w:tcPr>
            <w:tcW w:w="1836" w:type="dxa"/>
          </w:tcPr>
          <w:p w14:paraId="2B70A166"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Clayton</w:t>
            </w:r>
          </w:p>
        </w:tc>
      </w:tr>
      <w:tr w:rsidR="00C47603" w:rsidRPr="00BF2764" w14:paraId="2820C13C"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7DC29F48" w14:textId="77777777" w:rsidR="00C47603" w:rsidRPr="00BF2764" w:rsidRDefault="00C47603" w:rsidP="00A767C6">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Wildmoor</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Heath</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School</w:t>
                </w:r>
              </w:smartTag>
            </w:smartTag>
          </w:p>
        </w:tc>
        <w:tc>
          <w:tcPr>
            <w:tcW w:w="2124" w:type="dxa"/>
          </w:tcPr>
          <w:p w14:paraId="2E658139"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01344 772034</w:t>
            </w:r>
          </w:p>
        </w:tc>
        <w:tc>
          <w:tcPr>
            <w:tcW w:w="1027" w:type="dxa"/>
          </w:tcPr>
          <w:p w14:paraId="071B2920" w14:textId="64AED14D" w:rsidR="00C47603" w:rsidRPr="00BF2764" w:rsidRDefault="0050289C" w:rsidP="00A767C6">
            <w:pPr>
              <w:rPr>
                <w:rFonts w:ascii="Arial" w:hAnsi="Arial" w:cs="Arial"/>
                <w:snapToGrid w:val="0"/>
                <w:color w:val="000000"/>
                <w:lang w:eastAsia="en-US"/>
              </w:rPr>
            </w:pPr>
            <w:r>
              <w:rPr>
                <w:rFonts w:ascii="Arial" w:hAnsi="Arial" w:cs="Arial"/>
                <w:snapToGrid w:val="0"/>
                <w:color w:val="000000"/>
                <w:lang w:eastAsia="en-US"/>
              </w:rPr>
              <w:t>Unknown</w:t>
            </w:r>
          </w:p>
        </w:tc>
        <w:tc>
          <w:tcPr>
            <w:tcW w:w="1551" w:type="dxa"/>
          </w:tcPr>
          <w:p w14:paraId="380553B1" w14:textId="125DE80B" w:rsidR="00C47603" w:rsidRPr="00BF2764" w:rsidRDefault="00C47603" w:rsidP="00A767C6">
            <w:pPr>
              <w:rPr>
                <w:rFonts w:ascii="Arial" w:hAnsi="Arial" w:cs="Arial"/>
                <w:snapToGrid w:val="0"/>
                <w:color w:val="000000"/>
                <w:lang w:eastAsia="en-US"/>
              </w:rPr>
            </w:pPr>
          </w:p>
        </w:tc>
        <w:tc>
          <w:tcPr>
            <w:tcW w:w="1836" w:type="dxa"/>
          </w:tcPr>
          <w:p w14:paraId="3F688771" w14:textId="00A3436A" w:rsidR="00C47603" w:rsidRPr="00BF2764" w:rsidRDefault="00C47603" w:rsidP="00A767C6">
            <w:pPr>
              <w:rPr>
                <w:rFonts w:ascii="Arial" w:hAnsi="Arial" w:cs="Arial"/>
                <w:snapToGrid w:val="0"/>
                <w:color w:val="000000"/>
                <w:lang w:eastAsia="en-US"/>
              </w:rPr>
            </w:pPr>
          </w:p>
        </w:tc>
      </w:tr>
      <w:tr w:rsidR="00C47603" w:rsidRPr="00BF2764" w14:paraId="51761320"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0BA1E3B5" w14:textId="77777777" w:rsidR="00C47603" w:rsidRPr="00BF2764" w:rsidRDefault="00C47603" w:rsidP="00A767C6">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Wildridings</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14:paraId="5CA9401D"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01344 425483</w:t>
            </w:r>
          </w:p>
        </w:tc>
        <w:tc>
          <w:tcPr>
            <w:tcW w:w="1027" w:type="dxa"/>
          </w:tcPr>
          <w:p w14:paraId="640D7C90"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Mrs</w:t>
            </w:r>
          </w:p>
        </w:tc>
        <w:tc>
          <w:tcPr>
            <w:tcW w:w="1551" w:type="dxa"/>
          </w:tcPr>
          <w:p w14:paraId="74708CF5"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Kate</w:t>
            </w:r>
          </w:p>
        </w:tc>
        <w:tc>
          <w:tcPr>
            <w:tcW w:w="1836" w:type="dxa"/>
          </w:tcPr>
          <w:p w14:paraId="1CDC7B62"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Harding</w:t>
            </w:r>
          </w:p>
        </w:tc>
      </w:tr>
      <w:tr w:rsidR="00C47603" w:rsidRPr="00BF2764" w14:paraId="1E918E5D"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39C89921" w14:textId="77777777" w:rsidR="00C47603" w:rsidRPr="00BF2764" w:rsidRDefault="00C47603" w:rsidP="00A767C6">
            <w:pPr>
              <w:rPr>
                <w:rFonts w:ascii="Arial" w:hAnsi="Arial" w:cs="Arial"/>
                <w:snapToGrid w:val="0"/>
                <w:color w:val="000000"/>
                <w:lang w:eastAsia="en-US"/>
              </w:rPr>
            </w:pPr>
            <w:smartTag w:uri="urn:schemas-microsoft-com:office:smarttags" w:element="Street">
              <w:smartTag w:uri="urn:schemas-microsoft-com:office:smarttags" w:element="address">
                <w:r w:rsidRPr="00BF2764">
                  <w:rPr>
                    <w:rFonts w:ascii="Arial" w:hAnsi="Arial" w:cs="Arial"/>
                    <w:snapToGrid w:val="0"/>
                    <w:color w:val="000000"/>
                    <w:lang w:eastAsia="en-US"/>
                  </w:rPr>
                  <w:t>Winkfield St</w:t>
                </w:r>
              </w:smartTag>
            </w:smartTag>
            <w:r w:rsidRPr="00BF2764">
              <w:rPr>
                <w:rFonts w:ascii="Arial" w:hAnsi="Arial" w:cs="Arial"/>
                <w:snapToGrid w:val="0"/>
                <w:color w:val="000000"/>
                <w:lang w:eastAsia="en-US"/>
              </w:rPr>
              <w:t xml:space="preserve"> Mary's CE Primary School</w:t>
            </w:r>
          </w:p>
        </w:tc>
        <w:tc>
          <w:tcPr>
            <w:tcW w:w="2124" w:type="dxa"/>
          </w:tcPr>
          <w:p w14:paraId="5FA74D0B"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01344 882422</w:t>
            </w:r>
          </w:p>
        </w:tc>
        <w:tc>
          <w:tcPr>
            <w:tcW w:w="1027" w:type="dxa"/>
          </w:tcPr>
          <w:p w14:paraId="304398D5"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2C4AE432"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Gemma</w:t>
            </w:r>
          </w:p>
        </w:tc>
        <w:tc>
          <w:tcPr>
            <w:tcW w:w="1836" w:type="dxa"/>
          </w:tcPr>
          <w:p w14:paraId="50210A36"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Lenton</w:t>
            </w:r>
          </w:p>
        </w:tc>
      </w:tr>
      <w:tr w:rsidR="00C47603" w:rsidRPr="00BF2764" w14:paraId="161F742C"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510F49F8"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Wooden Hill Primary and Nursery School</w:t>
            </w:r>
          </w:p>
        </w:tc>
        <w:tc>
          <w:tcPr>
            <w:tcW w:w="2124" w:type="dxa"/>
          </w:tcPr>
          <w:p w14:paraId="5295942C" w14:textId="77777777" w:rsidR="00C47603" w:rsidRPr="00BF2764" w:rsidRDefault="00C47603" w:rsidP="00A767C6">
            <w:pPr>
              <w:rPr>
                <w:rFonts w:ascii="Arial" w:hAnsi="Arial" w:cs="Arial"/>
                <w:snapToGrid w:val="0"/>
                <w:color w:val="000000"/>
                <w:lang w:eastAsia="en-US"/>
              </w:rPr>
            </w:pPr>
            <w:r w:rsidRPr="00BF2764">
              <w:rPr>
                <w:rFonts w:ascii="Arial" w:hAnsi="Arial" w:cs="Arial"/>
                <w:snapToGrid w:val="0"/>
                <w:color w:val="000000"/>
                <w:lang w:eastAsia="en-US"/>
              </w:rPr>
              <w:t>01344 421117</w:t>
            </w:r>
          </w:p>
        </w:tc>
        <w:tc>
          <w:tcPr>
            <w:tcW w:w="1027" w:type="dxa"/>
          </w:tcPr>
          <w:p w14:paraId="4F623719"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Miss</w:t>
            </w:r>
          </w:p>
        </w:tc>
        <w:tc>
          <w:tcPr>
            <w:tcW w:w="1551" w:type="dxa"/>
          </w:tcPr>
          <w:p w14:paraId="05E88F21"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Dawn</w:t>
            </w:r>
          </w:p>
        </w:tc>
        <w:tc>
          <w:tcPr>
            <w:tcW w:w="1836" w:type="dxa"/>
          </w:tcPr>
          <w:p w14:paraId="45C79EAF" w14:textId="77777777" w:rsidR="00C47603" w:rsidRPr="00BF2764" w:rsidRDefault="00C47603" w:rsidP="00A767C6">
            <w:pPr>
              <w:rPr>
                <w:rFonts w:ascii="Arial" w:hAnsi="Arial" w:cs="Arial"/>
                <w:snapToGrid w:val="0"/>
                <w:color w:val="000000"/>
                <w:lang w:eastAsia="en-US"/>
              </w:rPr>
            </w:pPr>
            <w:r>
              <w:rPr>
                <w:rFonts w:ascii="Arial" w:hAnsi="Arial" w:cs="Arial"/>
                <w:snapToGrid w:val="0"/>
                <w:color w:val="000000"/>
                <w:lang w:eastAsia="en-US"/>
              </w:rPr>
              <w:t>Deykin</w:t>
            </w:r>
          </w:p>
        </w:tc>
      </w:tr>
      <w:tr w:rsidR="00C47603" w14:paraId="28812C70"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4FB8723B" w14:textId="77777777" w:rsidR="00C47603" w:rsidRPr="00BF2764" w:rsidRDefault="00C47603" w:rsidP="00A767C6">
            <w:pPr>
              <w:rPr>
                <w:rFonts w:ascii="Arial" w:hAnsi="Arial" w:cs="Arial"/>
                <w:snapToGrid w:val="0"/>
                <w:color w:val="000000"/>
                <w:lang w:eastAsia="en-US"/>
              </w:rPr>
            </w:pPr>
          </w:p>
        </w:tc>
        <w:tc>
          <w:tcPr>
            <w:tcW w:w="2124" w:type="dxa"/>
          </w:tcPr>
          <w:p w14:paraId="72032EC0" w14:textId="77777777" w:rsidR="00C47603" w:rsidRPr="00BF2764" w:rsidRDefault="00C47603" w:rsidP="00A767C6">
            <w:pPr>
              <w:rPr>
                <w:rFonts w:ascii="Arial" w:hAnsi="Arial" w:cs="Arial"/>
                <w:snapToGrid w:val="0"/>
                <w:color w:val="000000"/>
                <w:lang w:eastAsia="en-US"/>
              </w:rPr>
            </w:pPr>
          </w:p>
        </w:tc>
        <w:tc>
          <w:tcPr>
            <w:tcW w:w="1027" w:type="dxa"/>
          </w:tcPr>
          <w:p w14:paraId="7F257C79" w14:textId="77777777" w:rsidR="00C47603" w:rsidRDefault="00C47603" w:rsidP="00A767C6">
            <w:pPr>
              <w:rPr>
                <w:rFonts w:ascii="Arial" w:hAnsi="Arial" w:cs="Arial"/>
                <w:snapToGrid w:val="0"/>
                <w:color w:val="000000"/>
                <w:lang w:eastAsia="en-US"/>
              </w:rPr>
            </w:pPr>
          </w:p>
        </w:tc>
        <w:tc>
          <w:tcPr>
            <w:tcW w:w="1551" w:type="dxa"/>
          </w:tcPr>
          <w:p w14:paraId="5C25308E" w14:textId="77777777" w:rsidR="00C47603" w:rsidRDefault="00C47603" w:rsidP="00A767C6">
            <w:pPr>
              <w:rPr>
                <w:rFonts w:ascii="Arial" w:hAnsi="Arial" w:cs="Arial"/>
                <w:snapToGrid w:val="0"/>
                <w:color w:val="000000"/>
                <w:lang w:eastAsia="en-US"/>
              </w:rPr>
            </w:pPr>
          </w:p>
        </w:tc>
        <w:tc>
          <w:tcPr>
            <w:tcW w:w="1836" w:type="dxa"/>
          </w:tcPr>
          <w:p w14:paraId="19C4A881" w14:textId="77777777" w:rsidR="00C47603" w:rsidRDefault="00C47603" w:rsidP="00A767C6">
            <w:pPr>
              <w:rPr>
                <w:rFonts w:ascii="Arial" w:hAnsi="Arial" w:cs="Arial"/>
                <w:snapToGrid w:val="0"/>
                <w:color w:val="000000"/>
                <w:lang w:eastAsia="en-US"/>
              </w:rPr>
            </w:pPr>
          </w:p>
        </w:tc>
      </w:tr>
      <w:tr w:rsidR="00C47603" w14:paraId="1A4CCAAA"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7E929AC7" w14:textId="77777777" w:rsidR="00C47603" w:rsidRPr="0050562E" w:rsidRDefault="00C47603" w:rsidP="00A767C6">
            <w:pPr>
              <w:rPr>
                <w:rFonts w:ascii="Arial" w:hAnsi="Arial" w:cs="Arial"/>
                <w:snapToGrid w:val="0"/>
                <w:sz w:val="22"/>
                <w:szCs w:val="22"/>
                <w:lang w:eastAsia="en-US"/>
              </w:rPr>
            </w:pPr>
            <w:r w:rsidRPr="00232559">
              <w:rPr>
                <w:rFonts w:ascii="Arial" w:hAnsi="Arial" w:cs="Arial"/>
                <w:snapToGrid w:val="0"/>
                <w:color w:val="000000"/>
                <w:lang w:eastAsia="en-US"/>
              </w:rPr>
              <w:t>Hatch Ride Primary</w:t>
            </w:r>
          </w:p>
        </w:tc>
        <w:tc>
          <w:tcPr>
            <w:tcW w:w="2124" w:type="dxa"/>
          </w:tcPr>
          <w:p w14:paraId="5948B92E" w14:textId="77777777" w:rsidR="00C47603" w:rsidRPr="0050562E" w:rsidRDefault="00C47603" w:rsidP="00A767C6">
            <w:pPr>
              <w:rPr>
                <w:rFonts w:ascii="Arial" w:hAnsi="Arial" w:cs="Arial"/>
                <w:snapToGrid w:val="0"/>
                <w:lang w:eastAsia="en-US"/>
              </w:rPr>
            </w:pPr>
            <w:r w:rsidRPr="0050562E">
              <w:rPr>
                <w:rFonts w:ascii="Arial" w:hAnsi="Arial" w:cs="Arial"/>
                <w:lang w:val="en"/>
              </w:rPr>
              <w:t>01344 776227</w:t>
            </w:r>
          </w:p>
        </w:tc>
        <w:tc>
          <w:tcPr>
            <w:tcW w:w="1027" w:type="dxa"/>
          </w:tcPr>
          <w:p w14:paraId="55F50156" w14:textId="77777777" w:rsidR="00C47603" w:rsidRDefault="00C47603" w:rsidP="00A767C6">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3341221A" w14:textId="77777777" w:rsidR="00C47603" w:rsidRDefault="00C47603" w:rsidP="00A767C6">
            <w:pPr>
              <w:rPr>
                <w:rFonts w:ascii="Arial" w:hAnsi="Arial" w:cs="Arial"/>
                <w:snapToGrid w:val="0"/>
                <w:color w:val="000000"/>
                <w:lang w:eastAsia="en-US"/>
              </w:rPr>
            </w:pPr>
            <w:r>
              <w:rPr>
                <w:rFonts w:ascii="Arial" w:hAnsi="Arial" w:cs="Arial"/>
                <w:snapToGrid w:val="0"/>
                <w:color w:val="000000"/>
                <w:lang w:eastAsia="en-US"/>
              </w:rPr>
              <w:t>Pat</w:t>
            </w:r>
          </w:p>
        </w:tc>
        <w:tc>
          <w:tcPr>
            <w:tcW w:w="1836" w:type="dxa"/>
          </w:tcPr>
          <w:p w14:paraId="64C5FB76" w14:textId="77777777" w:rsidR="00C47603" w:rsidRDefault="00C47603" w:rsidP="00A767C6">
            <w:pPr>
              <w:rPr>
                <w:rFonts w:ascii="Arial" w:hAnsi="Arial" w:cs="Arial"/>
                <w:snapToGrid w:val="0"/>
                <w:color w:val="000000"/>
                <w:lang w:eastAsia="en-US"/>
              </w:rPr>
            </w:pPr>
            <w:r>
              <w:rPr>
                <w:rFonts w:ascii="Arial" w:hAnsi="Arial" w:cs="Arial"/>
                <w:snapToGrid w:val="0"/>
                <w:color w:val="000000"/>
                <w:lang w:eastAsia="en-US"/>
              </w:rPr>
              <w:t>Arthur</w:t>
            </w:r>
          </w:p>
        </w:tc>
      </w:tr>
      <w:tr w:rsidR="00C47603" w14:paraId="631EEFFF"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0F07ABB6" w14:textId="77777777" w:rsidR="00C47603" w:rsidRPr="0050562E" w:rsidRDefault="00C47603" w:rsidP="00A767C6">
            <w:pPr>
              <w:rPr>
                <w:rFonts w:ascii="Arial" w:hAnsi="Arial" w:cs="Arial"/>
                <w:lang w:val="en"/>
              </w:rPr>
            </w:pPr>
            <w:r w:rsidRPr="0050562E">
              <w:rPr>
                <w:rFonts w:ascii="Arial" w:hAnsi="Arial" w:cs="Arial"/>
                <w:lang w:val="en"/>
              </w:rPr>
              <w:t>Oaklands Infant School</w:t>
            </w:r>
          </w:p>
        </w:tc>
        <w:tc>
          <w:tcPr>
            <w:tcW w:w="2124" w:type="dxa"/>
          </w:tcPr>
          <w:p w14:paraId="34531153" w14:textId="77777777" w:rsidR="00C47603" w:rsidRPr="0050562E" w:rsidRDefault="00C47603" w:rsidP="00A767C6">
            <w:pPr>
              <w:rPr>
                <w:rFonts w:ascii="Arial" w:hAnsi="Arial" w:cs="Arial"/>
                <w:lang w:val="en"/>
              </w:rPr>
            </w:pPr>
            <w:r w:rsidRPr="0050562E">
              <w:rPr>
                <w:rFonts w:ascii="Arial" w:hAnsi="Arial" w:cs="Arial"/>
                <w:lang w:val="en"/>
              </w:rPr>
              <w:t>01344 774644</w:t>
            </w:r>
          </w:p>
        </w:tc>
        <w:tc>
          <w:tcPr>
            <w:tcW w:w="1027" w:type="dxa"/>
          </w:tcPr>
          <w:p w14:paraId="71CC7D6F" w14:textId="77777777" w:rsidR="00C47603" w:rsidRDefault="00C47603" w:rsidP="00A767C6">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4CF4F4D3" w14:textId="77777777" w:rsidR="00C47603" w:rsidRDefault="00C47603" w:rsidP="00A767C6">
            <w:pPr>
              <w:rPr>
                <w:rFonts w:ascii="Arial" w:hAnsi="Arial" w:cs="Arial"/>
                <w:snapToGrid w:val="0"/>
                <w:color w:val="000000"/>
                <w:lang w:eastAsia="en-US"/>
              </w:rPr>
            </w:pPr>
            <w:r>
              <w:rPr>
                <w:rFonts w:ascii="Arial" w:hAnsi="Arial" w:cs="Arial"/>
                <w:snapToGrid w:val="0"/>
                <w:color w:val="000000"/>
                <w:lang w:eastAsia="en-US"/>
              </w:rPr>
              <w:t>Gemma</w:t>
            </w:r>
          </w:p>
        </w:tc>
        <w:tc>
          <w:tcPr>
            <w:tcW w:w="1836" w:type="dxa"/>
          </w:tcPr>
          <w:p w14:paraId="6C6112E6" w14:textId="77777777" w:rsidR="00C47603" w:rsidRDefault="00C47603" w:rsidP="00A767C6">
            <w:pPr>
              <w:rPr>
                <w:rFonts w:ascii="Arial" w:hAnsi="Arial" w:cs="Arial"/>
                <w:snapToGrid w:val="0"/>
                <w:color w:val="000000"/>
                <w:lang w:eastAsia="en-US"/>
              </w:rPr>
            </w:pPr>
            <w:r>
              <w:rPr>
                <w:rFonts w:ascii="Arial" w:hAnsi="Arial" w:cs="Arial"/>
                <w:snapToGrid w:val="0"/>
                <w:color w:val="000000"/>
                <w:lang w:eastAsia="en-US"/>
              </w:rPr>
              <w:t>Thompson</w:t>
            </w:r>
          </w:p>
        </w:tc>
      </w:tr>
      <w:tr w:rsidR="00C47603" w14:paraId="2BA87566"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34E9FFF3" w14:textId="77777777" w:rsidR="00C47603" w:rsidRDefault="00C47603" w:rsidP="00A767C6">
            <w:pPr>
              <w:rPr>
                <w:rFonts w:ascii="Arial" w:hAnsi="Arial" w:cs="Arial"/>
              </w:rPr>
            </w:pPr>
            <w:r>
              <w:rPr>
                <w:rFonts w:ascii="Arial" w:hAnsi="Arial" w:cs="Arial"/>
              </w:rPr>
              <w:t>Oaklands Junior School</w:t>
            </w:r>
          </w:p>
        </w:tc>
        <w:tc>
          <w:tcPr>
            <w:tcW w:w="2124" w:type="dxa"/>
          </w:tcPr>
          <w:p w14:paraId="100CDFDA" w14:textId="77777777" w:rsidR="00C47603" w:rsidRPr="00BF2764" w:rsidRDefault="00C47603" w:rsidP="00A767C6">
            <w:pPr>
              <w:rPr>
                <w:rFonts w:ascii="Arial" w:hAnsi="Arial" w:cs="Arial"/>
                <w:snapToGrid w:val="0"/>
                <w:color w:val="000000"/>
                <w:lang w:eastAsia="en-US"/>
              </w:rPr>
            </w:pPr>
            <w:r w:rsidRPr="0050562E">
              <w:rPr>
                <w:rFonts w:ascii="Arial" w:hAnsi="Arial" w:cs="Arial"/>
                <w:lang w:val="en"/>
              </w:rPr>
              <w:t>01344 773496</w:t>
            </w:r>
          </w:p>
        </w:tc>
        <w:tc>
          <w:tcPr>
            <w:tcW w:w="1027" w:type="dxa"/>
          </w:tcPr>
          <w:p w14:paraId="58F4681D" w14:textId="77777777" w:rsidR="00C47603" w:rsidRDefault="00C47603" w:rsidP="00A767C6">
            <w:pPr>
              <w:rPr>
                <w:rFonts w:ascii="Arial" w:hAnsi="Arial" w:cs="Arial"/>
                <w:snapToGrid w:val="0"/>
                <w:color w:val="000000"/>
                <w:lang w:eastAsia="en-US"/>
              </w:rPr>
            </w:pPr>
            <w:r>
              <w:rPr>
                <w:rFonts w:ascii="Arial" w:hAnsi="Arial" w:cs="Arial"/>
                <w:snapToGrid w:val="0"/>
                <w:color w:val="000000"/>
                <w:lang w:eastAsia="en-US"/>
              </w:rPr>
              <w:t>Mr</w:t>
            </w:r>
          </w:p>
        </w:tc>
        <w:tc>
          <w:tcPr>
            <w:tcW w:w="1551" w:type="dxa"/>
          </w:tcPr>
          <w:p w14:paraId="334B0A09" w14:textId="77777777" w:rsidR="00C47603" w:rsidRDefault="00C47603" w:rsidP="00A767C6">
            <w:pPr>
              <w:rPr>
                <w:rFonts w:ascii="Arial" w:hAnsi="Arial" w:cs="Arial"/>
                <w:snapToGrid w:val="0"/>
                <w:color w:val="000000"/>
                <w:lang w:eastAsia="en-US"/>
              </w:rPr>
            </w:pPr>
            <w:r>
              <w:rPr>
                <w:rFonts w:ascii="Arial" w:hAnsi="Arial" w:cs="Arial"/>
                <w:snapToGrid w:val="0"/>
                <w:color w:val="000000"/>
                <w:lang w:eastAsia="en-US"/>
              </w:rPr>
              <w:t>Andrew</w:t>
            </w:r>
          </w:p>
        </w:tc>
        <w:tc>
          <w:tcPr>
            <w:tcW w:w="1836" w:type="dxa"/>
          </w:tcPr>
          <w:p w14:paraId="60CCCB84" w14:textId="77777777" w:rsidR="00C47603" w:rsidRDefault="00C47603" w:rsidP="00A767C6">
            <w:pPr>
              <w:rPr>
                <w:rFonts w:ascii="Arial" w:hAnsi="Arial" w:cs="Arial"/>
                <w:snapToGrid w:val="0"/>
                <w:color w:val="000000"/>
                <w:lang w:eastAsia="en-US"/>
              </w:rPr>
            </w:pPr>
            <w:r>
              <w:rPr>
                <w:rFonts w:ascii="Arial" w:hAnsi="Arial" w:cs="Arial"/>
                <w:snapToGrid w:val="0"/>
                <w:color w:val="000000"/>
                <w:lang w:eastAsia="en-US"/>
              </w:rPr>
              <w:t>Gorham</w:t>
            </w:r>
          </w:p>
        </w:tc>
      </w:tr>
      <w:tr w:rsidR="00C47603" w14:paraId="02AAD68D" w14:textId="77777777" w:rsidTr="00A7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14:paraId="78AC99DA" w14:textId="77777777" w:rsidR="00C47603" w:rsidRDefault="00C47603" w:rsidP="00A767C6">
            <w:pPr>
              <w:rPr>
                <w:rFonts w:ascii="Arial" w:hAnsi="Arial" w:cs="Arial"/>
              </w:rPr>
            </w:pPr>
            <w:r>
              <w:rPr>
                <w:rFonts w:ascii="Arial" w:hAnsi="Arial" w:cs="Arial"/>
              </w:rPr>
              <w:t>Corvus Learning Trust</w:t>
            </w:r>
          </w:p>
        </w:tc>
        <w:tc>
          <w:tcPr>
            <w:tcW w:w="2124" w:type="dxa"/>
          </w:tcPr>
          <w:p w14:paraId="10972B32" w14:textId="77777777" w:rsidR="00C47603" w:rsidRPr="00BF2764" w:rsidRDefault="00C47603" w:rsidP="00A767C6">
            <w:pPr>
              <w:rPr>
                <w:rFonts w:ascii="Arial" w:hAnsi="Arial" w:cs="Arial"/>
                <w:snapToGrid w:val="0"/>
                <w:color w:val="000000"/>
                <w:lang w:eastAsia="en-US"/>
              </w:rPr>
            </w:pPr>
            <w:r w:rsidRPr="0050562E">
              <w:rPr>
                <w:rFonts w:ascii="Arial" w:hAnsi="Arial" w:cs="Arial"/>
                <w:lang w:val="en"/>
              </w:rPr>
              <w:t>01344 772658</w:t>
            </w:r>
          </w:p>
        </w:tc>
        <w:tc>
          <w:tcPr>
            <w:tcW w:w="1027" w:type="dxa"/>
          </w:tcPr>
          <w:p w14:paraId="1260DF54" w14:textId="77777777" w:rsidR="00C47603" w:rsidRDefault="00C47603" w:rsidP="00A767C6">
            <w:pPr>
              <w:rPr>
                <w:rFonts w:ascii="Arial" w:hAnsi="Arial" w:cs="Arial"/>
                <w:snapToGrid w:val="0"/>
                <w:color w:val="000000"/>
                <w:lang w:eastAsia="en-US"/>
              </w:rPr>
            </w:pPr>
            <w:r>
              <w:rPr>
                <w:rFonts w:ascii="Arial" w:hAnsi="Arial" w:cs="Arial"/>
                <w:snapToGrid w:val="0"/>
                <w:color w:val="000000"/>
                <w:lang w:eastAsia="en-US"/>
              </w:rPr>
              <w:t xml:space="preserve">Mrs </w:t>
            </w:r>
          </w:p>
        </w:tc>
        <w:tc>
          <w:tcPr>
            <w:tcW w:w="1551" w:type="dxa"/>
          </w:tcPr>
          <w:p w14:paraId="29645BE7" w14:textId="77777777" w:rsidR="00C47603" w:rsidRDefault="00C47603" w:rsidP="00A767C6">
            <w:pPr>
              <w:rPr>
                <w:rFonts w:ascii="Arial" w:hAnsi="Arial" w:cs="Arial"/>
                <w:snapToGrid w:val="0"/>
                <w:color w:val="000000"/>
                <w:lang w:eastAsia="en-US"/>
              </w:rPr>
            </w:pPr>
            <w:r>
              <w:rPr>
                <w:rFonts w:ascii="Arial" w:hAnsi="Arial" w:cs="Arial"/>
                <w:snapToGrid w:val="0"/>
                <w:color w:val="000000"/>
                <w:lang w:eastAsia="en-US"/>
              </w:rPr>
              <w:t xml:space="preserve">Sarah </w:t>
            </w:r>
          </w:p>
        </w:tc>
        <w:tc>
          <w:tcPr>
            <w:tcW w:w="1836" w:type="dxa"/>
          </w:tcPr>
          <w:p w14:paraId="0A268437" w14:textId="77777777" w:rsidR="00C47603" w:rsidRDefault="00C47603" w:rsidP="00A767C6">
            <w:pPr>
              <w:rPr>
                <w:rFonts w:ascii="Arial" w:hAnsi="Arial" w:cs="Arial"/>
                <w:snapToGrid w:val="0"/>
                <w:color w:val="000000"/>
                <w:lang w:eastAsia="en-US"/>
              </w:rPr>
            </w:pPr>
            <w:r>
              <w:rPr>
                <w:rFonts w:ascii="Arial" w:hAnsi="Arial" w:cs="Arial"/>
                <w:snapToGrid w:val="0"/>
                <w:color w:val="000000"/>
                <w:lang w:eastAsia="en-US"/>
              </w:rPr>
              <w:t>Bamford</w:t>
            </w:r>
          </w:p>
        </w:tc>
      </w:tr>
      <w:bookmarkEnd w:id="3"/>
    </w:tbl>
    <w:p w14:paraId="5BF8C67F" w14:textId="77777777" w:rsidR="00C47603" w:rsidRDefault="00C47603">
      <w:pPr>
        <w:sectPr w:rsidR="00C47603" w:rsidSect="00CA7B30">
          <w:pgSz w:w="11906" w:h="16838"/>
          <w:pgMar w:top="1440" w:right="1440" w:bottom="993" w:left="1440" w:header="708" w:footer="708" w:gutter="0"/>
          <w:cols w:space="708"/>
          <w:docGrid w:linePitch="360"/>
        </w:sectPr>
      </w:pPr>
    </w:p>
    <w:tbl>
      <w:tblPr>
        <w:tblW w:w="966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3"/>
        <w:gridCol w:w="6796"/>
      </w:tblGrid>
      <w:tr w:rsidR="0096689D" w:rsidRPr="00CC77A8" w14:paraId="015E9457" w14:textId="77777777" w:rsidTr="00A767C6">
        <w:trPr>
          <w:trHeight w:val="616"/>
        </w:trPr>
        <w:tc>
          <w:tcPr>
            <w:tcW w:w="2864"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4B7FA236" w14:textId="77777777" w:rsidR="0096689D" w:rsidRPr="00AB21A3" w:rsidRDefault="0096689D" w:rsidP="00A767C6">
            <w:pPr>
              <w:rPr>
                <w:rFonts w:ascii="Arial" w:hAnsi="Arial" w:cs="Arial"/>
                <w:b/>
                <w:sz w:val="22"/>
                <w:szCs w:val="22"/>
              </w:rPr>
            </w:pPr>
            <w:bookmarkStart w:id="4" w:name="_Hlk39582534"/>
            <w:r w:rsidRPr="00AB21A3">
              <w:rPr>
                <w:rFonts w:ascii="Arial" w:hAnsi="Arial" w:cs="Arial"/>
                <w:b/>
                <w:sz w:val="22"/>
                <w:szCs w:val="22"/>
              </w:rPr>
              <w:lastRenderedPageBreak/>
              <w:t>CLERKS’ BRIEFING</w:t>
            </w:r>
          </w:p>
          <w:p w14:paraId="7A7ED81E" w14:textId="77777777" w:rsidR="0096689D" w:rsidRPr="00AB21A3" w:rsidRDefault="0096689D" w:rsidP="00A767C6">
            <w:pPr>
              <w:rPr>
                <w:rFonts w:ascii="Arial" w:hAnsi="Arial" w:cs="Arial"/>
                <w:b/>
                <w:sz w:val="22"/>
                <w:szCs w:val="22"/>
              </w:rPr>
            </w:pPr>
            <w:r w:rsidRPr="00AB21A3">
              <w:rPr>
                <w:rFonts w:ascii="Arial" w:hAnsi="Arial" w:cs="Arial"/>
                <w:b/>
                <w:sz w:val="22"/>
                <w:szCs w:val="22"/>
              </w:rPr>
              <w:t>SUMMER 2021</w:t>
            </w:r>
          </w:p>
        </w:tc>
        <w:tc>
          <w:tcPr>
            <w:tcW w:w="677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F35E351" w14:textId="77777777" w:rsidR="0096689D" w:rsidRPr="00AB21A3" w:rsidRDefault="0096689D" w:rsidP="00A767C6">
            <w:pPr>
              <w:jc w:val="both"/>
              <w:rPr>
                <w:rFonts w:ascii="Arial" w:hAnsi="Arial" w:cs="Arial"/>
                <w:color w:val="FF0000"/>
                <w:sz w:val="22"/>
                <w:szCs w:val="22"/>
              </w:rPr>
            </w:pPr>
            <w:r w:rsidRPr="00AB21A3">
              <w:rPr>
                <w:rFonts w:ascii="Arial" w:hAnsi="Arial" w:cs="Arial"/>
                <w:b/>
                <w:sz w:val="22"/>
                <w:szCs w:val="22"/>
              </w:rPr>
              <w:t>APPENDIX B</w:t>
            </w:r>
          </w:p>
        </w:tc>
      </w:tr>
      <w:tr w:rsidR="0096689D" w:rsidRPr="00BF2764" w14:paraId="1DC32D1B" w14:textId="77777777" w:rsidTr="00A767C6">
        <w:trPr>
          <w:trHeight w:val="330"/>
        </w:trPr>
        <w:tc>
          <w:tcPr>
            <w:tcW w:w="2864"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246D6F1A" w14:textId="77777777" w:rsidR="0096689D" w:rsidRPr="00AB21A3" w:rsidRDefault="0096689D" w:rsidP="00A767C6">
            <w:pPr>
              <w:rPr>
                <w:rFonts w:ascii="Arial" w:hAnsi="Arial" w:cs="Arial"/>
                <w:b/>
                <w:sz w:val="22"/>
                <w:szCs w:val="22"/>
              </w:rPr>
            </w:pPr>
            <w:r w:rsidRPr="00AB21A3">
              <w:rPr>
                <w:rFonts w:ascii="Arial" w:hAnsi="Arial" w:cs="Arial"/>
                <w:b/>
                <w:sz w:val="22"/>
                <w:szCs w:val="22"/>
              </w:rPr>
              <w:t>TITLE</w:t>
            </w:r>
          </w:p>
        </w:tc>
        <w:tc>
          <w:tcPr>
            <w:tcW w:w="677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54BF358" w14:textId="77777777" w:rsidR="0096689D" w:rsidRPr="00AB21A3" w:rsidRDefault="0096689D" w:rsidP="00A767C6">
            <w:pPr>
              <w:rPr>
                <w:rFonts w:ascii="Arial" w:hAnsi="Arial" w:cs="Arial"/>
                <w:b/>
                <w:bCs/>
                <w:sz w:val="22"/>
                <w:szCs w:val="22"/>
              </w:rPr>
            </w:pPr>
            <w:r w:rsidRPr="00AB21A3">
              <w:rPr>
                <w:rFonts w:ascii="Arial" w:hAnsi="Arial" w:cs="Arial"/>
                <w:b/>
                <w:bCs/>
                <w:sz w:val="22"/>
                <w:szCs w:val="22"/>
              </w:rPr>
              <w:t>Training Record Template</w:t>
            </w:r>
          </w:p>
        </w:tc>
      </w:tr>
      <w:bookmarkEnd w:id="4"/>
    </w:tbl>
    <w:p w14:paraId="63A6347E" w14:textId="77777777" w:rsidR="0096689D" w:rsidRDefault="0096689D" w:rsidP="0096689D">
      <w:pPr>
        <w:pStyle w:val="NoSpacing"/>
        <w:rPr>
          <w:rFonts w:cs="Arial"/>
        </w:rPr>
      </w:pPr>
    </w:p>
    <w:p w14:paraId="7A38B97F" w14:textId="77777777" w:rsidR="0096689D" w:rsidRPr="004A58D2" w:rsidRDefault="0096689D" w:rsidP="0096689D">
      <w:pPr>
        <w:pStyle w:val="4Heading1"/>
        <w:spacing w:after="120"/>
        <w:rPr>
          <w:color w:val="2E74B5"/>
        </w:rPr>
      </w:pPr>
      <w:r>
        <w:rPr>
          <w:color w:val="2E74B5"/>
        </w:rPr>
        <w:t>G</w:t>
      </w:r>
      <w:r w:rsidRPr="004A58D2">
        <w:rPr>
          <w:color w:val="2E74B5"/>
        </w:rPr>
        <w:t>overnance Training Record 2021-2022</w:t>
      </w:r>
    </w:p>
    <w:p w14:paraId="6D313F0F" w14:textId="77777777" w:rsidR="0096689D" w:rsidRDefault="0096689D" w:rsidP="0096689D">
      <w:pPr>
        <w:pStyle w:val="1bodycopyTheKey"/>
      </w:pPr>
      <w:r>
        <w:rPr>
          <w:noProof/>
        </w:rPr>
        <mc:AlternateContent>
          <mc:Choice Requires="wps">
            <w:drawing>
              <wp:anchor distT="4294967295" distB="4294967295" distL="114300" distR="114300" simplePos="0" relativeHeight="251659264" behindDoc="0" locked="0" layoutInCell="1" allowOverlap="1" wp14:anchorId="680C2D5E" wp14:editId="363566F6">
                <wp:simplePos x="0" y="0"/>
                <wp:positionH relativeFrom="column">
                  <wp:posOffset>635</wp:posOffset>
                </wp:positionH>
                <wp:positionV relativeFrom="paragraph">
                  <wp:posOffset>-636</wp:posOffset>
                </wp:positionV>
                <wp:extent cx="937196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719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88DDD9" id="Straight Connector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05pt" to="7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" strokecolor="#12263f" strokeweight="1pt">
                <v:stroke joinstyle="miter"/>
                <o:lock v:ext="edit" shapetype="f"/>
              </v:line>
            </w:pict>
          </mc:Fallback>
        </mc:AlternateContent>
      </w:r>
    </w:p>
    <w:tbl>
      <w:tblPr>
        <w:tblW w:w="1474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347"/>
        <w:gridCol w:w="1882"/>
        <w:gridCol w:w="2226"/>
        <w:gridCol w:w="2825"/>
        <w:gridCol w:w="2320"/>
        <w:gridCol w:w="2169"/>
        <w:gridCol w:w="1973"/>
      </w:tblGrid>
      <w:tr w:rsidR="0096689D" w14:paraId="4B27B1E5" w14:textId="77777777" w:rsidTr="00A767C6">
        <w:trPr>
          <w:cantSplit/>
        </w:trPr>
        <w:tc>
          <w:tcPr>
            <w:tcW w:w="1347" w:type="dxa"/>
            <w:shd w:val="clear" w:color="auto" w:fill="9CC2E5"/>
            <w:tcMar>
              <w:top w:w="113" w:type="dxa"/>
              <w:bottom w:w="113" w:type="dxa"/>
            </w:tcMar>
          </w:tcPr>
          <w:p w14:paraId="154D2175" w14:textId="77777777" w:rsidR="0096689D" w:rsidRPr="004A58D2" w:rsidRDefault="0096689D" w:rsidP="00A767C6">
            <w:pPr>
              <w:pStyle w:val="7Tablebodycopy"/>
              <w:rPr>
                <w:b/>
                <w:bCs/>
                <w:color w:val="2E74B5"/>
              </w:rPr>
            </w:pPr>
            <w:r w:rsidRPr="004A58D2">
              <w:rPr>
                <w:b/>
                <w:bCs/>
                <w:color w:val="2E74B5"/>
              </w:rPr>
              <w:t>Name</w:t>
            </w:r>
          </w:p>
        </w:tc>
        <w:tc>
          <w:tcPr>
            <w:tcW w:w="1882" w:type="dxa"/>
            <w:shd w:val="clear" w:color="auto" w:fill="9CC2E5"/>
            <w:tcMar>
              <w:top w:w="113" w:type="dxa"/>
              <w:bottom w:w="113" w:type="dxa"/>
            </w:tcMar>
          </w:tcPr>
          <w:p w14:paraId="4B09347C" w14:textId="77777777" w:rsidR="0096689D" w:rsidRPr="004A58D2" w:rsidRDefault="0096689D" w:rsidP="00A767C6">
            <w:pPr>
              <w:pStyle w:val="7Tablecopybulleted"/>
              <w:numPr>
                <w:ilvl w:val="0"/>
                <w:numId w:val="0"/>
              </w:numPr>
              <w:rPr>
                <w:b/>
                <w:bCs/>
                <w:color w:val="2E74B5"/>
              </w:rPr>
            </w:pPr>
            <w:r w:rsidRPr="004A58D2">
              <w:rPr>
                <w:b/>
                <w:bCs/>
                <w:color w:val="2E74B5"/>
              </w:rPr>
              <w:t>Governance Role/Area of Responsibility</w:t>
            </w:r>
          </w:p>
        </w:tc>
        <w:tc>
          <w:tcPr>
            <w:tcW w:w="2226" w:type="dxa"/>
            <w:shd w:val="clear" w:color="auto" w:fill="9CC2E5"/>
            <w:tcMar>
              <w:top w:w="113" w:type="dxa"/>
              <w:bottom w:w="113" w:type="dxa"/>
            </w:tcMar>
          </w:tcPr>
          <w:p w14:paraId="3B2F4E9E" w14:textId="77777777" w:rsidR="0096689D" w:rsidRDefault="0096689D" w:rsidP="00A767C6">
            <w:pPr>
              <w:pStyle w:val="7Tablebodycopy"/>
              <w:rPr>
                <w:b/>
                <w:bCs/>
                <w:color w:val="2E74B5"/>
              </w:rPr>
            </w:pPr>
            <w:r>
              <w:rPr>
                <w:b/>
                <w:bCs/>
                <w:color w:val="2E74B5"/>
              </w:rPr>
              <w:t>Training Requirements</w:t>
            </w:r>
          </w:p>
          <w:p w14:paraId="20E7C783" w14:textId="77777777" w:rsidR="0096689D" w:rsidRPr="004A58D2" w:rsidRDefault="0096689D" w:rsidP="00A767C6">
            <w:pPr>
              <w:pStyle w:val="7Tablebodycopy"/>
              <w:rPr>
                <w:b/>
                <w:bCs/>
                <w:color w:val="2E74B5"/>
              </w:rPr>
            </w:pPr>
            <w:r w:rsidRPr="004A58D2">
              <w:rPr>
                <w:b/>
                <w:bCs/>
                <w:color w:val="2E74B5"/>
              </w:rPr>
              <w:t xml:space="preserve"> </w:t>
            </w:r>
          </w:p>
        </w:tc>
        <w:tc>
          <w:tcPr>
            <w:tcW w:w="2825" w:type="dxa"/>
            <w:shd w:val="clear" w:color="auto" w:fill="9CC2E5"/>
          </w:tcPr>
          <w:p w14:paraId="76DDA455" w14:textId="77777777" w:rsidR="0096689D" w:rsidRPr="004A58D2" w:rsidRDefault="0096689D" w:rsidP="00A767C6">
            <w:pPr>
              <w:pStyle w:val="7Tablebodycopy"/>
              <w:rPr>
                <w:b/>
                <w:bCs/>
                <w:color w:val="2E74B5"/>
              </w:rPr>
            </w:pPr>
            <w:r w:rsidRPr="004A58D2">
              <w:rPr>
                <w:b/>
                <w:bCs/>
                <w:color w:val="2E74B5"/>
              </w:rPr>
              <w:t>Title or Topic of Training</w:t>
            </w:r>
          </w:p>
        </w:tc>
        <w:tc>
          <w:tcPr>
            <w:tcW w:w="2320" w:type="dxa"/>
            <w:shd w:val="clear" w:color="auto" w:fill="9CC2E5"/>
          </w:tcPr>
          <w:p w14:paraId="2FF6567A" w14:textId="1A5DE51E" w:rsidR="0096689D" w:rsidRPr="004A58D2" w:rsidRDefault="0096689D" w:rsidP="00A767C6">
            <w:pPr>
              <w:pStyle w:val="7Tablebodycopy"/>
              <w:rPr>
                <w:b/>
                <w:bCs/>
                <w:color w:val="2E74B5"/>
              </w:rPr>
            </w:pPr>
            <w:r w:rsidRPr="004A58D2">
              <w:rPr>
                <w:b/>
                <w:bCs/>
                <w:color w:val="2E74B5"/>
              </w:rPr>
              <w:t xml:space="preserve">Provider </w:t>
            </w:r>
            <w:r w:rsidRPr="00B17826">
              <w:rPr>
                <w:b/>
                <w:bCs/>
                <w:i/>
                <w:iCs/>
                <w:color w:val="2E74B5"/>
              </w:rPr>
              <w:t>Internal</w:t>
            </w:r>
            <w:r w:rsidRPr="004A58D2">
              <w:rPr>
                <w:b/>
                <w:bCs/>
                <w:color w:val="2E74B5"/>
              </w:rPr>
              <w:t xml:space="preserve"> </w:t>
            </w:r>
            <w:r w:rsidR="0042085D" w:rsidRPr="004A58D2">
              <w:rPr>
                <w:b/>
                <w:bCs/>
                <w:color w:val="2E74B5"/>
              </w:rPr>
              <w:t>e.g.</w:t>
            </w:r>
            <w:r w:rsidRPr="004A58D2">
              <w:rPr>
                <w:b/>
                <w:bCs/>
                <w:color w:val="2E74B5"/>
              </w:rPr>
              <w:t xml:space="preserve"> school INSET</w:t>
            </w:r>
          </w:p>
          <w:p w14:paraId="18605B11" w14:textId="77777777" w:rsidR="0096689D" w:rsidRDefault="0096689D" w:rsidP="00A767C6">
            <w:pPr>
              <w:pStyle w:val="7Tablebodycopy"/>
              <w:rPr>
                <w:b/>
                <w:bCs/>
                <w:color w:val="2E74B5"/>
              </w:rPr>
            </w:pPr>
            <w:r w:rsidRPr="00B17826">
              <w:rPr>
                <w:b/>
                <w:bCs/>
                <w:i/>
                <w:iCs/>
                <w:color w:val="2E74B5"/>
              </w:rPr>
              <w:t>External</w:t>
            </w:r>
            <w:r w:rsidRPr="004A58D2">
              <w:rPr>
                <w:b/>
                <w:bCs/>
                <w:color w:val="2E74B5"/>
              </w:rPr>
              <w:t xml:space="preserve"> eg LA/online</w:t>
            </w:r>
          </w:p>
          <w:p w14:paraId="43925F5C" w14:textId="77777777" w:rsidR="0096689D" w:rsidRDefault="0096689D" w:rsidP="00A767C6">
            <w:pPr>
              <w:pStyle w:val="7Tablebodycopy"/>
              <w:rPr>
                <w:b/>
                <w:bCs/>
                <w:color w:val="2E74B5"/>
              </w:rPr>
            </w:pPr>
            <w:r>
              <w:rPr>
                <w:b/>
                <w:bCs/>
                <w:color w:val="2E74B5"/>
              </w:rPr>
              <w:t xml:space="preserve">+ </w:t>
            </w:r>
            <w:r w:rsidRPr="004A58D2">
              <w:rPr>
                <w:b/>
                <w:bCs/>
                <w:color w:val="2E74B5"/>
              </w:rPr>
              <w:t xml:space="preserve">Cost (if </w:t>
            </w:r>
            <w:r>
              <w:rPr>
                <w:b/>
                <w:bCs/>
                <w:color w:val="2E74B5"/>
              </w:rPr>
              <w:t xml:space="preserve">expenses </w:t>
            </w:r>
            <w:r w:rsidRPr="004A58D2">
              <w:rPr>
                <w:b/>
                <w:bCs/>
                <w:color w:val="2E74B5"/>
              </w:rPr>
              <w:t>applicable</w:t>
            </w:r>
            <w:r>
              <w:rPr>
                <w:b/>
                <w:bCs/>
                <w:color w:val="2E74B5"/>
              </w:rPr>
              <w:t>)</w:t>
            </w:r>
          </w:p>
          <w:p w14:paraId="61613180" w14:textId="77777777" w:rsidR="0096689D" w:rsidRPr="004A58D2" w:rsidRDefault="0096689D" w:rsidP="00A767C6">
            <w:pPr>
              <w:pStyle w:val="7Tablebodycopy"/>
              <w:rPr>
                <w:b/>
                <w:bCs/>
                <w:color w:val="2E74B5"/>
              </w:rPr>
            </w:pPr>
          </w:p>
        </w:tc>
        <w:tc>
          <w:tcPr>
            <w:tcW w:w="2169" w:type="dxa"/>
            <w:shd w:val="clear" w:color="auto" w:fill="9CC2E5"/>
          </w:tcPr>
          <w:p w14:paraId="68B4D69C" w14:textId="77777777" w:rsidR="0096689D" w:rsidRPr="004A58D2" w:rsidRDefault="0096689D" w:rsidP="00A767C6">
            <w:pPr>
              <w:pStyle w:val="7Tablebodycopy"/>
              <w:rPr>
                <w:b/>
                <w:bCs/>
                <w:color w:val="2E74B5"/>
              </w:rPr>
            </w:pPr>
            <w:r w:rsidRPr="004A58D2">
              <w:rPr>
                <w:b/>
                <w:bCs/>
                <w:color w:val="2E74B5"/>
              </w:rPr>
              <w:t>Date of Attendance</w:t>
            </w:r>
          </w:p>
          <w:p w14:paraId="7C9A1A13" w14:textId="77777777" w:rsidR="0096689D" w:rsidRPr="004A58D2" w:rsidRDefault="0096689D" w:rsidP="00A767C6">
            <w:pPr>
              <w:pStyle w:val="7Tablebodycopy"/>
              <w:rPr>
                <w:b/>
                <w:bCs/>
                <w:color w:val="2E74B5"/>
              </w:rPr>
            </w:pPr>
            <w:r w:rsidRPr="004A58D2">
              <w:rPr>
                <w:b/>
                <w:bCs/>
                <w:color w:val="2E74B5"/>
              </w:rPr>
              <w:t>/ Completion</w:t>
            </w:r>
          </w:p>
        </w:tc>
        <w:tc>
          <w:tcPr>
            <w:tcW w:w="1973" w:type="dxa"/>
            <w:shd w:val="clear" w:color="auto" w:fill="9CC2E5"/>
          </w:tcPr>
          <w:p w14:paraId="3EE75153" w14:textId="77777777" w:rsidR="0096689D" w:rsidRPr="004A58D2" w:rsidRDefault="0096689D" w:rsidP="00A767C6">
            <w:pPr>
              <w:pStyle w:val="7Tablebodycopy"/>
              <w:rPr>
                <w:b/>
                <w:bCs/>
                <w:color w:val="2E74B5"/>
              </w:rPr>
            </w:pPr>
            <w:r w:rsidRPr="004A58D2">
              <w:rPr>
                <w:b/>
                <w:bCs/>
                <w:color w:val="2E74B5"/>
              </w:rPr>
              <w:t>Re</w:t>
            </w:r>
            <w:r>
              <w:rPr>
                <w:b/>
                <w:bCs/>
                <w:color w:val="2E74B5"/>
              </w:rPr>
              <w:t>view/Frequency</w:t>
            </w:r>
            <w:r w:rsidRPr="004A58D2">
              <w:rPr>
                <w:b/>
                <w:bCs/>
                <w:color w:val="2E74B5"/>
              </w:rPr>
              <w:t xml:space="preserve"> Date</w:t>
            </w:r>
          </w:p>
        </w:tc>
      </w:tr>
      <w:tr w:rsidR="0096689D" w14:paraId="1C0C1FEB" w14:textId="77777777" w:rsidTr="00A767C6">
        <w:trPr>
          <w:cantSplit/>
        </w:trPr>
        <w:tc>
          <w:tcPr>
            <w:tcW w:w="1347" w:type="dxa"/>
            <w:shd w:val="clear" w:color="auto" w:fill="auto"/>
            <w:tcMar>
              <w:top w:w="113" w:type="dxa"/>
              <w:bottom w:w="113" w:type="dxa"/>
            </w:tcMar>
          </w:tcPr>
          <w:p w14:paraId="4CE088BD" w14:textId="77777777" w:rsidR="0096689D" w:rsidRPr="00926574" w:rsidRDefault="0096689D" w:rsidP="00A767C6">
            <w:pPr>
              <w:pStyle w:val="7Tablebodycopy"/>
              <w:rPr>
                <w:highlight w:val="yellow"/>
              </w:rPr>
            </w:pPr>
          </w:p>
        </w:tc>
        <w:tc>
          <w:tcPr>
            <w:tcW w:w="1882" w:type="dxa"/>
            <w:shd w:val="clear" w:color="auto" w:fill="auto"/>
            <w:tcMar>
              <w:top w:w="113" w:type="dxa"/>
              <w:bottom w:w="113" w:type="dxa"/>
            </w:tcMar>
          </w:tcPr>
          <w:p w14:paraId="5CEA9FBD" w14:textId="77777777" w:rsidR="0096689D" w:rsidRPr="00926574" w:rsidRDefault="0096689D" w:rsidP="00A767C6">
            <w:pPr>
              <w:pStyle w:val="7Tablecopybulleted"/>
              <w:numPr>
                <w:ilvl w:val="0"/>
                <w:numId w:val="0"/>
              </w:numPr>
              <w:rPr>
                <w:highlight w:val="yellow"/>
              </w:rPr>
            </w:pPr>
          </w:p>
        </w:tc>
        <w:tc>
          <w:tcPr>
            <w:tcW w:w="2226" w:type="dxa"/>
            <w:shd w:val="clear" w:color="auto" w:fill="auto"/>
            <w:tcMar>
              <w:top w:w="113" w:type="dxa"/>
              <w:bottom w:w="113" w:type="dxa"/>
            </w:tcMar>
          </w:tcPr>
          <w:p w14:paraId="2FFEF0C6" w14:textId="77777777" w:rsidR="0096689D" w:rsidRPr="00926574" w:rsidRDefault="0096689D" w:rsidP="00A767C6">
            <w:pPr>
              <w:pStyle w:val="7Tablebodycopy"/>
              <w:rPr>
                <w:highlight w:val="yellow"/>
              </w:rPr>
            </w:pPr>
          </w:p>
        </w:tc>
        <w:tc>
          <w:tcPr>
            <w:tcW w:w="2825" w:type="dxa"/>
          </w:tcPr>
          <w:p w14:paraId="6267B0F9" w14:textId="77777777" w:rsidR="0096689D" w:rsidRPr="00926574" w:rsidRDefault="0096689D" w:rsidP="00A767C6">
            <w:pPr>
              <w:pStyle w:val="7Tablebodycopy"/>
              <w:rPr>
                <w:szCs w:val="20"/>
                <w:highlight w:val="yellow"/>
              </w:rPr>
            </w:pPr>
          </w:p>
        </w:tc>
        <w:tc>
          <w:tcPr>
            <w:tcW w:w="2320" w:type="dxa"/>
          </w:tcPr>
          <w:p w14:paraId="3EFD2084" w14:textId="77777777" w:rsidR="0096689D" w:rsidRPr="00926574" w:rsidRDefault="0096689D" w:rsidP="00A767C6">
            <w:pPr>
              <w:pStyle w:val="7Tablebodycopy"/>
              <w:rPr>
                <w:highlight w:val="yellow"/>
              </w:rPr>
            </w:pPr>
          </w:p>
        </w:tc>
        <w:tc>
          <w:tcPr>
            <w:tcW w:w="2169" w:type="dxa"/>
          </w:tcPr>
          <w:p w14:paraId="0FD53C8D" w14:textId="77777777" w:rsidR="0096689D" w:rsidRPr="00926574" w:rsidRDefault="0096689D" w:rsidP="00A767C6">
            <w:pPr>
              <w:pStyle w:val="7Tablebodycopy"/>
              <w:rPr>
                <w:highlight w:val="yellow"/>
              </w:rPr>
            </w:pPr>
          </w:p>
        </w:tc>
        <w:tc>
          <w:tcPr>
            <w:tcW w:w="1973" w:type="dxa"/>
          </w:tcPr>
          <w:p w14:paraId="0280A37A" w14:textId="77777777" w:rsidR="0096689D" w:rsidRPr="00926574" w:rsidRDefault="0096689D" w:rsidP="00A767C6">
            <w:pPr>
              <w:pStyle w:val="7Tablebodycopy"/>
              <w:rPr>
                <w:highlight w:val="yellow"/>
              </w:rPr>
            </w:pPr>
          </w:p>
        </w:tc>
      </w:tr>
      <w:tr w:rsidR="0096689D" w14:paraId="57EF1116" w14:textId="77777777" w:rsidTr="00A767C6">
        <w:trPr>
          <w:cantSplit/>
        </w:trPr>
        <w:tc>
          <w:tcPr>
            <w:tcW w:w="1347" w:type="dxa"/>
            <w:shd w:val="clear" w:color="auto" w:fill="auto"/>
            <w:tcMar>
              <w:top w:w="113" w:type="dxa"/>
              <w:bottom w:w="113" w:type="dxa"/>
            </w:tcMar>
          </w:tcPr>
          <w:p w14:paraId="18312E60" w14:textId="77777777" w:rsidR="0096689D" w:rsidRPr="00926574" w:rsidRDefault="0096689D" w:rsidP="00A767C6">
            <w:pPr>
              <w:pStyle w:val="7Tablebodycopy"/>
              <w:rPr>
                <w:highlight w:val="yellow"/>
              </w:rPr>
            </w:pPr>
          </w:p>
        </w:tc>
        <w:tc>
          <w:tcPr>
            <w:tcW w:w="1882" w:type="dxa"/>
            <w:shd w:val="clear" w:color="auto" w:fill="auto"/>
            <w:tcMar>
              <w:top w:w="113" w:type="dxa"/>
              <w:bottom w:w="113" w:type="dxa"/>
            </w:tcMar>
          </w:tcPr>
          <w:p w14:paraId="31CCE59A" w14:textId="77777777" w:rsidR="0096689D" w:rsidRPr="00926574" w:rsidRDefault="0096689D" w:rsidP="00A767C6">
            <w:pPr>
              <w:pStyle w:val="7Tablecopybulleted"/>
              <w:numPr>
                <w:ilvl w:val="0"/>
                <w:numId w:val="0"/>
              </w:numPr>
              <w:rPr>
                <w:highlight w:val="yellow"/>
              </w:rPr>
            </w:pPr>
          </w:p>
        </w:tc>
        <w:tc>
          <w:tcPr>
            <w:tcW w:w="2226" w:type="dxa"/>
            <w:shd w:val="clear" w:color="auto" w:fill="auto"/>
            <w:tcMar>
              <w:top w:w="113" w:type="dxa"/>
              <w:bottom w:w="113" w:type="dxa"/>
            </w:tcMar>
          </w:tcPr>
          <w:p w14:paraId="1C911EC9" w14:textId="77777777" w:rsidR="0096689D" w:rsidRPr="00926574" w:rsidRDefault="0096689D" w:rsidP="00A767C6">
            <w:pPr>
              <w:pStyle w:val="7Tablebodycopy"/>
              <w:rPr>
                <w:highlight w:val="yellow"/>
              </w:rPr>
            </w:pPr>
          </w:p>
        </w:tc>
        <w:tc>
          <w:tcPr>
            <w:tcW w:w="2825" w:type="dxa"/>
          </w:tcPr>
          <w:p w14:paraId="0656D6B2" w14:textId="77777777" w:rsidR="0096689D" w:rsidRPr="00926574" w:rsidRDefault="0096689D" w:rsidP="00A767C6">
            <w:pPr>
              <w:pStyle w:val="7Tablebodycopy"/>
              <w:rPr>
                <w:szCs w:val="20"/>
                <w:highlight w:val="yellow"/>
              </w:rPr>
            </w:pPr>
          </w:p>
        </w:tc>
        <w:tc>
          <w:tcPr>
            <w:tcW w:w="2320" w:type="dxa"/>
          </w:tcPr>
          <w:p w14:paraId="4C771DB1" w14:textId="77777777" w:rsidR="0096689D" w:rsidRPr="00926574" w:rsidRDefault="0096689D" w:rsidP="00A767C6">
            <w:pPr>
              <w:pStyle w:val="7Tablebodycopy"/>
              <w:rPr>
                <w:highlight w:val="yellow"/>
              </w:rPr>
            </w:pPr>
          </w:p>
        </w:tc>
        <w:tc>
          <w:tcPr>
            <w:tcW w:w="2169" w:type="dxa"/>
          </w:tcPr>
          <w:p w14:paraId="10BADD87" w14:textId="77777777" w:rsidR="0096689D" w:rsidRPr="00926574" w:rsidRDefault="0096689D" w:rsidP="00A767C6">
            <w:pPr>
              <w:pStyle w:val="7Tablebodycopy"/>
              <w:rPr>
                <w:highlight w:val="yellow"/>
              </w:rPr>
            </w:pPr>
          </w:p>
        </w:tc>
        <w:tc>
          <w:tcPr>
            <w:tcW w:w="1973" w:type="dxa"/>
          </w:tcPr>
          <w:p w14:paraId="6BD14FCB" w14:textId="77777777" w:rsidR="0096689D" w:rsidRPr="00926574" w:rsidRDefault="0096689D" w:rsidP="00A767C6">
            <w:pPr>
              <w:pStyle w:val="7Tablebodycopy"/>
              <w:rPr>
                <w:highlight w:val="yellow"/>
              </w:rPr>
            </w:pPr>
          </w:p>
        </w:tc>
      </w:tr>
      <w:tr w:rsidR="0096689D" w14:paraId="1648F664" w14:textId="77777777" w:rsidTr="00A767C6">
        <w:trPr>
          <w:cantSplit/>
        </w:trPr>
        <w:tc>
          <w:tcPr>
            <w:tcW w:w="1347" w:type="dxa"/>
            <w:shd w:val="clear" w:color="auto" w:fill="auto"/>
            <w:tcMar>
              <w:top w:w="113" w:type="dxa"/>
              <w:bottom w:w="113" w:type="dxa"/>
            </w:tcMar>
          </w:tcPr>
          <w:p w14:paraId="096F5A07" w14:textId="77777777" w:rsidR="0096689D" w:rsidRPr="00926574" w:rsidRDefault="0096689D" w:rsidP="00A767C6">
            <w:pPr>
              <w:pStyle w:val="7Tablebodycopy"/>
              <w:rPr>
                <w:highlight w:val="yellow"/>
              </w:rPr>
            </w:pPr>
          </w:p>
        </w:tc>
        <w:tc>
          <w:tcPr>
            <w:tcW w:w="1882" w:type="dxa"/>
            <w:shd w:val="clear" w:color="auto" w:fill="auto"/>
            <w:tcMar>
              <w:top w:w="113" w:type="dxa"/>
              <w:bottom w:w="113" w:type="dxa"/>
            </w:tcMar>
          </w:tcPr>
          <w:p w14:paraId="0FDD7AA4" w14:textId="77777777" w:rsidR="0096689D" w:rsidRPr="00926574" w:rsidRDefault="0096689D" w:rsidP="00A767C6">
            <w:pPr>
              <w:pStyle w:val="7Tablecopybulleted"/>
              <w:numPr>
                <w:ilvl w:val="0"/>
                <w:numId w:val="0"/>
              </w:numPr>
              <w:rPr>
                <w:highlight w:val="yellow"/>
              </w:rPr>
            </w:pPr>
          </w:p>
        </w:tc>
        <w:tc>
          <w:tcPr>
            <w:tcW w:w="2226" w:type="dxa"/>
            <w:shd w:val="clear" w:color="auto" w:fill="auto"/>
            <w:tcMar>
              <w:top w:w="113" w:type="dxa"/>
              <w:bottom w:w="113" w:type="dxa"/>
            </w:tcMar>
          </w:tcPr>
          <w:p w14:paraId="3EB68C9E" w14:textId="77777777" w:rsidR="0096689D" w:rsidRPr="00926574" w:rsidRDefault="0096689D" w:rsidP="00A767C6">
            <w:pPr>
              <w:pStyle w:val="7Tablebodycopy"/>
              <w:rPr>
                <w:highlight w:val="yellow"/>
              </w:rPr>
            </w:pPr>
          </w:p>
        </w:tc>
        <w:tc>
          <w:tcPr>
            <w:tcW w:w="2825" w:type="dxa"/>
          </w:tcPr>
          <w:p w14:paraId="7C3D5539" w14:textId="77777777" w:rsidR="0096689D" w:rsidRPr="00926574" w:rsidRDefault="0096689D" w:rsidP="00A767C6">
            <w:pPr>
              <w:pStyle w:val="7Tablebodycopy"/>
              <w:rPr>
                <w:szCs w:val="20"/>
                <w:highlight w:val="yellow"/>
              </w:rPr>
            </w:pPr>
          </w:p>
        </w:tc>
        <w:tc>
          <w:tcPr>
            <w:tcW w:w="2320" w:type="dxa"/>
          </w:tcPr>
          <w:p w14:paraId="57FB6504" w14:textId="77777777" w:rsidR="0096689D" w:rsidRPr="00926574" w:rsidRDefault="0096689D" w:rsidP="00A767C6">
            <w:pPr>
              <w:pStyle w:val="7Tablebodycopy"/>
              <w:rPr>
                <w:highlight w:val="yellow"/>
              </w:rPr>
            </w:pPr>
          </w:p>
        </w:tc>
        <w:tc>
          <w:tcPr>
            <w:tcW w:w="2169" w:type="dxa"/>
          </w:tcPr>
          <w:p w14:paraId="625F274A" w14:textId="77777777" w:rsidR="0096689D" w:rsidRPr="00926574" w:rsidRDefault="0096689D" w:rsidP="00A767C6">
            <w:pPr>
              <w:pStyle w:val="7Tablebodycopy"/>
              <w:rPr>
                <w:highlight w:val="yellow"/>
              </w:rPr>
            </w:pPr>
          </w:p>
        </w:tc>
        <w:tc>
          <w:tcPr>
            <w:tcW w:w="1973" w:type="dxa"/>
          </w:tcPr>
          <w:p w14:paraId="77731DBE" w14:textId="77777777" w:rsidR="0096689D" w:rsidRPr="00926574" w:rsidRDefault="0096689D" w:rsidP="00A767C6">
            <w:pPr>
              <w:pStyle w:val="7Tablebodycopy"/>
              <w:rPr>
                <w:highlight w:val="yellow"/>
              </w:rPr>
            </w:pPr>
          </w:p>
        </w:tc>
      </w:tr>
      <w:tr w:rsidR="0096689D" w14:paraId="7CE79EEA" w14:textId="77777777" w:rsidTr="00A767C6">
        <w:trPr>
          <w:cantSplit/>
        </w:trPr>
        <w:tc>
          <w:tcPr>
            <w:tcW w:w="1347" w:type="dxa"/>
            <w:shd w:val="clear" w:color="auto" w:fill="auto"/>
            <w:tcMar>
              <w:top w:w="113" w:type="dxa"/>
              <w:bottom w:w="113" w:type="dxa"/>
            </w:tcMar>
          </w:tcPr>
          <w:p w14:paraId="08211141" w14:textId="77777777" w:rsidR="0096689D" w:rsidRPr="00926574" w:rsidRDefault="0096689D" w:rsidP="00A767C6">
            <w:pPr>
              <w:pStyle w:val="7Tablebodycopy"/>
              <w:rPr>
                <w:highlight w:val="yellow"/>
              </w:rPr>
            </w:pPr>
          </w:p>
        </w:tc>
        <w:tc>
          <w:tcPr>
            <w:tcW w:w="1882" w:type="dxa"/>
            <w:shd w:val="clear" w:color="auto" w:fill="auto"/>
            <w:tcMar>
              <w:top w:w="113" w:type="dxa"/>
              <w:bottom w:w="113" w:type="dxa"/>
            </w:tcMar>
          </w:tcPr>
          <w:p w14:paraId="779FA38E" w14:textId="77777777" w:rsidR="0096689D" w:rsidRPr="00926574" w:rsidRDefault="0096689D" w:rsidP="00A767C6">
            <w:pPr>
              <w:pStyle w:val="7Tablecopybulleted"/>
              <w:numPr>
                <w:ilvl w:val="0"/>
                <w:numId w:val="0"/>
              </w:numPr>
              <w:rPr>
                <w:highlight w:val="yellow"/>
              </w:rPr>
            </w:pPr>
          </w:p>
        </w:tc>
        <w:tc>
          <w:tcPr>
            <w:tcW w:w="2226" w:type="dxa"/>
            <w:shd w:val="clear" w:color="auto" w:fill="auto"/>
            <w:tcMar>
              <w:top w:w="113" w:type="dxa"/>
              <w:bottom w:w="113" w:type="dxa"/>
            </w:tcMar>
          </w:tcPr>
          <w:p w14:paraId="42528096" w14:textId="77777777" w:rsidR="0096689D" w:rsidRPr="00926574" w:rsidRDefault="0096689D" w:rsidP="00A767C6">
            <w:pPr>
              <w:pStyle w:val="7Tablebodycopy"/>
              <w:rPr>
                <w:highlight w:val="yellow"/>
              </w:rPr>
            </w:pPr>
          </w:p>
        </w:tc>
        <w:tc>
          <w:tcPr>
            <w:tcW w:w="2825" w:type="dxa"/>
          </w:tcPr>
          <w:p w14:paraId="721BDA06" w14:textId="77777777" w:rsidR="0096689D" w:rsidRPr="00926574" w:rsidRDefault="0096689D" w:rsidP="00A767C6">
            <w:pPr>
              <w:pStyle w:val="7Tablebodycopy"/>
              <w:rPr>
                <w:szCs w:val="20"/>
                <w:highlight w:val="yellow"/>
              </w:rPr>
            </w:pPr>
          </w:p>
        </w:tc>
        <w:tc>
          <w:tcPr>
            <w:tcW w:w="2320" w:type="dxa"/>
          </w:tcPr>
          <w:p w14:paraId="318808B9" w14:textId="77777777" w:rsidR="0096689D" w:rsidRPr="00926574" w:rsidRDefault="0096689D" w:rsidP="00A767C6">
            <w:pPr>
              <w:pStyle w:val="7Tablebodycopy"/>
              <w:rPr>
                <w:highlight w:val="yellow"/>
              </w:rPr>
            </w:pPr>
          </w:p>
        </w:tc>
        <w:tc>
          <w:tcPr>
            <w:tcW w:w="2169" w:type="dxa"/>
          </w:tcPr>
          <w:p w14:paraId="4AC37474" w14:textId="77777777" w:rsidR="0096689D" w:rsidRPr="00926574" w:rsidRDefault="0096689D" w:rsidP="00A767C6">
            <w:pPr>
              <w:pStyle w:val="7Tablebodycopy"/>
              <w:rPr>
                <w:highlight w:val="yellow"/>
              </w:rPr>
            </w:pPr>
          </w:p>
        </w:tc>
        <w:tc>
          <w:tcPr>
            <w:tcW w:w="1973" w:type="dxa"/>
          </w:tcPr>
          <w:p w14:paraId="47575869" w14:textId="77777777" w:rsidR="0096689D" w:rsidRPr="00926574" w:rsidRDefault="0096689D" w:rsidP="00A767C6">
            <w:pPr>
              <w:pStyle w:val="7Tablebodycopy"/>
              <w:rPr>
                <w:highlight w:val="yellow"/>
              </w:rPr>
            </w:pPr>
          </w:p>
        </w:tc>
      </w:tr>
      <w:tr w:rsidR="0096689D" w14:paraId="2FAC282F" w14:textId="77777777" w:rsidTr="00A767C6">
        <w:trPr>
          <w:cantSplit/>
        </w:trPr>
        <w:tc>
          <w:tcPr>
            <w:tcW w:w="1347" w:type="dxa"/>
            <w:shd w:val="clear" w:color="auto" w:fill="auto"/>
            <w:tcMar>
              <w:top w:w="113" w:type="dxa"/>
              <w:bottom w:w="113" w:type="dxa"/>
            </w:tcMar>
          </w:tcPr>
          <w:p w14:paraId="5CC870FD" w14:textId="77777777" w:rsidR="0096689D" w:rsidRPr="00926574" w:rsidRDefault="0096689D" w:rsidP="00A767C6">
            <w:pPr>
              <w:pStyle w:val="7Tablebodycopy"/>
              <w:rPr>
                <w:highlight w:val="yellow"/>
              </w:rPr>
            </w:pPr>
          </w:p>
        </w:tc>
        <w:tc>
          <w:tcPr>
            <w:tcW w:w="1882" w:type="dxa"/>
            <w:shd w:val="clear" w:color="auto" w:fill="auto"/>
            <w:tcMar>
              <w:top w:w="113" w:type="dxa"/>
              <w:bottom w:w="113" w:type="dxa"/>
            </w:tcMar>
          </w:tcPr>
          <w:p w14:paraId="10A38F07" w14:textId="77777777" w:rsidR="0096689D" w:rsidRPr="00926574" w:rsidRDefault="0096689D" w:rsidP="00A767C6">
            <w:pPr>
              <w:pStyle w:val="7Tablecopybulleted"/>
              <w:numPr>
                <w:ilvl w:val="0"/>
                <w:numId w:val="0"/>
              </w:numPr>
              <w:rPr>
                <w:highlight w:val="yellow"/>
              </w:rPr>
            </w:pPr>
          </w:p>
        </w:tc>
        <w:tc>
          <w:tcPr>
            <w:tcW w:w="2226" w:type="dxa"/>
            <w:shd w:val="clear" w:color="auto" w:fill="auto"/>
            <w:tcMar>
              <w:top w:w="113" w:type="dxa"/>
              <w:bottom w:w="113" w:type="dxa"/>
            </w:tcMar>
          </w:tcPr>
          <w:p w14:paraId="6DB2AF58" w14:textId="77777777" w:rsidR="0096689D" w:rsidRPr="00926574" w:rsidRDefault="0096689D" w:rsidP="00A767C6">
            <w:pPr>
              <w:pStyle w:val="7Tablebodycopy"/>
              <w:rPr>
                <w:highlight w:val="yellow"/>
              </w:rPr>
            </w:pPr>
          </w:p>
        </w:tc>
        <w:tc>
          <w:tcPr>
            <w:tcW w:w="2825" w:type="dxa"/>
          </w:tcPr>
          <w:p w14:paraId="7AFDBED2" w14:textId="77777777" w:rsidR="0096689D" w:rsidRPr="00926574" w:rsidRDefault="0096689D" w:rsidP="00A767C6">
            <w:pPr>
              <w:pStyle w:val="7Tablebodycopy"/>
              <w:rPr>
                <w:szCs w:val="20"/>
                <w:highlight w:val="yellow"/>
              </w:rPr>
            </w:pPr>
          </w:p>
        </w:tc>
        <w:tc>
          <w:tcPr>
            <w:tcW w:w="2320" w:type="dxa"/>
          </w:tcPr>
          <w:p w14:paraId="738E883B" w14:textId="77777777" w:rsidR="0096689D" w:rsidRPr="00926574" w:rsidRDefault="0096689D" w:rsidP="00A767C6">
            <w:pPr>
              <w:pStyle w:val="7Tablebodycopy"/>
              <w:rPr>
                <w:highlight w:val="yellow"/>
              </w:rPr>
            </w:pPr>
          </w:p>
        </w:tc>
        <w:tc>
          <w:tcPr>
            <w:tcW w:w="2169" w:type="dxa"/>
          </w:tcPr>
          <w:p w14:paraId="3E0D28B5" w14:textId="77777777" w:rsidR="0096689D" w:rsidRPr="00926574" w:rsidRDefault="0096689D" w:rsidP="00A767C6">
            <w:pPr>
              <w:pStyle w:val="7Tablebodycopy"/>
              <w:rPr>
                <w:highlight w:val="yellow"/>
              </w:rPr>
            </w:pPr>
          </w:p>
        </w:tc>
        <w:tc>
          <w:tcPr>
            <w:tcW w:w="1973" w:type="dxa"/>
          </w:tcPr>
          <w:p w14:paraId="19DF898A" w14:textId="77777777" w:rsidR="0096689D" w:rsidRPr="00926574" w:rsidRDefault="0096689D" w:rsidP="00A767C6">
            <w:pPr>
              <w:pStyle w:val="7Tablebodycopy"/>
              <w:rPr>
                <w:highlight w:val="yellow"/>
              </w:rPr>
            </w:pPr>
          </w:p>
        </w:tc>
      </w:tr>
      <w:tr w:rsidR="0096689D" w14:paraId="0A8A0C1B" w14:textId="77777777" w:rsidTr="00A767C6">
        <w:trPr>
          <w:cantSplit/>
        </w:trPr>
        <w:tc>
          <w:tcPr>
            <w:tcW w:w="1347" w:type="dxa"/>
            <w:shd w:val="clear" w:color="auto" w:fill="auto"/>
            <w:tcMar>
              <w:top w:w="113" w:type="dxa"/>
              <w:bottom w:w="113" w:type="dxa"/>
            </w:tcMar>
          </w:tcPr>
          <w:p w14:paraId="7A8E5DA0" w14:textId="77777777" w:rsidR="0096689D" w:rsidRPr="00926574" w:rsidRDefault="0096689D" w:rsidP="00A767C6">
            <w:pPr>
              <w:pStyle w:val="7Tablebodycopy"/>
              <w:rPr>
                <w:highlight w:val="yellow"/>
              </w:rPr>
            </w:pPr>
          </w:p>
        </w:tc>
        <w:tc>
          <w:tcPr>
            <w:tcW w:w="1882" w:type="dxa"/>
            <w:shd w:val="clear" w:color="auto" w:fill="auto"/>
            <w:tcMar>
              <w:top w:w="113" w:type="dxa"/>
              <w:bottom w:w="113" w:type="dxa"/>
            </w:tcMar>
          </w:tcPr>
          <w:p w14:paraId="42AAB910" w14:textId="77777777" w:rsidR="0096689D" w:rsidRPr="00926574" w:rsidRDefault="0096689D" w:rsidP="00A767C6">
            <w:pPr>
              <w:pStyle w:val="7Tablecopybulleted"/>
              <w:numPr>
                <w:ilvl w:val="0"/>
                <w:numId w:val="0"/>
              </w:numPr>
              <w:rPr>
                <w:highlight w:val="yellow"/>
              </w:rPr>
            </w:pPr>
          </w:p>
        </w:tc>
        <w:tc>
          <w:tcPr>
            <w:tcW w:w="2226" w:type="dxa"/>
            <w:shd w:val="clear" w:color="auto" w:fill="auto"/>
            <w:tcMar>
              <w:top w:w="113" w:type="dxa"/>
              <w:bottom w:w="113" w:type="dxa"/>
            </w:tcMar>
          </w:tcPr>
          <w:p w14:paraId="2A8A710E" w14:textId="77777777" w:rsidR="0096689D" w:rsidRPr="00926574" w:rsidRDefault="0096689D" w:rsidP="00A767C6">
            <w:pPr>
              <w:pStyle w:val="7Tablebodycopy"/>
              <w:rPr>
                <w:highlight w:val="yellow"/>
              </w:rPr>
            </w:pPr>
          </w:p>
        </w:tc>
        <w:tc>
          <w:tcPr>
            <w:tcW w:w="2825" w:type="dxa"/>
          </w:tcPr>
          <w:p w14:paraId="1C20028D" w14:textId="77777777" w:rsidR="0096689D" w:rsidRPr="00926574" w:rsidRDefault="0096689D" w:rsidP="00A767C6">
            <w:pPr>
              <w:pStyle w:val="7Tablebodycopy"/>
              <w:rPr>
                <w:szCs w:val="20"/>
                <w:highlight w:val="yellow"/>
              </w:rPr>
            </w:pPr>
          </w:p>
        </w:tc>
        <w:tc>
          <w:tcPr>
            <w:tcW w:w="2320" w:type="dxa"/>
          </w:tcPr>
          <w:p w14:paraId="130E943F" w14:textId="77777777" w:rsidR="0096689D" w:rsidRPr="00926574" w:rsidRDefault="0096689D" w:rsidP="00A767C6">
            <w:pPr>
              <w:pStyle w:val="7Tablebodycopy"/>
              <w:rPr>
                <w:highlight w:val="yellow"/>
              </w:rPr>
            </w:pPr>
          </w:p>
        </w:tc>
        <w:tc>
          <w:tcPr>
            <w:tcW w:w="2169" w:type="dxa"/>
          </w:tcPr>
          <w:p w14:paraId="3159F121" w14:textId="77777777" w:rsidR="0096689D" w:rsidRPr="00926574" w:rsidRDefault="0096689D" w:rsidP="00A767C6">
            <w:pPr>
              <w:pStyle w:val="7Tablebodycopy"/>
              <w:rPr>
                <w:highlight w:val="yellow"/>
              </w:rPr>
            </w:pPr>
          </w:p>
        </w:tc>
        <w:tc>
          <w:tcPr>
            <w:tcW w:w="1973" w:type="dxa"/>
          </w:tcPr>
          <w:p w14:paraId="62845A53" w14:textId="77777777" w:rsidR="0096689D" w:rsidRPr="00926574" w:rsidRDefault="0096689D" w:rsidP="00A767C6">
            <w:pPr>
              <w:pStyle w:val="7Tablebodycopy"/>
              <w:rPr>
                <w:highlight w:val="yellow"/>
              </w:rPr>
            </w:pPr>
          </w:p>
        </w:tc>
      </w:tr>
      <w:tr w:rsidR="0096689D" w14:paraId="4EC38DB3" w14:textId="77777777" w:rsidTr="00A767C6">
        <w:trPr>
          <w:cantSplit/>
        </w:trPr>
        <w:tc>
          <w:tcPr>
            <w:tcW w:w="1347" w:type="dxa"/>
            <w:shd w:val="clear" w:color="auto" w:fill="auto"/>
            <w:tcMar>
              <w:top w:w="113" w:type="dxa"/>
              <w:bottom w:w="113" w:type="dxa"/>
            </w:tcMar>
          </w:tcPr>
          <w:p w14:paraId="6CFF1523" w14:textId="77777777" w:rsidR="0096689D" w:rsidRPr="00926574" w:rsidRDefault="0096689D" w:rsidP="00A767C6">
            <w:pPr>
              <w:pStyle w:val="7Tablebodycopy"/>
              <w:rPr>
                <w:highlight w:val="yellow"/>
              </w:rPr>
            </w:pPr>
          </w:p>
        </w:tc>
        <w:tc>
          <w:tcPr>
            <w:tcW w:w="1882" w:type="dxa"/>
            <w:shd w:val="clear" w:color="auto" w:fill="auto"/>
            <w:tcMar>
              <w:top w:w="113" w:type="dxa"/>
              <w:bottom w:w="113" w:type="dxa"/>
            </w:tcMar>
          </w:tcPr>
          <w:p w14:paraId="10DADBCD" w14:textId="77777777" w:rsidR="0096689D" w:rsidRPr="00926574" w:rsidRDefault="0096689D" w:rsidP="00A767C6">
            <w:pPr>
              <w:pStyle w:val="7Tablecopybulleted"/>
              <w:numPr>
                <w:ilvl w:val="0"/>
                <w:numId w:val="0"/>
              </w:numPr>
              <w:rPr>
                <w:highlight w:val="yellow"/>
              </w:rPr>
            </w:pPr>
          </w:p>
        </w:tc>
        <w:tc>
          <w:tcPr>
            <w:tcW w:w="2226" w:type="dxa"/>
            <w:shd w:val="clear" w:color="auto" w:fill="auto"/>
            <w:tcMar>
              <w:top w:w="113" w:type="dxa"/>
              <w:bottom w:w="113" w:type="dxa"/>
            </w:tcMar>
          </w:tcPr>
          <w:p w14:paraId="372EF328" w14:textId="77777777" w:rsidR="0096689D" w:rsidRPr="00926574" w:rsidRDefault="0096689D" w:rsidP="00A767C6">
            <w:pPr>
              <w:pStyle w:val="7Tablebodycopy"/>
              <w:rPr>
                <w:highlight w:val="yellow"/>
              </w:rPr>
            </w:pPr>
          </w:p>
        </w:tc>
        <w:tc>
          <w:tcPr>
            <w:tcW w:w="2825" w:type="dxa"/>
          </w:tcPr>
          <w:p w14:paraId="1F331B67" w14:textId="77777777" w:rsidR="0096689D" w:rsidRPr="00926574" w:rsidRDefault="0096689D" w:rsidP="00A767C6">
            <w:pPr>
              <w:pStyle w:val="7Tablebodycopy"/>
              <w:rPr>
                <w:szCs w:val="20"/>
                <w:highlight w:val="yellow"/>
              </w:rPr>
            </w:pPr>
          </w:p>
        </w:tc>
        <w:tc>
          <w:tcPr>
            <w:tcW w:w="2320" w:type="dxa"/>
          </w:tcPr>
          <w:p w14:paraId="06AEF80B" w14:textId="77777777" w:rsidR="0096689D" w:rsidRPr="00926574" w:rsidRDefault="0096689D" w:rsidP="00A767C6">
            <w:pPr>
              <w:pStyle w:val="7Tablebodycopy"/>
              <w:rPr>
                <w:highlight w:val="yellow"/>
              </w:rPr>
            </w:pPr>
          </w:p>
        </w:tc>
        <w:tc>
          <w:tcPr>
            <w:tcW w:w="2169" w:type="dxa"/>
          </w:tcPr>
          <w:p w14:paraId="016E6543" w14:textId="77777777" w:rsidR="0096689D" w:rsidRPr="00926574" w:rsidRDefault="0096689D" w:rsidP="00A767C6">
            <w:pPr>
              <w:pStyle w:val="7Tablebodycopy"/>
              <w:rPr>
                <w:highlight w:val="yellow"/>
              </w:rPr>
            </w:pPr>
          </w:p>
        </w:tc>
        <w:tc>
          <w:tcPr>
            <w:tcW w:w="1973" w:type="dxa"/>
          </w:tcPr>
          <w:p w14:paraId="032F75B7" w14:textId="77777777" w:rsidR="0096689D" w:rsidRPr="00926574" w:rsidRDefault="0096689D" w:rsidP="00A767C6">
            <w:pPr>
              <w:pStyle w:val="7Tablebodycopy"/>
              <w:rPr>
                <w:highlight w:val="yellow"/>
              </w:rPr>
            </w:pPr>
          </w:p>
        </w:tc>
      </w:tr>
      <w:tr w:rsidR="0096689D" w14:paraId="175A24D3" w14:textId="77777777" w:rsidTr="00A767C6">
        <w:trPr>
          <w:cantSplit/>
        </w:trPr>
        <w:tc>
          <w:tcPr>
            <w:tcW w:w="1347" w:type="dxa"/>
            <w:shd w:val="clear" w:color="auto" w:fill="auto"/>
            <w:tcMar>
              <w:top w:w="113" w:type="dxa"/>
              <w:bottom w:w="113" w:type="dxa"/>
            </w:tcMar>
          </w:tcPr>
          <w:p w14:paraId="3F1FF569" w14:textId="77777777" w:rsidR="0096689D" w:rsidRPr="00926574" w:rsidRDefault="0096689D" w:rsidP="00A767C6">
            <w:pPr>
              <w:pStyle w:val="7Tablebodycopy"/>
              <w:rPr>
                <w:highlight w:val="yellow"/>
              </w:rPr>
            </w:pPr>
          </w:p>
        </w:tc>
        <w:tc>
          <w:tcPr>
            <w:tcW w:w="1882" w:type="dxa"/>
            <w:shd w:val="clear" w:color="auto" w:fill="auto"/>
            <w:tcMar>
              <w:top w:w="113" w:type="dxa"/>
              <w:bottom w:w="113" w:type="dxa"/>
            </w:tcMar>
          </w:tcPr>
          <w:p w14:paraId="4816A585" w14:textId="77777777" w:rsidR="0096689D" w:rsidRPr="00926574" w:rsidRDefault="0096689D" w:rsidP="00A767C6">
            <w:pPr>
              <w:pStyle w:val="7Tablecopybulleted"/>
              <w:numPr>
                <w:ilvl w:val="0"/>
                <w:numId w:val="0"/>
              </w:numPr>
              <w:rPr>
                <w:highlight w:val="yellow"/>
              </w:rPr>
            </w:pPr>
          </w:p>
        </w:tc>
        <w:tc>
          <w:tcPr>
            <w:tcW w:w="2226" w:type="dxa"/>
            <w:shd w:val="clear" w:color="auto" w:fill="auto"/>
            <w:tcMar>
              <w:top w:w="113" w:type="dxa"/>
              <w:bottom w:w="113" w:type="dxa"/>
            </w:tcMar>
          </w:tcPr>
          <w:p w14:paraId="27D8BA22" w14:textId="77777777" w:rsidR="0096689D" w:rsidRPr="00926574" w:rsidRDefault="0096689D" w:rsidP="00A767C6">
            <w:pPr>
              <w:pStyle w:val="7Tablebodycopy"/>
              <w:rPr>
                <w:highlight w:val="yellow"/>
              </w:rPr>
            </w:pPr>
          </w:p>
        </w:tc>
        <w:tc>
          <w:tcPr>
            <w:tcW w:w="2825" w:type="dxa"/>
          </w:tcPr>
          <w:p w14:paraId="40696386" w14:textId="77777777" w:rsidR="0096689D" w:rsidRPr="00926574" w:rsidRDefault="0096689D" w:rsidP="00A767C6">
            <w:pPr>
              <w:pStyle w:val="7Tablebodycopy"/>
              <w:rPr>
                <w:szCs w:val="20"/>
                <w:highlight w:val="yellow"/>
              </w:rPr>
            </w:pPr>
          </w:p>
        </w:tc>
        <w:tc>
          <w:tcPr>
            <w:tcW w:w="2320" w:type="dxa"/>
          </w:tcPr>
          <w:p w14:paraId="261BD5DC" w14:textId="77777777" w:rsidR="0096689D" w:rsidRPr="00926574" w:rsidRDefault="0096689D" w:rsidP="00A767C6">
            <w:pPr>
              <w:pStyle w:val="7Tablebodycopy"/>
              <w:rPr>
                <w:highlight w:val="yellow"/>
              </w:rPr>
            </w:pPr>
          </w:p>
        </w:tc>
        <w:tc>
          <w:tcPr>
            <w:tcW w:w="2169" w:type="dxa"/>
          </w:tcPr>
          <w:p w14:paraId="14E82C05" w14:textId="77777777" w:rsidR="0096689D" w:rsidRPr="00926574" w:rsidRDefault="0096689D" w:rsidP="00A767C6">
            <w:pPr>
              <w:pStyle w:val="7Tablebodycopy"/>
              <w:rPr>
                <w:highlight w:val="yellow"/>
              </w:rPr>
            </w:pPr>
          </w:p>
        </w:tc>
        <w:tc>
          <w:tcPr>
            <w:tcW w:w="1973" w:type="dxa"/>
          </w:tcPr>
          <w:p w14:paraId="29ED8027" w14:textId="77777777" w:rsidR="0096689D" w:rsidRPr="00926574" w:rsidRDefault="0096689D" w:rsidP="00A767C6">
            <w:pPr>
              <w:pStyle w:val="7Tablebodycopy"/>
              <w:rPr>
                <w:highlight w:val="yellow"/>
              </w:rPr>
            </w:pPr>
          </w:p>
        </w:tc>
      </w:tr>
      <w:tr w:rsidR="0096689D" w14:paraId="61302E2B" w14:textId="77777777" w:rsidTr="00A767C6">
        <w:trPr>
          <w:cantSplit/>
        </w:trPr>
        <w:tc>
          <w:tcPr>
            <w:tcW w:w="1347" w:type="dxa"/>
            <w:shd w:val="clear" w:color="auto" w:fill="auto"/>
            <w:tcMar>
              <w:top w:w="113" w:type="dxa"/>
              <w:bottom w:w="113" w:type="dxa"/>
            </w:tcMar>
          </w:tcPr>
          <w:p w14:paraId="78435F28" w14:textId="77777777" w:rsidR="0096689D" w:rsidRPr="00926574" w:rsidRDefault="0096689D" w:rsidP="00A767C6">
            <w:pPr>
              <w:pStyle w:val="7Tablebodycopy"/>
              <w:rPr>
                <w:highlight w:val="yellow"/>
              </w:rPr>
            </w:pPr>
          </w:p>
        </w:tc>
        <w:tc>
          <w:tcPr>
            <w:tcW w:w="1882" w:type="dxa"/>
            <w:shd w:val="clear" w:color="auto" w:fill="auto"/>
            <w:tcMar>
              <w:top w:w="113" w:type="dxa"/>
              <w:bottom w:w="113" w:type="dxa"/>
            </w:tcMar>
          </w:tcPr>
          <w:p w14:paraId="4BA67DB0" w14:textId="77777777" w:rsidR="0096689D" w:rsidRPr="00926574" w:rsidRDefault="0096689D" w:rsidP="00A767C6">
            <w:pPr>
              <w:pStyle w:val="7Tablecopybulleted"/>
              <w:numPr>
                <w:ilvl w:val="0"/>
                <w:numId w:val="0"/>
              </w:numPr>
              <w:rPr>
                <w:highlight w:val="yellow"/>
              </w:rPr>
            </w:pPr>
          </w:p>
        </w:tc>
        <w:tc>
          <w:tcPr>
            <w:tcW w:w="2226" w:type="dxa"/>
            <w:shd w:val="clear" w:color="auto" w:fill="auto"/>
            <w:tcMar>
              <w:top w:w="113" w:type="dxa"/>
              <w:bottom w:w="113" w:type="dxa"/>
            </w:tcMar>
          </w:tcPr>
          <w:p w14:paraId="4D30A207" w14:textId="77777777" w:rsidR="0096689D" w:rsidRPr="00926574" w:rsidRDefault="0096689D" w:rsidP="00A767C6">
            <w:pPr>
              <w:pStyle w:val="7Tablebodycopy"/>
              <w:rPr>
                <w:highlight w:val="yellow"/>
              </w:rPr>
            </w:pPr>
          </w:p>
        </w:tc>
        <w:tc>
          <w:tcPr>
            <w:tcW w:w="2825" w:type="dxa"/>
          </w:tcPr>
          <w:p w14:paraId="5DC4BF42" w14:textId="77777777" w:rsidR="0096689D" w:rsidRPr="00926574" w:rsidRDefault="0096689D" w:rsidP="00A767C6">
            <w:pPr>
              <w:pStyle w:val="7Tablebodycopy"/>
              <w:rPr>
                <w:szCs w:val="20"/>
                <w:highlight w:val="yellow"/>
              </w:rPr>
            </w:pPr>
          </w:p>
        </w:tc>
        <w:tc>
          <w:tcPr>
            <w:tcW w:w="2320" w:type="dxa"/>
          </w:tcPr>
          <w:p w14:paraId="5FEA2336" w14:textId="77777777" w:rsidR="0096689D" w:rsidRPr="00926574" w:rsidRDefault="0096689D" w:rsidP="00A767C6">
            <w:pPr>
              <w:pStyle w:val="7Tablebodycopy"/>
              <w:rPr>
                <w:highlight w:val="yellow"/>
              </w:rPr>
            </w:pPr>
          </w:p>
        </w:tc>
        <w:tc>
          <w:tcPr>
            <w:tcW w:w="2169" w:type="dxa"/>
          </w:tcPr>
          <w:p w14:paraId="3455BF76" w14:textId="77777777" w:rsidR="0096689D" w:rsidRPr="00926574" w:rsidRDefault="0096689D" w:rsidP="00A767C6">
            <w:pPr>
              <w:pStyle w:val="7Tablebodycopy"/>
              <w:rPr>
                <w:highlight w:val="yellow"/>
              </w:rPr>
            </w:pPr>
          </w:p>
        </w:tc>
        <w:tc>
          <w:tcPr>
            <w:tcW w:w="1973" w:type="dxa"/>
          </w:tcPr>
          <w:p w14:paraId="589EDA79" w14:textId="77777777" w:rsidR="0096689D" w:rsidRPr="00926574" w:rsidRDefault="0096689D" w:rsidP="00A767C6">
            <w:pPr>
              <w:pStyle w:val="7Tablebodycopy"/>
              <w:rPr>
                <w:highlight w:val="yellow"/>
              </w:rPr>
            </w:pPr>
          </w:p>
        </w:tc>
      </w:tr>
      <w:tr w:rsidR="0096689D" w14:paraId="4DB82EB6" w14:textId="77777777" w:rsidTr="00A767C6">
        <w:trPr>
          <w:cantSplit/>
        </w:trPr>
        <w:tc>
          <w:tcPr>
            <w:tcW w:w="1347" w:type="dxa"/>
            <w:shd w:val="clear" w:color="auto" w:fill="auto"/>
            <w:tcMar>
              <w:top w:w="113" w:type="dxa"/>
              <w:bottom w:w="113" w:type="dxa"/>
            </w:tcMar>
          </w:tcPr>
          <w:p w14:paraId="10681C23" w14:textId="77777777" w:rsidR="0096689D" w:rsidRPr="00926574" w:rsidRDefault="0096689D" w:rsidP="00A767C6">
            <w:pPr>
              <w:pStyle w:val="7Tablebodycopy"/>
              <w:rPr>
                <w:highlight w:val="yellow"/>
              </w:rPr>
            </w:pPr>
          </w:p>
        </w:tc>
        <w:tc>
          <w:tcPr>
            <w:tcW w:w="1882" w:type="dxa"/>
            <w:shd w:val="clear" w:color="auto" w:fill="auto"/>
            <w:tcMar>
              <w:top w:w="113" w:type="dxa"/>
              <w:bottom w:w="113" w:type="dxa"/>
            </w:tcMar>
          </w:tcPr>
          <w:p w14:paraId="050C2F81" w14:textId="77777777" w:rsidR="0096689D" w:rsidRPr="00926574" w:rsidRDefault="0096689D" w:rsidP="00A767C6">
            <w:pPr>
              <w:pStyle w:val="7Tablecopybulleted"/>
              <w:numPr>
                <w:ilvl w:val="0"/>
                <w:numId w:val="0"/>
              </w:numPr>
              <w:rPr>
                <w:highlight w:val="yellow"/>
              </w:rPr>
            </w:pPr>
          </w:p>
        </w:tc>
        <w:tc>
          <w:tcPr>
            <w:tcW w:w="2226" w:type="dxa"/>
            <w:shd w:val="clear" w:color="auto" w:fill="auto"/>
            <w:tcMar>
              <w:top w:w="113" w:type="dxa"/>
              <w:bottom w:w="113" w:type="dxa"/>
            </w:tcMar>
          </w:tcPr>
          <w:p w14:paraId="3F871199" w14:textId="77777777" w:rsidR="0096689D" w:rsidRPr="00926574" w:rsidRDefault="0096689D" w:rsidP="00A767C6">
            <w:pPr>
              <w:pStyle w:val="7Tablebodycopy"/>
              <w:rPr>
                <w:highlight w:val="yellow"/>
              </w:rPr>
            </w:pPr>
          </w:p>
        </w:tc>
        <w:tc>
          <w:tcPr>
            <w:tcW w:w="2825" w:type="dxa"/>
          </w:tcPr>
          <w:p w14:paraId="3BBAFB17" w14:textId="77777777" w:rsidR="0096689D" w:rsidRPr="00926574" w:rsidRDefault="0096689D" w:rsidP="00A767C6">
            <w:pPr>
              <w:pStyle w:val="7Tablebodycopy"/>
              <w:rPr>
                <w:szCs w:val="20"/>
                <w:highlight w:val="yellow"/>
              </w:rPr>
            </w:pPr>
          </w:p>
        </w:tc>
        <w:tc>
          <w:tcPr>
            <w:tcW w:w="2320" w:type="dxa"/>
          </w:tcPr>
          <w:p w14:paraId="0F3F7966" w14:textId="77777777" w:rsidR="0096689D" w:rsidRPr="00926574" w:rsidRDefault="0096689D" w:rsidP="00A767C6">
            <w:pPr>
              <w:pStyle w:val="7Tablebodycopy"/>
              <w:rPr>
                <w:highlight w:val="yellow"/>
              </w:rPr>
            </w:pPr>
          </w:p>
        </w:tc>
        <w:tc>
          <w:tcPr>
            <w:tcW w:w="2169" w:type="dxa"/>
          </w:tcPr>
          <w:p w14:paraId="112101F1" w14:textId="77777777" w:rsidR="0096689D" w:rsidRPr="00926574" w:rsidRDefault="0096689D" w:rsidP="00A767C6">
            <w:pPr>
              <w:pStyle w:val="7Tablebodycopy"/>
              <w:rPr>
                <w:highlight w:val="yellow"/>
              </w:rPr>
            </w:pPr>
          </w:p>
        </w:tc>
        <w:tc>
          <w:tcPr>
            <w:tcW w:w="1973" w:type="dxa"/>
          </w:tcPr>
          <w:p w14:paraId="3A5443C2" w14:textId="77777777" w:rsidR="0096689D" w:rsidRPr="00926574" w:rsidRDefault="0096689D" w:rsidP="00A767C6">
            <w:pPr>
              <w:pStyle w:val="7Tablebodycopy"/>
              <w:rPr>
                <w:highlight w:val="yellow"/>
              </w:rPr>
            </w:pPr>
          </w:p>
        </w:tc>
      </w:tr>
    </w:tbl>
    <w:p w14:paraId="6E2DA47C" w14:textId="77777777" w:rsidR="0096689D" w:rsidRPr="008E3578" w:rsidRDefault="0096689D" w:rsidP="0096689D">
      <w:pPr>
        <w:pStyle w:val="3Bulletedcopyblue"/>
        <w:numPr>
          <w:ilvl w:val="0"/>
          <w:numId w:val="0"/>
        </w:numPr>
        <w:ind w:left="340" w:hanging="170"/>
      </w:pPr>
    </w:p>
    <w:p w14:paraId="3CA00FBC" w14:textId="6EF584E9" w:rsidR="00CA7B30" w:rsidRDefault="00CA7B30"/>
    <w:sectPr w:rsidR="00CA7B30" w:rsidSect="00AB21A3">
      <w:pgSz w:w="16838" w:h="11906" w:orient="landscape"/>
      <w:pgMar w:top="851" w:right="993"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7" type="#_x0000_t75" style="width:209.3pt;height:332.35pt" o:bullet="t">
        <v:imagedata r:id="rId1" o:title="TK_LOGO_POINTER_RGB_bullet_blue"/>
      </v:shape>
    </w:pict>
  </w:numPicBullet>
  <w:abstractNum w:abstractNumId="0" w15:restartNumberingAfterBreak="0">
    <w:nsid w:val="004B782B"/>
    <w:multiLevelType w:val="hybridMultilevel"/>
    <w:tmpl w:val="C69C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213EE"/>
    <w:multiLevelType w:val="hybridMultilevel"/>
    <w:tmpl w:val="A72E3634"/>
    <w:lvl w:ilvl="0" w:tplc="52A87A40">
      <w:start w:val="1"/>
      <w:numFmt w:val="bullet"/>
      <w:lvlText w:val=""/>
      <w:lvlJc w:val="left"/>
      <w:pPr>
        <w:tabs>
          <w:tab w:val="num" w:pos="907"/>
        </w:tabs>
        <w:ind w:left="90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B563F"/>
    <w:multiLevelType w:val="hybridMultilevel"/>
    <w:tmpl w:val="46942BDC"/>
    <w:lvl w:ilvl="0" w:tplc="08090017">
      <w:start w:val="1"/>
      <w:numFmt w:val="lowerLetter"/>
      <w:lvlText w:val="%1)"/>
      <w:lvlJc w:val="left"/>
      <w:pPr>
        <w:ind w:left="360" w:hanging="360"/>
      </w:pPr>
      <w:rPr>
        <w:color w:val="auto"/>
      </w:rPr>
    </w:lvl>
    <w:lvl w:ilvl="1" w:tplc="290E6EB6">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9029E3"/>
    <w:multiLevelType w:val="hybridMultilevel"/>
    <w:tmpl w:val="418AB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807A2"/>
    <w:multiLevelType w:val="hybridMultilevel"/>
    <w:tmpl w:val="F9D28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B07E79"/>
    <w:multiLevelType w:val="multilevel"/>
    <w:tmpl w:val="7F90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C1A3B"/>
    <w:multiLevelType w:val="multilevel"/>
    <w:tmpl w:val="F160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D907B4"/>
    <w:multiLevelType w:val="hybridMultilevel"/>
    <w:tmpl w:val="D988F0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3910B3"/>
    <w:multiLevelType w:val="hybridMultilevel"/>
    <w:tmpl w:val="CAD603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F5504B"/>
    <w:multiLevelType w:val="hybridMultilevel"/>
    <w:tmpl w:val="10D86FA4"/>
    <w:lvl w:ilvl="0" w:tplc="08090017">
      <w:start w:val="1"/>
      <w:numFmt w:val="low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5550CD"/>
    <w:multiLevelType w:val="hybridMultilevel"/>
    <w:tmpl w:val="2C808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32AB9"/>
    <w:multiLevelType w:val="hybridMultilevel"/>
    <w:tmpl w:val="FAB0F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804DF8"/>
    <w:multiLevelType w:val="hybridMultilevel"/>
    <w:tmpl w:val="B0C28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C1EC6"/>
    <w:multiLevelType w:val="hybridMultilevel"/>
    <w:tmpl w:val="93AA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1B5C99"/>
    <w:multiLevelType w:val="hybridMultilevel"/>
    <w:tmpl w:val="3322E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201B77"/>
    <w:multiLevelType w:val="hybridMultilevel"/>
    <w:tmpl w:val="AC18B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6D17B0"/>
    <w:multiLevelType w:val="hybridMultilevel"/>
    <w:tmpl w:val="FA6A4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4F0CE4"/>
    <w:multiLevelType w:val="hybridMultilevel"/>
    <w:tmpl w:val="EABA8AD0"/>
    <w:lvl w:ilvl="0" w:tplc="DB76D712">
      <w:start w:val="2"/>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CCE6BAD"/>
    <w:multiLevelType w:val="hybridMultilevel"/>
    <w:tmpl w:val="3DAC4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FE6FEC"/>
    <w:multiLevelType w:val="hybridMultilevel"/>
    <w:tmpl w:val="EDB6E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7C5311"/>
    <w:multiLevelType w:val="hybridMultilevel"/>
    <w:tmpl w:val="0C58C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B87A31"/>
    <w:multiLevelType w:val="hybridMultilevel"/>
    <w:tmpl w:val="B9BCD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157854"/>
    <w:multiLevelType w:val="hybridMultilevel"/>
    <w:tmpl w:val="F4F63728"/>
    <w:lvl w:ilvl="0" w:tplc="08090017">
      <w:start w:val="1"/>
      <w:numFmt w:val="lowerLetter"/>
      <w:lvlText w:val="%1)"/>
      <w:lvlJc w:val="left"/>
      <w:pPr>
        <w:ind w:left="360" w:hanging="360"/>
      </w:pPr>
    </w:lvl>
    <w:lvl w:ilvl="1" w:tplc="290E6EB6">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495C0F38"/>
    <w:multiLevelType w:val="hybridMultilevel"/>
    <w:tmpl w:val="A7D88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006CF5"/>
    <w:multiLevelType w:val="hybridMultilevel"/>
    <w:tmpl w:val="24AAE53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F5F396F"/>
    <w:multiLevelType w:val="hybridMultilevel"/>
    <w:tmpl w:val="1CF06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881214"/>
    <w:multiLevelType w:val="multilevel"/>
    <w:tmpl w:val="9A90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D50CA5"/>
    <w:multiLevelType w:val="hybridMultilevel"/>
    <w:tmpl w:val="8BAA8E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2973A75"/>
    <w:multiLevelType w:val="multilevel"/>
    <w:tmpl w:val="BD96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06662C"/>
    <w:multiLevelType w:val="hybridMultilevel"/>
    <w:tmpl w:val="00B43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33161F"/>
    <w:multiLevelType w:val="hybridMultilevel"/>
    <w:tmpl w:val="94C23B1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2" w15:restartNumberingAfterBreak="0">
    <w:nsid w:val="558B1077"/>
    <w:multiLevelType w:val="hybridMultilevel"/>
    <w:tmpl w:val="B7E43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9C3277"/>
    <w:multiLevelType w:val="hybridMultilevel"/>
    <w:tmpl w:val="65B0AF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57E524B1"/>
    <w:multiLevelType w:val="hybridMultilevel"/>
    <w:tmpl w:val="83640EC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A570403"/>
    <w:multiLevelType w:val="hybridMultilevel"/>
    <w:tmpl w:val="4430601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B854D6D"/>
    <w:multiLevelType w:val="hybridMultilevel"/>
    <w:tmpl w:val="3ECC7E2C"/>
    <w:lvl w:ilvl="0" w:tplc="0809000B">
      <w:start w:val="1"/>
      <w:numFmt w:val="bullet"/>
      <w:lvlText w:val=""/>
      <w:lvlJc w:val="left"/>
      <w:pPr>
        <w:ind w:left="1090" w:hanging="360"/>
      </w:pPr>
      <w:rPr>
        <w:rFonts w:ascii="Wingdings" w:hAnsi="Wingdings" w:hint="default"/>
      </w:rPr>
    </w:lvl>
    <w:lvl w:ilvl="1" w:tplc="08090019" w:tentative="1">
      <w:start w:val="1"/>
      <w:numFmt w:val="lowerLetter"/>
      <w:lvlText w:val="%2."/>
      <w:lvlJc w:val="left"/>
      <w:pPr>
        <w:ind w:left="1810" w:hanging="360"/>
      </w:pPr>
    </w:lvl>
    <w:lvl w:ilvl="2" w:tplc="0809001B" w:tentative="1">
      <w:start w:val="1"/>
      <w:numFmt w:val="lowerRoman"/>
      <w:lvlText w:val="%3."/>
      <w:lvlJc w:val="right"/>
      <w:pPr>
        <w:ind w:left="2530" w:hanging="180"/>
      </w:pPr>
    </w:lvl>
    <w:lvl w:ilvl="3" w:tplc="0809000F" w:tentative="1">
      <w:start w:val="1"/>
      <w:numFmt w:val="decimal"/>
      <w:lvlText w:val="%4."/>
      <w:lvlJc w:val="left"/>
      <w:pPr>
        <w:ind w:left="3250" w:hanging="360"/>
      </w:pPr>
    </w:lvl>
    <w:lvl w:ilvl="4" w:tplc="08090019" w:tentative="1">
      <w:start w:val="1"/>
      <w:numFmt w:val="lowerLetter"/>
      <w:lvlText w:val="%5."/>
      <w:lvlJc w:val="left"/>
      <w:pPr>
        <w:ind w:left="3970" w:hanging="360"/>
      </w:pPr>
    </w:lvl>
    <w:lvl w:ilvl="5" w:tplc="0809001B" w:tentative="1">
      <w:start w:val="1"/>
      <w:numFmt w:val="lowerRoman"/>
      <w:lvlText w:val="%6."/>
      <w:lvlJc w:val="right"/>
      <w:pPr>
        <w:ind w:left="4690" w:hanging="180"/>
      </w:pPr>
    </w:lvl>
    <w:lvl w:ilvl="6" w:tplc="0809000F" w:tentative="1">
      <w:start w:val="1"/>
      <w:numFmt w:val="decimal"/>
      <w:lvlText w:val="%7."/>
      <w:lvlJc w:val="left"/>
      <w:pPr>
        <w:ind w:left="5410" w:hanging="360"/>
      </w:pPr>
    </w:lvl>
    <w:lvl w:ilvl="7" w:tplc="08090019" w:tentative="1">
      <w:start w:val="1"/>
      <w:numFmt w:val="lowerLetter"/>
      <w:lvlText w:val="%8."/>
      <w:lvlJc w:val="left"/>
      <w:pPr>
        <w:ind w:left="6130" w:hanging="360"/>
      </w:pPr>
    </w:lvl>
    <w:lvl w:ilvl="8" w:tplc="0809001B" w:tentative="1">
      <w:start w:val="1"/>
      <w:numFmt w:val="lowerRoman"/>
      <w:lvlText w:val="%9."/>
      <w:lvlJc w:val="right"/>
      <w:pPr>
        <w:ind w:left="6850" w:hanging="180"/>
      </w:pPr>
    </w:lvl>
  </w:abstractNum>
  <w:abstractNum w:abstractNumId="37" w15:restartNumberingAfterBreak="0">
    <w:nsid w:val="5C9D47D6"/>
    <w:multiLevelType w:val="multilevel"/>
    <w:tmpl w:val="29FE73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5A298F"/>
    <w:multiLevelType w:val="hybridMultilevel"/>
    <w:tmpl w:val="BA66760A"/>
    <w:lvl w:ilvl="0" w:tplc="82AEF002">
      <w:start w:val="1"/>
      <w:numFmt w:val="lowerLetter"/>
      <w:lvlText w:val="(%1)"/>
      <w:lvlJc w:val="left"/>
      <w:pPr>
        <w:ind w:left="1090" w:hanging="360"/>
      </w:pPr>
      <w:rPr>
        <w:rFonts w:hint="default"/>
      </w:rPr>
    </w:lvl>
    <w:lvl w:ilvl="1" w:tplc="08090019" w:tentative="1">
      <w:start w:val="1"/>
      <w:numFmt w:val="lowerLetter"/>
      <w:lvlText w:val="%2."/>
      <w:lvlJc w:val="left"/>
      <w:pPr>
        <w:ind w:left="1810" w:hanging="360"/>
      </w:pPr>
    </w:lvl>
    <w:lvl w:ilvl="2" w:tplc="0809001B" w:tentative="1">
      <w:start w:val="1"/>
      <w:numFmt w:val="lowerRoman"/>
      <w:lvlText w:val="%3."/>
      <w:lvlJc w:val="right"/>
      <w:pPr>
        <w:ind w:left="2530" w:hanging="180"/>
      </w:pPr>
    </w:lvl>
    <w:lvl w:ilvl="3" w:tplc="0809000F" w:tentative="1">
      <w:start w:val="1"/>
      <w:numFmt w:val="decimal"/>
      <w:lvlText w:val="%4."/>
      <w:lvlJc w:val="left"/>
      <w:pPr>
        <w:ind w:left="3250" w:hanging="360"/>
      </w:pPr>
    </w:lvl>
    <w:lvl w:ilvl="4" w:tplc="08090019" w:tentative="1">
      <w:start w:val="1"/>
      <w:numFmt w:val="lowerLetter"/>
      <w:lvlText w:val="%5."/>
      <w:lvlJc w:val="left"/>
      <w:pPr>
        <w:ind w:left="3970" w:hanging="360"/>
      </w:pPr>
    </w:lvl>
    <w:lvl w:ilvl="5" w:tplc="0809001B" w:tentative="1">
      <w:start w:val="1"/>
      <w:numFmt w:val="lowerRoman"/>
      <w:lvlText w:val="%6."/>
      <w:lvlJc w:val="right"/>
      <w:pPr>
        <w:ind w:left="4690" w:hanging="180"/>
      </w:pPr>
    </w:lvl>
    <w:lvl w:ilvl="6" w:tplc="0809000F" w:tentative="1">
      <w:start w:val="1"/>
      <w:numFmt w:val="decimal"/>
      <w:lvlText w:val="%7."/>
      <w:lvlJc w:val="left"/>
      <w:pPr>
        <w:ind w:left="5410" w:hanging="360"/>
      </w:pPr>
    </w:lvl>
    <w:lvl w:ilvl="7" w:tplc="08090019" w:tentative="1">
      <w:start w:val="1"/>
      <w:numFmt w:val="lowerLetter"/>
      <w:lvlText w:val="%8."/>
      <w:lvlJc w:val="left"/>
      <w:pPr>
        <w:ind w:left="6130" w:hanging="360"/>
      </w:pPr>
    </w:lvl>
    <w:lvl w:ilvl="8" w:tplc="0809001B" w:tentative="1">
      <w:start w:val="1"/>
      <w:numFmt w:val="lowerRoman"/>
      <w:lvlText w:val="%9."/>
      <w:lvlJc w:val="right"/>
      <w:pPr>
        <w:ind w:left="6850" w:hanging="180"/>
      </w:pPr>
    </w:lvl>
  </w:abstractNum>
  <w:abstractNum w:abstractNumId="39" w15:restartNumberingAfterBreak="0">
    <w:nsid w:val="607F3092"/>
    <w:multiLevelType w:val="hybridMultilevel"/>
    <w:tmpl w:val="3222B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24824E7"/>
    <w:multiLevelType w:val="hybridMultilevel"/>
    <w:tmpl w:val="EAA8F144"/>
    <w:lvl w:ilvl="0" w:tplc="0809000F">
      <w:start w:val="1"/>
      <w:numFmt w:val="decimal"/>
      <w:lvlText w:val="%1."/>
      <w:lvlJc w:val="left"/>
      <w:pPr>
        <w:ind w:left="720" w:hanging="360"/>
      </w:pPr>
    </w:lvl>
    <w:lvl w:ilvl="1" w:tplc="33268818">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40BE252A">
      <w:start w:val="1"/>
      <w:numFmt w:val="decimal"/>
      <w:lvlText w:val="%5"/>
      <w:lvlJc w:val="left"/>
      <w:pPr>
        <w:ind w:left="3660" w:hanging="420"/>
      </w:pPr>
      <w:rPr>
        <w:rFonts w:hint="default"/>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441293"/>
    <w:multiLevelType w:val="hybridMultilevel"/>
    <w:tmpl w:val="6ECAC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B514E4"/>
    <w:multiLevelType w:val="hybridMultilevel"/>
    <w:tmpl w:val="29560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B0748CD"/>
    <w:multiLevelType w:val="hybridMultilevel"/>
    <w:tmpl w:val="56DA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C86866"/>
    <w:multiLevelType w:val="hybridMultilevel"/>
    <w:tmpl w:val="DB1A273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2E46EA7"/>
    <w:multiLevelType w:val="hybridMultilevel"/>
    <w:tmpl w:val="A908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3766DE"/>
    <w:multiLevelType w:val="hybridMultilevel"/>
    <w:tmpl w:val="897CDCF2"/>
    <w:lvl w:ilvl="0" w:tplc="DE283A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9C098E"/>
    <w:multiLevelType w:val="hybridMultilevel"/>
    <w:tmpl w:val="0F5A7366"/>
    <w:lvl w:ilvl="0" w:tplc="5B4E4122">
      <w:start w:val="2"/>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41A5B05"/>
    <w:multiLevelType w:val="hybridMultilevel"/>
    <w:tmpl w:val="8772BBAC"/>
    <w:lvl w:ilvl="0" w:tplc="4348A05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4996FD9"/>
    <w:multiLevelType w:val="hybridMultilevel"/>
    <w:tmpl w:val="373E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A813CB"/>
    <w:multiLevelType w:val="hybridMultilevel"/>
    <w:tmpl w:val="00505E36"/>
    <w:lvl w:ilvl="0" w:tplc="7A14C062">
      <w:start w:val="6"/>
      <w:numFmt w:val="lowerLetter"/>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B943CE4"/>
    <w:multiLevelType w:val="hybridMultilevel"/>
    <w:tmpl w:val="15C447F8"/>
    <w:lvl w:ilvl="0" w:tplc="720473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2657F5"/>
    <w:multiLevelType w:val="hybridMultilevel"/>
    <w:tmpl w:val="18D64A46"/>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53"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4" w15:restartNumberingAfterBreak="0">
    <w:nsid w:val="7FAD53D3"/>
    <w:multiLevelType w:val="hybridMultilevel"/>
    <w:tmpl w:val="2C22940C"/>
    <w:lvl w:ilvl="0" w:tplc="8766EC62">
      <w:start w:val="7"/>
      <w:numFmt w:val="lowerLetter"/>
      <w:lvlText w:val="%1)"/>
      <w:lvlJc w:val="left"/>
      <w:pPr>
        <w:ind w:left="36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5"/>
  </w:num>
  <w:num w:numId="3">
    <w:abstractNumId w:val="22"/>
  </w:num>
  <w:num w:numId="4">
    <w:abstractNumId w:val="24"/>
  </w:num>
  <w:num w:numId="5">
    <w:abstractNumId w:val="32"/>
  </w:num>
  <w:num w:numId="6">
    <w:abstractNumId w:val="40"/>
  </w:num>
  <w:num w:numId="7">
    <w:abstractNumId w:val="16"/>
  </w:num>
  <w:num w:numId="8">
    <w:abstractNumId w:val="51"/>
  </w:num>
  <w:num w:numId="9">
    <w:abstractNumId w:val="54"/>
  </w:num>
  <w:num w:numId="10">
    <w:abstractNumId w:val="41"/>
  </w:num>
  <w:num w:numId="11">
    <w:abstractNumId w:val="19"/>
  </w:num>
  <w:num w:numId="12">
    <w:abstractNumId w:val="49"/>
  </w:num>
  <w:num w:numId="13">
    <w:abstractNumId w:val="42"/>
  </w:num>
  <w:num w:numId="14">
    <w:abstractNumId w:val="30"/>
  </w:num>
  <w:num w:numId="15">
    <w:abstractNumId w:val="45"/>
  </w:num>
  <w:num w:numId="16">
    <w:abstractNumId w:val="18"/>
  </w:num>
  <w:num w:numId="17">
    <w:abstractNumId w:val="10"/>
  </w:num>
  <w:num w:numId="18">
    <w:abstractNumId w:val="8"/>
  </w:num>
  <w:num w:numId="19">
    <w:abstractNumId w:val="14"/>
  </w:num>
  <w:num w:numId="20">
    <w:abstractNumId w:val="11"/>
  </w:num>
  <w:num w:numId="21">
    <w:abstractNumId w:val="52"/>
  </w:num>
  <w:num w:numId="22">
    <w:abstractNumId w:val="3"/>
  </w:num>
  <w:num w:numId="23">
    <w:abstractNumId w:val="33"/>
  </w:num>
  <w:num w:numId="24">
    <w:abstractNumId w:val="12"/>
  </w:num>
  <w:num w:numId="25">
    <w:abstractNumId w:val="43"/>
  </w:num>
  <w:num w:numId="26">
    <w:abstractNumId w:val="26"/>
  </w:num>
  <w:num w:numId="27">
    <w:abstractNumId w:val="47"/>
  </w:num>
  <w:num w:numId="28">
    <w:abstractNumId w:val="17"/>
  </w:num>
  <w:num w:numId="29">
    <w:abstractNumId w:val="20"/>
  </w:num>
  <w:num w:numId="30">
    <w:abstractNumId w:val="0"/>
  </w:num>
  <w:num w:numId="31">
    <w:abstractNumId w:val="38"/>
  </w:num>
  <w:num w:numId="32">
    <w:abstractNumId w:val="4"/>
  </w:num>
  <w:num w:numId="33">
    <w:abstractNumId w:val="44"/>
  </w:num>
  <w:num w:numId="34">
    <w:abstractNumId w:val="36"/>
  </w:num>
  <w:num w:numId="35">
    <w:abstractNumId w:val="1"/>
  </w:num>
  <w:num w:numId="36">
    <w:abstractNumId w:val="9"/>
  </w:num>
  <w:num w:numId="37">
    <w:abstractNumId w:val="34"/>
  </w:num>
  <w:num w:numId="38">
    <w:abstractNumId w:val="46"/>
  </w:num>
  <w:num w:numId="39">
    <w:abstractNumId w:val="15"/>
  </w:num>
  <w:num w:numId="40">
    <w:abstractNumId w:val="7"/>
  </w:num>
  <w:num w:numId="41">
    <w:abstractNumId w:val="28"/>
  </w:num>
  <w:num w:numId="42">
    <w:abstractNumId w:val="31"/>
  </w:num>
  <w:num w:numId="43">
    <w:abstractNumId w:val="13"/>
  </w:num>
  <w:num w:numId="44">
    <w:abstractNumId w:val="29"/>
  </w:num>
  <w:num w:numId="45">
    <w:abstractNumId w:val="27"/>
  </w:num>
  <w:num w:numId="46">
    <w:abstractNumId w:val="5"/>
  </w:num>
  <w:num w:numId="47">
    <w:abstractNumId w:val="53"/>
  </w:num>
  <w:num w:numId="48">
    <w:abstractNumId w:val="6"/>
  </w:num>
  <w:num w:numId="49">
    <w:abstractNumId w:val="37"/>
  </w:num>
  <w:num w:numId="50">
    <w:abstractNumId w:val="25"/>
  </w:num>
  <w:num w:numId="51">
    <w:abstractNumId w:val="39"/>
  </w:num>
  <w:num w:numId="52">
    <w:abstractNumId w:val="23"/>
  </w:num>
  <w:num w:numId="53">
    <w:abstractNumId w:val="21"/>
  </w:num>
  <w:num w:numId="54">
    <w:abstractNumId w:val="50"/>
  </w:num>
  <w:num w:numId="55">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30"/>
    <w:rsid w:val="000239A5"/>
    <w:rsid w:val="00052224"/>
    <w:rsid w:val="000B3215"/>
    <w:rsid w:val="00110A98"/>
    <w:rsid w:val="0014190C"/>
    <w:rsid w:val="0017476C"/>
    <w:rsid w:val="001B5351"/>
    <w:rsid w:val="001E03DD"/>
    <w:rsid w:val="002160D8"/>
    <w:rsid w:val="00220662"/>
    <w:rsid w:val="0026258C"/>
    <w:rsid w:val="00274D1F"/>
    <w:rsid w:val="002A0B3A"/>
    <w:rsid w:val="002B6987"/>
    <w:rsid w:val="002D27F4"/>
    <w:rsid w:val="00341973"/>
    <w:rsid w:val="00406A24"/>
    <w:rsid w:val="0042085D"/>
    <w:rsid w:val="004C7D92"/>
    <w:rsid w:val="004E0900"/>
    <w:rsid w:val="0050289C"/>
    <w:rsid w:val="0059309D"/>
    <w:rsid w:val="00611EA6"/>
    <w:rsid w:val="00635819"/>
    <w:rsid w:val="00672F1F"/>
    <w:rsid w:val="006E53BA"/>
    <w:rsid w:val="006F3209"/>
    <w:rsid w:val="006F797A"/>
    <w:rsid w:val="00724CC9"/>
    <w:rsid w:val="00743C5D"/>
    <w:rsid w:val="00786755"/>
    <w:rsid w:val="00842E4B"/>
    <w:rsid w:val="008C0812"/>
    <w:rsid w:val="00935FB6"/>
    <w:rsid w:val="0096689D"/>
    <w:rsid w:val="00994D73"/>
    <w:rsid w:val="00AB00A3"/>
    <w:rsid w:val="00AB21A3"/>
    <w:rsid w:val="00B401DE"/>
    <w:rsid w:val="00B67522"/>
    <w:rsid w:val="00C00AE8"/>
    <w:rsid w:val="00C42079"/>
    <w:rsid w:val="00C47603"/>
    <w:rsid w:val="00C95AFA"/>
    <w:rsid w:val="00CA7B30"/>
    <w:rsid w:val="00CF51FD"/>
    <w:rsid w:val="00D021A2"/>
    <w:rsid w:val="00D74754"/>
    <w:rsid w:val="00D758B3"/>
    <w:rsid w:val="00E25CF7"/>
    <w:rsid w:val="00EB6785"/>
    <w:rsid w:val="00EB7F3F"/>
    <w:rsid w:val="00F01B6E"/>
    <w:rsid w:val="00F51828"/>
    <w:rsid w:val="00FF6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F36F4EB"/>
  <w15:chartTrackingRefBased/>
  <w15:docId w15:val="{C452D7F2-62C6-463E-96C1-6BBF52B1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B30"/>
    <w:pPr>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qFormat/>
    <w:rsid w:val="00CA7B30"/>
    <w:pPr>
      <w:keepNext/>
      <w:keepLines/>
      <w:spacing w:before="240"/>
      <w:outlineLvl w:val="0"/>
    </w:pPr>
    <w:rPr>
      <w:rFonts w:asciiTheme="majorHAnsi" w:eastAsiaTheme="majorEastAsia" w:hAnsiTheme="majorHAnsi" w:cstheme="majorBidi"/>
      <w:color w:val="2F5496" w:themeColor="accent1" w:themeShade="BF"/>
      <w:sz w:val="32"/>
      <w:szCs w:val="32"/>
      <w:lang w:val="en-GB"/>
    </w:rPr>
  </w:style>
  <w:style w:type="paragraph" w:styleId="Heading3">
    <w:name w:val="heading 3"/>
    <w:basedOn w:val="Normal"/>
    <w:next w:val="Normal"/>
    <w:link w:val="Heading3Char"/>
    <w:uiPriority w:val="9"/>
    <w:semiHidden/>
    <w:unhideWhenUsed/>
    <w:qFormat/>
    <w:rsid w:val="0063581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qFormat/>
    <w:rsid w:val="00CA7B30"/>
    <w:pPr>
      <w:keepNext/>
      <w:jc w:val="center"/>
      <w:outlineLvl w:val="8"/>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CA7B30"/>
    <w:rPr>
      <w:rFonts w:ascii="Arial" w:eastAsia="Times New Roman" w:hAnsi="Arial" w:cs="Times New Roman"/>
      <w:b/>
      <w:sz w:val="28"/>
      <w:szCs w:val="20"/>
      <w:lang w:eastAsia="en-GB"/>
    </w:rPr>
  </w:style>
  <w:style w:type="paragraph" w:styleId="Title">
    <w:name w:val="Title"/>
    <w:basedOn w:val="Normal"/>
    <w:link w:val="TitleChar"/>
    <w:qFormat/>
    <w:rsid w:val="00CA7B30"/>
    <w:pPr>
      <w:jc w:val="center"/>
    </w:pPr>
    <w:rPr>
      <w:rFonts w:ascii="Arial" w:hAnsi="Arial"/>
      <w:b/>
      <w:sz w:val="22"/>
      <w:lang w:val="en-GB"/>
    </w:rPr>
  </w:style>
  <w:style w:type="character" w:customStyle="1" w:styleId="TitleChar">
    <w:name w:val="Title Char"/>
    <w:basedOn w:val="DefaultParagraphFont"/>
    <w:link w:val="Title"/>
    <w:rsid w:val="00CA7B30"/>
    <w:rPr>
      <w:rFonts w:ascii="Arial" w:eastAsia="Times New Roman" w:hAnsi="Arial" w:cs="Times New Roman"/>
      <w:b/>
      <w:szCs w:val="20"/>
      <w:lang w:eastAsia="en-GB"/>
    </w:rPr>
  </w:style>
  <w:style w:type="character" w:styleId="Hyperlink">
    <w:name w:val="Hyperlink"/>
    <w:rsid w:val="00CA7B30"/>
    <w:rPr>
      <w:color w:val="0000FF"/>
      <w:u w:val="single"/>
    </w:rPr>
  </w:style>
  <w:style w:type="paragraph" w:styleId="NoSpacing">
    <w:name w:val="No Spacing"/>
    <w:uiPriority w:val="1"/>
    <w:qFormat/>
    <w:rsid w:val="00CA7B30"/>
    <w:pPr>
      <w:spacing w:after="0" w:line="240" w:lineRule="auto"/>
    </w:pPr>
    <w:rPr>
      <w:rFonts w:ascii="Calibri" w:eastAsia="Calibri" w:hAnsi="Calibri" w:cs="Times New Roman"/>
    </w:rPr>
  </w:style>
  <w:style w:type="paragraph" w:styleId="ListParagraph">
    <w:name w:val="List Paragraph"/>
    <w:basedOn w:val="Normal"/>
    <w:uiPriority w:val="34"/>
    <w:qFormat/>
    <w:rsid w:val="00CA7B30"/>
    <w:pPr>
      <w:ind w:left="720"/>
    </w:pPr>
    <w:rPr>
      <w:rFonts w:ascii="Arial" w:hAnsi="Arial"/>
      <w:sz w:val="22"/>
      <w:lang w:val="en-GB" w:eastAsia="en-US"/>
    </w:rPr>
  </w:style>
  <w:style w:type="paragraph" w:styleId="NormalWeb">
    <w:name w:val="Normal (Web)"/>
    <w:basedOn w:val="Normal"/>
    <w:uiPriority w:val="99"/>
    <w:unhideWhenUsed/>
    <w:rsid w:val="00CA7B30"/>
    <w:pPr>
      <w:spacing w:before="100" w:beforeAutospacing="1" w:after="100" w:afterAutospacing="1"/>
    </w:pPr>
    <w:rPr>
      <w:sz w:val="24"/>
      <w:szCs w:val="24"/>
      <w:lang w:val="en-GB"/>
    </w:rPr>
  </w:style>
  <w:style w:type="character" w:styleId="Strong">
    <w:name w:val="Strong"/>
    <w:basedOn w:val="DefaultParagraphFont"/>
    <w:uiPriority w:val="22"/>
    <w:qFormat/>
    <w:rsid w:val="00CA7B30"/>
    <w:rPr>
      <w:b/>
      <w:bCs/>
    </w:rPr>
  </w:style>
  <w:style w:type="character" w:styleId="Emphasis">
    <w:name w:val="Emphasis"/>
    <w:basedOn w:val="DefaultParagraphFont"/>
    <w:uiPriority w:val="20"/>
    <w:qFormat/>
    <w:rsid w:val="00CA7B30"/>
    <w:rPr>
      <w:i/>
      <w:iCs/>
    </w:rPr>
  </w:style>
  <w:style w:type="character" w:customStyle="1" w:styleId="Heading1Char">
    <w:name w:val="Heading 1 Char"/>
    <w:basedOn w:val="DefaultParagraphFont"/>
    <w:link w:val="Heading1"/>
    <w:rsid w:val="00CA7B30"/>
    <w:rPr>
      <w:rFonts w:asciiTheme="majorHAnsi" w:eastAsiaTheme="majorEastAsia" w:hAnsiTheme="majorHAnsi" w:cstheme="majorBidi"/>
      <w:color w:val="2F5496" w:themeColor="accent1" w:themeShade="BF"/>
      <w:sz w:val="32"/>
      <w:szCs w:val="32"/>
      <w:lang w:eastAsia="en-GB"/>
    </w:rPr>
  </w:style>
  <w:style w:type="paragraph" w:styleId="BodyTextIndent">
    <w:name w:val="Body Text Indent"/>
    <w:basedOn w:val="Normal"/>
    <w:link w:val="BodyTextIndentChar"/>
    <w:rsid w:val="0026258C"/>
    <w:pPr>
      <w:ind w:left="1080"/>
    </w:pPr>
    <w:rPr>
      <w:rFonts w:ascii="Arial" w:hAnsi="Arial"/>
      <w:sz w:val="22"/>
      <w:lang w:val="en-GB"/>
    </w:rPr>
  </w:style>
  <w:style w:type="character" w:customStyle="1" w:styleId="BodyTextIndentChar">
    <w:name w:val="Body Text Indent Char"/>
    <w:basedOn w:val="DefaultParagraphFont"/>
    <w:link w:val="BodyTextIndent"/>
    <w:rsid w:val="0026258C"/>
    <w:rPr>
      <w:rFonts w:ascii="Arial" w:eastAsia="Times New Roman" w:hAnsi="Arial" w:cs="Times New Roman"/>
      <w:szCs w:val="20"/>
      <w:lang w:eastAsia="en-GB"/>
    </w:rPr>
  </w:style>
  <w:style w:type="character" w:customStyle="1" w:styleId="Heading3Char">
    <w:name w:val="Heading 3 Char"/>
    <w:basedOn w:val="DefaultParagraphFont"/>
    <w:link w:val="Heading3"/>
    <w:uiPriority w:val="9"/>
    <w:semiHidden/>
    <w:rsid w:val="00635819"/>
    <w:rPr>
      <w:rFonts w:asciiTheme="majorHAnsi" w:eastAsiaTheme="majorEastAsia" w:hAnsiTheme="majorHAnsi" w:cstheme="majorBidi"/>
      <w:color w:val="1F3763" w:themeColor="accent1" w:themeShade="7F"/>
      <w:sz w:val="24"/>
      <w:szCs w:val="24"/>
      <w:lang w:val="en-US" w:eastAsia="en-GB"/>
    </w:rPr>
  </w:style>
  <w:style w:type="paragraph" w:customStyle="1" w:styleId="Default">
    <w:name w:val="Default"/>
    <w:rsid w:val="00635819"/>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935FB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TheKey">
    <w:name w:val="1 body copy The Key"/>
    <w:basedOn w:val="Normal"/>
    <w:link w:val="1bodycopyTheKeyChar"/>
    <w:qFormat/>
    <w:rsid w:val="0096689D"/>
    <w:pPr>
      <w:spacing w:after="120"/>
    </w:pPr>
    <w:rPr>
      <w:rFonts w:ascii="Arial" w:eastAsia="MS Mincho" w:hAnsi="Arial"/>
      <w:szCs w:val="24"/>
      <w:lang w:eastAsia="en-US"/>
    </w:rPr>
  </w:style>
  <w:style w:type="paragraph" w:customStyle="1" w:styleId="4Heading1">
    <w:name w:val="4 Heading 1"/>
    <w:basedOn w:val="Heading1"/>
    <w:next w:val="Normal"/>
    <w:qFormat/>
    <w:rsid w:val="0096689D"/>
    <w:pPr>
      <w:keepNext w:val="0"/>
      <w:keepLines w:val="0"/>
      <w:spacing w:before="0" w:after="480"/>
    </w:pPr>
    <w:rPr>
      <w:rFonts w:ascii="Arial" w:eastAsia="Calibri" w:hAnsi="Arial" w:cs="Arial"/>
      <w:b/>
      <w:color w:val="FF1F64"/>
      <w:sz w:val="60"/>
      <w:szCs w:val="36"/>
      <w:lang w:eastAsia="en-US"/>
    </w:rPr>
  </w:style>
  <w:style w:type="paragraph" w:customStyle="1" w:styleId="3Bulletedcopyblue">
    <w:name w:val="3 Bulleted copy blue"/>
    <w:basedOn w:val="Normal"/>
    <w:qFormat/>
    <w:rsid w:val="0096689D"/>
    <w:pPr>
      <w:numPr>
        <w:numId w:val="47"/>
      </w:numPr>
      <w:spacing w:after="120"/>
    </w:pPr>
    <w:rPr>
      <w:rFonts w:ascii="Arial" w:eastAsia="MS Mincho" w:hAnsi="Arial" w:cs="Arial"/>
      <w:lang w:eastAsia="en-US"/>
    </w:rPr>
  </w:style>
  <w:style w:type="character" w:customStyle="1" w:styleId="1bodycopyTheKeyChar">
    <w:name w:val="1 body copy The Key Char"/>
    <w:link w:val="1bodycopyTheKey"/>
    <w:rsid w:val="0096689D"/>
    <w:rPr>
      <w:rFonts w:ascii="Arial" w:eastAsia="MS Mincho" w:hAnsi="Arial" w:cs="Times New Roman"/>
      <w:sz w:val="20"/>
      <w:szCs w:val="24"/>
      <w:lang w:val="en-US"/>
    </w:rPr>
  </w:style>
  <w:style w:type="paragraph" w:customStyle="1" w:styleId="7Tablebodycopy">
    <w:name w:val="7 Table body copy"/>
    <w:basedOn w:val="1bodycopyTheKey"/>
    <w:qFormat/>
    <w:rsid w:val="0096689D"/>
    <w:pPr>
      <w:spacing w:after="60"/>
    </w:pPr>
  </w:style>
  <w:style w:type="paragraph" w:customStyle="1" w:styleId="7Tablecopybulleted">
    <w:name w:val="7 Table copy bulleted"/>
    <w:basedOn w:val="7Tablebodycopy"/>
    <w:qFormat/>
    <w:rsid w:val="0096689D"/>
    <w:pPr>
      <w:numPr>
        <w:numId w:val="46"/>
      </w:numPr>
      <w:tabs>
        <w:tab w:val="num" w:pos="360"/>
      </w:tabs>
      <w:ind w:left="0" w:firstLine="0"/>
    </w:pPr>
  </w:style>
  <w:style w:type="character" w:styleId="UnresolvedMention">
    <w:name w:val="Unresolved Mention"/>
    <w:basedOn w:val="DefaultParagraphFont"/>
    <w:uiPriority w:val="99"/>
    <w:semiHidden/>
    <w:unhideWhenUsed/>
    <w:rsid w:val="00D02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overnors.helpdesk@bracknell-forest.gov.uk" TargetMode="External"/><Relationship Id="rId21" Type="http://schemas.openxmlformats.org/officeDocument/2006/relationships/hyperlink" Target="http://www.education.gov.uk/afb" TargetMode="External"/><Relationship Id="rId34" Type="http://schemas.openxmlformats.org/officeDocument/2006/relationships/hyperlink" Target="https://www.ncsc.gov.uk/news/alert-targeted-ransomware-attacks-on-uk-education-sector?utm_source=JARVIS&amp;utm_campaign=85e2853116-EMAIL_CAMPAIGN_2021_03_26_09_03&amp;utm_medium=email&amp;utm_term=0_afe2f6e1a8-85e2853116-" TargetMode="External"/><Relationship Id="rId42" Type="http://schemas.openxmlformats.org/officeDocument/2006/relationships/hyperlink" Target="https://www.gov.uk/government/publications/early-career-framework-reforms-overview/early-career-framework-reforms-overview" TargetMode="External"/><Relationship Id="rId47" Type="http://schemas.openxmlformats.org/officeDocument/2006/relationships/hyperlink" Target="https://www.gov.uk/government/publications/summer-schools-programme" TargetMode="External"/><Relationship Id="rId50" Type="http://schemas.openxmlformats.org/officeDocument/2006/relationships/hyperlink" Target="mailto:Lesley.adams@bracknell-forest.gov.uk" TargetMode="External"/><Relationship Id="rId55" Type="http://schemas.openxmlformats.org/officeDocument/2006/relationships/hyperlink" Target="https://www.us4.list-manage.com/track/click?u=46387df40cbf78623e0679b2f&amp;id=70166ade2c&amp;e=58d47657d4" TargetMode="External"/><Relationship Id="rId63" Type="http://schemas.openxmlformats.org/officeDocument/2006/relationships/hyperlink" Target="https://www.nga.org.uk/Training-and-Development/NGA-Learning-Link-e-learning.aspx" TargetMode="External"/><Relationship Id="rId68" Type="http://schemas.openxmlformats.org/officeDocument/2006/relationships/hyperlink" Target="mailto:governors.helpdesk@bracknell-forest.gov.uk" TargetMode="External"/><Relationship Id="rId76" Type="http://schemas.openxmlformats.org/officeDocument/2006/relationships/hyperlink" Target="mailto:Governors.helpdesk@bracknell-forest.gov.uk" TargetMode="External"/><Relationship Id="rId84" Type="http://schemas.openxmlformats.org/officeDocument/2006/relationships/hyperlink" Target="mailto:governors.helpdesk@bracknell-forest.gov.uk" TargetMode="External"/><Relationship Id="rId89" Type="http://schemas.openxmlformats.org/officeDocument/2006/relationships/hyperlink" Target="https://www.headsup4hts.co.uk/" TargetMode="External"/><Relationship Id="rId97"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mailto:Governors.helpdesk@bracknell-forest.gov.uk" TargetMode="External"/><Relationship Id="rId92" Type="http://schemas.openxmlformats.org/officeDocument/2006/relationships/hyperlink" Target="https://www.nga.org.uk/Knowledge-Centre/Good-governance/Effective-governance/NGA-Guidance-on-school-visits.aspx" TargetMode="External"/><Relationship Id="rId2" Type="http://schemas.openxmlformats.org/officeDocument/2006/relationships/customXml" Target="../customXml/item2.xml"/><Relationship Id="rId16" Type="http://schemas.openxmlformats.org/officeDocument/2006/relationships/hyperlink" Target="https://www.gov.uk/guidance/consistent-financial-reporting-framework-cfr" TargetMode="External"/><Relationship Id="rId29" Type="http://schemas.openxmlformats.org/officeDocument/2006/relationships/hyperlink" Target="mailto:cando@bracknell-forest.gov.uk" TargetMode="External"/><Relationship Id="rId11" Type="http://schemas.openxmlformats.org/officeDocument/2006/relationships/hyperlink" Target="https://democratic.bracknell-forest.gov.uk/ieListDocuments.aspx?CId=187&amp;MId=9542&amp;Ver=4" TargetMode="External"/><Relationship Id="rId24" Type="http://schemas.openxmlformats.org/officeDocument/2006/relationships/hyperlink" Target="mailto:Governors.helpdesk@bracknell-forest.gov.uk" TargetMode="External"/><Relationship Id="rId32" Type="http://schemas.openxmlformats.org/officeDocument/2006/relationships/hyperlink" Target="https://governorsforschools.org.uk/news/why-is-physical-activity-in-schools-such-an-important-wellbeing-issue/" TargetMode="External"/><Relationship Id="rId37" Type="http://schemas.openxmlformats.org/officeDocument/2006/relationships/hyperlink" Target="mailto:Lesley.adams@bracknell-forest.gov.uk" TargetMode="External"/><Relationship Id="rId40" Type="http://schemas.openxmlformats.org/officeDocument/2006/relationships/hyperlink" Target="mailto:Debbie.Smith@bracknell-forest.gov.uk" TargetMode="External"/><Relationship Id="rId45" Type="http://schemas.openxmlformats.org/officeDocument/2006/relationships/hyperlink" Target="https://www.gov.uk/government/publications/behaviour-in-schools" TargetMode="External"/><Relationship Id="rId53" Type="http://schemas.openxmlformats.org/officeDocument/2006/relationships/hyperlink" Target="https://www.us4.list-manage.com/track/click?u=46387df40cbf78623e0679b2f&amp;id=3724b4bfcd&amp;e=58d47657d4" TargetMode="External"/><Relationship Id="rId58" Type="http://schemas.openxmlformats.org/officeDocument/2006/relationships/hyperlink" Target="mailto:Governors.helpdesk@bracknell-forest.gov.uk" TargetMode="External"/><Relationship Id="rId66" Type="http://schemas.openxmlformats.org/officeDocument/2006/relationships/hyperlink" Target="https://www.nga.org.uk/News/Events.aspx" TargetMode="External"/><Relationship Id="rId74" Type="http://schemas.openxmlformats.org/officeDocument/2006/relationships/hyperlink" Target="https://www.nga.org.uk/Knowledge-Centre/Compliance/Policies-and-procedures/Electing-governors-and-trustees/Procedure-for-electing-a-chair-and-vice-chair.aspx?login=success" TargetMode="External"/><Relationship Id="rId79" Type="http://schemas.openxmlformats.org/officeDocument/2006/relationships/hyperlink" Target="https://www.nga.org.uk/Knowledge-Centre/Compliance/Policies-and-procedures/Model-Committee-Terms-of-Reference.aspx" TargetMode="External"/><Relationship Id="rId87" Type="http://schemas.openxmlformats.org/officeDocument/2006/relationships/hyperlink" Target="https://www.nga.org.uk/Knowledge-Centre/Pupil-success-and-wellbeing/Curriculum/PSHE-education.aspx" TargetMode="External"/><Relationship Id="rId5" Type="http://schemas.openxmlformats.org/officeDocument/2006/relationships/styles" Target="styles.xml"/><Relationship Id="rId61" Type="http://schemas.openxmlformats.org/officeDocument/2006/relationships/hyperlink" Target="https://can-do.bracknell-forest.gov.uk/Training" TargetMode="External"/><Relationship Id="rId82" Type="http://schemas.openxmlformats.org/officeDocument/2006/relationships/hyperlink" Target="https://www.nga.org.uk/Knowledge-Centre/Governance-structure-roles-and-responsibilities/Academy-trusts/Scheme-of-delegation.aspx" TargetMode="External"/><Relationship Id="rId90" Type="http://schemas.openxmlformats.org/officeDocument/2006/relationships/hyperlink" Target="https://www.nga.org.uk/getmedia/f3c6d30e-e772-4c7d-9807-b274c5ed1c1c/nga-headteacher-dvpmnt-for-chairs-20210429.pdf" TargetMode="External"/><Relationship Id="rId95" Type="http://schemas.openxmlformats.org/officeDocument/2006/relationships/hyperlink" Target="https://schools.bracknell-forest.gov.uk/governors/becoming-a-governor/" TargetMode="External"/><Relationship Id="rId19" Type="http://schemas.openxmlformats.org/officeDocument/2006/relationships/hyperlink" Target="mailto:Paul.clark@bracknell-forest.gov.uk" TargetMode="External"/><Relationship Id="rId14" Type="http://schemas.openxmlformats.org/officeDocument/2006/relationships/hyperlink" Target="mailto:paul.clark@bracknell-forest.gov.uk" TargetMode="External"/><Relationship Id="rId22" Type="http://schemas.openxmlformats.org/officeDocument/2006/relationships/hyperlink" Target="https://eur03.safelinks.protection.outlook.com/?url=https%3A%2F%2Fget-information-schools.service.gov.uk%2F&amp;data=04%7C01%7CRachel.Clayton%40bracknell-forest.gov.uk%7C7c5d1990e99c43229e5708d8fb681250%7Cf54c93b70883478fbf3d56e09b7ca0b7%7C0%7C0%7C637535771698550047%7CUnknown%7CTWFpbGZsb3d8eyJWIjoiMC4wLjAwMDAiLCJQIjoiV2luMzIiLCJBTiI6Ik1haWwiLCJXVCI6Mn0%3D%7C1000&amp;sdata=l60w8fH%2FmrvOQbHrmMGL7wVMXLsQZrTjXQfysYM1sAE%3D&amp;reserved=0" TargetMode="External"/><Relationship Id="rId27" Type="http://schemas.openxmlformats.org/officeDocument/2006/relationships/hyperlink" Target="https://can-do.bracknell-forest.gov.uk/Training" TargetMode="External"/><Relationship Id="rId30" Type="http://schemas.openxmlformats.org/officeDocument/2006/relationships/hyperlink" Target="https://www.annafreud.org/schools-and-colleges/5-steps-to-mental-health-and-wellbeing/working-together/establish-a-mental-health-action-group/" TargetMode="External"/><Relationship Id="rId35" Type="http://schemas.openxmlformats.org/officeDocument/2006/relationships/hyperlink" Target="https://youtu.be/-T_lbGeUFgw" TargetMode="External"/><Relationship Id="rId43" Type="http://schemas.openxmlformats.org/officeDocument/2006/relationships/hyperlink" Target="https://www.gov.uk/government/publications/early-career-framework-reforms-overview/early-career-framework-reforms-overview" TargetMode="External"/><Relationship Id="rId48" Type="http://schemas.openxmlformats.org/officeDocument/2006/relationships/hyperlink" Target="https://www.gov.uk/government/publications/awarding-qualifications-in-summer-2021/awarding-qualifications-in-summer-2021" TargetMode="External"/><Relationship Id="rId56" Type="http://schemas.openxmlformats.org/officeDocument/2006/relationships/hyperlink" Target="https://www.youtube.com/watch?v=T8kV0R4BAj8" TargetMode="External"/><Relationship Id="rId64" Type="http://schemas.openxmlformats.org/officeDocument/2006/relationships/hyperlink" Target="https://www.governorsforschools.org.uk/resources/webinars/" TargetMode="External"/><Relationship Id="rId69" Type="http://schemas.openxmlformats.org/officeDocument/2006/relationships/hyperlink" Target="https://can-do.bracknell-forest.gov.uk/Page/14557" TargetMode="External"/><Relationship Id="rId77" Type="http://schemas.openxmlformats.org/officeDocument/2006/relationships/hyperlink" Target="https://www.nga.org.uk/Knowledge-Centre/Compliance/Policies-and-procedures/Model-Committee-Terms-of-Reference.aspx" TargetMode="External"/><Relationship Id="rId8" Type="http://schemas.openxmlformats.org/officeDocument/2006/relationships/image" Target="media/image2.png"/><Relationship Id="rId51" Type="http://schemas.openxmlformats.org/officeDocument/2006/relationships/hyperlink" Target="https://educationinspection.blog.gov.uk/2021/04/19/our-education-inspection-handbooks-have-changed-whats-new-what-do-you-need-to-know/" TargetMode="External"/><Relationship Id="rId72" Type="http://schemas.openxmlformats.org/officeDocument/2006/relationships/hyperlink" Target="https://eur03.safelinks.protection.outlook.com/?url=https%3A%2F%2Fwww.gov.uk%2Fgovernment%2Fpublications%2Facademy-model-memorandum-and-articles-of-association&amp;data=02%7C01%7CRachel.Clayton%40bracknell-forest.gov.uk%7Ca88c86c9b4d44f4aaf1308d7e5de26f7%7Cf54c93b70883478fbf3d56e09b7ca0b7%7C1%7C1%7C637230614610464002&amp;sdata=p1nrxju8flY2Gay2UbFExgzKmJ4VdaMhymm%2FNNPrlPA%3D&amp;reserved=0" TargetMode="External"/><Relationship Id="rId80" Type="http://schemas.openxmlformats.org/officeDocument/2006/relationships/hyperlink" Target="http://www.nga.org.uk/thenga/media/NGA-Image-Library/Guidance/NGA-Statutory-Framework-final.pdf" TargetMode="External"/><Relationship Id="rId85" Type="http://schemas.openxmlformats.org/officeDocument/2006/relationships/hyperlink" Target="https://protect-eu.mimecast.com/s/WO1bCgL8zhnKj8CQQ_yZ" TargetMode="External"/><Relationship Id="rId93" Type="http://schemas.openxmlformats.org/officeDocument/2006/relationships/hyperlink" Target="https://www.nga.org.uk/getmedia/4b6554dd-8deb-42d1-a061-d506f11d1793/NGA-COVID-Monitoring-priorities-21012021.pdf"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Education.Finance@Bracknell-Forest.gov.uk" TargetMode="External"/><Relationship Id="rId17" Type="http://schemas.openxmlformats.org/officeDocument/2006/relationships/hyperlink" Target="https://www.gov.uk/government/publications/schools-financial-value-standard-sfvs" TargetMode="External"/><Relationship Id="rId25" Type="http://schemas.openxmlformats.org/officeDocument/2006/relationships/hyperlink" Target="https://assets.publishing.service.gov.uk/government/uploads/system/uploads/attachment_data/file/975322/Academies_Accounts_Direction_2020_to_2021.pdf" TargetMode="External"/><Relationship Id="rId33" Type="http://schemas.openxmlformats.org/officeDocument/2006/relationships/hyperlink" Target="mailto:Lesley.adams@bracknell-forest.gov.uk" TargetMode="External"/><Relationship Id="rId38" Type="http://schemas.openxmlformats.org/officeDocument/2006/relationships/hyperlink" Target="https://learning.nspcc.org.uk/news/covid/school-governors-academy-trustees-safeguarding-coronavirus" TargetMode="External"/><Relationship Id="rId46" Type="http://schemas.openxmlformats.org/officeDocument/2006/relationships/hyperlink" Target="https://www.gov.uk/government/publications/coronavirus-covid-19-summer-schools-programme-funding" TargetMode="External"/><Relationship Id="rId59" Type="http://schemas.openxmlformats.org/officeDocument/2006/relationships/hyperlink" Target="https://can-do.bracknell-forest.gov.uk/Page/14557" TargetMode="External"/><Relationship Id="rId67" Type="http://schemas.openxmlformats.org/officeDocument/2006/relationships/hyperlink" Target="https://www.nga.org.uk/News/Podcasts.aspx" TargetMode="External"/><Relationship Id="rId20" Type="http://schemas.openxmlformats.org/officeDocument/2006/relationships/hyperlink" Target="http://www.education.gov.uk/sfb" TargetMode="External"/><Relationship Id="rId41" Type="http://schemas.openxmlformats.org/officeDocument/2006/relationships/hyperlink" Target="https://www.gov.uk/government/publications/school-governance-update/school-governance-update-april-2021" TargetMode="External"/><Relationship Id="rId54" Type="http://schemas.openxmlformats.org/officeDocument/2006/relationships/hyperlink" Target="https://www.gov.uk/government/publications/ofsted-review-of-sexual-abuse/ofsted-review-into-sexual-abuse-in-schools-terms-of-reference" TargetMode="External"/><Relationship Id="rId62" Type="http://schemas.openxmlformats.org/officeDocument/2006/relationships/hyperlink" Target="mailto:governors.helpdesk@bracknell-forest.gov.uk" TargetMode="External"/><Relationship Id="rId70" Type="http://schemas.openxmlformats.org/officeDocument/2006/relationships/hyperlink" Target="mailto:Governors.helpdesk@bracknell-forest.gov.uk" TargetMode="External"/><Relationship Id="rId75" Type="http://schemas.openxmlformats.org/officeDocument/2006/relationships/hyperlink" Target="mailto:governors.helpdesk@bracknell-forest.gov.uk" TargetMode="External"/><Relationship Id="rId83" Type="http://schemas.openxmlformats.org/officeDocument/2006/relationships/hyperlink" Target="mailto:Governors.helpdesk@bracknell-forest.gov.uk" TargetMode="External"/><Relationship Id="rId88" Type="http://schemas.openxmlformats.org/officeDocument/2006/relationships/hyperlink" Target="https://www.nga.org.uk/getmedia/0d99d2c0-b86c-410e-b58d-2f9f6ec61b92/nga-pupil-mental-wellbeing-20210427.pdf" TargetMode="External"/><Relationship Id="rId91" Type="http://schemas.openxmlformats.org/officeDocument/2006/relationships/hyperlink" Target="https://www.nga.org.uk/getmedia/e2a9fa7a-b47f-4125-87cf-2b44e50be577/nga-school-visits-guide-20210408.pdf" TargetMode="External"/><Relationship Id="rId96" Type="http://schemas.openxmlformats.org/officeDocument/2006/relationships/hyperlink" Target="mailto:Hannah.stevenson@bracknell-forest.gov.u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paul.clark@bracknell-forest.gov.uk" TargetMode="External"/><Relationship Id="rId23" Type="http://schemas.openxmlformats.org/officeDocument/2006/relationships/hyperlink" Target="mailto:School.RESOURCEMANAGEMENT@education.gov.uk" TargetMode="External"/><Relationship Id="rId28" Type="http://schemas.openxmlformats.org/officeDocument/2006/relationships/hyperlink" Target="mailto:cando@bracknell-forest.gov.uk" TargetMode="External"/><Relationship Id="rId36" Type="http://schemas.openxmlformats.org/officeDocument/2006/relationships/hyperlink" Target="https://youtu.be/-T_lbGeUFgw" TargetMode="External"/><Relationship Id="rId49" Type="http://schemas.openxmlformats.org/officeDocument/2006/relationships/hyperlink" Target="https://www.gov.uk/government/news/new-law-to-make-school-uniform-costs-affordable-for-all" TargetMode="External"/><Relationship Id="rId57" Type="http://schemas.openxmlformats.org/officeDocument/2006/relationships/hyperlink" Target="https://www.youtube.com/watch?v=ppCt8o-LZrA" TargetMode="External"/><Relationship Id="rId10" Type="http://schemas.openxmlformats.org/officeDocument/2006/relationships/hyperlink" Target="mailto:paul.clark@bracknell-forest.gov.uk" TargetMode="External"/><Relationship Id="rId31" Type="http://schemas.openxmlformats.org/officeDocument/2006/relationships/hyperlink" Target="https://www.mentallyhealthyschools.org.uk/" TargetMode="External"/><Relationship Id="rId44" Type="http://schemas.openxmlformats.org/officeDocument/2006/relationships/hyperlink" Target="https://www.gov.uk/guidance/behaviour-hubs" TargetMode="External"/><Relationship Id="rId52" Type="http://schemas.openxmlformats.org/officeDocument/2006/relationships/hyperlink" Target="https://www.gov.uk/government/collections/education-inspection-framework" TargetMode="External"/><Relationship Id="rId60" Type="http://schemas.openxmlformats.org/officeDocument/2006/relationships/hyperlink" Target="https://schools.bracknell-forest.gov.uk/wp-content/uploads/governor-training-programme-summer-2019.pdf" TargetMode="External"/><Relationship Id="rId65" Type="http://schemas.openxmlformats.org/officeDocument/2006/relationships/hyperlink" Target="https://www.nga.org.uk/News/Webinars.aspx" TargetMode="External"/><Relationship Id="rId73" Type="http://schemas.openxmlformats.org/officeDocument/2006/relationships/hyperlink" Target="mailto:Governors.helpdesk@bracknell-forest.gov.uk" TargetMode="External"/><Relationship Id="rId78" Type="http://schemas.openxmlformats.org/officeDocument/2006/relationships/hyperlink" Target="https://www.nga.org.uk/Knowledge-Centre/Governance-structure-roles-and-responsibilities/Roles-and-responsibilities/Role-descriptions/Link-governors-and-trustees.aspx" TargetMode="External"/><Relationship Id="rId81" Type="http://schemas.openxmlformats.org/officeDocument/2006/relationships/hyperlink" Target="https://www.nga.org.uk/Knowledge-Centre/Compliance/Policies-and-procedures/Delegation-of-functions-to-individuals-or-committe.aspx" TargetMode="External"/><Relationship Id="rId86" Type="http://schemas.openxmlformats.org/officeDocument/2006/relationships/hyperlink" Target="https://protect-eu.mimecast.com/s/gbL0Cjq5DhkDwgcVcRDH" TargetMode="External"/><Relationship Id="rId94" Type="http://schemas.openxmlformats.org/officeDocument/2006/relationships/hyperlink" Target="mailto:Governors.helpdesk@bracknell-forest.gov.uk" TargetMode="External"/><Relationship Id="rId4" Type="http://schemas.openxmlformats.org/officeDocument/2006/relationships/numbering" Target="numbering.xml"/><Relationship Id="rId9" Type="http://schemas.openxmlformats.org/officeDocument/2006/relationships/oleObject" Target="embeddings/oleObject1.bin"/><Relationship Id="rId13" Type="http://schemas.openxmlformats.org/officeDocument/2006/relationships/hyperlink" Target="mailto:paul.clark@bracknell-forest.gov.uk" TargetMode="External"/><Relationship Id="rId18" Type="http://schemas.openxmlformats.org/officeDocument/2006/relationships/hyperlink" Target="mailto:Education.finance@bracknell-forest.gov.uk" TargetMode="External"/><Relationship Id="rId39" Type="http://schemas.openxmlformats.org/officeDocument/2006/relationships/hyperlink" Target="https://governorsforschools.org.uk/resources/webinar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A2A0D71FE0E4C971C4870A248719B" ma:contentTypeVersion="11" ma:contentTypeDescription="Create a new document." ma:contentTypeScope="" ma:versionID="b02bbb1c4b2d744ab0944ed6aa0fd8a3">
  <xsd:schema xmlns:xsd="http://www.w3.org/2001/XMLSchema" xmlns:xs="http://www.w3.org/2001/XMLSchema" xmlns:p="http://schemas.microsoft.com/office/2006/metadata/properties" xmlns:ns2="dad9b6ac-e0d3-4e2d-bd91-691b31db5bbb" xmlns:ns3="1de701f7-7eb3-4d0c-b169-957b6ebe7280" xmlns:ns4="c7c61794-9eec-4a0b-beac-218ead0f6984" targetNamespace="http://schemas.microsoft.com/office/2006/metadata/properties" ma:root="true" ma:fieldsID="3b2ddb4d65598fa9216f0f5fee45b6fe" ns2:_="" ns3:_="" ns4:_="">
    <xsd:import namespace="dad9b6ac-e0d3-4e2d-bd91-691b31db5bbb"/>
    <xsd:import namespace="1de701f7-7eb3-4d0c-b169-957b6ebe7280"/>
    <xsd:import namespace="c7c61794-9eec-4a0b-beac-218ead0f6984"/>
    <xsd:element name="properties">
      <xsd:complexType>
        <xsd:sequence>
          <xsd:element name="documentManagement">
            <xsd:complexType>
              <xsd:all>
                <xsd:element ref="ns2:PII"/>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9b6ac-e0d3-4e2d-bd91-691b31db5bbb" elementFormDefault="qualified">
    <xsd:import namespace="http://schemas.microsoft.com/office/2006/documentManagement/types"/>
    <xsd:import namespace="http://schemas.microsoft.com/office/infopath/2007/PartnerControls"/>
    <xsd:element name="PII" ma:index="8" ma:displayName="PII" ma:format="Dropdown" ma:internalName="PII">
      <xsd:simpleType>
        <xsd:restriction base="dms:Choice">
          <xsd:enumeration value="Yes"/>
          <xsd:enumeration value="No"/>
          <xsd:enumeration value="Special Category Data"/>
        </xsd:restriction>
      </xsd:simpleType>
    </xsd:element>
  </xsd:schema>
  <xsd:schema xmlns:xsd="http://www.w3.org/2001/XMLSchema" xmlns:xs="http://www.w3.org/2001/XMLSchema" xmlns:dms="http://schemas.microsoft.com/office/2006/documentManagement/types" xmlns:pc="http://schemas.microsoft.com/office/infopath/2007/PartnerControls" targetNamespace="1de701f7-7eb3-4d0c-b169-957b6ebe728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c61794-9eec-4a0b-beac-218ead0f69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II xmlns="dad9b6ac-e0d3-4e2d-bd91-691b31db5bbb">Yes</PII>
  </documentManagement>
</p:properties>
</file>

<file path=customXml/itemProps1.xml><?xml version="1.0" encoding="utf-8"?>
<ds:datastoreItem xmlns:ds="http://schemas.openxmlformats.org/officeDocument/2006/customXml" ds:itemID="{B4DB6A61-B3A4-49A3-BDA1-0C9614B9E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9b6ac-e0d3-4e2d-bd91-691b31db5bbb"/>
    <ds:schemaRef ds:uri="1de701f7-7eb3-4d0c-b169-957b6ebe7280"/>
    <ds:schemaRef ds:uri="c7c61794-9eec-4a0b-beac-218ead0f6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3FC74-E283-477A-BCE4-949F7E3E0565}">
  <ds:schemaRefs>
    <ds:schemaRef ds:uri="http://schemas.microsoft.com/sharepoint/v3/contenttype/forms"/>
  </ds:schemaRefs>
</ds:datastoreItem>
</file>

<file path=customXml/itemProps3.xml><?xml version="1.0" encoding="utf-8"?>
<ds:datastoreItem xmlns:ds="http://schemas.openxmlformats.org/officeDocument/2006/customXml" ds:itemID="{5F1FDD27-A194-4A97-A310-B93307199B4E}">
  <ds:schemaRefs>
    <ds:schemaRef ds:uri="http://schemas.microsoft.com/office/2006/metadata/properties"/>
    <ds:schemaRef ds:uri="http://schemas.microsoft.com/office/infopath/2007/PartnerControls"/>
    <ds:schemaRef ds:uri="dad9b6ac-e0d3-4e2d-bd91-691b31db5bbb"/>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39</Pages>
  <Words>13753</Words>
  <Characters>78395</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Clayton</dc:creator>
  <cp:keywords/>
  <dc:description/>
  <cp:lastModifiedBy>Rachel Clayton</cp:lastModifiedBy>
  <cp:revision>56</cp:revision>
  <dcterms:created xsi:type="dcterms:W3CDTF">2021-05-05T17:12:00Z</dcterms:created>
  <dcterms:modified xsi:type="dcterms:W3CDTF">2021-05-06T14:54:00Z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0x0101004D9A2A0D71FE0E4C971C4870A248719B</vt:lpwstr>
  </property>
</Properties>
</file>