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9"/>
      </w:tblGrid>
      <w:tr w:rsidR="007D001B">
        <w:trPr>
          <w:trHeight w:val="5233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  <w:lang w:val="en-US"/>
              </w:rPr>
            </w:pPr>
          </w:p>
          <w:p w:rsidR="007D001B" w:rsidRPr="00BD2BC9" w:rsidRDefault="007D001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  <w:lang w:val="en-US"/>
              </w:rPr>
            </w:pPr>
            <w:r w:rsidRPr="00BD2BC9">
              <w:rPr>
                <w:rFonts w:cs="Arial Unicode MS"/>
                <w:sz w:val="18"/>
                <w:szCs w:val="18"/>
                <w:lang w:val="en-US"/>
              </w:rPr>
              <w:t>Terms of Reference:</w:t>
            </w: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To consider and advise the governing body on standards and other matters relating to the school’s curriculum, including statutory requirements and the School’s Curriculum Policy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</w:rPr>
            </w:pPr>
            <w:r w:rsidRPr="00BD2BC9">
              <w:rPr>
                <w:sz w:val="18"/>
                <w:szCs w:val="18"/>
              </w:rPr>
              <w:t>Review policies annually (list to be included)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To consider curricular issues which have implications for Finance and Personnel decisions and to make recommendations to the relevant committees or the Governing Body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To make arrangements for the Governing Body to be represented at School Improvement discussions with the LA and for reports to be received by the Governing Body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To oversee arrangements for individual governors to take a leading role in specific areas of provision, e.g. Assessment, Premium Funding, SEN, English, Mathematics as appropriate     To receive regular reports from them and advise the Governing Body.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 xml:space="preserve">To oversee arrangements for educational visits, including the appointment of a named co-ordinator.  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To analyse assessment dat</w:t>
            </w:r>
            <w:r w:rsidRPr="00BD2BC9">
              <w:rPr>
                <w:sz w:val="18"/>
                <w:szCs w:val="18"/>
              </w:rPr>
              <w:t xml:space="preserve">a of all groups of pupils including vulnerable groups, </w:t>
            </w:r>
            <w:r w:rsidRPr="00BD2BC9">
              <w:rPr>
                <w:sz w:val="18"/>
                <w:szCs w:val="18"/>
                <w:lang w:val="en-US"/>
              </w:rPr>
              <w:t xml:space="preserve">consider the implications and report to the Full Governing Body  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To ensure that individual governors are identified to monitor aspects of school improvement identified in the School Improvement Plan and report back to the Full Governing Body</w:t>
            </w:r>
          </w:p>
          <w:p w:rsidR="007D001B" w:rsidRPr="00BD2BC9" w:rsidRDefault="007D001B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D2BC9">
              <w:rPr>
                <w:sz w:val="18"/>
                <w:szCs w:val="18"/>
                <w:lang w:val="en-US"/>
              </w:rPr>
              <w:t>Review the T</w:t>
            </w:r>
            <w:r w:rsidRPr="00BD2BC9">
              <w:rPr>
                <w:sz w:val="18"/>
                <w:szCs w:val="18"/>
              </w:rPr>
              <w:t>oRs</w:t>
            </w:r>
            <w:r w:rsidRPr="00BD2BC9">
              <w:rPr>
                <w:sz w:val="18"/>
                <w:szCs w:val="18"/>
                <w:lang w:val="en-US"/>
              </w:rPr>
              <w:t xml:space="preserve"> at the first meeting of the academic year</w:t>
            </w: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8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8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80"/>
              </w:tabs>
              <w:spacing w:after="0" w:line="240" w:lineRule="auto"/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75"/>
        </w:tabs>
      </w:pPr>
      <w:r>
        <w:tab/>
        <w:t xml:space="preserve">           SCHOOL CURRICULUM AND WELLBEING COMMITTEE </w:t>
      </w: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8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65"/>
        <w:gridCol w:w="2061"/>
      </w:tblGrid>
      <w:tr w:rsidR="007D001B">
        <w:trPr>
          <w:trHeight w:val="759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  <w:b/>
                <w:bCs/>
                <w:lang w:val="en-US"/>
              </w:rPr>
              <w:t>These terms of reference agreed by the Governing Body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  <w:lang w:val="en-US"/>
              </w:rPr>
              <w:t xml:space="preserve">    </w:t>
            </w: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85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4"/>
        <w:gridCol w:w="1010"/>
        <w:gridCol w:w="3100"/>
      </w:tblGrid>
      <w:tr w:rsidR="007D001B">
        <w:trPr>
          <w:trHeight w:val="55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D2BC9">
              <w:rPr>
                <w:lang w:val="en-US"/>
              </w:rPr>
              <w:t>Name of Governor/Associate Member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t>Date Appointed to the Committee</w:t>
            </w:r>
          </w:p>
        </w:tc>
      </w:tr>
      <w:tr w:rsidR="007D001B">
        <w:trPr>
          <w:trHeight w:val="32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</w:rPr>
              <w:t>G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7D001B">
        <w:trPr>
          <w:trHeight w:val="32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</w:rPr>
              <w:t>G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7D001B">
        <w:trPr>
          <w:trHeight w:val="32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</w:rPr>
              <w:t>G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7D001B">
        <w:trPr>
          <w:trHeight w:val="1449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</w:rPr>
              <w:t>G</w:t>
            </w: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</w:rPr>
              <w:t>G</w:t>
            </w: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</w:rPr>
              <w:t>G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</w:p>
    <w:tbl>
      <w:tblPr>
        <w:tblW w:w="85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586"/>
      </w:tblGrid>
      <w:tr w:rsidR="007D001B">
        <w:trPr>
          <w:trHeight w:val="8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S"/>
              </w:rPr>
            </w:pPr>
            <w:r w:rsidRPr="00BD2BC9">
              <w:rPr>
                <w:rFonts w:cs="Arial Unicode MS"/>
                <w:lang w:val="en-US"/>
              </w:rPr>
              <w:t>Chair of the Committee</w:t>
            </w:r>
          </w:p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tbl>
      <w:tblPr>
        <w:tblW w:w="85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586"/>
      </w:tblGrid>
      <w:tr w:rsidR="007D001B">
        <w:trPr>
          <w:trHeight w:val="24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cs="Arial Unicode MS"/>
                <w:lang w:val="en-US"/>
              </w:rPr>
              <w:t xml:space="preserve">Clerk to the Committee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tbl>
      <w:tblPr>
        <w:tblW w:w="85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1900"/>
      </w:tblGrid>
      <w:tr w:rsidR="007D001B">
        <w:trPr>
          <w:trHeight w:val="24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  <w:b/>
                <w:bCs/>
                <w:lang w:val="en-US"/>
              </w:rPr>
              <w:t>Quorum (minimum of 3)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tbl>
      <w:tblPr>
        <w:tblW w:w="40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3"/>
      </w:tblGrid>
      <w:tr w:rsidR="007D001B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tbl>
      <w:tblPr>
        <w:tblW w:w="28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1165"/>
      </w:tblGrid>
      <w:tr w:rsidR="007D001B">
        <w:trPr>
          <w:trHeight w:val="5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Pr="00BD2BC9" w:rsidRDefault="007D00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D2BC9">
              <w:rPr>
                <w:rFonts w:ascii="Arial" w:hAnsi="Arial"/>
                <w:b/>
                <w:bCs/>
                <w:lang w:val="en-US"/>
              </w:rPr>
              <w:t>Date of review: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01B" w:rsidRDefault="007D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Arial Unicode MS" w:hAnsi="Arial Unicode MS" w:cs="Arial Unicode MS"/>
        </w:rPr>
        <w:br w:type="page"/>
      </w:r>
    </w:p>
    <w:p w:rsidR="007D001B" w:rsidRDefault="007D001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7D001B" w:rsidSect="00FC485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01B" w:rsidRDefault="007D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7D001B" w:rsidRDefault="007D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001B" w:rsidRDefault="007D001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01B" w:rsidRDefault="007D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7D001B" w:rsidRDefault="007D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001B" w:rsidRDefault="007D001B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7F06"/>
    <w:multiLevelType w:val="hybridMultilevel"/>
    <w:tmpl w:val="FFFFFFFF"/>
    <w:lvl w:ilvl="0" w:tplc="A3269042">
      <w:start w:val="1"/>
      <w:numFmt w:val="bullet"/>
      <w:lvlText w:val="·"/>
      <w:lvlJc w:val="left"/>
      <w:pPr>
        <w:ind w:left="1160" w:hanging="44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3B0FC3A">
      <w:start w:val="1"/>
      <w:numFmt w:val="bullet"/>
      <w:lvlText w:val="o"/>
      <w:lvlJc w:val="left"/>
      <w:pPr>
        <w:tabs>
          <w:tab w:val="left" w:pos="1080"/>
        </w:tabs>
        <w:ind w:left="177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7AC31A0">
      <w:start w:val="1"/>
      <w:numFmt w:val="bullet"/>
      <w:lvlText w:val="▪"/>
      <w:lvlJc w:val="left"/>
      <w:pPr>
        <w:tabs>
          <w:tab w:val="left" w:pos="1080"/>
        </w:tabs>
        <w:ind w:left="249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C4C61F4">
      <w:start w:val="1"/>
      <w:numFmt w:val="bullet"/>
      <w:lvlText w:val="·"/>
      <w:lvlJc w:val="left"/>
      <w:pPr>
        <w:tabs>
          <w:tab w:val="left" w:pos="1080"/>
        </w:tabs>
        <w:ind w:left="3210" w:hanging="33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8ECB412">
      <w:start w:val="1"/>
      <w:numFmt w:val="bullet"/>
      <w:lvlText w:val="o"/>
      <w:lvlJc w:val="left"/>
      <w:pPr>
        <w:tabs>
          <w:tab w:val="left" w:pos="1080"/>
        </w:tabs>
        <w:ind w:left="393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0AC2EA0">
      <w:start w:val="1"/>
      <w:numFmt w:val="bullet"/>
      <w:lvlText w:val="▪"/>
      <w:lvlJc w:val="left"/>
      <w:pPr>
        <w:tabs>
          <w:tab w:val="left" w:pos="1080"/>
        </w:tabs>
        <w:ind w:left="465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19289E2">
      <w:start w:val="1"/>
      <w:numFmt w:val="bullet"/>
      <w:lvlText w:val="·"/>
      <w:lvlJc w:val="left"/>
      <w:pPr>
        <w:tabs>
          <w:tab w:val="left" w:pos="1080"/>
        </w:tabs>
        <w:ind w:left="5370" w:hanging="33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3C4672E">
      <w:start w:val="1"/>
      <w:numFmt w:val="bullet"/>
      <w:lvlText w:val="o"/>
      <w:lvlJc w:val="left"/>
      <w:pPr>
        <w:tabs>
          <w:tab w:val="left" w:pos="1080"/>
        </w:tabs>
        <w:ind w:left="609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4860FAE">
      <w:start w:val="1"/>
      <w:numFmt w:val="bullet"/>
      <w:lvlText w:val="▪"/>
      <w:lvlJc w:val="left"/>
      <w:pPr>
        <w:tabs>
          <w:tab w:val="left" w:pos="1080"/>
        </w:tabs>
        <w:ind w:left="681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25D4"/>
    <w:rsid w:val="007D001B"/>
    <w:rsid w:val="00BD2BC9"/>
    <w:rsid w:val="00CC1B1A"/>
    <w:rsid w:val="00DE25D4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7A95AEE-36D3-41AC-8389-0BC2AC51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Body"/>
    <w:link w:val="Heading2Char"/>
    <w:uiPriority w:val="99"/>
    <w:qFormat/>
    <w:pPr>
      <w:keepNext/>
      <w:outlineLvl w:val="1"/>
    </w:pPr>
    <w:rPr>
      <w:rFonts w:ascii="Arial" w:hAnsi="Arial" w:cs="Arial"/>
      <w:b/>
      <w:bCs/>
      <w:color w:val="000000"/>
      <w:sz w:val="20"/>
      <w:szCs w:val="20"/>
      <w:u w:color="000000"/>
      <w:lang w:val="en-GB" w:eastAsia="en-GB"/>
    </w:rPr>
  </w:style>
  <w:style w:type="paragraph" w:styleId="Heading3">
    <w:name w:val="heading 3"/>
    <w:basedOn w:val="Normal"/>
    <w:next w:val="Body"/>
    <w:link w:val="Heading3Char"/>
    <w:uiPriority w:val="99"/>
    <w:qFormat/>
    <w:pPr>
      <w:keepNext/>
      <w:jc w:val="center"/>
      <w:outlineLvl w:val="2"/>
    </w:pPr>
    <w:rPr>
      <w:rFonts w:ascii="Arial" w:hAnsi="Arial" w:cs="Arial Unicode MS"/>
      <w:b/>
      <w:bCs/>
      <w:color w:val="000000"/>
      <w:sz w:val="20"/>
      <w:szCs w:val="20"/>
      <w:u w:color="00000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5A7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7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paragraph" w:customStyle="1" w:styleId="HeaderFooter">
    <w:name w:val="Header &amp; Footer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2</cp:revision>
  <dcterms:created xsi:type="dcterms:W3CDTF">2020-09-16T18:41:00Z</dcterms:created>
  <dcterms:modified xsi:type="dcterms:W3CDTF">2020-09-16T18:41:00Z</dcterms:modified>
</cp:coreProperties>
</file>