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657" w:rsidRDefault="00B2372F" w:rsidP="006B6A27">
      <w:pPr>
        <w:jc w:val="center"/>
        <w:rPr>
          <w:b/>
        </w:rPr>
      </w:pPr>
      <w:r w:rsidRPr="006B6A27">
        <w:rPr>
          <w:b/>
        </w:rPr>
        <w:t>Governing</w:t>
      </w:r>
      <w:r w:rsidR="00FB7785" w:rsidRPr="006B6A27">
        <w:rPr>
          <w:b/>
        </w:rPr>
        <w:t xml:space="preserve"> </w:t>
      </w:r>
      <w:r w:rsidRPr="006B6A27">
        <w:rPr>
          <w:b/>
        </w:rPr>
        <w:t>body</w:t>
      </w:r>
      <w:r w:rsidR="00FB7785" w:rsidRPr="006B6A27">
        <w:rPr>
          <w:b/>
        </w:rPr>
        <w:t xml:space="preserve"> Report </w:t>
      </w:r>
      <w:r w:rsidRPr="006B6A27">
        <w:rPr>
          <w:b/>
        </w:rPr>
        <w:t>July</w:t>
      </w:r>
      <w:r w:rsidR="00FB7785" w:rsidRPr="006B6A27">
        <w:rPr>
          <w:b/>
        </w:rPr>
        <w:t xml:space="preserve"> 2</w:t>
      </w:r>
      <w:r w:rsidR="00FB7785" w:rsidRPr="006B6A27">
        <w:rPr>
          <w:b/>
          <w:vertAlign w:val="superscript"/>
        </w:rPr>
        <w:t>nd</w:t>
      </w:r>
      <w:r w:rsidR="00FB7785" w:rsidRPr="006B6A27">
        <w:rPr>
          <w:b/>
        </w:rPr>
        <w:t xml:space="preserve"> 2018</w:t>
      </w:r>
    </w:p>
    <w:p w:rsidR="006B6A27" w:rsidRDefault="006B6A27" w:rsidP="006B6A27">
      <w:pPr>
        <w:jc w:val="center"/>
        <w:rPr>
          <w:b/>
        </w:rPr>
      </w:pPr>
      <w:proofErr w:type="spellStart"/>
      <w:r>
        <w:rPr>
          <w:b/>
        </w:rPr>
        <w:t>Headteacher’s</w:t>
      </w:r>
      <w:proofErr w:type="spellEnd"/>
      <w:r>
        <w:rPr>
          <w:b/>
        </w:rPr>
        <w:t xml:space="preserve"> report</w:t>
      </w:r>
    </w:p>
    <w:p w:rsidR="00B06A4E" w:rsidRDefault="00B06A4E" w:rsidP="006B6A27">
      <w:pPr>
        <w:jc w:val="center"/>
        <w:rPr>
          <w:b/>
        </w:rPr>
      </w:pPr>
    </w:p>
    <w:p w:rsidR="00B06A4E" w:rsidRPr="006B6A27" w:rsidRDefault="00A638E6" w:rsidP="006B6A27">
      <w:pPr>
        <w:jc w:val="center"/>
        <w:rPr>
          <w:b/>
        </w:rPr>
      </w:pPr>
      <w:r>
        <w:rPr>
          <w:noProof/>
        </w:rPr>
        <w:drawing>
          <wp:inline distT="0" distB="0" distL="0" distR="0" wp14:anchorId="192CB662" wp14:editId="1849EA1E">
            <wp:extent cx="5791200" cy="35287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709" t="8946" r="40813" b="28757"/>
                    <a:stretch/>
                  </pic:blipFill>
                  <pic:spPr bwMode="auto">
                    <a:xfrm>
                      <a:off x="0" y="0"/>
                      <a:ext cx="5797450" cy="3532547"/>
                    </a:xfrm>
                    <a:prstGeom prst="rect">
                      <a:avLst/>
                    </a:prstGeom>
                    <a:ln>
                      <a:noFill/>
                    </a:ln>
                    <a:extLst>
                      <a:ext uri="{53640926-AAD7-44D8-BBD7-CCE9431645EC}">
                        <a14:shadowObscured xmlns:a14="http://schemas.microsoft.com/office/drawing/2010/main"/>
                      </a:ext>
                    </a:extLst>
                  </pic:spPr>
                </pic:pic>
              </a:graphicData>
            </a:graphic>
          </wp:inline>
        </w:drawing>
      </w:r>
    </w:p>
    <w:p w:rsidR="00FB7785" w:rsidRDefault="00FB7785" w:rsidP="00DD0657"/>
    <w:p w:rsidR="00A638E6" w:rsidRPr="00A638E6" w:rsidRDefault="00A638E6" w:rsidP="00DD0657">
      <w:pPr>
        <w:rPr>
          <w:rFonts w:ascii="Arial" w:hAnsi="Arial" w:cs="Arial"/>
          <w:b/>
        </w:rPr>
      </w:pPr>
      <w:r w:rsidRPr="00A638E6">
        <w:rPr>
          <w:rFonts w:ascii="Arial" w:hAnsi="Arial" w:cs="Arial"/>
          <w:b/>
        </w:rPr>
        <w:t>Safeguarding concerns:</w:t>
      </w:r>
    </w:p>
    <w:p w:rsidR="00A638E6" w:rsidRDefault="00A638E6" w:rsidP="00DD0657">
      <w:pPr>
        <w:rPr>
          <w:rFonts w:ascii="Arial" w:hAnsi="Arial" w:cs="Arial"/>
        </w:rPr>
      </w:pPr>
      <w:r w:rsidRPr="00A638E6">
        <w:rPr>
          <w:rFonts w:ascii="Arial" w:hAnsi="Arial" w:cs="Arial"/>
        </w:rPr>
        <w:t>There have been no racist incidents reported</w:t>
      </w:r>
    </w:p>
    <w:p w:rsidR="00D279BD" w:rsidRPr="00A638E6" w:rsidRDefault="00D279BD" w:rsidP="00DD0657">
      <w:pPr>
        <w:rPr>
          <w:rFonts w:ascii="Arial" w:hAnsi="Arial" w:cs="Arial"/>
        </w:rPr>
      </w:pPr>
      <w:r>
        <w:rPr>
          <w:rFonts w:ascii="Arial" w:hAnsi="Arial" w:cs="Arial"/>
        </w:rPr>
        <w:t>July 2</w:t>
      </w:r>
      <w:r w:rsidRPr="00D279BD">
        <w:rPr>
          <w:rFonts w:ascii="Arial" w:hAnsi="Arial" w:cs="Arial"/>
          <w:vertAlign w:val="superscript"/>
        </w:rPr>
        <w:t>nd</w:t>
      </w:r>
      <w:r>
        <w:rPr>
          <w:rFonts w:ascii="Arial" w:hAnsi="Arial" w:cs="Arial"/>
        </w:rPr>
        <w:t xml:space="preserve"> saw a 5 day fixed term exclsion</w:t>
      </w:r>
      <w:bookmarkStart w:id="0" w:name="_GoBack"/>
      <w:bookmarkEnd w:id="0"/>
    </w:p>
    <w:p w:rsidR="00A638E6" w:rsidRDefault="00A638E6" w:rsidP="00DD0657">
      <w:pPr>
        <w:rPr>
          <w:rFonts w:ascii="Arial" w:hAnsi="Arial" w:cs="Arial"/>
        </w:rPr>
      </w:pPr>
      <w:r w:rsidRPr="00A638E6">
        <w:rPr>
          <w:rFonts w:ascii="Arial" w:hAnsi="Arial" w:cs="Arial"/>
        </w:rPr>
        <w:t>There have been no bullying ca</w:t>
      </w:r>
      <w:r>
        <w:rPr>
          <w:rFonts w:ascii="Arial" w:hAnsi="Arial" w:cs="Arial"/>
        </w:rPr>
        <w:t>s</w:t>
      </w:r>
      <w:r w:rsidRPr="00A638E6">
        <w:rPr>
          <w:rFonts w:ascii="Arial" w:hAnsi="Arial" w:cs="Arial"/>
        </w:rPr>
        <w:t xml:space="preserve">es </w:t>
      </w:r>
      <w:r>
        <w:rPr>
          <w:rFonts w:ascii="Arial" w:hAnsi="Arial" w:cs="Arial"/>
        </w:rPr>
        <w:t>r</w:t>
      </w:r>
      <w:r w:rsidRPr="00A638E6">
        <w:rPr>
          <w:rFonts w:ascii="Arial" w:hAnsi="Arial" w:cs="Arial"/>
        </w:rPr>
        <w:t>eported</w:t>
      </w:r>
    </w:p>
    <w:p w:rsidR="00A638E6" w:rsidRPr="00A638E6" w:rsidRDefault="00A638E6" w:rsidP="00DD0657">
      <w:pPr>
        <w:rPr>
          <w:rFonts w:ascii="Arial" w:hAnsi="Arial" w:cs="Arial"/>
        </w:rPr>
      </w:pPr>
      <w:r w:rsidRPr="00A638E6">
        <w:rPr>
          <w:rFonts w:ascii="Arial" w:hAnsi="Arial" w:cs="Arial"/>
        </w:rPr>
        <w:t xml:space="preserve">There is </w:t>
      </w:r>
      <w:r>
        <w:rPr>
          <w:rFonts w:ascii="Arial" w:hAnsi="Arial" w:cs="Arial"/>
        </w:rPr>
        <w:t>c</w:t>
      </w:r>
      <w:r w:rsidRPr="00A638E6">
        <w:rPr>
          <w:rFonts w:ascii="Arial" w:hAnsi="Arial" w:cs="Arial"/>
        </w:rPr>
        <w:t xml:space="preserve">urrently one child in the school o Child Protection Plan and this has now been stepped down to Child </w:t>
      </w:r>
      <w:r>
        <w:rPr>
          <w:rFonts w:ascii="Arial" w:hAnsi="Arial" w:cs="Arial"/>
        </w:rPr>
        <w:t xml:space="preserve">in Need </w:t>
      </w:r>
      <w:r w:rsidRPr="00A638E6">
        <w:rPr>
          <w:rFonts w:ascii="Arial" w:hAnsi="Arial" w:cs="Arial"/>
        </w:rPr>
        <w:t>from June 22</w:t>
      </w:r>
      <w:r w:rsidRPr="00A638E6">
        <w:rPr>
          <w:rFonts w:ascii="Arial" w:hAnsi="Arial" w:cs="Arial"/>
          <w:vertAlign w:val="superscript"/>
        </w:rPr>
        <w:t>nd</w:t>
      </w:r>
      <w:r w:rsidRPr="00A638E6">
        <w:rPr>
          <w:rFonts w:ascii="Arial" w:hAnsi="Arial" w:cs="Arial"/>
        </w:rPr>
        <w:t xml:space="preserve"> 2018</w:t>
      </w:r>
    </w:p>
    <w:p w:rsidR="00A638E6" w:rsidRDefault="00A638E6" w:rsidP="00DD0657">
      <w:pPr>
        <w:rPr>
          <w:rFonts w:ascii="Arial" w:hAnsi="Arial" w:cs="Arial"/>
          <w:b/>
        </w:rPr>
      </w:pPr>
    </w:p>
    <w:p w:rsidR="00FB7785" w:rsidRDefault="00FB7785" w:rsidP="00DD0657">
      <w:pPr>
        <w:rPr>
          <w:rFonts w:ascii="Arial" w:hAnsi="Arial" w:cs="Arial"/>
          <w:b/>
        </w:rPr>
      </w:pPr>
      <w:r w:rsidRPr="00297C5F">
        <w:rPr>
          <w:rFonts w:ascii="Arial" w:hAnsi="Arial" w:cs="Arial"/>
          <w:b/>
        </w:rPr>
        <w:t>Assessment</w:t>
      </w:r>
    </w:p>
    <w:p w:rsidR="00B06A4E" w:rsidRPr="00B06A4E" w:rsidRDefault="00B06A4E" w:rsidP="00DD0657">
      <w:pPr>
        <w:rPr>
          <w:rFonts w:ascii="Arial" w:hAnsi="Arial" w:cs="Arial"/>
        </w:rPr>
      </w:pPr>
      <w:r w:rsidRPr="00B06A4E">
        <w:rPr>
          <w:rFonts w:ascii="Arial" w:hAnsi="Arial" w:cs="Arial"/>
        </w:rPr>
        <w:t xml:space="preserve">EYFS had a successful moderation visit demonstrating the internal rigour of our own assessment procedures all assessments were agreed by the team. The report is attached. </w:t>
      </w:r>
    </w:p>
    <w:p w:rsidR="00B2372F" w:rsidRPr="00297C5F" w:rsidRDefault="00B2372F" w:rsidP="00DD0657">
      <w:pPr>
        <w:rPr>
          <w:rFonts w:ascii="Arial" w:hAnsi="Arial" w:cs="Arial"/>
        </w:rPr>
      </w:pPr>
      <w:r w:rsidRPr="00297C5F">
        <w:rPr>
          <w:rFonts w:ascii="Arial" w:hAnsi="Arial" w:cs="Arial"/>
        </w:rPr>
        <w:t>The teachers responsible for delivering the phonic screening check all watched the video and read the associated guidance. The LA did not include our school in their monitoring visits, although the school was rigorous in ensuring all necessary arrangements were in place.</w:t>
      </w:r>
    </w:p>
    <w:p w:rsidR="00B2372F" w:rsidRPr="00297C5F" w:rsidRDefault="00B2372F" w:rsidP="00DD0657">
      <w:pPr>
        <w:rPr>
          <w:rFonts w:ascii="Arial" w:hAnsi="Arial" w:cs="Arial"/>
        </w:rPr>
      </w:pPr>
    </w:p>
    <w:p w:rsidR="006B6A27" w:rsidRPr="00297C5F" w:rsidRDefault="00FB7785" w:rsidP="00DD0657">
      <w:pPr>
        <w:rPr>
          <w:rFonts w:ascii="Arial" w:hAnsi="Arial" w:cs="Arial"/>
        </w:rPr>
      </w:pPr>
      <w:r w:rsidRPr="00297C5F">
        <w:rPr>
          <w:rFonts w:ascii="Arial" w:hAnsi="Arial" w:cs="Arial"/>
        </w:rPr>
        <w:t>The children in Year 1 have all taken their phonic result and the threshold mark of 32 has remained unchanged. This has given the school a pass rate of 7</w:t>
      </w:r>
      <w:r w:rsidR="00B2372F" w:rsidRPr="00297C5F">
        <w:rPr>
          <w:rFonts w:ascii="Arial" w:hAnsi="Arial" w:cs="Arial"/>
        </w:rPr>
        <w:t>7.5</w:t>
      </w:r>
      <w:r w:rsidRPr="00297C5F">
        <w:rPr>
          <w:rFonts w:ascii="Arial" w:hAnsi="Arial" w:cs="Arial"/>
        </w:rPr>
        <w:t xml:space="preserve">%. The Year 2 retakes </w:t>
      </w:r>
      <w:r w:rsidR="00B2372F" w:rsidRPr="00297C5F">
        <w:rPr>
          <w:rFonts w:ascii="Arial" w:hAnsi="Arial" w:cs="Arial"/>
        </w:rPr>
        <w:t xml:space="preserve">was also delivered and the result was 77.8%. The 2 pupils who did not pass are both SEND and progress has been made by both pupils. </w:t>
      </w:r>
    </w:p>
    <w:p w:rsidR="006B6A27" w:rsidRPr="00297C5F" w:rsidRDefault="006B6A27" w:rsidP="00DD0657">
      <w:pPr>
        <w:rPr>
          <w:rFonts w:ascii="Arial" w:hAnsi="Arial" w:cs="Arial"/>
        </w:rPr>
      </w:pPr>
    </w:p>
    <w:p w:rsidR="00DD0657" w:rsidRDefault="00B2372F" w:rsidP="00DD0657">
      <w:pPr>
        <w:rPr>
          <w:rFonts w:ascii="Arial" w:hAnsi="Arial" w:cs="Arial"/>
        </w:rPr>
      </w:pPr>
      <w:r w:rsidRPr="00297C5F">
        <w:rPr>
          <w:rFonts w:ascii="Arial" w:hAnsi="Arial" w:cs="Arial"/>
        </w:rPr>
        <w:t>Compared to last year</w:t>
      </w:r>
      <w:r w:rsidR="006B6A27" w:rsidRPr="00297C5F">
        <w:rPr>
          <w:rFonts w:ascii="Arial" w:hAnsi="Arial" w:cs="Arial"/>
        </w:rPr>
        <w:t>’s results</w:t>
      </w:r>
      <w:r w:rsidRPr="00297C5F">
        <w:rPr>
          <w:rFonts w:ascii="Arial" w:hAnsi="Arial" w:cs="Arial"/>
        </w:rPr>
        <w:t xml:space="preserve"> this </w:t>
      </w:r>
      <w:r w:rsidR="006B6A27" w:rsidRPr="00297C5F">
        <w:rPr>
          <w:rFonts w:ascii="Arial" w:hAnsi="Arial" w:cs="Arial"/>
        </w:rPr>
        <w:t>represents</w:t>
      </w:r>
      <w:r w:rsidRPr="00297C5F">
        <w:rPr>
          <w:rFonts w:ascii="Arial" w:hAnsi="Arial" w:cs="Arial"/>
        </w:rPr>
        <w:t xml:space="preserve"> a decrease of 7.5% in Year 1 and 10% in Year 2. The school was </w:t>
      </w:r>
      <w:r w:rsidR="006B6A27" w:rsidRPr="00297C5F">
        <w:rPr>
          <w:rFonts w:ascii="Arial" w:hAnsi="Arial" w:cs="Arial"/>
        </w:rPr>
        <w:t>very</w:t>
      </w:r>
      <w:r w:rsidRPr="00297C5F">
        <w:rPr>
          <w:rFonts w:ascii="Arial" w:hAnsi="Arial" w:cs="Arial"/>
        </w:rPr>
        <w:t xml:space="preserve"> aware </w:t>
      </w:r>
      <w:r w:rsidR="006B6A27" w:rsidRPr="00297C5F">
        <w:rPr>
          <w:rFonts w:ascii="Arial" w:hAnsi="Arial" w:cs="Arial"/>
        </w:rPr>
        <w:t>that</w:t>
      </w:r>
      <w:r w:rsidRPr="00297C5F">
        <w:rPr>
          <w:rFonts w:ascii="Arial" w:hAnsi="Arial" w:cs="Arial"/>
        </w:rPr>
        <w:t xml:space="preserve"> the children coming through from Reception last year included a larger percentage of children</w:t>
      </w:r>
      <w:r w:rsidR="006B6A27" w:rsidRPr="00297C5F">
        <w:rPr>
          <w:rFonts w:ascii="Arial" w:hAnsi="Arial" w:cs="Arial"/>
        </w:rPr>
        <w:t xml:space="preserve"> with additional needs and a lower literacy readiness from the previous cohort. In Year 2 we received two </w:t>
      </w:r>
      <w:r w:rsidR="006B6A27" w:rsidRPr="00297C5F">
        <w:rPr>
          <w:rFonts w:ascii="Arial" w:hAnsi="Arial" w:cs="Arial"/>
        </w:rPr>
        <w:lastRenderedPageBreak/>
        <w:t xml:space="preserve">new children (25%) as each child % value = 12.5% who had no previous phonics teaching as were not in the English education system. </w:t>
      </w:r>
    </w:p>
    <w:p w:rsidR="00336C4D" w:rsidRPr="00297C5F" w:rsidRDefault="00336C4D" w:rsidP="00DD0657">
      <w:pPr>
        <w:rPr>
          <w:rFonts w:ascii="Arial" w:hAnsi="Arial" w:cs="Arial"/>
        </w:rPr>
      </w:pPr>
      <w:r>
        <w:rPr>
          <w:rFonts w:ascii="Arial" w:hAnsi="Arial" w:cs="Arial"/>
        </w:rPr>
        <w:t xml:space="preserve">To ensure that Reception are Year 1 ready we are currently daily 20 minute phonic sessions preschool for 12 pupils who are not at the expected standard. The parents have also attended a workshop and will also be attending a follow up session where home learning for the summer will be provided. This will hopefully ensure that they are more prepared by September. </w:t>
      </w:r>
    </w:p>
    <w:p w:rsidR="006B6A27" w:rsidRPr="00297C5F" w:rsidRDefault="006B6A27" w:rsidP="00DD0657">
      <w:pPr>
        <w:rPr>
          <w:rFonts w:ascii="Arial" w:hAnsi="Arial" w:cs="Arial"/>
        </w:rPr>
      </w:pPr>
    </w:p>
    <w:p w:rsidR="00B06A4E" w:rsidRDefault="006B6A27" w:rsidP="00DD0657">
      <w:pPr>
        <w:rPr>
          <w:rFonts w:ascii="Arial" w:hAnsi="Arial" w:cs="Arial"/>
        </w:rPr>
      </w:pPr>
      <w:r w:rsidRPr="00297C5F">
        <w:rPr>
          <w:rFonts w:ascii="Arial" w:hAnsi="Arial" w:cs="Arial"/>
        </w:rPr>
        <w:t xml:space="preserve">Declaration forms have been submitted to the DFE for SATS, EYFS &amp; Phonic screening. The LA has also </w:t>
      </w:r>
      <w:r w:rsidR="00297C5F" w:rsidRPr="00297C5F">
        <w:rPr>
          <w:rFonts w:ascii="Arial" w:hAnsi="Arial" w:cs="Arial"/>
        </w:rPr>
        <w:t>received uploaded</w:t>
      </w:r>
      <w:r w:rsidRPr="00297C5F">
        <w:rPr>
          <w:rFonts w:ascii="Arial" w:hAnsi="Arial" w:cs="Arial"/>
        </w:rPr>
        <w:t xml:space="preserve"> data within the outlined timeframe. This year we will also be uploading to FFT as they are then able to provide end of year data profiles in advance to the usual Autumn Term outcomes. </w:t>
      </w:r>
    </w:p>
    <w:p w:rsidR="00B06A4E" w:rsidRDefault="00B06A4E" w:rsidP="00DD0657">
      <w:pPr>
        <w:rPr>
          <w:rFonts w:ascii="Arial" w:hAnsi="Arial" w:cs="Arial"/>
        </w:rPr>
      </w:pPr>
    </w:p>
    <w:p w:rsidR="006B6A27" w:rsidRDefault="00297C5F" w:rsidP="00DD0657">
      <w:r>
        <w:rPr>
          <w:noProof/>
        </w:rPr>
        <w:drawing>
          <wp:inline distT="0" distB="0" distL="0" distR="0" wp14:anchorId="25DBB07F" wp14:editId="676725DC">
            <wp:extent cx="5743575" cy="237328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28" t="28106" r="11975" b="7100"/>
                    <a:stretch/>
                  </pic:blipFill>
                  <pic:spPr bwMode="auto">
                    <a:xfrm>
                      <a:off x="0" y="0"/>
                      <a:ext cx="5748369" cy="2375270"/>
                    </a:xfrm>
                    <a:prstGeom prst="rect">
                      <a:avLst/>
                    </a:prstGeom>
                    <a:ln>
                      <a:noFill/>
                    </a:ln>
                    <a:extLst>
                      <a:ext uri="{53640926-AAD7-44D8-BBD7-CCE9431645EC}">
                        <a14:shadowObscured xmlns:a14="http://schemas.microsoft.com/office/drawing/2010/main"/>
                      </a:ext>
                    </a:extLst>
                  </pic:spPr>
                </pic:pic>
              </a:graphicData>
            </a:graphic>
          </wp:inline>
        </w:drawing>
      </w:r>
    </w:p>
    <w:p w:rsidR="00297C5F" w:rsidRDefault="00297C5F" w:rsidP="00DD0657">
      <w:r>
        <w:rPr>
          <w:noProof/>
        </w:rPr>
        <w:drawing>
          <wp:inline distT="0" distB="0" distL="0" distR="0" wp14:anchorId="1918001F" wp14:editId="6ECE62CC">
            <wp:extent cx="5743575" cy="243126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28" t="28106" r="14470" b="7396"/>
                    <a:stretch/>
                  </pic:blipFill>
                  <pic:spPr bwMode="auto">
                    <a:xfrm>
                      <a:off x="0" y="0"/>
                      <a:ext cx="5748369" cy="2433289"/>
                    </a:xfrm>
                    <a:prstGeom prst="rect">
                      <a:avLst/>
                    </a:prstGeom>
                    <a:ln>
                      <a:noFill/>
                    </a:ln>
                    <a:extLst>
                      <a:ext uri="{53640926-AAD7-44D8-BBD7-CCE9431645EC}">
                        <a14:shadowObscured xmlns:a14="http://schemas.microsoft.com/office/drawing/2010/main"/>
                      </a:ext>
                    </a:extLst>
                  </pic:spPr>
                </pic:pic>
              </a:graphicData>
            </a:graphic>
          </wp:inline>
        </w:drawing>
      </w:r>
    </w:p>
    <w:p w:rsidR="00297C5F" w:rsidRDefault="00297C5F" w:rsidP="00DD0657"/>
    <w:p w:rsidR="00297C5F" w:rsidRDefault="00297C5F" w:rsidP="00DD0657">
      <w:r>
        <w:rPr>
          <w:noProof/>
        </w:rPr>
        <w:lastRenderedPageBreak/>
        <w:drawing>
          <wp:inline distT="0" distB="0" distL="0" distR="0" wp14:anchorId="75556203" wp14:editId="679DF1CB">
            <wp:extent cx="5784654" cy="23241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7515" r="12236" b="5326"/>
                    <a:stretch/>
                  </pic:blipFill>
                  <pic:spPr bwMode="auto">
                    <a:xfrm>
                      <a:off x="0" y="0"/>
                      <a:ext cx="5789483" cy="2326040"/>
                    </a:xfrm>
                    <a:prstGeom prst="rect">
                      <a:avLst/>
                    </a:prstGeom>
                    <a:ln>
                      <a:noFill/>
                    </a:ln>
                    <a:extLst>
                      <a:ext uri="{53640926-AAD7-44D8-BBD7-CCE9431645EC}">
                        <a14:shadowObscured xmlns:a14="http://schemas.microsoft.com/office/drawing/2010/main"/>
                      </a:ext>
                    </a:extLst>
                  </pic:spPr>
                </pic:pic>
              </a:graphicData>
            </a:graphic>
          </wp:inline>
        </w:drawing>
      </w:r>
    </w:p>
    <w:p w:rsidR="00297C5F" w:rsidRDefault="00297C5F" w:rsidP="00DD0657"/>
    <w:p w:rsidR="00297C5F" w:rsidRDefault="00297C5F" w:rsidP="00DD0657">
      <w:r>
        <w:rPr>
          <w:noProof/>
        </w:rPr>
        <w:drawing>
          <wp:inline distT="0" distB="0" distL="0" distR="0" wp14:anchorId="76FABAFB" wp14:editId="48884257">
            <wp:extent cx="5829300" cy="24435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8697" r="11848" b="5030"/>
                    <a:stretch/>
                  </pic:blipFill>
                  <pic:spPr bwMode="auto">
                    <a:xfrm>
                      <a:off x="0" y="0"/>
                      <a:ext cx="5834166" cy="2445616"/>
                    </a:xfrm>
                    <a:prstGeom prst="rect">
                      <a:avLst/>
                    </a:prstGeom>
                    <a:ln>
                      <a:noFill/>
                    </a:ln>
                    <a:extLst>
                      <a:ext uri="{53640926-AAD7-44D8-BBD7-CCE9431645EC}">
                        <a14:shadowObscured xmlns:a14="http://schemas.microsoft.com/office/drawing/2010/main"/>
                      </a:ext>
                    </a:extLst>
                  </pic:spPr>
                </pic:pic>
              </a:graphicData>
            </a:graphic>
          </wp:inline>
        </w:drawing>
      </w:r>
    </w:p>
    <w:p w:rsidR="00297C5F" w:rsidRDefault="00297C5F" w:rsidP="00DD0657"/>
    <w:p w:rsidR="00B06A4E" w:rsidRPr="00A638E6" w:rsidRDefault="00A638E6" w:rsidP="00DD0657">
      <w:pPr>
        <w:rPr>
          <w:rFonts w:ascii="Arial" w:hAnsi="Arial" w:cs="Arial"/>
        </w:rPr>
      </w:pPr>
      <w:r w:rsidRPr="00A638E6">
        <w:rPr>
          <w:rFonts w:ascii="Arial" w:hAnsi="Arial" w:cs="Arial"/>
        </w:rPr>
        <w:t xml:space="preserve">The school judges teaching and learning to be good with 40% outstanding. Please see EYFS moderation and </w:t>
      </w:r>
      <w:r>
        <w:rPr>
          <w:rFonts w:ascii="Arial" w:hAnsi="Arial" w:cs="Arial"/>
        </w:rPr>
        <w:t>S</w:t>
      </w:r>
      <w:r w:rsidRPr="00A638E6">
        <w:rPr>
          <w:rFonts w:ascii="Arial" w:hAnsi="Arial" w:cs="Arial"/>
        </w:rPr>
        <w:t xml:space="preserve">pring </w:t>
      </w:r>
      <w:r>
        <w:rPr>
          <w:rFonts w:ascii="Arial" w:hAnsi="Arial" w:cs="Arial"/>
        </w:rPr>
        <w:t>r</w:t>
      </w:r>
      <w:r w:rsidRPr="00A638E6">
        <w:rPr>
          <w:rFonts w:ascii="Arial" w:hAnsi="Arial" w:cs="Arial"/>
        </w:rPr>
        <w:t>eports fo</w:t>
      </w:r>
      <w:r>
        <w:rPr>
          <w:rFonts w:ascii="Arial" w:hAnsi="Arial" w:cs="Arial"/>
        </w:rPr>
        <w:t>r</w:t>
      </w:r>
      <w:r w:rsidRPr="00A638E6">
        <w:rPr>
          <w:rFonts w:ascii="Arial" w:hAnsi="Arial" w:cs="Arial"/>
        </w:rPr>
        <w:t xml:space="preserve"> validation. </w:t>
      </w:r>
    </w:p>
    <w:p w:rsidR="00B06A4E" w:rsidRPr="00A638E6" w:rsidRDefault="00B06A4E" w:rsidP="00DD0657"/>
    <w:p w:rsidR="00336C4D" w:rsidRDefault="00336C4D" w:rsidP="00DD0657">
      <w:pPr>
        <w:rPr>
          <w:rFonts w:ascii="Arial" w:hAnsi="Arial" w:cs="Arial"/>
        </w:rPr>
      </w:pPr>
      <w:r w:rsidRPr="00336C4D">
        <w:rPr>
          <w:rFonts w:ascii="Arial" w:hAnsi="Arial" w:cs="Arial"/>
        </w:rPr>
        <w:t>Teachers directed Time</w:t>
      </w:r>
      <w:r>
        <w:rPr>
          <w:rFonts w:ascii="Arial" w:hAnsi="Arial" w:cs="Arial"/>
        </w:rPr>
        <w:t xml:space="preserve"> -</w:t>
      </w:r>
      <w:r w:rsidRPr="00336C4D">
        <w:rPr>
          <w:rFonts w:ascii="Arial" w:hAnsi="Arial" w:cs="Arial"/>
        </w:rPr>
        <w:t xml:space="preserve">Please </w:t>
      </w:r>
      <w:r>
        <w:rPr>
          <w:rFonts w:ascii="Arial" w:hAnsi="Arial" w:cs="Arial"/>
        </w:rPr>
        <w:t xml:space="preserve">read </w:t>
      </w:r>
      <w:r w:rsidRPr="00336C4D">
        <w:rPr>
          <w:rFonts w:ascii="Arial" w:hAnsi="Arial" w:cs="Arial"/>
        </w:rPr>
        <w:t>the attached 1265</w:t>
      </w:r>
    </w:p>
    <w:p w:rsidR="00336C4D" w:rsidRPr="00336C4D" w:rsidRDefault="00336C4D" w:rsidP="00DD0657">
      <w:pPr>
        <w:rPr>
          <w:rFonts w:ascii="Arial" w:hAnsi="Arial" w:cs="Arial"/>
        </w:rPr>
      </w:pPr>
      <w:r>
        <w:rPr>
          <w:rFonts w:ascii="Arial" w:hAnsi="Arial" w:cs="Arial"/>
        </w:rPr>
        <w:t>Changes – Pupil Progress groups apply every teacher</w:t>
      </w:r>
    </w:p>
    <w:p w:rsidR="00DD0657" w:rsidRPr="00336C4D" w:rsidRDefault="00DD0657" w:rsidP="00A638E6">
      <w:pPr>
        <w:rPr>
          <w:rFonts w:ascii="Arial" w:hAnsi="Arial" w:cs="Arial"/>
        </w:rPr>
      </w:pPr>
      <w:r w:rsidRPr="00336C4D">
        <w:rPr>
          <w:rFonts w:ascii="Arial" w:hAnsi="Arial" w:cs="Arial"/>
        </w:rPr>
        <w:t>   </w:t>
      </w:r>
    </w:p>
    <w:p w:rsidR="00DD0657" w:rsidRPr="00336C4D" w:rsidRDefault="00336C4D" w:rsidP="00DD0657">
      <w:pPr>
        <w:rPr>
          <w:rFonts w:ascii="Arial" w:hAnsi="Arial" w:cs="Arial"/>
          <w:b/>
        </w:rPr>
      </w:pPr>
      <w:r w:rsidRPr="00336C4D">
        <w:rPr>
          <w:rFonts w:ascii="Arial" w:hAnsi="Arial" w:cs="Arial"/>
          <w:b/>
        </w:rPr>
        <w:t>Staffing</w:t>
      </w:r>
    </w:p>
    <w:p w:rsidR="00DD0657" w:rsidRDefault="00DD0657" w:rsidP="00DD0657"/>
    <w:p w:rsidR="00336C4D" w:rsidRPr="00336C4D" w:rsidRDefault="00336C4D" w:rsidP="00DD0657">
      <w:pPr>
        <w:rPr>
          <w:rFonts w:ascii="Arial" w:hAnsi="Arial" w:cs="Arial"/>
        </w:rPr>
      </w:pPr>
      <w:r w:rsidRPr="00336C4D">
        <w:rPr>
          <w:rFonts w:ascii="Arial" w:hAnsi="Arial" w:cs="Arial"/>
        </w:rPr>
        <w:t xml:space="preserve">Interviews are to be held before the end of tern to appoint a temporary teaching assistant for a child entering with SEND in Year 5. The post will be for 12 months initially. </w:t>
      </w:r>
    </w:p>
    <w:p w:rsidR="00336C4D" w:rsidRPr="00336C4D" w:rsidRDefault="00336C4D" w:rsidP="00DD0657">
      <w:pPr>
        <w:rPr>
          <w:rFonts w:ascii="Arial" w:hAnsi="Arial" w:cs="Arial"/>
        </w:rPr>
      </w:pPr>
      <w:r w:rsidRPr="00336C4D">
        <w:rPr>
          <w:rFonts w:ascii="Arial" w:hAnsi="Arial" w:cs="Arial"/>
        </w:rPr>
        <w:t>The school is also recruiting several dinner ladies too a</w:t>
      </w:r>
      <w:r>
        <w:rPr>
          <w:rFonts w:ascii="Arial" w:hAnsi="Arial" w:cs="Arial"/>
        </w:rPr>
        <w:t>s</w:t>
      </w:r>
      <w:r w:rsidRPr="00336C4D">
        <w:rPr>
          <w:rFonts w:ascii="Arial" w:hAnsi="Arial" w:cs="Arial"/>
        </w:rPr>
        <w:t xml:space="preserve"> we have lost three due to redeployment. </w:t>
      </w:r>
    </w:p>
    <w:p w:rsidR="00DD0657" w:rsidRPr="00336C4D" w:rsidRDefault="00DD0657" w:rsidP="00DD0657">
      <w:pPr>
        <w:rPr>
          <w:rFonts w:ascii="Arial" w:hAnsi="Arial" w:cs="Arial"/>
        </w:rPr>
      </w:pPr>
    </w:p>
    <w:p w:rsidR="00DD0657" w:rsidRPr="00336C4D" w:rsidRDefault="00336C4D" w:rsidP="00DD0657">
      <w:pPr>
        <w:rPr>
          <w:rFonts w:ascii="Arial" w:hAnsi="Arial" w:cs="Arial"/>
        </w:rPr>
      </w:pPr>
      <w:r>
        <w:rPr>
          <w:rFonts w:ascii="Arial" w:hAnsi="Arial" w:cs="Arial"/>
        </w:rPr>
        <w:t>The Moving on afternoon for children on July 6</w:t>
      </w:r>
      <w:r w:rsidRPr="00336C4D">
        <w:rPr>
          <w:rFonts w:ascii="Arial" w:hAnsi="Arial" w:cs="Arial"/>
          <w:vertAlign w:val="superscript"/>
        </w:rPr>
        <w:t>th</w:t>
      </w:r>
      <w:r>
        <w:rPr>
          <w:rFonts w:ascii="Arial" w:hAnsi="Arial" w:cs="Arial"/>
        </w:rPr>
        <w:t xml:space="preserve"> is also the induction day for our new staff – please see attached schedule.</w:t>
      </w:r>
    </w:p>
    <w:p w:rsidR="00211997" w:rsidRDefault="00211997"/>
    <w:sectPr w:rsidR="002119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657"/>
    <w:rsid w:val="00211997"/>
    <w:rsid w:val="00297C5F"/>
    <w:rsid w:val="00336C4D"/>
    <w:rsid w:val="00345542"/>
    <w:rsid w:val="00652D7C"/>
    <w:rsid w:val="006B6A27"/>
    <w:rsid w:val="00A638E6"/>
    <w:rsid w:val="00B06A4E"/>
    <w:rsid w:val="00B2372F"/>
    <w:rsid w:val="00D279BD"/>
    <w:rsid w:val="00DD0657"/>
    <w:rsid w:val="00FB77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657"/>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7C5F"/>
    <w:rPr>
      <w:rFonts w:ascii="Tahoma" w:hAnsi="Tahoma" w:cs="Tahoma"/>
      <w:sz w:val="16"/>
      <w:szCs w:val="16"/>
    </w:rPr>
  </w:style>
  <w:style w:type="character" w:customStyle="1" w:styleId="BalloonTextChar">
    <w:name w:val="Balloon Text Char"/>
    <w:basedOn w:val="DefaultParagraphFont"/>
    <w:link w:val="BalloonText"/>
    <w:uiPriority w:val="99"/>
    <w:semiHidden/>
    <w:rsid w:val="00297C5F"/>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657"/>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7C5F"/>
    <w:rPr>
      <w:rFonts w:ascii="Tahoma" w:hAnsi="Tahoma" w:cs="Tahoma"/>
      <w:sz w:val="16"/>
      <w:szCs w:val="16"/>
    </w:rPr>
  </w:style>
  <w:style w:type="character" w:customStyle="1" w:styleId="BalloonTextChar">
    <w:name w:val="Balloon Text Char"/>
    <w:basedOn w:val="DefaultParagraphFont"/>
    <w:link w:val="BalloonText"/>
    <w:uiPriority w:val="99"/>
    <w:semiHidden/>
    <w:rsid w:val="00297C5F"/>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87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435</Words>
  <Characters>2485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Trudi Sammons</dc:creator>
  <cp:lastModifiedBy>Trudi Sammons</cp:lastModifiedBy>
  <cp:revision>5</cp:revision>
  <dcterms:created xsi:type="dcterms:W3CDTF">2018-06-25T05:20:00Z</dcterms:created>
  <dcterms:modified xsi:type="dcterms:W3CDTF">2018-07-02T14:50:00Z</dcterms:modified>
</cp:coreProperties>
</file>