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447"/>
        <w:gridCol w:w="1130"/>
        <w:gridCol w:w="1349"/>
        <w:gridCol w:w="8307"/>
        <w:gridCol w:w="2174"/>
      </w:tblGrid>
      <w:tr w:rsidR="000475B6" w:rsidRPr="000475B6" w:rsidTr="00070BB3">
        <w:trPr>
          <w:trHeight w:val="375"/>
        </w:trPr>
        <w:tc>
          <w:tcPr>
            <w:tcW w:w="14407" w:type="dxa"/>
            <w:gridSpan w:val="5"/>
            <w:noWrap/>
            <w:hideMark/>
          </w:tcPr>
          <w:p w:rsidR="000475B6" w:rsidRPr="000475B6" w:rsidRDefault="000475B6" w:rsidP="009365B2">
            <w:pPr>
              <w:rPr>
                <w:b/>
                <w:bCs/>
                <w:u w:val="single"/>
              </w:rPr>
            </w:pPr>
            <w:bookmarkStart w:id="0" w:name="_GoBack"/>
            <w:bookmarkEnd w:id="0"/>
            <w:r w:rsidRPr="000475B6">
              <w:rPr>
                <w:b/>
                <w:bCs/>
                <w:u w:val="single"/>
              </w:rPr>
              <w:t>Attendance Monitoring 201</w:t>
            </w:r>
            <w:r w:rsidR="009365B2">
              <w:rPr>
                <w:b/>
                <w:bCs/>
                <w:u w:val="single"/>
              </w:rPr>
              <w:t>8</w:t>
            </w:r>
            <w:r w:rsidRPr="000475B6">
              <w:rPr>
                <w:b/>
                <w:bCs/>
                <w:u w:val="single"/>
              </w:rPr>
              <w:t>/201</w:t>
            </w:r>
            <w:r w:rsidR="009365B2">
              <w:rPr>
                <w:b/>
                <w:bCs/>
                <w:u w:val="single"/>
              </w:rPr>
              <w:t>9</w:t>
            </w:r>
            <w:r w:rsidR="00A55013">
              <w:rPr>
                <w:b/>
                <w:bCs/>
                <w:u w:val="single"/>
              </w:rPr>
              <w:t xml:space="preserve"> </w:t>
            </w:r>
            <w:r w:rsidR="007E5884">
              <w:rPr>
                <w:b/>
                <w:bCs/>
                <w:u w:val="single"/>
              </w:rPr>
              <w:t xml:space="preserve">Unnamed Report for </w:t>
            </w:r>
            <w:proofErr w:type="spellStart"/>
            <w:r w:rsidR="007E5884">
              <w:rPr>
                <w:b/>
                <w:bCs/>
                <w:u w:val="single"/>
              </w:rPr>
              <w:t>Govs</w:t>
            </w:r>
            <w:proofErr w:type="spellEnd"/>
          </w:p>
        </w:tc>
      </w:tr>
      <w:tr w:rsidR="000475B6" w:rsidRPr="000475B6" w:rsidTr="00070BB3">
        <w:trPr>
          <w:trHeight w:val="375"/>
        </w:trPr>
        <w:tc>
          <w:tcPr>
            <w:tcW w:w="1447" w:type="dxa"/>
            <w:noWrap/>
            <w:hideMark/>
          </w:tcPr>
          <w:p w:rsidR="000475B6" w:rsidRPr="000475B6" w:rsidRDefault="000475B6" w:rsidP="000475B6">
            <w:pPr>
              <w:rPr>
                <w:b/>
                <w:bCs/>
              </w:rPr>
            </w:pPr>
            <w:r w:rsidRPr="000475B6">
              <w:rPr>
                <w:b/>
                <w:bCs/>
              </w:rPr>
              <w:t>Child's Name</w:t>
            </w:r>
          </w:p>
        </w:tc>
        <w:tc>
          <w:tcPr>
            <w:tcW w:w="1130" w:type="dxa"/>
            <w:noWrap/>
            <w:hideMark/>
          </w:tcPr>
          <w:p w:rsidR="000475B6" w:rsidRPr="000475B6" w:rsidRDefault="000475B6" w:rsidP="000475B6">
            <w:pPr>
              <w:rPr>
                <w:b/>
                <w:bCs/>
              </w:rPr>
            </w:pPr>
            <w:r w:rsidRPr="000475B6">
              <w:rPr>
                <w:b/>
                <w:bCs/>
              </w:rPr>
              <w:t>Date</w:t>
            </w:r>
          </w:p>
        </w:tc>
        <w:tc>
          <w:tcPr>
            <w:tcW w:w="1349" w:type="dxa"/>
            <w:noWrap/>
            <w:hideMark/>
          </w:tcPr>
          <w:p w:rsidR="000475B6" w:rsidRPr="000475B6" w:rsidRDefault="000475B6" w:rsidP="00C22BE1">
            <w:pPr>
              <w:rPr>
                <w:b/>
                <w:bCs/>
              </w:rPr>
            </w:pPr>
            <w:r w:rsidRPr="000475B6">
              <w:rPr>
                <w:b/>
                <w:bCs/>
              </w:rPr>
              <w:t>A</w:t>
            </w:r>
            <w:r w:rsidR="00C22BE1">
              <w:rPr>
                <w:b/>
                <w:bCs/>
              </w:rPr>
              <w:t>ttendance</w:t>
            </w:r>
            <w:r w:rsidRPr="000475B6">
              <w:rPr>
                <w:b/>
                <w:bCs/>
              </w:rPr>
              <w:t xml:space="preserve"> %</w:t>
            </w:r>
          </w:p>
        </w:tc>
        <w:tc>
          <w:tcPr>
            <w:tcW w:w="8307" w:type="dxa"/>
            <w:noWrap/>
            <w:hideMark/>
          </w:tcPr>
          <w:p w:rsidR="000475B6" w:rsidRPr="000475B6" w:rsidRDefault="000475B6" w:rsidP="000475B6">
            <w:pPr>
              <w:rPr>
                <w:b/>
                <w:bCs/>
              </w:rPr>
            </w:pPr>
            <w:r w:rsidRPr="000475B6">
              <w:rPr>
                <w:b/>
                <w:bCs/>
              </w:rPr>
              <w:t>Comment</w:t>
            </w:r>
          </w:p>
        </w:tc>
        <w:tc>
          <w:tcPr>
            <w:tcW w:w="2174" w:type="dxa"/>
            <w:noWrap/>
            <w:hideMark/>
          </w:tcPr>
          <w:p w:rsidR="000475B6" w:rsidRPr="000475B6" w:rsidRDefault="000475B6" w:rsidP="000475B6">
            <w:pPr>
              <w:rPr>
                <w:b/>
                <w:bCs/>
              </w:rPr>
            </w:pPr>
            <w:r w:rsidRPr="000475B6">
              <w:rPr>
                <w:b/>
                <w:bCs/>
              </w:rPr>
              <w:t>Action taken</w:t>
            </w:r>
          </w:p>
        </w:tc>
      </w:tr>
      <w:tr w:rsidR="00791485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791485" w:rsidRPr="000475B6" w:rsidRDefault="007E5884">
            <w:r>
              <w:t>Child 1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791485" w:rsidRPr="000475B6" w:rsidRDefault="009365B2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1B7906" w:rsidRPr="000475B6" w:rsidRDefault="009365B2" w:rsidP="000475B6">
            <w:r>
              <w:t>82.76%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791485" w:rsidRPr="000475B6" w:rsidRDefault="009365B2" w:rsidP="00A55013">
            <w:r>
              <w:t xml:space="preserve">4 days sickness, 1 day </w:t>
            </w:r>
            <w:proofErr w:type="spellStart"/>
            <w:r>
              <w:t>unauth</w:t>
            </w:r>
            <w:proofErr w:type="spellEnd"/>
            <w:r>
              <w:t xml:space="preserve"> at start of term. Teacher called parent re absence and other class issues. Attendance improved since call.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791485" w:rsidRPr="000475B6" w:rsidRDefault="009365B2">
            <w:r>
              <w:t>Monitor</w:t>
            </w:r>
          </w:p>
        </w:tc>
      </w:tr>
      <w:tr w:rsidR="00351E7A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351E7A" w:rsidRDefault="00351E7A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351E7A" w:rsidRDefault="00351E7A"/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351E7A" w:rsidRDefault="00351E7A" w:rsidP="000475B6">
            <w:r>
              <w:t>88.8%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351E7A" w:rsidRDefault="00351E7A" w:rsidP="00A55013">
            <w:r>
              <w:t xml:space="preserve">Further absence, extended </w:t>
            </w:r>
            <w:proofErr w:type="spellStart"/>
            <w:r>
              <w:t>unauth</w:t>
            </w:r>
            <w:proofErr w:type="spellEnd"/>
            <w:r>
              <w:t xml:space="preserve"> holiday and some sickness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351E7A" w:rsidRDefault="00351E7A">
            <w:r>
              <w:t>Letter 1 sent</w:t>
            </w:r>
          </w:p>
        </w:tc>
      </w:tr>
      <w:tr w:rsidR="00F83D33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F83D33" w:rsidRDefault="00F83D33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F83D33" w:rsidRDefault="00F83D33"/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F83D33" w:rsidRDefault="00F83D33" w:rsidP="000475B6">
            <w:r>
              <w:t>77.84%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F83D33" w:rsidRDefault="00F83D33" w:rsidP="00A55013">
            <w:r>
              <w:t>Absence continues to drop, illness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F83D33" w:rsidRDefault="00F83D33">
            <w:r>
              <w:t>Letter 2 sent</w:t>
            </w:r>
          </w:p>
        </w:tc>
      </w:tr>
      <w:tr w:rsidR="00791485" w:rsidRPr="000475B6" w:rsidTr="00070BB3">
        <w:trPr>
          <w:trHeight w:val="375"/>
        </w:trPr>
        <w:tc>
          <w:tcPr>
            <w:tcW w:w="1447" w:type="dxa"/>
          </w:tcPr>
          <w:p w:rsidR="00791485" w:rsidRPr="000475B6" w:rsidRDefault="007E5884">
            <w:r>
              <w:t>Child 2</w:t>
            </w:r>
          </w:p>
        </w:tc>
        <w:tc>
          <w:tcPr>
            <w:tcW w:w="1130" w:type="dxa"/>
            <w:noWrap/>
          </w:tcPr>
          <w:p w:rsidR="00791485" w:rsidRPr="000475B6" w:rsidRDefault="001838A2">
            <w:r>
              <w:t>15.10.18</w:t>
            </w:r>
          </w:p>
        </w:tc>
        <w:tc>
          <w:tcPr>
            <w:tcW w:w="1349" w:type="dxa"/>
            <w:noWrap/>
          </w:tcPr>
          <w:p w:rsidR="00791485" w:rsidRPr="000475B6" w:rsidRDefault="001838A2" w:rsidP="000475B6">
            <w:r>
              <w:t>87.5%</w:t>
            </w:r>
          </w:p>
        </w:tc>
        <w:tc>
          <w:tcPr>
            <w:tcW w:w="8307" w:type="dxa"/>
            <w:noWrap/>
          </w:tcPr>
          <w:p w:rsidR="00791485" w:rsidRPr="000475B6" w:rsidRDefault="001838A2">
            <w:r>
              <w:t xml:space="preserve">1 day </w:t>
            </w:r>
            <w:proofErr w:type="spellStart"/>
            <w:r>
              <w:t>auth</w:t>
            </w:r>
            <w:proofErr w:type="spellEnd"/>
            <w:r>
              <w:t xml:space="preserve"> absence, hospital visit, 1 unexplained. Attendance very poor at previous school. Have discussed with mum and induction meeting. </w:t>
            </w:r>
          </w:p>
        </w:tc>
        <w:tc>
          <w:tcPr>
            <w:tcW w:w="2174" w:type="dxa"/>
            <w:noWrap/>
          </w:tcPr>
          <w:p w:rsidR="00791485" w:rsidRPr="000475B6" w:rsidRDefault="001838A2">
            <w:r>
              <w:t>Monitor very closely.</w:t>
            </w:r>
          </w:p>
        </w:tc>
      </w:tr>
      <w:tr w:rsidR="00791485" w:rsidRPr="000475B6" w:rsidTr="00070BB3">
        <w:trPr>
          <w:trHeight w:val="375"/>
        </w:trPr>
        <w:tc>
          <w:tcPr>
            <w:tcW w:w="1447" w:type="dxa"/>
          </w:tcPr>
          <w:p w:rsidR="00791485" w:rsidRPr="000475B6" w:rsidRDefault="00791485"/>
        </w:tc>
        <w:tc>
          <w:tcPr>
            <w:tcW w:w="1130" w:type="dxa"/>
            <w:noWrap/>
          </w:tcPr>
          <w:p w:rsidR="00791485" w:rsidRPr="000475B6" w:rsidRDefault="001838A2">
            <w:r>
              <w:t>29.10.18</w:t>
            </w:r>
          </w:p>
        </w:tc>
        <w:tc>
          <w:tcPr>
            <w:tcW w:w="1349" w:type="dxa"/>
            <w:noWrap/>
          </w:tcPr>
          <w:p w:rsidR="00791485" w:rsidRPr="000475B6" w:rsidRDefault="00791485" w:rsidP="000475B6"/>
        </w:tc>
        <w:tc>
          <w:tcPr>
            <w:tcW w:w="8307" w:type="dxa"/>
            <w:noWrap/>
          </w:tcPr>
          <w:p w:rsidR="00791485" w:rsidRPr="000475B6" w:rsidRDefault="001838A2">
            <w:r>
              <w:t>Unexplained absence. Called parent to discuss. Mum thought was INSET day. Had already texted (mum said phone broken). Explained to mum would discuss with EWO this week.</w:t>
            </w:r>
          </w:p>
        </w:tc>
        <w:tc>
          <w:tcPr>
            <w:tcW w:w="2174" w:type="dxa"/>
            <w:noWrap/>
          </w:tcPr>
          <w:p w:rsidR="00791485" w:rsidRPr="000475B6" w:rsidRDefault="00351E7A">
            <w:r>
              <w:t>Letter sent re keeping school informed, needs monitoring closely</w:t>
            </w:r>
          </w:p>
        </w:tc>
      </w:tr>
      <w:tr w:rsidR="00F83D33" w:rsidRPr="000475B6" w:rsidTr="00070BB3">
        <w:trPr>
          <w:trHeight w:val="375"/>
        </w:trPr>
        <w:tc>
          <w:tcPr>
            <w:tcW w:w="1447" w:type="dxa"/>
          </w:tcPr>
          <w:p w:rsidR="00F83D33" w:rsidRPr="000475B6" w:rsidRDefault="00F83D33"/>
        </w:tc>
        <w:tc>
          <w:tcPr>
            <w:tcW w:w="1130" w:type="dxa"/>
            <w:noWrap/>
          </w:tcPr>
          <w:p w:rsidR="00F83D33" w:rsidRDefault="00F83D33">
            <w:r>
              <w:t>26.02.19</w:t>
            </w:r>
          </w:p>
        </w:tc>
        <w:tc>
          <w:tcPr>
            <w:tcW w:w="1349" w:type="dxa"/>
            <w:noWrap/>
          </w:tcPr>
          <w:p w:rsidR="00F83D33" w:rsidRPr="000475B6" w:rsidRDefault="00F83D33" w:rsidP="000475B6">
            <w:r>
              <w:t>86.31%</w:t>
            </w:r>
          </w:p>
        </w:tc>
        <w:tc>
          <w:tcPr>
            <w:tcW w:w="8307" w:type="dxa"/>
            <w:noWrap/>
          </w:tcPr>
          <w:p w:rsidR="00F83D33" w:rsidRDefault="00F83D33">
            <w:r>
              <w:t>Occasional unexplained days – no improvement since last meeting</w:t>
            </w:r>
          </w:p>
        </w:tc>
        <w:tc>
          <w:tcPr>
            <w:tcW w:w="2174" w:type="dxa"/>
            <w:noWrap/>
          </w:tcPr>
          <w:p w:rsidR="00F83D33" w:rsidRDefault="00F83D33">
            <w:r>
              <w:t>Letter 1</w:t>
            </w:r>
          </w:p>
        </w:tc>
      </w:tr>
      <w:tr w:rsidR="00FB48D7" w:rsidRPr="000475B6" w:rsidTr="00070BB3">
        <w:trPr>
          <w:trHeight w:val="375"/>
        </w:trPr>
        <w:tc>
          <w:tcPr>
            <w:tcW w:w="1447" w:type="dxa"/>
          </w:tcPr>
          <w:p w:rsidR="00FB48D7" w:rsidRPr="000475B6" w:rsidRDefault="00FB48D7"/>
        </w:tc>
        <w:tc>
          <w:tcPr>
            <w:tcW w:w="1130" w:type="dxa"/>
            <w:noWrap/>
          </w:tcPr>
          <w:p w:rsidR="00FB48D7" w:rsidRDefault="00FB48D7">
            <w:r>
              <w:t>11.03.19</w:t>
            </w:r>
          </w:p>
        </w:tc>
        <w:tc>
          <w:tcPr>
            <w:tcW w:w="1349" w:type="dxa"/>
            <w:noWrap/>
          </w:tcPr>
          <w:p w:rsidR="00FB48D7" w:rsidRDefault="00FB48D7" w:rsidP="000475B6">
            <w:r>
              <w:t>84%</w:t>
            </w:r>
          </w:p>
        </w:tc>
        <w:tc>
          <w:tcPr>
            <w:tcW w:w="8307" w:type="dxa"/>
            <w:noWrap/>
          </w:tcPr>
          <w:p w:rsidR="00FB48D7" w:rsidRDefault="00FB48D7">
            <w:r>
              <w:t>Further absence, now on 4</w:t>
            </w:r>
            <w:r w:rsidRPr="00FB48D7">
              <w:rPr>
                <w:vertAlign w:val="superscript"/>
              </w:rPr>
              <w:t>th</w:t>
            </w:r>
            <w:r>
              <w:t xml:space="preserve"> day of unexplained absence. Parent has not responded to emails, texts or voicemails.</w:t>
            </w:r>
          </w:p>
        </w:tc>
        <w:tc>
          <w:tcPr>
            <w:tcW w:w="2174" w:type="dxa"/>
            <w:noWrap/>
          </w:tcPr>
          <w:p w:rsidR="00FB48D7" w:rsidRDefault="00FB48D7">
            <w:r>
              <w:t>Letter 2 hand delivered asking for parent to contact school ASAP</w:t>
            </w:r>
          </w:p>
        </w:tc>
      </w:tr>
      <w:tr w:rsidR="00B90D84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B90D84" w:rsidRDefault="007E5884" w:rsidP="007E5884">
            <w:r>
              <w:t>Child 3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B90D84" w:rsidRDefault="00351E7A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B90D84" w:rsidRDefault="00351E7A" w:rsidP="000475B6">
            <w:r>
              <w:t>87.93%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B90D84" w:rsidRDefault="00151EF4">
            <w:r>
              <w:t>Some illness, regular occasion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B90D84" w:rsidRDefault="00351E7A">
            <w:r>
              <w:t>No action but monitor</w:t>
            </w:r>
          </w:p>
        </w:tc>
      </w:tr>
      <w:tr w:rsidR="00353331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353331" w:rsidRDefault="00353331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353331" w:rsidRDefault="0062249C" w:rsidP="0062249C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353331" w:rsidRDefault="0062249C" w:rsidP="000475B6">
            <w:r>
              <w:t>91.24%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353331" w:rsidRDefault="0062249C">
            <w:r>
              <w:t>Regular periods of illness, often coinciding with sister in Year 4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353331" w:rsidRDefault="0062249C">
            <w:r>
              <w:t>Letter 1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Pr="00BC6372" w:rsidRDefault="007E5884" w:rsidP="00070BB3">
            <w:r>
              <w:t>Child 4</w:t>
            </w:r>
          </w:p>
        </w:tc>
        <w:tc>
          <w:tcPr>
            <w:tcW w:w="1130" w:type="dxa"/>
            <w:noWrap/>
          </w:tcPr>
          <w:p w:rsidR="00070BB3" w:rsidRPr="00BC6372" w:rsidRDefault="00070BB3" w:rsidP="00070BB3">
            <w:r>
              <w:t>15.10.18</w:t>
            </w:r>
          </w:p>
        </w:tc>
        <w:tc>
          <w:tcPr>
            <w:tcW w:w="1349" w:type="dxa"/>
            <w:noWrap/>
          </w:tcPr>
          <w:p w:rsidR="00070BB3" w:rsidRPr="00BC6372" w:rsidRDefault="00070BB3" w:rsidP="00070BB3">
            <w:r>
              <w:t>82.76</w:t>
            </w:r>
          </w:p>
        </w:tc>
        <w:tc>
          <w:tcPr>
            <w:tcW w:w="8307" w:type="dxa"/>
            <w:noWrap/>
          </w:tcPr>
          <w:p w:rsidR="00070BB3" w:rsidRDefault="00070BB3" w:rsidP="00070BB3">
            <w:r>
              <w:t xml:space="preserve">3.5 days with headaches, 2 days with no reason </w:t>
            </w:r>
          </w:p>
        </w:tc>
        <w:tc>
          <w:tcPr>
            <w:tcW w:w="2174" w:type="dxa"/>
            <w:noWrap/>
          </w:tcPr>
          <w:p w:rsidR="00070BB3" w:rsidRPr="00BC6372" w:rsidRDefault="00070BB3" w:rsidP="00070BB3">
            <w:r>
              <w:t>Letter 1 sent noting not always keeping school informed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Pr="000475B6" w:rsidRDefault="00070BB3" w:rsidP="00070BB3"/>
        </w:tc>
        <w:tc>
          <w:tcPr>
            <w:tcW w:w="1130" w:type="dxa"/>
            <w:noWrap/>
          </w:tcPr>
          <w:p w:rsidR="00070BB3" w:rsidRPr="000475B6" w:rsidRDefault="00070BB3" w:rsidP="00070BB3">
            <w:r>
              <w:t>26.02.19</w:t>
            </w:r>
          </w:p>
        </w:tc>
        <w:tc>
          <w:tcPr>
            <w:tcW w:w="1349" w:type="dxa"/>
            <w:noWrap/>
          </w:tcPr>
          <w:p w:rsidR="00070BB3" w:rsidRPr="000475B6" w:rsidRDefault="00070BB3" w:rsidP="00070BB3">
            <w:r>
              <w:t>89.69%</w:t>
            </w:r>
          </w:p>
        </w:tc>
        <w:tc>
          <w:tcPr>
            <w:tcW w:w="8307" w:type="dxa"/>
            <w:noWrap/>
          </w:tcPr>
          <w:p w:rsidR="00070BB3" w:rsidRPr="000475B6" w:rsidRDefault="00070BB3" w:rsidP="00070BB3">
            <w:r>
              <w:t>Improvement since letter sent. Still some issues with headaches so will monitor</w:t>
            </w:r>
          </w:p>
        </w:tc>
        <w:tc>
          <w:tcPr>
            <w:tcW w:w="2174" w:type="dxa"/>
            <w:noWrap/>
          </w:tcPr>
          <w:p w:rsidR="00070BB3" w:rsidRPr="000475B6" w:rsidRDefault="00070BB3" w:rsidP="00070BB3">
            <w:r>
              <w:t>Monitor but no action at the moment</w:t>
            </w:r>
          </w:p>
        </w:tc>
      </w:tr>
      <w:tr w:rsidR="00070BB3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Pr="000475B6" w:rsidRDefault="007E5884" w:rsidP="007E5884">
            <w:r>
              <w:t>Child 5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82.76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 xml:space="preserve">Regular days off and frequent </w:t>
            </w:r>
            <w:proofErr w:type="spellStart"/>
            <w:r>
              <w:t>lates</w:t>
            </w:r>
            <w:proofErr w:type="spellEnd"/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Letter 1 sent</w:t>
            </w:r>
          </w:p>
        </w:tc>
      </w:tr>
      <w:tr w:rsidR="00070BB3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070BB3" w:rsidP="00070BB3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91.75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Improved since last letter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No action but monitor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Default="007E5884" w:rsidP="00070BB3">
            <w:r>
              <w:t>Child 6</w:t>
            </w:r>
          </w:p>
        </w:tc>
        <w:tc>
          <w:tcPr>
            <w:tcW w:w="1130" w:type="dxa"/>
            <w:noWrap/>
          </w:tcPr>
          <w:p w:rsidR="00070BB3" w:rsidRDefault="00070BB3" w:rsidP="00070BB3">
            <w:r>
              <w:t>26.02.19</w:t>
            </w:r>
          </w:p>
        </w:tc>
        <w:tc>
          <w:tcPr>
            <w:tcW w:w="1349" w:type="dxa"/>
            <w:noWrap/>
          </w:tcPr>
          <w:p w:rsidR="00070BB3" w:rsidRDefault="00070BB3" w:rsidP="00070BB3">
            <w:r>
              <w:t>86.6%</w:t>
            </w:r>
          </w:p>
        </w:tc>
        <w:tc>
          <w:tcPr>
            <w:tcW w:w="8307" w:type="dxa"/>
            <w:noWrap/>
          </w:tcPr>
          <w:p w:rsidR="00070BB3" w:rsidRDefault="00070BB3" w:rsidP="0014485E">
            <w:r>
              <w:t xml:space="preserve">Regular occasional days illness, 3 </w:t>
            </w:r>
            <w:proofErr w:type="spellStart"/>
            <w:r>
              <w:t>auth</w:t>
            </w:r>
            <w:proofErr w:type="spellEnd"/>
            <w:r>
              <w:t xml:space="preserve"> days for wedding abroad</w:t>
            </w:r>
          </w:p>
        </w:tc>
        <w:tc>
          <w:tcPr>
            <w:tcW w:w="2174" w:type="dxa"/>
            <w:noWrap/>
          </w:tcPr>
          <w:p w:rsidR="00070BB3" w:rsidRDefault="00070BB3" w:rsidP="00070BB3">
            <w:r>
              <w:t>Letter 1 sent</w:t>
            </w:r>
          </w:p>
        </w:tc>
      </w:tr>
      <w:tr w:rsidR="00070BB3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7E5884" w:rsidP="00070BB3">
            <w:r>
              <w:lastRenderedPageBreak/>
              <w:t>Child 7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90.21%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 xml:space="preserve">Regular occasional absences 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Letter 1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Default="007E5884" w:rsidP="00070BB3">
            <w:r>
              <w:t>Child 8</w:t>
            </w:r>
          </w:p>
        </w:tc>
        <w:tc>
          <w:tcPr>
            <w:tcW w:w="1130" w:type="dxa"/>
            <w:noWrap/>
          </w:tcPr>
          <w:p w:rsidR="00070BB3" w:rsidRDefault="00070BB3" w:rsidP="00070BB3">
            <w:r>
              <w:t>15.10.18</w:t>
            </w:r>
          </w:p>
        </w:tc>
        <w:tc>
          <w:tcPr>
            <w:tcW w:w="1349" w:type="dxa"/>
            <w:noWrap/>
          </w:tcPr>
          <w:p w:rsidR="00070BB3" w:rsidRDefault="00070BB3" w:rsidP="00070BB3">
            <w:r>
              <w:t>84.48</w:t>
            </w:r>
          </w:p>
        </w:tc>
        <w:tc>
          <w:tcPr>
            <w:tcW w:w="8307" w:type="dxa"/>
            <w:noWrap/>
          </w:tcPr>
          <w:p w:rsidR="00070BB3" w:rsidRDefault="00070BB3" w:rsidP="00070BB3">
            <w:r>
              <w:t>Some illness</w:t>
            </w:r>
          </w:p>
        </w:tc>
        <w:tc>
          <w:tcPr>
            <w:tcW w:w="2174" w:type="dxa"/>
            <w:noWrap/>
          </w:tcPr>
          <w:p w:rsidR="00070BB3" w:rsidRDefault="00070BB3" w:rsidP="00070BB3">
            <w:r>
              <w:t>Monitor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Pr="000475B6" w:rsidRDefault="00070BB3" w:rsidP="00070BB3"/>
        </w:tc>
        <w:tc>
          <w:tcPr>
            <w:tcW w:w="1130" w:type="dxa"/>
            <w:noWrap/>
          </w:tcPr>
          <w:p w:rsidR="00070BB3" w:rsidRPr="000475B6" w:rsidRDefault="00070BB3" w:rsidP="00070BB3">
            <w:r>
              <w:t>17.12.18</w:t>
            </w:r>
          </w:p>
        </w:tc>
        <w:tc>
          <w:tcPr>
            <w:tcW w:w="1349" w:type="dxa"/>
            <w:noWrap/>
          </w:tcPr>
          <w:p w:rsidR="00070BB3" w:rsidRPr="000475B6" w:rsidRDefault="00070BB3" w:rsidP="00070BB3">
            <w:r>
              <w:t>89.6</w:t>
            </w:r>
          </w:p>
        </w:tc>
        <w:tc>
          <w:tcPr>
            <w:tcW w:w="8307" w:type="dxa"/>
            <w:noWrap/>
          </w:tcPr>
          <w:p w:rsidR="00070BB3" w:rsidRDefault="00070BB3" w:rsidP="0014485E">
            <w:r>
              <w:t xml:space="preserve">Not much of an increase, some concerns about not informing school and </w:t>
            </w:r>
            <w:r w:rsidR="0014485E">
              <w:t>child</w:t>
            </w:r>
            <w:r>
              <w:t xml:space="preserve"> not enjoying school</w:t>
            </w:r>
          </w:p>
        </w:tc>
        <w:tc>
          <w:tcPr>
            <w:tcW w:w="2174" w:type="dxa"/>
            <w:noWrap/>
          </w:tcPr>
          <w:p w:rsidR="00070BB3" w:rsidRDefault="00070BB3" w:rsidP="00070BB3">
            <w:r>
              <w:t>Letter 1 sent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Pr="000475B6" w:rsidRDefault="00070BB3" w:rsidP="00070BB3"/>
        </w:tc>
        <w:tc>
          <w:tcPr>
            <w:tcW w:w="1130" w:type="dxa"/>
            <w:noWrap/>
          </w:tcPr>
          <w:p w:rsidR="00070BB3" w:rsidRDefault="00070BB3" w:rsidP="00070BB3">
            <w:r>
              <w:t>26.02.19</w:t>
            </w:r>
          </w:p>
        </w:tc>
        <w:tc>
          <w:tcPr>
            <w:tcW w:w="1349" w:type="dxa"/>
            <w:noWrap/>
          </w:tcPr>
          <w:p w:rsidR="00070BB3" w:rsidRDefault="00070BB3" w:rsidP="00070BB3">
            <w:r>
              <w:t>88.14</w:t>
            </w:r>
          </w:p>
        </w:tc>
        <w:tc>
          <w:tcPr>
            <w:tcW w:w="8307" w:type="dxa"/>
            <w:noWrap/>
          </w:tcPr>
          <w:p w:rsidR="00070BB3" w:rsidRDefault="00070BB3" w:rsidP="00070BB3">
            <w:r>
              <w:t>No improvement, occasional days off</w:t>
            </w:r>
          </w:p>
        </w:tc>
        <w:tc>
          <w:tcPr>
            <w:tcW w:w="2174" w:type="dxa"/>
            <w:noWrap/>
          </w:tcPr>
          <w:p w:rsidR="00070BB3" w:rsidRDefault="00070BB3" w:rsidP="00070BB3">
            <w:r>
              <w:t>Letter 2 sent</w:t>
            </w:r>
          </w:p>
        </w:tc>
      </w:tr>
      <w:tr w:rsidR="00070BB3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7E5884" w:rsidP="00070BB3">
            <w:r>
              <w:t>Child 9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87.93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14485E" w:rsidP="00070BB3">
            <w:r>
              <w:t>Medical condition</w:t>
            </w:r>
            <w:r w:rsidR="00070BB3">
              <w:t xml:space="preserve"> – some </w:t>
            </w:r>
            <w:proofErr w:type="gramStart"/>
            <w:r w:rsidR="00070BB3">
              <w:t>days</w:t>
            </w:r>
            <w:proofErr w:type="gramEnd"/>
            <w:r w:rsidR="00070BB3">
              <w:t xml:space="preserve"> absence</w:t>
            </w:r>
            <w:r>
              <w:t xml:space="preserve">/medical </w:t>
            </w:r>
            <w:proofErr w:type="spellStart"/>
            <w:r>
              <w:t>apppointments</w:t>
            </w:r>
            <w:proofErr w:type="spellEnd"/>
            <w:r w:rsidR="00070BB3">
              <w:t xml:space="preserve">. 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Monitor</w:t>
            </w:r>
          </w:p>
        </w:tc>
      </w:tr>
      <w:tr w:rsidR="00070BB3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070BB3" w:rsidP="00070BB3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83.51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 xml:space="preserve">Lots of occasional days </w:t>
            </w:r>
            <w:proofErr w:type="spellStart"/>
            <w:r>
              <w:t>incl</w:t>
            </w:r>
            <w:proofErr w:type="spellEnd"/>
            <w:r>
              <w:t xml:space="preserve"> Tues when class were swimming. Mum often does not inform school.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 xml:space="preserve">Letter 1 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Pr="000475B6" w:rsidRDefault="007E5884" w:rsidP="00070BB3">
            <w:r>
              <w:t>Child 10</w:t>
            </w:r>
          </w:p>
        </w:tc>
        <w:tc>
          <w:tcPr>
            <w:tcW w:w="1130" w:type="dxa"/>
            <w:noWrap/>
          </w:tcPr>
          <w:p w:rsidR="00070BB3" w:rsidRPr="000475B6" w:rsidRDefault="00070BB3" w:rsidP="00070BB3">
            <w:r>
              <w:t>18.10.18</w:t>
            </w:r>
          </w:p>
        </w:tc>
        <w:tc>
          <w:tcPr>
            <w:tcW w:w="1349" w:type="dxa"/>
            <w:noWrap/>
          </w:tcPr>
          <w:p w:rsidR="00070BB3" w:rsidRPr="000475B6" w:rsidRDefault="00070BB3" w:rsidP="00070BB3"/>
        </w:tc>
        <w:tc>
          <w:tcPr>
            <w:tcW w:w="8307" w:type="dxa"/>
            <w:noWrap/>
          </w:tcPr>
          <w:p w:rsidR="00070BB3" w:rsidRPr="000475B6" w:rsidRDefault="00070BB3" w:rsidP="00070BB3">
            <w:r>
              <w:t xml:space="preserve">Regular </w:t>
            </w:r>
            <w:proofErr w:type="spellStart"/>
            <w:r>
              <w:t>lates</w:t>
            </w:r>
            <w:proofErr w:type="spellEnd"/>
            <w:r>
              <w:t xml:space="preserve"> although attendance is good</w:t>
            </w:r>
          </w:p>
        </w:tc>
        <w:tc>
          <w:tcPr>
            <w:tcW w:w="2174" w:type="dxa"/>
            <w:noWrap/>
          </w:tcPr>
          <w:p w:rsidR="00070BB3" w:rsidRPr="000475B6" w:rsidRDefault="00070BB3" w:rsidP="00070BB3">
            <w:r>
              <w:t>Late letter sent</w:t>
            </w:r>
          </w:p>
        </w:tc>
      </w:tr>
      <w:tr w:rsidR="00070BB3" w:rsidRPr="000475B6" w:rsidTr="00151EF4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Pr="000475B6" w:rsidRDefault="007E5884" w:rsidP="00070BB3">
            <w:r>
              <w:t>Child 11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0475B6" w:rsidRDefault="00070BB3" w:rsidP="00070BB3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0475B6" w:rsidRDefault="00070BB3" w:rsidP="00070BB3">
            <w:r>
              <w:t>91.49%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Pr="000475B6" w:rsidRDefault="00070BB3" w:rsidP="00070BB3">
            <w:r>
              <w:t>Regular medical appointments, Tuesdays off for swimming, occasions without reason. Teacher has expressed concern about impact on learning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0475B6" w:rsidRDefault="00070BB3" w:rsidP="00070BB3">
            <w:r>
              <w:t xml:space="preserve">Letter 1 sent </w:t>
            </w:r>
            <w:proofErr w:type="spellStart"/>
            <w:r w:rsidR="0014485E">
              <w:t>incl</w:t>
            </w:r>
            <w:proofErr w:type="spellEnd"/>
            <w:r w:rsidR="0014485E">
              <w:t xml:space="preserve"> impact on learning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Pr="00BC6372" w:rsidRDefault="007E5884" w:rsidP="00070BB3">
            <w:r>
              <w:t>Child 12</w:t>
            </w:r>
          </w:p>
        </w:tc>
        <w:tc>
          <w:tcPr>
            <w:tcW w:w="1130" w:type="dxa"/>
            <w:noWrap/>
          </w:tcPr>
          <w:p w:rsidR="00070BB3" w:rsidRPr="00BC6372" w:rsidRDefault="00070BB3" w:rsidP="00070BB3">
            <w:r>
              <w:t>26.02.19</w:t>
            </w:r>
          </w:p>
        </w:tc>
        <w:tc>
          <w:tcPr>
            <w:tcW w:w="1349" w:type="dxa"/>
            <w:noWrap/>
          </w:tcPr>
          <w:p w:rsidR="00070BB3" w:rsidRPr="00BC6372" w:rsidRDefault="00070BB3" w:rsidP="00070BB3">
            <w:r>
              <w:t>89.69</w:t>
            </w:r>
          </w:p>
        </w:tc>
        <w:tc>
          <w:tcPr>
            <w:tcW w:w="8307" w:type="dxa"/>
            <w:noWrap/>
          </w:tcPr>
          <w:p w:rsidR="00070BB3" w:rsidRDefault="00070BB3" w:rsidP="0014485E">
            <w:r>
              <w:t xml:space="preserve">Recently dipped below 90. Regular days absence, always have to text parent as they don’t inform school promptly. </w:t>
            </w:r>
            <w:r w:rsidR="0014485E">
              <w:t>Si</w:t>
            </w:r>
            <w:r>
              <w:t>bling attendance also low.</w:t>
            </w:r>
          </w:p>
        </w:tc>
        <w:tc>
          <w:tcPr>
            <w:tcW w:w="2174" w:type="dxa"/>
            <w:noWrap/>
          </w:tcPr>
          <w:p w:rsidR="00070BB3" w:rsidRPr="00BC6372" w:rsidRDefault="00070BB3" w:rsidP="00070BB3">
            <w:r>
              <w:t>Letter 1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Pr="000475B6" w:rsidRDefault="007E5884" w:rsidP="00070BB3">
            <w:r>
              <w:t>Child 14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15.10.118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81.03%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14485E">
            <w:r>
              <w:t xml:space="preserve">Illness exactly the same as </w:t>
            </w:r>
            <w:r w:rsidR="0014485E">
              <w:t>sibling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Letter 1 sent noting same days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070BB3" w:rsidP="00070BB3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17.12.18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83.6%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14485E">
            <w:r>
              <w:t>Still v low with exact days as si</w:t>
            </w:r>
            <w:r w:rsidR="0014485E">
              <w:t>bling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Letter 2 sent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070BB3" w:rsidP="00070BB3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88.69%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Big improvement since previous letter</w:t>
            </w:r>
            <w:r w:rsidR="0014485E">
              <w:t xml:space="preserve"> – no further absence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070BB3">
            <w:r>
              <w:t>Continue to monitor closely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Pr="000475B6" w:rsidRDefault="007E5884" w:rsidP="00070BB3">
            <w:r>
              <w:t>Child 15</w:t>
            </w:r>
          </w:p>
        </w:tc>
        <w:tc>
          <w:tcPr>
            <w:tcW w:w="1130" w:type="dxa"/>
            <w:shd w:val="clear" w:color="auto" w:fill="auto"/>
            <w:noWrap/>
          </w:tcPr>
          <w:p w:rsidR="00070BB3" w:rsidRPr="000475B6" w:rsidRDefault="00070BB3" w:rsidP="00070BB3">
            <w:r>
              <w:t>15.10.18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Pr="000475B6" w:rsidRDefault="00070BB3" w:rsidP="00070BB3">
            <w:r>
              <w:t>81.03%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14485E">
            <w:r>
              <w:t xml:space="preserve">Illness exactly the same as </w:t>
            </w:r>
            <w:r w:rsidR="0014485E">
              <w:t>sibling</w:t>
            </w:r>
            <w:r>
              <w:t>.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070BB3">
            <w:r>
              <w:t>Letter 1 sent noting same days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Default="00070BB3" w:rsidP="00070BB3"/>
        </w:tc>
        <w:tc>
          <w:tcPr>
            <w:tcW w:w="1130" w:type="dxa"/>
            <w:shd w:val="clear" w:color="auto" w:fill="auto"/>
            <w:noWrap/>
          </w:tcPr>
          <w:p w:rsidR="00070BB3" w:rsidRDefault="00070BB3" w:rsidP="00070BB3">
            <w:r>
              <w:t>17.12.18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Default="00070BB3" w:rsidP="00070BB3">
            <w:r>
              <w:t>83.6%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14485E">
            <w:r>
              <w:t>Still v low with exact days as si</w:t>
            </w:r>
            <w:r w:rsidR="0014485E">
              <w:t>bling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070BB3">
            <w:r>
              <w:t>Letter 2 sent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Pr="000475B6" w:rsidRDefault="00070BB3" w:rsidP="00070BB3"/>
        </w:tc>
        <w:tc>
          <w:tcPr>
            <w:tcW w:w="1130" w:type="dxa"/>
            <w:shd w:val="clear" w:color="auto" w:fill="auto"/>
            <w:noWrap/>
          </w:tcPr>
          <w:p w:rsidR="00070BB3" w:rsidRDefault="00070BB3" w:rsidP="00070BB3">
            <w:r>
              <w:t>26.02.19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Default="00070BB3" w:rsidP="00070BB3">
            <w:r>
              <w:t>88.69%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070BB3">
            <w:r>
              <w:t>Big improvement since previous letter</w:t>
            </w:r>
            <w:r w:rsidR="0014485E">
              <w:t xml:space="preserve"> – no further absence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070BB3">
            <w:r>
              <w:t>Continue to monitor closely</w:t>
            </w:r>
          </w:p>
        </w:tc>
      </w:tr>
      <w:tr w:rsidR="00070BB3" w:rsidRPr="00BC6372" w:rsidTr="0014485E">
        <w:trPr>
          <w:trHeight w:val="1181"/>
        </w:trPr>
        <w:tc>
          <w:tcPr>
            <w:tcW w:w="1447" w:type="dxa"/>
            <w:vMerge w:val="restart"/>
            <w:shd w:val="clear" w:color="auto" w:fill="D9D9D9" w:themeFill="background1" w:themeFillShade="D9"/>
            <w:noWrap/>
          </w:tcPr>
          <w:p w:rsidR="00070BB3" w:rsidRPr="00BC6372" w:rsidRDefault="007E5884" w:rsidP="00E00E4D">
            <w:r>
              <w:t>Child 16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36.12%</w:t>
            </w:r>
          </w:p>
        </w:tc>
        <w:tc>
          <w:tcPr>
            <w:tcW w:w="8307" w:type="dxa"/>
            <w:shd w:val="clear" w:color="auto" w:fill="D9D9D9" w:themeFill="background1" w:themeFillShade="D9"/>
          </w:tcPr>
          <w:p w:rsidR="00070BB3" w:rsidRDefault="00070BB3" w:rsidP="00E00E4D">
            <w:r>
              <w:t>Extended summer holiday. Missed 1</w:t>
            </w:r>
            <w:r w:rsidRPr="00C363DD">
              <w:rPr>
                <w:vertAlign w:val="superscript"/>
              </w:rPr>
              <w:t>st</w:t>
            </w:r>
            <w:r>
              <w:t xml:space="preserve"> 3.5 weeks of school. Reported as traveller absence but not applied for in advance or any evidence of working so marked O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 xml:space="preserve">None – parents advised </w:t>
            </w:r>
            <w:proofErr w:type="spellStart"/>
            <w:r>
              <w:t>unauth</w:t>
            </w:r>
            <w:proofErr w:type="spellEnd"/>
            <w:r>
              <w:t>. No absence since return. Monitor attendance.</w:t>
            </w:r>
          </w:p>
        </w:tc>
      </w:tr>
      <w:tr w:rsidR="00070BB3" w:rsidRPr="000475B6" w:rsidTr="0014485E">
        <w:trPr>
          <w:trHeight w:val="700"/>
        </w:trPr>
        <w:tc>
          <w:tcPr>
            <w:tcW w:w="1447" w:type="dxa"/>
            <w:vMerge/>
            <w:noWrap/>
          </w:tcPr>
          <w:p w:rsidR="00070BB3" w:rsidRPr="000475B6" w:rsidRDefault="00070BB3" w:rsidP="00E00E4D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17.12.18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50.7%</w:t>
            </w:r>
          </w:p>
        </w:tc>
        <w:tc>
          <w:tcPr>
            <w:tcW w:w="8307" w:type="dxa"/>
            <w:shd w:val="clear" w:color="auto" w:fill="D9D9D9" w:themeFill="background1" w:themeFillShade="D9"/>
          </w:tcPr>
          <w:p w:rsidR="00070BB3" w:rsidRPr="000475B6" w:rsidRDefault="00070BB3" w:rsidP="0054049A">
            <w:r>
              <w:t xml:space="preserve">Occasional days, </w:t>
            </w:r>
            <w:r w:rsidR="0054049A">
              <w:t xml:space="preserve">has </w:t>
            </w:r>
            <w:r>
              <w:t xml:space="preserve">had to stay with family members due to </w:t>
            </w:r>
            <w:r w:rsidR="0054049A">
              <w:t>family medical issues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 xml:space="preserve">Letter sent stating how low attendance had become 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vMerge/>
          </w:tcPr>
          <w:p w:rsidR="00070BB3" w:rsidRPr="000475B6" w:rsidRDefault="00070BB3" w:rsidP="00E00E4D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61.34%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Improved but continues to have regular days and longer periods staying with family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Letter 2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Pr="000475B6" w:rsidRDefault="007E5884" w:rsidP="007E5884">
            <w:r>
              <w:t>Child 18</w:t>
            </w:r>
          </w:p>
        </w:tc>
        <w:tc>
          <w:tcPr>
            <w:tcW w:w="1130" w:type="dxa"/>
            <w:shd w:val="clear" w:color="auto" w:fill="auto"/>
            <w:noWrap/>
          </w:tcPr>
          <w:p w:rsidR="00070BB3" w:rsidRDefault="00070BB3" w:rsidP="00E00E4D">
            <w:r>
              <w:t>15.10.18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Default="00070BB3" w:rsidP="00E00E4D">
            <w:r>
              <w:t>86.21%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E00E4D">
            <w:r>
              <w:t>2 x illness and a medical appointment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E00E4D">
            <w:r>
              <w:t>Monitor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Pr="000475B6" w:rsidRDefault="00070BB3" w:rsidP="00E00E4D"/>
        </w:tc>
        <w:tc>
          <w:tcPr>
            <w:tcW w:w="1130" w:type="dxa"/>
            <w:shd w:val="clear" w:color="auto" w:fill="auto"/>
            <w:noWrap/>
          </w:tcPr>
          <w:p w:rsidR="00070BB3" w:rsidRPr="000475B6" w:rsidRDefault="00070BB3" w:rsidP="00E00E4D">
            <w:r>
              <w:t>17.12.18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Pr="000475B6" w:rsidRDefault="00070BB3" w:rsidP="00E00E4D">
            <w:r>
              <w:t>88.9%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Pr="000475B6" w:rsidRDefault="00070BB3" w:rsidP="00E00E4D">
            <w:r>
              <w:t xml:space="preserve">Has remained low with </w:t>
            </w:r>
            <w:proofErr w:type="spellStart"/>
            <w:r>
              <w:t>lates</w:t>
            </w:r>
            <w:proofErr w:type="spellEnd"/>
            <w:r>
              <w:t xml:space="preserve"> and occasional days absence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Pr="000475B6" w:rsidRDefault="00070BB3" w:rsidP="00E00E4D">
            <w:r>
              <w:t>Letter 1 sent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Pr="000475B6" w:rsidRDefault="00070BB3" w:rsidP="00E00E4D"/>
        </w:tc>
        <w:tc>
          <w:tcPr>
            <w:tcW w:w="1130" w:type="dxa"/>
            <w:shd w:val="clear" w:color="auto" w:fill="auto"/>
            <w:noWrap/>
          </w:tcPr>
          <w:p w:rsidR="00070BB3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Default="00070BB3" w:rsidP="00E00E4D">
            <w:r>
              <w:t>90.72%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E00E4D">
            <w:r>
              <w:t xml:space="preserve">Improvement, still some </w:t>
            </w:r>
            <w:proofErr w:type="spellStart"/>
            <w:r>
              <w:t>lates</w:t>
            </w:r>
            <w:proofErr w:type="spellEnd"/>
            <w:r>
              <w:t xml:space="preserve"> and a couple of </w:t>
            </w:r>
            <w:proofErr w:type="spellStart"/>
            <w:r>
              <w:t>unauth</w:t>
            </w:r>
            <w:proofErr w:type="spellEnd"/>
            <w:r>
              <w:t xml:space="preserve"> days for long weekend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E00E4D">
            <w:r>
              <w:t>Monitor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7E5884" w:rsidP="007E5884">
            <w:r>
              <w:t>Child 19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 xml:space="preserve">87.93% 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54049A" w:rsidP="00E00E4D">
            <w:r>
              <w:t>Has been ill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Monitor no action at the moment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070BB3" w:rsidP="00E00E4D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90.72%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Small improvement but still occasional days similar pattern to sibling in Yr6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Letter 1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Pr="000475B6" w:rsidRDefault="007E5884" w:rsidP="00E00E4D">
            <w:r>
              <w:t>Child 20</w:t>
            </w:r>
          </w:p>
        </w:tc>
        <w:tc>
          <w:tcPr>
            <w:tcW w:w="1130" w:type="dxa"/>
            <w:shd w:val="clear" w:color="auto" w:fill="auto"/>
            <w:noWrap/>
          </w:tcPr>
          <w:p w:rsidR="00070BB3" w:rsidRPr="000475B6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Pr="000475B6" w:rsidRDefault="00070BB3" w:rsidP="00E00E4D">
            <w:r>
              <w:t>85.05%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Pr="000475B6" w:rsidRDefault="00070BB3" w:rsidP="00E00E4D">
            <w:r>
              <w:t xml:space="preserve">Long absences, 1 with chicken pox, with occasional other days with illness. This is recent, attendance usually very good. 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Pr="000475B6" w:rsidRDefault="00070BB3" w:rsidP="00E00E4D">
            <w:r>
              <w:t>Letter 1</w:t>
            </w:r>
          </w:p>
        </w:tc>
      </w:tr>
      <w:tr w:rsidR="00070BB3" w:rsidRPr="00BC6372" w:rsidTr="0014485E">
        <w:trPr>
          <w:trHeight w:val="1181"/>
        </w:trPr>
        <w:tc>
          <w:tcPr>
            <w:tcW w:w="1447" w:type="dxa"/>
            <w:shd w:val="clear" w:color="auto" w:fill="D9D9D9" w:themeFill="background1" w:themeFillShade="D9"/>
            <w:noWrap/>
          </w:tcPr>
          <w:p w:rsidR="00070BB3" w:rsidRPr="00BC6372" w:rsidRDefault="007E5884" w:rsidP="00E00E4D">
            <w:r>
              <w:t>Child 21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25.01.19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80.5</w:t>
            </w:r>
          </w:p>
        </w:tc>
        <w:tc>
          <w:tcPr>
            <w:tcW w:w="8307" w:type="dxa"/>
            <w:shd w:val="clear" w:color="auto" w:fill="D9D9D9" w:themeFill="background1" w:themeFillShade="D9"/>
          </w:tcPr>
          <w:p w:rsidR="00070BB3" w:rsidRDefault="0054049A" w:rsidP="00E00E4D">
            <w:r>
              <w:t>S</w:t>
            </w:r>
            <w:r w:rsidR="00070BB3">
              <w:t>eve</w:t>
            </w:r>
            <w:r>
              <w:t xml:space="preserve">ral unexplained days off school, likely to move to school </w:t>
            </w:r>
            <w:r w:rsidR="00070BB3">
              <w:t xml:space="preserve">closer to </w:t>
            </w:r>
            <w:r>
              <w:t>home</w:t>
            </w:r>
            <w:r w:rsidR="00070BB3">
              <w:t xml:space="preserve">. </w:t>
            </w:r>
            <w:r>
              <w:t>Attendance dropped dramatically in short period.</w:t>
            </w:r>
          </w:p>
          <w:p w:rsidR="00070BB3" w:rsidRDefault="00070BB3" w:rsidP="00E00E4D">
            <w:r>
              <w:t xml:space="preserve">LEFT SCHOOL 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 xml:space="preserve">Letter 1 sent 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Pr="000475B6" w:rsidRDefault="007E5884" w:rsidP="00E00E4D">
            <w:r>
              <w:t>Child 22</w:t>
            </w:r>
          </w:p>
        </w:tc>
        <w:tc>
          <w:tcPr>
            <w:tcW w:w="1130" w:type="dxa"/>
            <w:shd w:val="clear" w:color="auto" w:fill="auto"/>
            <w:noWrap/>
          </w:tcPr>
          <w:p w:rsidR="00070BB3" w:rsidRDefault="00070BB3" w:rsidP="00E00E4D">
            <w:r>
              <w:t>15.10.18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Default="00070BB3" w:rsidP="00E00E4D">
            <w:r>
              <w:t>82.76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E00E4D">
            <w:r>
              <w:t xml:space="preserve">Regular days absence due to sickness, some </w:t>
            </w:r>
            <w:proofErr w:type="spellStart"/>
            <w:r>
              <w:t>unauth</w:t>
            </w:r>
            <w:proofErr w:type="spellEnd"/>
            <w:r>
              <w:t xml:space="preserve"> family </w:t>
            </w:r>
            <w:proofErr w:type="spellStart"/>
            <w:r>
              <w:t>hol</w:t>
            </w:r>
            <w:proofErr w:type="spellEnd"/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E00E4D">
            <w:r>
              <w:t>Letter 1 sent as attendance historically a problem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Default="00070BB3" w:rsidP="00E00E4D"/>
        </w:tc>
        <w:tc>
          <w:tcPr>
            <w:tcW w:w="1130" w:type="dxa"/>
            <w:shd w:val="clear" w:color="auto" w:fill="auto"/>
            <w:noWrap/>
          </w:tcPr>
          <w:p w:rsidR="00070BB3" w:rsidRDefault="00070BB3" w:rsidP="00E00E4D">
            <w:r>
              <w:t>17.12.18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Default="00070BB3" w:rsidP="00E00E4D">
            <w:r>
              <w:t>81.3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54049A">
            <w:r>
              <w:t>Further drop in attendance, continues to take occasional days sick and 1 longer period of sickness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E00E4D">
            <w:r>
              <w:t xml:space="preserve">Letter 2 sent 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auto"/>
          </w:tcPr>
          <w:p w:rsidR="00070BB3" w:rsidRDefault="00070BB3" w:rsidP="00E00E4D"/>
        </w:tc>
        <w:tc>
          <w:tcPr>
            <w:tcW w:w="1130" w:type="dxa"/>
            <w:shd w:val="clear" w:color="auto" w:fill="auto"/>
            <w:noWrap/>
          </w:tcPr>
          <w:p w:rsidR="00070BB3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Default="00070BB3" w:rsidP="00E00E4D">
            <w:r>
              <w:t>86.08%</w:t>
            </w:r>
          </w:p>
        </w:tc>
        <w:tc>
          <w:tcPr>
            <w:tcW w:w="8307" w:type="dxa"/>
            <w:shd w:val="clear" w:color="auto" w:fill="auto"/>
            <w:noWrap/>
          </w:tcPr>
          <w:p w:rsidR="00070BB3" w:rsidRDefault="00070BB3" w:rsidP="0054049A">
            <w:r>
              <w:t xml:space="preserve">Improvement, </w:t>
            </w:r>
            <w:r w:rsidR="0054049A">
              <w:t>no</w:t>
            </w:r>
            <w:r>
              <w:t xml:space="preserve"> absence since </w:t>
            </w:r>
            <w:proofErr w:type="spellStart"/>
            <w:r>
              <w:t>prev</w:t>
            </w:r>
            <w:proofErr w:type="spellEnd"/>
            <w:r>
              <w:t xml:space="preserve"> letter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Default="00070BB3" w:rsidP="00E00E4D">
            <w:r>
              <w:t>Better letter noting still very low but improving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Pr="000475B6" w:rsidRDefault="007E5884" w:rsidP="00E00E4D">
            <w:r>
              <w:t>Child 23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0475B6" w:rsidRDefault="0054049A" w:rsidP="00E00E4D">
            <w:r>
              <w:t>Dec 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0475B6" w:rsidRDefault="00070BB3" w:rsidP="00E00E4D"/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Pr="000475B6" w:rsidRDefault="00070BB3" w:rsidP="0054049A">
            <w:r>
              <w:t xml:space="preserve">Applied for absence which was refused. Took a longer absence than requested, in total </w:t>
            </w:r>
            <w:r w:rsidR="0054049A">
              <w:t>3 weeks</w:t>
            </w:r>
            <w:r>
              <w:t xml:space="preserve"> absent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FPN requested</w:t>
            </w:r>
          </w:p>
        </w:tc>
      </w:tr>
      <w:tr w:rsidR="00070BB3" w:rsidRPr="000475B6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Pr="000475B6" w:rsidRDefault="00070BB3" w:rsidP="00E00E4D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84.54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No further absence since extended leave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FPN paid, no concerns</w:t>
            </w:r>
          </w:p>
        </w:tc>
      </w:tr>
      <w:tr w:rsidR="00070BB3" w:rsidRPr="00BC6372" w:rsidTr="0014485E">
        <w:trPr>
          <w:trHeight w:val="1181"/>
        </w:trPr>
        <w:tc>
          <w:tcPr>
            <w:tcW w:w="1447" w:type="dxa"/>
            <w:shd w:val="clear" w:color="auto" w:fill="auto"/>
            <w:noWrap/>
          </w:tcPr>
          <w:p w:rsidR="00070BB3" w:rsidRPr="00BC6372" w:rsidRDefault="007E5884" w:rsidP="00E00E4D">
            <w:r>
              <w:lastRenderedPageBreak/>
              <w:t>Child 24</w:t>
            </w:r>
          </w:p>
        </w:tc>
        <w:tc>
          <w:tcPr>
            <w:tcW w:w="1130" w:type="dxa"/>
            <w:shd w:val="clear" w:color="auto" w:fill="auto"/>
            <w:noWrap/>
          </w:tcPr>
          <w:p w:rsidR="00070BB3" w:rsidRPr="00BC6372" w:rsidRDefault="00070BB3" w:rsidP="00E00E4D">
            <w:r>
              <w:t>18.10.18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Pr="00BC6372" w:rsidRDefault="00070BB3" w:rsidP="00E00E4D">
            <w:r>
              <w:t>98%</w:t>
            </w:r>
          </w:p>
        </w:tc>
        <w:tc>
          <w:tcPr>
            <w:tcW w:w="8307" w:type="dxa"/>
            <w:shd w:val="clear" w:color="auto" w:fill="auto"/>
          </w:tcPr>
          <w:p w:rsidR="00070BB3" w:rsidRDefault="00070BB3" w:rsidP="00E00E4D">
            <w:r>
              <w:t xml:space="preserve">No issue with attendance but regular </w:t>
            </w:r>
            <w:proofErr w:type="spellStart"/>
            <w:r>
              <w:t>lates</w:t>
            </w:r>
            <w:proofErr w:type="spellEnd"/>
            <w:r>
              <w:t xml:space="preserve">. </w:t>
            </w:r>
          </w:p>
          <w:p w:rsidR="00070BB3" w:rsidRDefault="00070BB3" w:rsidP="00E00E4D">
            <w:r>
              <w:t>Letter sent but also spoke with Mum and arranged alternative drop off arrangements</w:t>
            </w:r>
            <w:r w:rsidR="0054049A">
              <w:t>.</w:t>
            </w:r>
          </w:p>
          <w:p w:rsidR="0054049A" w:rsidRDefault="0054049A" w:rsidP="00E00E4D">
            <w:r>
              <w:t>No further concerns since new drop off arrangements.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Pr="00BC6372" w:rsidRDefault="00070BB3" w:rsidP="00E00E4D">
            <w:r>
              <w:t>Late letter sent</w:t>
            </w:r>
          </w:p>
        </w:tc>
      </w:tr>
      <w:tr w:rsidR="00070BB3" w:rsidRPr="00BC6372" w:rsidTr="0014485E">
        <w:trPr>
          <w:trHeight w:val="1181"/>
        </w:trPr>
        <w:tc>
          <w:tcPr>
            <w:tcW w:w="1447" w:type="dxa"/>
            <w:vMerge w:val="restart"/>
            <w:shd w:val="clear" w:color="auto" w:fill="D9D9D9" w:themeFill="background1" w:themeFillShade="D9"/>
            <w:noWrap/>
          </w:tcPr>
          <w:p w:rsidR="00070BB3" w:rsidRPr="00BC6372" w:rsidRDefault="007E5884" w:rsidP="00E00E4D">
            <w:r>
              <w:t>Child 25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82.76</w:t>
            </w:r>
          </w:p>
        </w:tc>
        <w:tc>
          <w:tcPr>
            <w:tcW w:w="8307" w:type="dxa"/>
            <w:shd w:val="clear" w:color="auto" w:fill="D9D9D9" w:themeFill="background1" w:themeFillShade="D9"/>
          </w:tcPr>
          <w:p w:rsidR="00070BB3" w:rsidRDefault="00070BB3" w:rsidP="0054049A">
            <w:r>
              <w:t xml:space="preserve">Extended period of illness. Attendance was also an issue in FS2. </w:t>
            </w:r>
            <w:r w:rsidR="0054049A">
              <w:t>Anxious parent,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 xml:space="preserve">Letter 1 sent noting illness and mentioning </w:t>
            </w:r>
            <w:proofErr w:type="spellStart"/>
            <w:r>
              <w:t>Calpol</w:t>
            </w:r>
            <w:proofErr w:type="spellEnd"/>
            <w:r>
              <w:t xml:space="preserve"> in school </w:t>
            </w:r>
          </w:p>
        </w:tc>
      </w:tr>
      <w:tr w:rsidR="00070BB3" w:rsidRPr="000475B6" w:rsidTr="0014485E">
        <w:trPr>
          <w:trHeight w:val="700"/>
        </w:trPr>
        <w:tc>
          <w:tcPr>
            <w:tcW w:w="1447" w:type="dxa"/>
            <w:vMerge/>
            <w:shd w:val="clear" w:color="auto" w:fill="D9D9D9" w:themeFill="background1" w:themeFillShade="D9"/>
            <w:noWrap/>
          </w:tcPr>
          <w:p w:rsidR="00070BB3" w:rsidRPr="000475B6" w:rsidRDefault="00070BB3" w:rsidP="00E00E4D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82.99%</w:t>
            </w:r>
          </w:p>
        </w:tc>
        <w:tc>
          <w:tcPr>
            <w:tcW w:w="8307" w:type="dxa"/>
            <w:shd w:val="clear" w:color="auto" w:fill="D9D9D9" w:themeFill="background1" w:themeFillShade="D9"/>
          </w:tcPr>
          <w:p w:rsidR="00070BB3" w:rsidRPr="000475B6" w:rsidRDefault="00070BB3" w:rsidP="0054049A">
            <w:r>
              <w:t xml:space="preserve">No improvement since previous letter. Mum wrote to school to say she not prepared to send </w:t>
            </w:r>
            <w:r w:rsidR="0054049A">
              <w:t>child</w:t>
            </w:r>
            <w:r>
              <w:t xml:space="preserve"> in with </w:t>
            </w:r>
            <w:proofErr w:type="spellStart"/>
            <w:r>
              <w:t>Calpol</w:t>
            </w:r>
            <w:proofErr w:type="spellEnd"/>
            <w:r>
              <w:t>. Other medical issues under investigation so has also had time for medical appointments.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No action at the moment but monitor closely</w:t>
            </w:r>
          </w:p>
        </w:tc>
      </w:tr>
      <w:tr w:rsidR="00070BB3" w:rsidRPr="00BC6372" w:rsidTr="0014485E">
        <w:trPr>
          <w:trHeight w:val="1181"/>
        </w:trPr>
        <w:tc>
          <w:tcPr>
            <w:tcW w:w="1447" w:type="dxa"/>
            <w:vMerge w:val="restart"/>
            <w:shd w:val="clear" w:color="auto" w:fill="auto"/>
            <w:noWrap/>
          </w:tcPr>
          <w:p w:rsidR="00070BB3" w:rsidRPr="00BC6372" w:rsidRDefault="007E5884" w:rsidP="00E00E4D">
            <w:r>
              <w:t>Child 26</w:t>
            </w:r>
          </w:p>
        </w:tc>
        <w:tc>
          <w:tcPr>
            <w:tcW w:w="1130" w:type="dxa"/>
            <w:shd w:val="clear" w:color="auto" w:fill="auto"/>
            <w:noWrap/>
          </w:tcPr>
          <w:p w:rsidR="00070BB3" w:rsidRPr="00BC6372" w:rsidRDefault="00070BB3" w:rsidP="00E00E4D">
            <w:r>
              <w:t>18.12.18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Pr="00BC6372" w:rsidRDefault="00070BB3" w:rsidP="00E00E4D">
            <w:r>
              <w:t>82.6%</w:t>
            </w:r>
          </w:p>
        </w:tc>
        <w:tc>
          <w:tcPr>
            <w:tcW w:w="8307" w:type="dxa"/>
            <w:shd w:val="clear" w:color="auto" w:fill="auto"/>
          </w:tcPr>
          <w:p w:rsidR="00070BB3" w:rsidRDefault="00070BB3" w:rsidP="00E00E4D">
            <w:r>
              <w:t>Regular illness absence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Pr="00BC6372" w:rsidRDefault="00070BB3" w:rsidP="00E00E4D">
            <w:r>
              <w:t xml:space="preserve">Non stat letter sent </w:t>
            </w:r>
          </w:p>
        </w:tc>
      </w:tr>
      <w:tr w:rsidR="00070BB3" w:rsidRPr="000475B6" w:rsidTr="0014485E">
        <w:trPr>
          <w:trHeight w:val="700"/>
        </w:trPr>
        <w:tc>
          <w:tcPr>
            <w:tcW w:w="1447" w:type="dxa"/>
            <w:vMerge/>
            <w:shd w:val="clear" w:color="auto" w:fill="auto"/>
            <w:noWrap/>
          </w:tcPr>
          <w:p w:rsidR="00070BB3" w:rsidRPr="000475B6" w:rsidRDefault="00070BB3" w:rsidP="00E00E4D"/>
        </w:tc>
        <w:tc>
          <w:tcPr>
            <w:tcW w:w="1130" w:type="dxa"/>
            <w:shd w:val="clear" w:color="auto" w:fill="auto"/>
            <w:noWrap/>
          </w:tcPr>
          <w:p w:rsidR="00070BB3" w:rsidRPr="000475B6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auto"/>
            <w:noWrap/>
          </w:tcPr>
          <w:p w:rsidR="00070BB3" w:rsidRPr="000475B6" w:rsidRDefault="00070BB3" w:rsidP="00E00E4D">
            <w:r>
              <w:t>87.5%</w:t>
            </w:r>
          </w:p>
        </w:tc>
        <w:tc>
          <w:tcPr>
            <w:tcW w:w="8307" w:type="dxa"/>
            <w:shd w:val="clear" w:color="auto" w:fill="auto"/>
          </w:tcPr>
          <w:p w:rsidR="00070BB3" w:rsidRPr="000475B6" w:rsidRDefault="00070BB3" w:rsidP="00E00E4D">
            <w:r>
              <w:t xml:space="preserve">No further absence since </w:t>
            </w:r>
            <w:proofErr w:type="spellStart"/>
            <w:r>
              <w:t>prev</w:t>
            </w:r>
            <w:proofErr w:type="spellEnd"/>
            <w:r>
              <w:t xml:space="preserve"> letter</w:t>
            </w:r>
          </w:p>
        </w:tc>
        <w:tc>
          <w:tcPr>
            <w:tcW w:w="2174" w:type="dxa"/>
            <w:shd w:val="clear" w:color="auto" w:fill="auto"/>
            <w:noWrap/>
          </w:tcPr>
          <w:p w:rsidR="00070BB3" w:rsidRPr="000475B6" w:rsidRDefault="00070BB3" w:rsidP="00E00E4D">
            <w:r>
              <w:t>No concern, no action</w:t>
            </w:r>
          </w:p>
        </w:tc>
      </w:tr>
      <w:tr w:rsidR="00070BB3" w:rsidTr="0014485E">
        <w:trPr>
          <w:trHeight w:val="375"/>
        </w:trPr>
        <w:tc>
          <w:tcPr>
            <w:tcW w:w="1447" w:type="dxa"/>
            <w:shd w:val="clear" w:color="auto" w:fill="D9D9D9" w:themeFill="background1" w:themeFillShade="D9"/>
          </w:tcPr>
          <w:p w:rsidR="00070BB3" w:rsidRDefault="007E5884" w:rsidP="00E00E4D">
            <w:r>
              <w:t>Child 27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90.63%</w:t>
            </w:r>
          </w:p>
        </w:tc>
        <w:tc>
          <w:tcPr>
            <w:tcW w:w="8307" w:type="dxa"/>
            <w:shd w:val="clear" w:color="auto" w:fill="D9D9D9" w:themeFill="background1" w:themeFillShade="D9"/>
            <w:noWrap/>
          </w:tcPr>
          <w:p w:rsidR="00070BB3" w:rsidRDefault="00070BB3" w:rsidP="0054049A">
            <w:r>
              <w:t>Frequent occasional absences due to illness. Sisters attendance</w:t>
            </w:r>
            <w:r w:rsidR="0054049A">
              <w:t xml:space="preserve"> in KS2</w:t>
            </w:r>
            <w:r>
              <w:t xml:space="preserve"> also quite low 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Default="00070BB3" w:rsidP="00E00E4D">
            <w:r>
              <w:t>Letter 1 noting recent drop</w:t>
            </w:r>
          </w:p>
        </w:tc>
      </w:tr>
      <w:tr w:rsidR="00070BB3" w:rsidRPr="00BC6372" w:rsidTr="00070BB3">
        <w:trPr>
          <w:trHeight w:val="1181"/>
        </w:trPr>
        <w:tc>
          <w:tcPr>
            <w:tcW w:w="1447" w:type="dxa"/>
            <w:noWrap/>
          </w:tcPr>
          <w:p w:rsidR="00070BB3" w:rsidRPr="00BC6372" w:rsidRDefault="007E5884" w:rsidP="00E00E4D">
            <w:r>
              <w:t>Child 28</w:t>
            </w:r>
          </w:p>
        </w:tc>
        <w:tc>
          <w:tcPr>
            <w:tcW w:w="1130" w:type="dxa"/>
            <w:noWrap/>
          </w:tcPr>
          <w:p w:rsidR="00070BB3" w:rsidRPr="00BC6372" w:rsidRDefault="00070BB3" w:rsidP="00E00E4D">
            <w:r>
              <w:t>26.02.19</w:t>
            </w:r>
          </w:p>
        </w:tc>
        <w:tc>
          <w:tcPr>
            <w:tcW w:w="1349" w:type="dxa"/>
            <w:noWrap/>
          </w:tcPr>
          <w:p w:rsidR="00070BB3" w:rsidRPr="00BC6372" w:rsidRDefault="00070BB3" w:rsidP="00E00E4D">
            <w:r>
              <w:t>79.17%</w:t>
            </w:r>
          </w:p>
        </w:tc>
        <w:tc>
          <w:tcPr>
            <w:tcW w:w="8307" w:type="dxa"/>
          </w:tcPr>
          <w:p w:rsidR="00070BB3" w:rsidRDefault="00070BB3" w:rsidP="0054049A">
            <w:r>
              <w:t>Regular illness and holiday. Aware of</w:t>
            </w:r>
            <w:r w:rsidR="0054049A">
              <w:t xml:space="preserve"> medical issue </w:t>
            </w:r>
            <w:r>
              <w:t>and medication. Parent keeps school informed however some concern about family history</w:t>
            </w:r>
          </w:p>
        </w:tc>
        <w:tc>
          <w:tcPr>
            <w:tcW w:w="2174" w:type="dxa"/>
            <w:noWrap/>
          </w:tcPr>
          <w:p w:rsidR="00070BB3" w:rsidRPr="00BC6372" w:rsidRDefault="00070BB3" w:rsidP="00E00E4D">
            <w:r>
              <w:t>Non stat strong letter 1 stating concern</w:t>
            </w:r>
          </w:p>
        </w:tc>
      </w:tr>
      <w:tr w:rsidR="00070BB3" w:rsidRPr="00BC6372" w:rsidTr="0014485E">
        <w:trPr>
          <w:trHeight w:val="1181"/>
        </w:trPr>
        <w:tc>
          <w:tcPr>
            <w:tcW w:w="1447" w:type="dxa"/>
            <w:vMerge w:val="restart"/>
            <w:shd w:val="clear" w:color="auto" w:fill="D9D9D9" w:themeFill="background1" w:themeFillShade="D9"/>
            <w:noWrap/>
          </w:tcPr>
          <w:p w:rsidR="00070BB3" w:rsidRPr="00BC6372" w:rsidRDefault="007E5884" w:rsidP="00E00E4D">
            <w:r>
              <w:t>Child 30</w:t>
            </w:r>
          </w:p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15.10.18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75%</w:t>
            </w:r>
          </w:p>
        </w:tc>
        <w:tc>
          <w:tcPr>
            <w:tcW w:w="8307" w:type="dxa"/>
            <w:shd w:val="clear" w:color="auto" w:fill="D9D9D9" w:themeFill="background1" w:themeFillShade="D9"/>
          </w:tcPr>
          <w:p w:rsidR="00070BB3" w:rsidRDefault="00070BB3" w:rsidP="00E00E4D">
            <w:r>
              <w:t xml:space="preserve">Non stat but very low attendance. 1 day unexplained, 5 </w:t>
            </w:r>
            <w:proofErr w:type="spellStart"/>
            <w:r>
              <w:t>unauth</w:t>
            </w:r>
            <w:proofErr w:type="spellEnd"/>
            <w:r>
              <w:t xml:space="preserve"> hols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BC6372" w:rsidRDefault="00070BB3" w:rsidP="00E00E4D">
            <w:r>
              <w:t>Non stat letter sent</w:t>
            </w:r>
          </w:p>
        </w:tc>
      </w:tr>
      <w:tr w:rsidR="00070BB3" w:rsidRPr="000475B6" w:rsidTr="0014485E">
        <w:trPr>
          <w:trHeight w:val="700"/>
        </w:trPr>
        <w:tc>
          <w:tcPr>
            <w:tcW w:w="1447" w:type="dxa"/>
            <w:vMerge/>
            <w:shd w:val="clear" w:color="auto" w:fill="D9D9D9" w:themeFill="background1" w:themeFillShade="D9"/>
            <w:noWrap/>
          </w:tcPr>
          <w:p w:rsidR="00070BB3" w:rsidRPr="000475B6" w:rsidRDefault="00070BB3" w:rsidP="00E00E4D"/>
        </w:tc>
        <w:tc>
          <w:tcPr>
            <w:tcW w:w="1130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26.02.19</w:t>
            </w:r>
          </w:p>
        </w:tc>
        <w:tc>
          <w:tcPr>
            <w:tcW w:w="1349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79.17</w:t>
            </w:r>
          </w:p>
        </w:tc>
        <w:tc>
          <w:tcPr>
            <w:tcW w:w="8307" w:type="dxa"/>
            <w:shd w:val="clear" w:color="auto" w:fill="D9D9D9" w:themeFill="background1" w:themeFillShade="D9"/>
          </w:tcPr>
          <w:p w:rsidR="00070BB3" w:rsidRPr="000475B6" w:rsidRDefault="00070BB3" w:rsidP="00E00E4D">
            <w:r>
              <w:t>Little improvement. Had 1 week off, Mum called in daily but heard from child that he was on holiday. Non stat letter already sent.</w:t>
            </w:r>
          </w:p>
        </w:tc>
        <w:tc>
          <w:tcPr>
            <w:tcW w:w="2174" w:type="dxa"/>
            <w:shd w:val="clear" w:color="auto" w:fill="D9D9D9" w:themeFill="background1" w:themeFillShade="D9"/>
            <w:noWrap/>
          </w:tcPr>
          <w:p w:rsidR="00070BB3" w:rsidRPr="000475B6" w:rsidRDefault="00070BB3" w:rsidP="00E00E4D">
            <w:r>
              <w:t>Non stat no improvement effect on learning.</w:t>
            </w:r>
          </w:p>
        </w:tc>
      </w:tr>
      <w:tr w:rsidR="00070BB3" w:rsidTr="00070BB3">
        <w:trPr>
          <w:trHeight w:val="375"/>
        </w:trPr>
        <w:tc>
          <w:tcPr>
            <w:tcW w:w="1447" w:type="dxa"/>
          </w:tcPr>
          <w:p w:rsidR="00070BB3" w:rsidRPr="000475B6" w:rsidRDefault="007E5884" w:rsidP="00E00E4D">
            <w:r>
              <w:t>Child 31</w:t>
            </w:r>
          </w:p>
        </w:tc>
        <w:tc>
          <w:tcPr>
            <w:tcW w:w="1130" w:type="dxa"/>
            <w:noWrap/>
          </w:tcPr>
          <w:p w:rsidR="00070BB3" w:rsidRDefault="00070BB3" w:rsidP="00E00E4D">
            <w:r>
              <w:t>15.10.18</w:t>
            </w:r>
          </w:p>
        </w:tc>
        <w:tc>
          <w:tcPr>
            <w:tcW w:w="1349" w:type="dxa"/>
            <w:noWrap/>
          </w:tcPr>
          <w:p w:rsidR="00070BB3" w:rsidRDefault="00070BB3" w:rsidP="00E00E4D">
            <w:r>
              <w:t>76.92%</w:t>
            </w:r>
          </w:p>
        </w:tc>
        <w:tc>
          <w:tcPr>
            <w:tcW w:w="8307" w:type="dxa"/>
            <w:noWrap/>
          </w:tcPr>
          <w:p w:rsidR="00070BB3" w:rsidRDefault="00070BB3" w:rsidP="00E00E4D">
            <w:r>
              <w:t>Non stat but very low attendance. 5 days sick, including 3 Fridays.</w:t>
            </w:r>
          </w:p>
        </w:tc>
        <w:tc>
          <w:tcPr>
            <w:tcW w:w="2174" w:type="dxa"/>
            <w:noWrap/>
          </w:tcPr>
          <w:p w:rsidR="00070BB3" w:rsidRDefault="00070BB3" w:rsidP="00E00E4D">
            <w:r>
              <w:t>Non stat letter sent</w:t>
            </w:r>
          </w:p>
        </w:tc>
      </w:tr>
      <w:tr w:rsidR="00070BB3" w:rsidRPr="000475B6" w:rsidTr="00070BB3">
        <w:trPr>
          <w:trHeight w:val="375"/>
        </w:trPr>
        <w:tc>
          <w:tcPr>
            <w:tcW w:w="1447" w:type="dxa"/>
          </w:tcPr>
          <w:p w:rsidR="00070BB3" w:rsidRPr="000475B6" w:rsidRDefault="00070BB3" w:rsidP="00E00E4D"/>
        </w:tc>
        <w:tc>
          <w:tcPr>
            <w:tcW w:w="1130" w:type="dxa"/>
            <w:noWrap/>
          </w:tcPr>
          <w:p w:rsidR="00070BB3" w:rsidRPr="000475B6" w:rsidRDefault="00070BB3" w:rsidP="00E00E4D">
            <w:r>
              <w:t>26.02.19</w:t>
            </w:r>
          </w:p>
        </w:tc>
        <w:tc>
          <w:tcPr>
            <w:tcW w:w="1349" w:type="dxa"/>
            <w:noWrap/>
          </w:tcPr>
          <w:p w:rsidR="00070BB3" w:rsidRPr="000475B6" w:rsidRDefault="00070BB3" w:rsidP="00E00E4D">
            <w:r>
              <w:t>82.45%</w:t>
            </w:r>
          </w:p>
        </w:tc>
        <w:tc>
          <w:tcPr>
            <w:tcW w:w="8307" w:type="dxa"/>
            <w:noWrap/>
          </w:tcPr>
          <w:p w:rsidR="00070BB3" w:rsidRPr="000475B6" w:rsidRDefault="00070BB3" w:rsidP="00E00E4D">
            <w:r>
              <w:t>Improved but still low</w:t>
            </w:r>
          </w:p>
        </w:tc>
        <w:tc>
          <w:tcPr>
            <w:tcW w:w="2174" w:type="dxa"/>
            <w:noWrap/>
          </w:tcPr>
          <w:p w:rsidR="00070BB3" w:rsidRPr="000475B6" w:rsidRDefault="00070BB3" w:rsidP="00E00E4D">
            <w:r>
              <w:t>Better letter noting still v low and will have impact of learning non stat</w:t>
            </w:r>
          </w:p>
        </w:tc>
      </w:tr>
    </w:tbl>
    <w:p w:rsidR="00694900" w:rsidRDefault="00694900"/>
    <w:sectPr w:rsidR="00694900" w:rsidSect="00156727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B6"/>
    <w:rsid w:val="000475B6"/>
    <w:rsid w:val="00054006"/>
    <w:rsid w:val="00070BB3"/>
    <w:rsid w:val="000C711E"/>
    <w:rsid w:val="0010507F"/>
    <w:rsid w:val="0014485E"/>
    <w:rsid w:val="00151EF4"/>
    <w:rsid w:val="00156727"/>
    <w:rsid w:val="001838A2"/>
    <w:rsid w:val="001B7906"/>
    <w:rsid w:val="00210792"/>
    <w:rsid w:val="0026404F"/>
    <w:rsid w:val="002F76F1"/>
    <w:rsid w:val="003369C0"/>
    <w:rsid w:val="00351E7A"/>
    <w:rsid w:val="00353331"/>
    <w:rsid w:val="0038582C"/>
    <w:rsid w:val="004D2203"/>
    <w:rsid w:val="0054049A"/>
    <w:rsid w:val="005D748E"/>
    <w:rsid w:val="005E058A"/>
    <w:rsid w:val="005E4F99"/>
    <w:rsid w:val="00600CD4"/>
    <w:rsid w:val="0062249C"/>
    <w:rsid w:val="00694900"/>
    <w:rsid w:val="00744142"/>
    <w:rsid w:val="00790014"/>
    <w:rsid w:val="00791485"/>
    <w:rsid w:val="007E5884"/>
    <w:rsid w:val="007F58AA"/>
    <w:rsid w:val="00861238"/>
    <w:rsid w:val="008C5493"/>
    <w:rsid w:val="009365B2"/>
    <w:rsid w:val="009C02E3"/>
    <w:rsid w:val="00A439F7"/>
    <w:rsid w:val="00A55013"/>
    <w:rsid w:val="00A7213E"/>
    <w:rsid w:val="00A85A1E"/>
    <w:rsid w:val="00AA7E35"/>
    <w:rsid w:val="00B83454"/>
    <w:rsid w:val="00B90D84"/>
    <w:rsid w:val="00BD566B"/>
    <w:rsid w:val="00C22BE1"/>
    <w:rsid w:val="00DC1E37"/>
    <w:rsid w:val="00EB1368"/>
    <w:rsid w:val="00EC315B"/>
    <w:rsid w:val="00ED0D6A"/>
    <w:rsid w:val="00EE76B4"/>
    <w:rsid w:val="00F13775"/>
    <w:rsid w:val="00F80B2E"/>
    <w:rsid w:val="00F83D33"/>
    <w:rsid w:val="00F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99A45-7695-49B7-8FA9-FD12F503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5860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Kinsella</dc:creator>
  <cp:lastModifiedBy>Staff - Gemma Yates</cp:lastModifiedBy>
  <cp:revision>2</cp:revision>
  <cp:lastPrinted>2016-04-20T08:45:00Z</cp:lastPrinted>
  <dcterms:created xsi:type="dcterms:W3CDTF">2019-03-25T13:59:00Z</dcterms:created>
  <dcterms:modified xsi:type="dcterms:W3CDTF">2019-03-25T13:59:00Z</dcterms:modified>
</cp:coreProperties>
</file>