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EEE" w:rsidRDefault="00685DD0" w:rsidP="00685DD0">
      <w:pPr>
        <w:rPr>
          <w:sz w:val="32"/>
          <w:szCs w:val="32"/>
        </w:rPr>
      </w:pPr>
      <w:r>
        <w:rPr>
          <w:sz w:val="32"/>
          <w:szCs w:val="32"/>
        </w:rPr>
        <w:t xml:space="preserve"> </w:t>
      </w:r>
      <w:r w:rsidR="00E310CB" w:rsidRPr="009C0EEE">
        <w:rPr>
          <w:sz w:val="32"/>
          <w:szCs w:val="32"/>
        </w:rPr>
        <w:t>Inspecting the Quality of Education – Questions to consider to support the evaluation of reading</w:t>
      </w:r>
    </w:p>
    <w:tbl>
      <w:tblPr>
        <w:tblStyle w:val="TableGrid"/>
        <w:tblW w:w="13609" w:type="dxa"/>
        <w:tblInd w:w="-289" w:type="dxa"/>
        <w:tblLook w:val="04A0" w:firstRow="1" w:lastRow="0" w:firstColumn="1" w:lastColumn="0" w:noHBand="0" w:noVBand="1"/>
      </w:tblPr>
      <w:tblGrid>
        <w:gridCol w:w="2827"/>
        <w:gridCol w:w="10782"/>
      </w:tblGrid>
      <w:tr w:rsidR="00005829" w:rsidTr="00F55B2E">
        <w:trPr>
          <w:trHeight w:val="1613"/>
        </w:trPr>
        <w:tc>
          <w:tcPr>
            <w:tcW w:w="2827" w:type="dxa"/>
            <w:shd w:val="clear" w:color="auto" w:fill="ACB9CA" w:themeFill="text2" w:themeFillTint="66"/>
          </w:tcPr>
          <w:p w:rsidR="00005829" w:rsidRDefault="00005829" w:rsidP="009C0EEE">
            <w:pPr>
              <w:jc w:val="center"/>
              <w:rPr>
                <w:sz w:val="32"/>
                <w:szCs w:val="32"/>
              </w:rPr>
            </w:pPr>
          </w:p>
          <w:p w:rsidR="00005829" w:rsidRPr="00005829" w:rsidRDefault="00005829" w:rsidP="009C0EEE">
            <w:pPr>
              <w:jc w:val="center"/>
              <w:rPr>
                <w:sz w:val="40"/>
                <w:szCs w:val="32"/>
              </w:rPr>
            </w:pPr>
            <w:r w:rsidRPr="00005829">
              <w:rPr>
                <w:sz w:val="40"/>
                <w:szCs w:val="32"/>
              </w:rPr>
              <w:t xml:space="preserve">Prioritising </w:t>
            </w:r>
          </w:p>
          <w:p w:rsidR="00005829" w:rsidRDefault="00005829" w:rsidP="009C0EEE">
            <w:pPr>
              <w:jc w:val="center"/>
              <w:rPr>
                <w:sz w:val="32"/>
                <w:szCs w:val="32"/>
              </w:rPr>
            </w:pPr>
            <w:r w:rsidRPr="00005829">
              <w:rPr>
                <w:sz w:val="40"/>
                <w:szCs w:val="32"/>
              </w:rPr>
              <w:t>reading</w:t>
            </w:r>
          </w:p>
        </w:tc>
        <w:tc>
          <w:tcPr>
            <w:tcW w:w="10782" w:type="dxa"/>
          </w:tcPr>
          <w:p w:rsidR="00005829" w:rsidRDefault="00005829" w:rsidP="00C5605F">
            <w:pPr>
              <w:rPr>
                <w:sz w:val="24"/>
                <w:szCs w:val="24"/>
              </w:rPr>
            </w:pPr>
            <w:r w:rsidRPr="006117EC">
              <w:rPr>
                <w:sz w:val="24"/>
                <w:szCs w:val="24"/>
              </w:rPr>
              <w:t xml:space="preserve">Are you confident that the teaching of early reading is prioritised in your school? </w:t>
            </w:r>
            <w:r w:rsidR="00F55B2E">
              <w:rPr>
                <w:sz w:val="24"/>
                <w:szCs w:val="24"/>
              </w:rPr>
              <w:t xml:space="preserve"> </w:t>
            </w:r>
            <w:r w:rsidRPr="006117EC">
              <w:rPr>
                <w:sz w:val="24"/>
                <w:szCs w:val="24"/>
              </w:rPr>
              <w:t>How do you know?</w:t>
            </w:r>
          </w:p>
          <w:p w:rsidR="00F55B2E" w:rsidRPr="006117EC" w:rsidRDefault="00F55B2E" w:rsidP="00C5605F">
            <w:pPr>
              <w:rPr>
                <w:sz w:val="24"/>
                <w:szCs w:val="24"/>
              </w:rPr>
            </w:pPr>
          </w:p>
          <w:p w:rsidR="00005829" w:rsidRDefault="00005829" w:rsidP="00C5605F">
            <w:pPr>
              <w:rPr>
                <w:sz w:val="24"/>
                <w:szCs w:val="24"/>
              </w:rPr>
            </w:pPr>
            <w:r w:rsidRPr="006117EC">
              <w:rPr>
                <w:sz w:val="24"/>
                <w:szCs w:val="24"/>
              </w:rPr>
              <w:t>What are the outcomes from the phonics screening check (PSC) for the past three years suggesting?</w:t>
            </w:r>
          </w:p>
          <w:p w:rsidR="00F55B2E" w:rsidRPr="006117EC" w:rsidRDefault="00F55B2E" w:rsidP="00C5605F">
            <w:pPr>
              <w:rPr>
                <w:sz w:val="24"/>
                <w:szCs w:val="24"/>
              </w:rPr>
            </w:pPr>
          </w:p>
          <w:p w:rsidR="00005829" w:rsidRDefault="00005829" w:rsidP="00C5605F">
            <w:pPr>
              <w:rPr>
                <w:sz w:val="24"/>
                <w:szCs w:val="24"/>
              </w:rPr>
            </w:pPr>
            <w:r w:rsidRPr="006117EC">
              <w:rPr>
                <w:sz w:val="24"/>
                <w:szCs w:val="24"/>
              </w:rPr>
              <w:t>Is the priority status of early reading evident in your school improvement plan</w:t>
            </w:r>
            <w:r w:rsidR="00F55B2E">
              <w:rPr>
                <w:sz w:val="24"/>
                <w:szCs w:val="24"/>
              </w:rPr>
              <w:t>ning</w:t>
            </w:r>
            <w:r w:rsidRPr="006117EC">
              <w:rPr>
                <w:sz w:val="24"/>
                <w:szCs w:val="24"/>
              </w:rPr>
              <w:t>?</w:t>
            </w:r>
          </w:p>
          <w:p w:rsidR="00F55B2E" w:rsidRPr="006117EC" w:rsidRDefault="00F55B2E" w:rsidP="00C5605F">
            <w:pPr>
              <w:rPr>
                <w:sz w:val="24"/>
                <w:szCs w:val="24"/>
              </w:rPr>
            </w:pPr>
          </w:p>
          <w:p w:rsidR="00005829" w:rsidRPr="00C5605F" w:rsidRDefault="00005829" w:rsidP="00C5605F">
            <w:pPr>
              <w:rPr>
                <w:sz w:val="24"/>
                <w:szCs w:val="24"/>
              </w:rPr>
            </w:pPr>
            <w:r w:rsidRPr="006117EC">
              <w:rPr>
                <w:sz w:val="24"/>
                <w:szCs w:val="24"/>
              </w:rPr>
              <w:t xml:space="preserve">Is there a determination that every </w:t>
            </w:r>
            <w:r w:rsidR="002C188D">
              <w:rPr>
                <w:sz w:val="24"/>
                <w:szCs w:val="24"/>
              </w:rPr>
              <w:t xml:space="preserve">pupil </w:t>
            </w:r>
            <w:r w:rsidRPr="006117EC">
              <w:rPr>
                <w:sz w:val="24"/>
                <w:szCs w:val="24"/>
              </w:rPr>
              <w:t>will learn to read, regardless of their background, needs or abilities?</w:t>
            </w:r>
          </w:p>
        </w:tc>
      </w:tr>
      <w:tr w:rsidR="00005829" w:rsidTr="00F55B2E">
        <w:trPr>
          <w:trHeight w:val="5940"/>
        </w:trPr>
        <w:tc>
          <w:tcPr>
            <w:tcW w:w="2827" w:type="dxa"/>
          </w:tcPr>
          <w:p w:rsidR="00946FE1" w:rsidRPr="00411606" w:rsidRDefault="00005829" w:rsidP="00875C67">
            <w:pPr>
              <w:rPr>
                <w:b/>
                <w:color w:val="000000" w:themeColor="text1"/>
                <w:sz w:val="24"/>
                <w:szCs w:val="28"/>
              </w:rPr>
            </w:pPr>
            <w:r w:rsidRPr="00411606">
              <w:rPr>
                <w:b/>
                <w:color w:val="000000" w:themeColor="text1"/>
                <w:sz w:val="24"/>
                <w:szCs w:val="28"/>
              </w:rPr>
              <w:t>Reading is</w:t>
            </w:r>
            <w:r w:rsidRPr="00411606">
              <w:rPr>
                <w:b/>
                <w:color w:val="000000" w:themeColor="text1"/>
                <w:sz w:val="24"/>
                <w:szCs w:val="28"/>
                <w:lang w:val="en-GB"/>
              </w:rPr>
              <w:t xml:space="preserve"> prioritised</w:t>
            </w:r>
            <w:r w:rsidRPr="00411606">
              <w:rPr>
                <w:b/>
                <w:color w:val="000000" w:themeColor="text1"/>
                <w:sz w:val="24"/>
                <w:szCs w:val="28"/>
              </w:rPr>
              <w:t xml:space="preserve"> to allow pupils to access the curriculum.</w:t>
            </w:r>
          </w:p>
          <w:p w:rsidR="00946FE1" w:rsidRDefault="00946FE1" w:rsidP="00946FE1">
            <w:pPr>
              <w:rPr>
                <w:sz w:val="28"/>
                <w:szCs w:val="28"/>
              </w:rPr>
            </w:pPr>
          </w:p>
          <w:p w:rsidR="00946FE1" w:rsidRDefault="00946FE1" w:rsidP="00946FE1">
            <w:pPr>
              <w:rPr>
                <w:sz w:val="28"/>
                <w:szCs w:val="28"/>
              </w:rPr>
            </w:pPr>
          </w:p>
          <w:p w:rsidR="00005829" w:rsidRPr="00946FE1" w:rsidRDefault="00005829" w:rsidP="00946FE1">
            <w:pPr>
              <w:jc w:val="center"/>
              <w:rPr>
                <w:sz w:val="28"/>
                <w:szCs w:val="28"/>
              </w:rPr>
            </w:pPr>
          </w:p>
        </w:tc>
        <w:tc>
          <w:tcPr>
            <w:tcW w:w="10782" w:type="dxa"/>
          </w:tcPr>
          <w:p w:rsidR="00005829" w:rsidRDefault="00005829" w:rsidP="00C5605F">
            <w:pPr>
              <w:rPr>
                <w:sz w:val="24"/>
                <w:szCs w:val="24"/>
              </w:rPr>
            </w:pPr>
            <w:r>
              <w:rPr>
                <w:sz w:val="24"/>
                <w:szCs w:val="24"/>
              </w:rPr>
              <w:t>Evidence and impact:</w:t>
            </w:r>
          </w:p>
          <w:p w:rsidR="009A5021" w:rsidRPr="00BC15B2" w:rsidRDefault="009A5021" w:rsidP="00BC15B2">
            <w:pPr>
              <w:pStyle w:val="ListParagraph"/>
              <w:numPr>
                <w:ilvl w:val="0"/>
                <w:numId w:val="1"/>
              </w:numPr>
              <w:rPr>
                <w:sz w:val="24"/>
                <w:szCs w:val="24"/>
              </w:rPr>
            </w:pPr>
            <w:r>
              <w:rPr>
                <w:sz w:val="24"/>
                <w:szCs w:val="24"/>
              </w:rPr>
              <w:t xml:space="preserve">Head Teacher, </w:t>
            </w:r>
            <w:r w:rsidRPr="009A5021">
              <w:rPr>
                <w:sz w:val="24"/>
                <w:szCs w:val="24"/>
              </w:rPr>
              <w:t>English Lead an</w:t>
            </w:r>
            <w:r>
              <w:rPr>
                <w:sz w:val="24"/>
                <w:szCs w:val="24"/>
              </w:rPr>
              <w:t xml:space="preserve">d Lead Practitioner have </w:t>
            </w:r>
            <w:r w:rsidRPr="009A5021">
              <w:rPr>
                <w:sz w:val="24"/>
                <w:szCs w:val="24"/>
              </w:rPr>
              <w:t>attend</w:t>
            </w:r>
            <w:r>
              <w:rPr>
                <w:sz w:val="24"/>
                <w:szCs w:val="24"/>
              </w:rPr>
              <w:t>ed</w:t>
            </w:r>
            <w:r w:rsidRPr="009A5021">
              <w:rPr>
                <w:sz w:val="24"/>
                <w:szCs w:val="24"/>
              </w:rPr>
              <w:t xml:space="preserve"> Cross County </w:t>
            </w:r>
            <w:r>
              <w:rPr>
                <w:sz w:val="24"/>
                <w:szCs w:val="24"/>
              </w:rPr>
              <w:t xml:space="preserve">training to </w:t>
            </w:r>
            <w:r w:rsidRPr="009A5021">
              <w:rPr>
                <w:sz w:val="24"/>
                <w:szCs w:val="24"/>
              </w:rPr>
              <w:t>focus on strategies and expectations for raising the quality of provision</w:t>
            </w:r>
            <w:r w:rsidR="009B4EA9">
              <w:rPr>
                <w:sz w:val="24"/>
                <w:szCs w:val="24"/>
              </w:rPr>
              <w:t xml:space="preserve"> in the teaching of reading</w:t>
            </w:r>
            <w:r w:rsidR="00BC15B2">
              <w:rPr>
                <w:sz w:val="24"/>
                <w:szCs w:val="24"/>
              </w:rPr>
              <w:t xml:space="preserve">- </w:t>
            </w:r>
            <w:r w:rsidR="00EE0059">
              <w:rPr>
                <w:sz w:val="24"/>
                <w:szCs w:val="24"/>
              </w:rPr>
              <w:t>l</w:t>
            </w:r>
            <w:r w:rsidR="00656F48" w:rsidRPr="00BC15B2">
              <w:rPr>
                <w:sz w:val="24"/>
                <w:szCs w:val="24"/>
              </w:rPr>
              <w:t xml:space="preserve">inked to Inspection Framework Guidelines </w:t>
            </w:r>
            <w:r w:rsidR="00C5340E" w:rsidRPr="00BC15B2">
              <w:rPr>
                <w:sz w:val="24"/>
                <w:szCs w:val="24"/>
              </w:rPr>
              <w:t xml:space="preserve">- </w:t>
            </w:r>
            <w:r w:rsidRPr="00BC15B2">
              <w:rPr>
                <w:sz w:val="24"/>
                <w:szCs w:val="24"/>
              </w:rPr>
              <w:t>Spring 2020</w:t>
            </w:r>
          </w:p>
          <w:p w:rsidR="00656F48" w:rsidRPr="009A5021" w:rsidRDefault="00656F48" w:rsidP="00656F48">
            <w:pPr>
              <w:pStyle w:val="ListParagraph"/>
              <w:numPr>
                <w:ilvl w:val="0"/>
                <w:numId w:val="1"/>
              </w:numPr>
              <w:rPr>
                <w:sz w:val="24"/>
                <w:szCs w:val="24"/>
              </w:rPr>
            </w:pPr>
            <w:r>
              <w:rPr>
                <w:sz w:val="24"/>
                <w:szCs w:val="24"/>
              </w:rPr>
              <w:t>Guided Reading a</w:t>
            </w:r>
            <w:r w:rsidR="00C5340E">
              <w:rPr>
                <w:sz w:val="24"/>
                <w:szCs w:val="24"/>
              </w:rPr>
              <w:t xml:space="preserve">nd </w:t>
            </w:r>
            <w:r w:rsidR="00685DD0">
              <w:rPr>
                <w:sz w:val="24"/>
                <w:szCs w:val="24"/>
              </w:rPr>
              <w:t>English Overview for CT</w:t>
            </w:r>
            <w:r w:rsidR="00C5340E">
              <w:rPr>
                <w:sz w:val="24"/>
                <w:szCs w:val="24"/>
              </w:rPr>
              <w:t xml:space="preserve"> have been reviewed in last year</w:t>
            </w:r>
            <w:r>
              <w:rPr>
                <w:sz w:val="24"/>
                <w:szCs w:val="24"/>
              </w:rPr>
              <w:t xml:space="preserve"> to ensure that all children have access to quality texts. This has been reviewed by Bracknell Forest</w:t>
            </w:r>
            <w:r w:rsidR="00CF4741">
              <w:rPr>
                <w:sz w:val="24"/>
                <w:szCs w:val="24"/>
              </w:rPr>
              <w:t xml:space="preserve"> STEP</w:t>
            </w:r>
            <w:r>
              <w:rPr>
                <w:sz w:val="24"/>
                <w:szCs w:val="24"/>
              </w:rPr>
              <w:t xml:space="preserve"> at the request of the school </w:t>
            </w:r>
          </w:p>
          <w:p w:rsidR="00005829" w:rsidRPr="009B4EA9" w:rsidRDefault="00005829" w:rsidP="009B4EA9">
            <w:pPr>
              <w:pStyle w:val="ListParagraph"/>
              <w:numPr>
                <w:ilvl w:val="0"/>
                <w:numId w:val="1"/>
              </w:numPr>
              <w:rPr>
                <w:sz w:val="24"/>
                <w:szCs w:val="24"/>
              </w:rPr>
            </w:pPr>
            <w:r>
              <w:rPr>
                <w:sz w:val="24"/>
                <w:szCs w:val="24"/>
              </w:rPr>
              <w:t>Reading attainment</w:t>
            </w:r>
            <w:r w:rsidR="009A5021">
              <w:rPr>
                <w:sz w:val="24"/>
                <w:szCs w:val="24"/>
              </w:rPr>
              <w:t xml:space="preserve"> at CT</w:t>
            </w:r>
            <w:r>
              <w:rPr>
                <w:sz w:val="24"/>
                <w:szCs w:val="24"/>
              </w:rPr>
              <w:t xml:space="preserve"> is assessed by class teachers each half term and send to SLT and English Lead</w:t>
            </w:r>
            <w:r w:rsidR="00685DD0">
              <w:rPr>
                <w:sz w:val="24"/>
                <w:szCs w:val="24"/>
              </w:rPr>
              <w:t xml:space="preserve"> for monitoring</w:t>
            </w:r>
            <w:r w:rsidR="009B4EA9">
              <w:rPr>
                <w:sz w:val="24"/>
                <w:szCs w:val="24"/>
              </w:rPr>
              <w:t>.</w:t>
            </w:r>
            <w:r>
              <w:rPr>
                <w:sz w:val="24"/>
                <w:szCs w:val="24"/>
              </w:rPr>
              <w:t xml:space="preserve"> </w:t>
            </w:r>
            <w:r w:rsidRPr="009B4EA9">
              <w:rPr>
                <w:sz w:val="24"/>
                <w:szCs w:val="24"/>
              </w:rPr>
              <w:t xml:space="preserve">Documents shared: </w:t>
            </w:r>
          </w:p>
          <w:p w:rsidR="00005829" w:rsidRDefault="00005829" w:rsidP="00713AEF">
            <w:pPr>
              <w:pStyle w:val="ListParagraph"/>
              <w:rPr>
                <w:sz w:val="24"/>
                <w:szCs w:val="24"/>
              </w:rPr>
            </w:pPr>
            <w:r>
              <w:rPr>
                <w:sz w:val="24"/>
                <w:szCs w:val="24"/>
              </w:rPr>
              <w:t>-Phonics Tracker from EYFS – Yr 2- this tracks children’s progress through Letters and Sounds Phonic Phases</w:t>
            </w:r>
          </w:p>
          <w:p w:rsidR="00005829" w:rsidRDefault="00005829" w:rsidP="00713AEF">
            <w:pPr>
              <w:pStyle w:val="ListParagraph"/>
              <w:rPr>
                <w:sz w:val="24"/>
                <w:szCs w:val="24"/>
              </w:rPr>
            </w:pPr>
            <w:r>
              <w:rPr>
                <w:sz w:val="24"/>
                <w:szCs w:val="24"/>
              </w:rPr>
              <w:t>-Simple View of Reading Quadrant informed by learning in Guided Reading, priority reading, individual reading</w:t>
            </w:r>
          </w:p>
          <w:p w:rsidR="00005829" w:rsidRDefault="00005829" w:rsidP="00713AEF">
            <w:pPr>
              <w:pStyle w:val="ListParagraph"/>
              <w:rPr>
                <w:sz w:val="24"/>
                <w:szCs w:val="24"/>
              </w:rPr>
            </w:pPr>
            <w:r>
              <w:rPr>
                <w:sz w:val="24"/>
                <w:szCs w:val="24"/>
              </w:rPr>
              <w:t>-Every new child is benchmarked using PM benchmar</w:t>
            </w:r>
            <w:r w:rsidR="00BC15B2">
              <w:rPr>
                <w:sz w:val="24"/>
                <w:szCs w:val="24"/>
              </w:rPr>
              <w:t xml:space="preserve">king to assess level of </w:t>
            </w:r>
            <w:r>
              <w:rPr>
                <w:sz w:val="24"/>
                <w:szCs w:val="24"/>
              </w:rPr>
              <w:t>skills on school entry</w:t>
            </w:r>
          </w:p>
          <w:p w:rsidR="00005829" w:rsidRDefault="00005829" w:rsidP="00F53318">
            <w:pPr>
              <w:pStyle w:val="ListParagraph"/>
              <w:numPr>
                <w:ilvl w:val="0"/>
                <w:numId w:val="1"/>
              </w:numPr>
              <w:rPr>
                <w:sz w:val="24"/>
                <w:szCs w:val="24"/>
              </w:rPr>
            </w:pPr>
            <w:r>
              <w:rPr>
                <w:sz w:val="24"/>
                <w:szCs w:val="24"/>
              </w:rPr>
              <w:t>Priority reader intervention: for any child that is struggling to make consistent progress in KS 1 and 2, reviewed each half term</w:t>
            </w:r>
          </w:p>
          <w:p w:rsidR="00005829" w:rsidRDefault="009A5021" w:rsidP="00C5605F">
            <w:pPr>
              <w:pStyle w:val="ListParagraph"/>
              <w:numPr>
                <w:ilvl w:val="0"/>
                <w:numId w:val="1"/>
              </w:numPr>
              <w:rPr>
                <w:sz w:val="24"/>
                <w:szCs w:val="24"/>
              </w:rPr>
            </w:pPr>
            <w:r>
              <w:rPr>
                <w:sz w:val="24"/>
                <w:szCs w:val="24"/>
              </w:rPr>
              <w:t>The school</w:t>
            </w:r>
            <w:r w:rsidR="00D6144B">
              <w:rPr>
                <w:sz w:val="24"/>
                <w:szCs w:val="24"/>
              </w:rPr>
              <w:t>’</w:t>
            </w:r>
            <w:r>
              <w:rPr>
                <w:sz w:val="24"/>
                <w:szCs w:val="24"/>
              </w:rPr>
              <w:t>s focus on reading is e</w:t>
            </w:r>
            <w:r w:rsidR="00005829">
              <w:rPr>
                <w:sz w:val="24"/>
                <w:szCs w:val="24"/>
              </w:rPr>
              <w:t xml:space="preserve">videnced in the RAP Plan and in </w:t>
            </w:r>
            <w:r>
              <w:rPr>
                <w:sz w:val="24"/>
                <w:szCs w:val="24"/>
              </w:rPr>
              <w:t>‘</w:t>
            </w:r>
            <w:r w:rsidR="00005829">
              <w:rPr>
                <w:sz w:val="24"/>
                <w:szCs w:val="24"/>
              </w:rPr>
              <w:t>C</w:t>
            </w:r>
            <w:r>
              <w:rPr>
                <w:sz w:val="24"/>
                <w:szCs w:val="24"/>
              </w:rPr>
              <w:t>losing the</w:t>
            </w:r>
            <w:r w:rsidR="00005829">
              <w:rPr>
                <w:sz w:val="24"/>
                <w:szCs w:val="24"/>
              </w:rPr>
              <w:t xml:space="preserve"> Gap</w:t>
            </w:r>
            <w:r>
              <w:rPr>
                <w:sz w:val="24"/>
                <w:szCs w:val="24"/>
              </w:rPr>
              <w:t>’</w:t>
            </w:r>
            <w:r w:rsidR="00005829">
              <w:rPr>
                <w:sz w:val="24"/>
                <w:szCs w:val="24"/>
              </w:rPr>
              <w:t xml:space="preserve"> progress data</w:t>
            </w:r>
            <w:r>
              <w:rPr>
                <w:sz w:val="24"/>
                <w:szCs w:val="24"/>
              </w:rPr>
              <w:t xml:space="preserve">. </w:t>
            </w:r>
            <w:r w:rsidR="00005829">
              <w:rPr>
                <w:sz w:val="24"/>
                <w:szCs w:val="24"/>
              </w:rPr>
              <w:t>Sen</w:t>
            </w:r>
            <w:r>
              <w:rPr>
                <w:sz w:val="24"/>
                <w:szCs w:val="24"/>
              </w:rPr>
              <w:t>i</w:t>
            </w:r>
            <w:r w:rsidR="00005829">
              <w:rPr>
                <w:sz w:val="24"/>
                <w:szCs w:val="24"/>
              </w:rPr>
              <w:t>or Staff are tasked with ensuring the Quality of Education in Reading is good, outcome</w:t>
            </w:r>
            <w:r w:rsidR="0051419D">
              <w:rPr>
                <w:sz w:val="24"/>
                <w:szCs w:val="24"/>
              </w:rPr>
              <w:t>s reported to Head and Governing Body</w:t>
            </w:r>
            <w:r w:rsidR="00685DD0">
              <w:rPr>
                <w:sz w:val="24"/>
                <w:szCs w:val="24"/>
              </w:rPr>
              <w:t xml:space="preserve"> each term</w:t>
            </w:r>
          </w:p>
          <w:p w:rsidR="00685DD0" w:rsidRPr="00685DD0" w:rsidRDefault="001C0D9E" w:rsidP="00685DD0">
            <w:pPr>
              <w:pStyle w:val="ListParagraph"/>
              <w:numPr>
                <w:ilvl w:val="0"/>
                <w:numId w:val="1"/>
              </w:numPr>
              <w:rPr>
                <w:sz w:val="24"/>
                <w:szCs w:val="24"/>
              </w:rPr>
            </w:pPr>
            <w:r>
              <w:rPr>
                <w:sz w:val="24"/>
                <w:szCs w:val="24"/>
              </w:rPr>
              <w:t>Headlines from Phonics Screening Check and Reading outcomes at the end of KS 1</w:t>
            </w:r>
            <w:r w:rsidR="0038326F">
              <w:rPr>
                <w:sz w:val="24"/>
                <w:szCs w:val="24"/>
              </w:rPr>
              <w:t xml:space="preserve">: generally the school achieves above National expectations, the dip in the </w:t>
            </w:r>
            <w:r w:rsidR="00402463">
              <w:rPr>
                <w:sz w:val="24"/>
                <w:szCs w:val="24"/>
              </w:rPr>
              <w:t xml:space="preserve">last two years in </w:t>
            </w:r>
            <w:r w:rsidR="0038326F">
              <w:rPr>
                <w:sz w:val="24"/>
                <w:szCs w:val="24"/>
              </w:rPr>
              <w:t xml:space="preserve">PSC is explained by </w:t>
            </w:r>
            <w:r w:rsidR="0038326F">
              <w:rPr>
                <w:sz w:val="24"/>
                <w:szCs w:val="24"/>
              </w:rPr>
              <w:lastRenderedPageBreak/>
              <w:t>movement of pupils from military families.</w:t>
            </w:r>
            <w:r w:rsidR="00685DD0">
              <w:rPr>
                <w:sz w:val="24"/>
                <w:szCs w:val="24"/>
              </w:rPr>
              <w:t xml:space="preserve"> However the school has moved to improve </w:t>
            </w:r>
            <w:r w:rsidR="00426C5F">
              <w:rPr>
                <w:sz w:val="24"/>
                <w:szCs w:val="24"/>
              </w:rPr>
              <w:t xml:space="preserve">and </w:t>
            </w:r>
            <w:r w:rsidR="00307ABE">
              <w:rPr>
                <w:sz w:val="24"/>
                <w:szCs w:val="24"/>
              </w:rPr>
              <w:t>stabiliz</w:t>
            </w:r>
            <w:r w:rsidR="00426C5F">
              <w:rPr>
                <w:sz w:val="24"/>
                <w:szCs w:val="24"/>
              </w:rPr>
              <w:t xml:space="preserve">e </w:t>
            </w:r>
            <w:r w:rsidR="00685DD0">
              <w:rPr>
                <w:sz w:val="24"/>
                <w:szCs w:val="24"/>
              </w:rPr>
              <w:t xml:space="preserve">outcomes </w:t>
            </w:r>
            <w:r w:rsidR="00426C5F">
              <w:rPr>
                <w:sz w:val="24"/>
                <w:szCs w:val="24"/>
              </w:rPr>
              <w:t xml:space="preserve">- </w:t>
            </w:r>
            <w:r w:rsidR="00402463">
              <w:rPr>
                <w:sz w:val="24"/>
                <w:szCs w:val="24"/>
              </w:rPr>
              <w:t xml:space="preserve">to above </w:t>
            </w:r>
            <w:r w:rsidR="00426C5F">
              <w:rPr>
                <w:sz w:val="24"/>
                <w:szCs w:val="24"/>
              </w:rPr>
              <w:t xml:space="preserve">national </w:t>
            </w:r>
            <w:r w:rsidR="00402463">
              <w:rPr>
                <w:sz w:val="24"/>
                <w:szCs w:val="24"/>
              </w:rPr>
              <w:t>expectations</w:t>
            </w:r>
            <w:r w:rsidR="00307ABE">
              <w:rPr>
                <w:sz w:val="24"/>
                <w:szCs w:val="24"/>
              </w:rPr>
              <w:t>,</w:t>
            </w:r>
            <w:r w:rsidR="00402463">
              <w:rPr>
                <w:sz w:val="24"/>
                <w:szCs w:val="24"/>
              </w:rPr>
              <w:t xml:space="preserve"> by </w:t>
            </w:r>
            <w:r w:rsidR="00685DD0" w:rsidRPr="00685DD0">
              <w:rPr>
                <w:sz w:val="24"/>
                <w:szCs w:val="24"/>
              </w:rPr>
              <w:t>directing Lead Practitioner to revie</w:t>
            </w:r>
            <w:r w:rsidR="00A3210F">
              <w:rPr>
                <w:sz w:val="24"/>
                <w:szCs w:val="24"/>
              </w:rPr>
              <w:t>w</w:t>
            </w:r>
            <w:r w:rsidR="00307ABE">
              <w:rPr>
                <w:sz w:val="24"/>
                <w:szCs w:val="24"/>
              </w:rPr>
              <w:t xml:space="preserve"> </w:t>
            </w:r>
            <w:r w:rsidR="00685DD0">
              <w:rPr>
                <w:sz w:val="24"/>
                <w:szCs w:val="24"/>
              </w:rPr>
              <w:t>Phonics in Aut</w:t>
            </w:r>
            <w:r w:rsidR="00685DD0" w:rsidRPr="00685DD0">
              <w:rPr>
                <w:sz w:val="24"/>
                <w:szCs w:val="24"/>
              </w:rPr>
              <w:t xml:space="preserve"> 2019</w:t>
            </w:r>
            <w:r w:rsidR="00307ABE">
              <w:rPr>
                <w:sz w:val="24"/>
                <w:szCs w:val="24"/>
              </w:rPr>
              <w:t xml:space="preserve"> then put a strategy plan in place</w:t>
            </w:r>
          </w:p>
          <w:p w:rsidR="00402463" w:rsidRDefault="00685DD0" w:rsidP="00C5605F">
            <w:pPr>
              <w:pStyle w:val="ListParagraph"/>
              <w:numPr>
                <w:ilvl w:val="0"/>
                <w:numId w:val="1"/>
              </w:numPr>
              <w:rPr>
                <w:sz w:val="24"/>
                <w:szCs w:val="24"/>
              </w:rPr>
            </w:pPr>
            <w:r>
              <w:rPr>
                <w:sz w:val="24"/>
                <w:szCs w:val="24"/>
              </w:rPr>
              <w:t>A</w:t>
            </w:r>
            <w:r w:rsidR="00402463">
              <w:rPr>
                <w:sz w:val="24"/>
                <w:szCs w:val="24"/>
              </w:rPr>
              <w:t xml:space="preserve">s a result of </w:t>
            </w:r>
            <w:r>
              <w:rPr>
                <w:sz w:val="24"/>
                <w:szCs w:val="24"/>
              </w:rPr>
              <w:t xml:space="preserve">review </w:t>
            </w:r>
            <w:r w:rsidR="008030F8">
              <w:rPr>
                <w:sz w:val="24"/>
                <w:szCs w:val="24"/>
              </w:rPr>
              <w:t xml:space="preserve">of </w:t>
            </w:r>
            <w:r>
              <w:rPr>
                <w:sz w:val="24"/>
                <w:szCs w:val="24"/>
              </w:rPr>
              <w:t>Phonics</w:t>
            </w:r>
            <w:r w:rsidR="008030F8">
              <w:rPr>
                <w:sz w:val="24"/>
                <w:szCs w:val="24"/>
              </w:rPr>
              <w:t xml:space="preserve"> at CT-</w:t>
            </w:r>
            <w:r w:rsidR="00402463">
              <w:rPr>
                <w:sz w:val="24"/>
                <w:szCs w:val="24"/>
              </w:rPr>
              <w:t xml:space="preserve"> teaching</w:t>
            </w:r>
            <w:r w:rsidR="008030F8">
              <w:rPr>
                <w:sz w:val="24"/>
                <w:szCs w:val="24"/>
              </w:rPr>
              <w:t>, planning and delivery have improved. S</w:t>
            </w:r>
            <w:r>
              <w:rPr>
                <w:sz w:val="24"/>
                <w:szCs w:val="24"/>
              </w:rPr>
              <w:t xml:space="preserve">taff </w:t>
            </w:r>
            <w:r w:rsidR="008030F8">
              <w:rPr>
                <w:sz w:val="24"/>
                <w:szCs w:val="24"/>
              </w:rPr>
              <w:t xml:space="preserve">have clear written </w:t>
            </w:r>
            <w:r>
              <w:rPr>
                <w:sz w:val="24"/>
                <w:szCs w:val="24"/>
              </w:rPr>
              <w:t>guidelines about the strategies they must use to deliver phonics in EYFS and KS 1</w:t>
            </w:r>
            <w:r w:rsidR="008030F8">
              <w:rPr>
                <w:sz w:val="24"/>
                <w:szCs w:val="24"/>
              </w:rPr>
              <w:t xml:space="preserve"> </w:t>
            </w:r>
            <w:r w:rsidR="00402463">
              <w:rPr>
                <w:sz w:val="24"/>
                <w:szCs w:val="24"/>
              </w:rPr>
              <w:t xml:space="preserve">to </w:t>
            </w:r>
            <w:r w:rsidR="008030F8">
              <w:rPr>
                <w:sz w:val="24"/>
                <w:szCs w:val="24"/>
              </w:rPr>
              <w:t xml:space="preserve">ensure </w:t>
            </w:r>
            <w:r w:rsidR="00402463">
              <w:rPr>
                <w:sz w:val="24"/>
                <w:szCs w:val="24"/>
              </w:rPr>
              <w:t xml:space="preserve">Letters and Sounds </w:t>
            </w:r>
            <w:r w:rsidR="008030F8">
              <w:rPr>
                <w:sz w:val="24"/>
                <w:szCs w:val="24"/>
              </w:rPr>
              <w:t xml:space="preserve">Phonics </w:t>
            </w:r>
            <w:r w:rsidR="00402463">
              <w:rPr>
                <w:sz w:val="24"/>
                <w:szCs w:val="24"/>
              </w:rPr>
              <w:t>Programme</w:t>
            </w:r>
            <w:r w:rsidR="008030F8">
              <w:rPr>
                <w:sz w:val="24"/>
                <w:szCs w:val="24"/>
              </w:rPr>
              <w:t xml:space="preserve"> is delivered well - this is monitored by SLT</w:t>
            </w:r>
          </w:p>
          <w:p w:rsidR="008030F8" w:rsidRDefault="00402463" w:rsidP="00C5605F">
            <w:pPr>
              <w:pStyle w:val="ListParagraph"/>
              <w:numPr>
                <w:ilvl w:val="0"/>
                <w:numId w:val="1"/>
              </w:numPr>
              <w:rPr>
                <w:sz w:val="24"/>
                <w:szCs w:val="24"/>
              </w:rPr>
            </w:pPr>
            <w:r>
              <w:rPr>
                <w:sz w:val="24"/>
                <w:szCs w:val="24"/>
              </w:rPr>
              <w:t>Head and Lead Practitioner</w:t>
            </w:r>
            <w:r w:rsidR="008030F8">
              <w:rPr>
                <w:sz w:val="24"/>
                <w:szCs w:val="24"/>
              </w:rPr>
              <w:t xml:space="preserve"> have taught those children in Yr 1 that were not making term on term progress, new resources have been bought to improve phonics teaching</w:t>
            </w:r>
            <w:r>
              <w:rPr>
                <w:sz w:val="24"/>
                <w:szCs w:val="24"/>
              </w:rPr>
              <w:t xml:space="preserve"> </w:t>
            </w:r>
          </w:p>
          <w:p w:rsidR="001C0D9E" w:rsidRDefault="008030F8" w:rsidP="00C5605F">
            <w:pPr>
              <w:pStyle w:val="ListParagraph"/>
              <w:numPr>
                <w:ilvl w:val="0"/>
                <w:numId w:val="1"/>
              </w:numPr>
              <w:rPr>
                <w:sz w:val="24"/>
                <w:szCs w:val="24"/>
              </w:rPr>
            </w:pPr>
            <w:r w:rsidRPr="00755D1B">
              <w:rPr>
                <w:sz w:val="24"/>
                <w:szCs w:val="24"/>
              </w:rPr>
              <w:t>Staff training is in place to ensure that the quality of Phonics teach</w:t>
            </w:r>
            <w:r w:rsidR="00DE3C66" w:rsidRPr="00755D1B">
              <w:rPr>
                <w:sz w:val="24"/>
                <w:szCs w:val="24"/>
              </w:rPr>
              <w:t>ing s consistent across EYFS/</w:t>
            </w:r>
            <w:r w:rsidRPr="00755D1B">
              <w:rPr>
                <w:sz w:val="24"/>
                <w:szCs w:val="24"/>
              </w:rPr>
              <w:t xml:space="preserve"> KS 1</w:t>
            </w:r>
            <w:r w:rsidR="00402463">
              <w:rPr>
                <w:sz w:val="24"/>
                <w:szCs w:val="24"/>
              </w:rPr>
              <w:t xml:space="preserve"> </w:t>
            </w:r>
            <w:r w:rsidR="0038326F">
              <w:rPr>
                <w:sz w:val="24"/>
                <w:szCs w:val="24"/>
              </w:rPr>
              <w:t xml:space="preserve"> </w:t>
            </w:r>
          </w:p>
          <w:p w:rsidR="00C5340E" w:rsidRDefault="00C5340E" w:rsidP="00C5340E">
            <w:r>
              <w:t>Phonics Screening Outcomes: last x4 years</w:t>
            </w:r>
          </w:p>
          <w:tbl>
            <w:tblPr>
              <w:tblStyle w:val="TableGrid"/>
              <w:tblW w:w="0" w:type="auto"/>
              <w:tblLook w:val="04A0" w:firstRow="1" w:lastRow="0" w:firstColumn="1" w:lastColumn="0" w:noHBand="0" w:noVBand="1"/>
            </w:tblPr>
            <w:tblGrid>
              <w:gridCol w:w="678"/>
              <w:gridCol w:w="2155"/>
              <w:gridCol w:w="2156"/>
            </w:tblGrid>
            <w:tr w:rsidR="00C5340E" w:rsidTr="00C22B19">
              <w:trPr>
                <w:trHeight w:val="262"/>
              </w:trPr>
              <w:tc>
                <w:tcPr>
                  <w:tcW w:w="678" w:type="dxa"/>
                </w:tcPr>
                <w:p w:rsidR="00C5340E" w:rsidRDefault="00C5340E" w:rsidP="00C5340E">
                  <w:pPr>
                    <w:jc w:val="center"/>
                  </w:pPr>
                </w:p>
                <w:p w:rsidR="00C5340E" w:rsidRDefault="00C5340E" w:rsidP="00C5340E">
                  <w:pPr>
                    <w:jc w:val="center"/>
                  </w:pPr>
                </w:p>
              </w:tc>
              <w:tc>
                <w:tcPr>
                  <w:tcW w:w="2155" w:type="dxa"/>
                </w:tcPr>
                <w:p w:rsidR="00C5340E" w:rsidRDefault="00C5340E" w:rsidP="00C5340E">
                  <w:pPr>
                    <w:jc w:val="center"/>
                  </w:pPr>
                  <w:r>
                    <w:t>England</w:t>
                  </w:r>
                </w:p>
              </w:tc>
              <w:tc>
                <w:tcPr>
                  <w:tcW w:w="2156" w:type="dxa"/>
                </w:tcPr>
                <w:p w:rsidR="00C5340E" w:rsidRDefault="00C5340E" w:rsidP="00C5340E">
                  <w:pPr>
                    <w:jc w:val="center"/>
                  </w:pPr>
                  <w:r>
                    <w:t>School</w:t>
                  </w:r>
                </w:p>
              </w:tc>
            </w:tr>
            <w:tr w:rsidR="00C5340E" w:rsidTr="00C22B19">
              <w:trPr>
                <w:trHeight w:val="262"/>
              </w:trPr>
              <w:tc>
                <w:tcPr>
                  <w:tcW w:w="678" w:type="dxa"/>
                </w:tcPr>
                <w:p w:rsidR="00C5340E" w:rsidRDefault="00C5340E" w:rsidP="00C5340E">
                  <w:pPr>
                    <w:jc w:val="center"/>
                  </w:pPr>
                  <w:r>
                    <w:t>2016</w:t>
                  </w:r>
                </w:p>
              </w:tc>
              <w:tc>
                <w:tcPr>
                  <w:tcW w:w="2155" w:type="dxa"/>
                </w:tcPr>
                <w:p w:rsidR="00C5340E" w:rsidRDefault="00C5340E" w:rsidP="00C5340E">
                  <w:pPr>
                    <w:jc w:val="center"/>
                  </w:pPr>
                  <w:r>
                    <w:t>81%</w:t>
                  </w:r>
                </w:p>
              </w:tc>
              <w:tc>
                <w:tcPr>
                  <w:tcW w:w="2156" w:type="dxa"/>
                </w:tcPr>
                <w:p w:rsidR="00C5340E" w:rsidRDefault="00C5340E" w:rsidP="00C5340E">
                  <w:pPr>
                    <w:jc w:val="center"/>
                  </w:pPr>
                  <w:r>
                    <w:t>86%</w:t>
                  </w:r>
                </w:p>
              </w:tc>
            </w:tr>
            <w:tr w:rsidR="00C5340E" w:rsidTr="00C22B19">
              <w:trPr>
                <w:trHeight w:val="247"/>
              </w:trPr>
              <w:tc>
                <w:tcPr>
                  <w:tcW w:w="678" w:type="dxa"/>
                </w:tcPr>
                <w:p w:rsidR="00C5340E" w:rsidRDefault="00C5340E" w:rsidP="00C5340E">
                  <w:pPr>
                    <w:jc w:val="center"/>
                  </w:pPr>
                  <w:r>
                    <w:t>2017</w:t>
                  </w:r>
                </w:p>
              </w:tc>
              <w:tc>
                <w:tcPr>
                  <w:tcW w:w="2155" w:type="dxa"/>
                </w:tcPr>
                <w:p w:rsidR="00C5340E" w:rsidRDefault="00C5340E" w:rsidP="00C5340E">
                  <w:pPr>
                    <w:jc w:val="center"/>
                  </w:pPr>
                  <w:r>
                    <w:t>81%</w:t>
                  </w:r>
                </w:p>
              </w:tc>
              <w:tc>
                <w:tcPr>
                  <w:tcW w:w="2156" w:type="dxa"/>
                </w:tcPr>
                <w:p w:rsidR="00C5340E" w:rsidRDefault="00C5340E" w:rsidP="00C5340E">
                  <w:pPr>
                    <w:jc w:val="center"/>
                  </w:pPr>
                  <w:r>
                    <w:t>88%</w:t>
                  </w:r>
                </w:p>
              </w:tc>
            </w:tr>
            <w:tr w:rsidR="00C5340E" w:rsidTr="00C22B19">
              <w:trPr>
                <w:trHeight w:val="262"/>
              </w:trPr>
              <w:tc>
                <w:tcPr>
                  <w:tcW w:w="678" w:type="dxa"/>
                </w:tcPr>
                <w:p w:rsidR="00C5340E" w:rsidRDefault="00C5340E" w:rsidP="00C5340E">
                  <w:pPr>
                    <w:jc w:val="center"/>
                  </w:pPr>
                  <w:r>
                    <w:t>2018</w:t>
                  </w:r>
                </w:p>
              </w:tc>
              <w:tc>
                <w:tcPr>
                  <w:tcW w:w="2155" w:type="dxa"/>
                </w:tcPr>
                <w:p w:rsidR="00C5340E" w:rsidRDefault="00C5340E" w:rsidP="00C5340E">
                  <w:pPr>
                    <w:jc w:val="center"/>
                  </w:pPr>
                  <w:r>
                    <w:t>82%</w:t>
                  </w:r>
                </w:p>
              </w:tc>
              <w:tc>
                <w:tcPr>
                  <w:tcW w:w="2156" w:type="dxa"/>
                </w:tcPr>
                <w:p w:rsidR="00C5340E" w:rsidRDefault="00C5340E" w:rsidP="00C5340E">
                  <w:pPr>
                    <w:jc w:val="center"/>
                  </w:pPr>
                  <w:r>
                    <w:t xml:space="preserve">76%  </w:t>
                  </w:r>
                </w:p>
              </w:tc>
            </w:tr>
            <w:tr w:rsidR="00C5340E" w:rsidTr="00C22B19">
              <w:trPr>
                <w:trHeight w:val="247"/>
              </w:trPr>
              <w:tc>
                <w:tcPr>
                  <w:tcW w:w="678" w:type="dxa"/>
                </w:tcPr>
                <w:p w:rsidR="00C5340E" w:rsidRDefault="00C5340E" w:rsidP="00C5340E">
                  <w:pPr>
                    <w:jc w:val="center"/>
                  </w:pPr>
                  <w:r>
                    <w:t>2019</w:t>
                  </w:r>
                </w:p>
              </w:tc>
              <w:tc>
                <w:tcPr>
                  <w:tcW w:w="2155" w:type="dxa"/>
                </w:tcPr>
                <w:p w:rsidR="00C5340E" w:rsidRDefault="00C5340E" w:rsidP="00C5340E">
                  <w:pPr>
                    <w:jc w:val="center"/>
                  </w:pPr>
                  <w:r>
                    <w:t>82%</w:t>
                  </w:r>
                </w:p>
              </w:tc>
              <w:tc>
                <w:tcPr>
                  <w:tcW w:w="2156" w:type="dxa"/>
                </w:tcPr>
                <w:p w:rsidR="00C5340E" w:rsidRDefault="00C5340E" w:rsidP="00C5340E">
                  <w:pPr>
                    <w:jc w:val="center"/>
                  </w:pPr>
                  <w:r>
                    <w:t>79%</w:t>
                  </w:r>
                </w:p>
              </w:tc>
            </w:tr>
          </w:tbl>
          <w:p w:rsidR="00C5340E" w:rsidRDefault="00C5340E" w:rsidP="00C5340E">
            <w:pPr>
              <w:jc w:val="center"/>
            </w:pPr>
          </w:p>
          <w:p w:rsidR="00C5340E" w:rsidRDefault="00C5340E" w:rsidP="00C5340E">
            <w:r>
              <w:t>KS 1 READING SAT Results</w:t>
            </w:r>
          </w:p>
          <w:tbl>
            <w:tblPr>
              <w:tblStyle w:val="TableGrid"/>
              <w:tblW w:w="0" w:type="auto"/>
              <w:tblLook w:val="04A0" w:firstRow="1" w:lastRow="0" w:firstColumn="1" w:lastColumn="0" w:noHBand="0" w:noVBand="1"/>
            </w:tblPr>
            <w:tblGrid>
              <w:gridCol w:w="678"/>
              <w:gridCol w:w="2155"/>
              <w:gridCol w:w="2156"/>
            </w:tblGrid>
            <w:tr w:rsidR="00C5340E" w:rsidTr="00C22B19">
              <w:trPr>
                <w:trHeight w:val="262"/>
              </w:trPr>
              <w:tc>
                <w:tcPr>
                  <w:tcW w:w="678" w:type="dxa"/>
                </w:tcPr>
                <w:p w:rsidR="00C5340E" w:rsidRDefault="00C5340E" w:rsidP="00C5340E">
                  <w:pPr>
                    <w:jc w:val="center"/>
                  </w:pPr>
                </w:p>
              </w:tc>
              <w:tc>
                <w:tcPr>
                  <w:tcW w:w="2155" w:type="dxa"/>
                </w:tcPr>
                <w:p w:rsidR="00C5340E" w:rsidRDefault="00C5340E" w:rsidP="00C5340E">
                  <w:pPr>
                    <w:jc w:val="center"/>
                  </w:pPr>
                  <w:r>
                    <w:t>England</w:t>
                  </w:r>
                </w:p>
              </w:tc>
              <w:tc>
                <w:tcPr>
                  <w:tcW w:w="2156" w:type="dxa"/>
                </w:tcPr>
                <w:p w:rsidR="00C5340E" w:rsidRDefault="00C5340E" w:rsidP="00C5340E">
                  <w:pPr>
                    <w:jc w:val="center"/>
                  </w:pPr>
                  <w:r>
                    <w:t>School</w:t>
                  </w:r>
                </w:p>
              </w:tc>
            </w:tr>
            <w:tr w:rsidR="00C5340E" w:rsidTr="00C22B19">
              <w:trPr>
                <w:trHeight w:val="262"/>
              </w:trPr>
              <w:tc>
                <w:tcPr>
                  <w:tcW w:w="678" w:type="dxa"/>
                </w:tcPr>
                <w:p w:rsidR="00C5340E" w:rsidRDefault="00C5340E" w:rsidP="00C5340E">
                  <w:pPr>
                    <w:jc w:val="center"/>
                  </w:pPr>
                  <w:r>
                    <w:t>2016</w:t>
                  </w:r>
                </w:p>
              </w:tc>
              <w:tc>
                <w:tcPr>
                  <w:tcW w:w="2155" w:type="dxa"/>
                </w:tcPr>
                <w:p w:rsidR="00C5340E" w:rsidRDefault="00C5340E" w:rsidP="00C5340E">
                  <w:pPr>
                    <w:jc w:val="center"/>
                  </w:pPr>
                  <w:r>
                    <w:t>74%</w:t>
                  </w:r>
                </w:p>
              </w:tc>
              <w:tc>
                <w:tcPr>
                  <w:tcW w:w="2156" w:type="dxa"/>
                </w:tcPr>
                <w:p w:rsidR="00C5340E" w:rsidRDefault="00C5340E" w:rsidP="00C5340E">
                  <w:pPr>
                    <w:jc w:val="center"/>
                  </w:pPr>
                  <w:r>
                    <w:t>86%</w:t>
                  </w:r>
                </w:p>
              </w:tc>
            </w:tr>
            <w:tr w:rsidR="00C5340E" w:rsidTr="00C22B19">
              <w:trPr>
                <w:trHeight w:val="247"/>
              </w:trPr>
              <w:tc>
                <w:tcPr>
                  <w:tcW w:w="678" w:type="dxa"/>
                </w:tcPr>
                <w:p w:rsidR="00C5340E" w:rsidRDefault="00C5340E" w:rsidP="00C5340E">
                  <w:pPr>
                    <w:jc w:val="center"/>
                  </w:pPr>
                  <w:r>
                    <w:t>2017</w:t>
                  </w:r>
                </w:p>
              </w:tc>
              <w:tc>
                <w:tcPr>
                  <w:tcW w:w="2155" w:type="dxa"/>
                </w:tcPr>
                <w:p w:rsidR="00C5340E" w:rsidRDefault="00C5340E" w:rsidP="00C5340E">
                  <w:pPr>
                    <w:jc w:val="center"/>
                  </w:pPr>
                  <w:r>
                    <w:t>76%</w:t>
                  </w:r>
                </w:p>
              </w:tc>
              <w:tc>
                <w:tcPr>
                  <w:tcW w:w="2156" w:type="dxa"/>
                </w:tcPr>
                <w:p w:rsidR="00C5340E" w:rsidRDefault="00C5340E" w:rsidP="00C5340E">
                  <w:pPr>
                    <w:jc w:val="center"/>
                  </w:pPr>
                  <w:r>
                    <w:t>73%</w:t>
                  </w:r>
                </w:p>
              </w:tc>
            </w:tr>
            <w:tr w:rsidR="00C5340E" w:rsidTr="00C22B19">
              <w:trPr>
                <w:trHeight w:val="262"/>
              </w:trPr>
              <w:tc>
                <w:tcPr>
                  <w:tcW w:w="678" w:type="dxa"/>
                </w:tcPr>
                <w:p w:rsidR="00C5340E" w:rsidRDefault="00C5340E" w:rsidP="00C5340E">
                  <w:pPr>
                    <w:jc w:val="center"/>
                  </w:pPr>
                  <w:r>
                    <w:t>2018</w:t>
                  </w:r>
                </w:p>
              </w:tc>
              <w:tc>
                <w:tcPr>
                  <w:tcW w:w="2155" w:type="dxa"/>
                </w:tcPr>
                <w:p w:rsidR="00C5340E" w:rsidRDefault="00C5340E" w:rsidP="00C5340E">
                  <w:pPr>
                    <w:jc w:val="center"/>
                  </w:pPr>
                  <w:r>
                    <w:t>75%</w:t>
                  </w:r>
                </w:p>
              </w:tc>
              <w:tc>
                <w:tcPr>
                  <w:tcW w:w="2156" w:type="dxa"/>
                </w:tcPr>
                <w:p w:rsidR="00C5340E" w:rsidRDefault="00C5340E" w:rsidP="00C5340E">
                  <w:pPr>
                    <w:jc w:val="center"/>
                  </w:pPr>
                  <w:r>
                    <w:t xml:space="preserve">91%  </w:t>
                  </w:r>
                </w:p>
              </w:tc>
            </w:tr>
            <w:tr w:rsidR="00C5340E" w:rsidTr="00C22B19">
              <w:trPr>
                <w:trHeight w:val="247"/>
              </w:trPr>
              <w:tc>
                <w:tcPr>
                  <w:tcW w:w="678" w:type="dxa"/>
                </w:tcPr>
                <w:p w:rsidR="00C5340E" w:rsidRDefault="00C5340E" w:rsidP="00C5340E">
                  <w:pPr>
                    <w:jc w:val="center"/>
                  </w:pPr>
                  <w:r>
                    <w:t>2019</w:t>
                  </w:r>
                </w:p>
              </w:tc>
              <w:tc>
                <w:tcPr>
                  <w:tcW w:w="2155" w:type="dxa"/>
                </w:tcPr>
                <w:p w:rsidR="00C5340E" w:rsidRDefault="00C5340E" w:rsidP="00C5340E">
                  <w:pPr>
                    <w:jc w:val="center"/>
                  </w:pPr>
                  <w:r>
                    <w:t>75%</w:t>
                  </w:r>
                </w:p>
              </w:tc>
              <w:tc>
                <w:tcPr>
                  <w:tcW w:w="2156" w:type="dxa"/>
                </w:tcPr>
                <w:p w:rsidR="00C5340E" w:rsidRDefault="00C5340E" w:rsidP="00C5340E">
                  <w:pPr>
                    <w:jc w:val="center"/>
                  </w:pPr>
                  <w:r>
                    <w:t>78%</w:t>
                  </w:r>
                </w:p>
              </w:tc>
            </w:tr>
          </w:tbl>
          <w:p w:rsidR="00C5340E" w:rsidRDefault="00C5340E" w:rsidP="00C5340E">
            <w:pPr>
              <w:jc w:val="center"/>
            </w:pPr>
          </w:p>
          <w:p w:rsidR="00C5340E" w:rsidRDefault="00C5340E" w:rsidP="00C5340E">
            <w:r>
              <w:t>EYFS GOALS – Teacher assessment – READING</w:t>
            </w:r>
          </w:p>
          <w:tbl>
            <w:tblPr>
              <w:tblStyle w:val="TableGrid"/>
              <w:tblW w:w="0" w:type="auto"/>
              <w:tblLook w:val="04A0" w:firstRow="1" w:lastRow="0" w:firstColumn="1" w:lastColumn="0" w:noHBand="0" w:noVBand="1"/>
            </w:tblPr>
            <w:tblGrid>
              <w:gridCol w:w="678"/>
              <w:gridCol w:w="2155"/>
              <w:gridCol w:w="2156"/>
            </w:tblGrid>
            <w:tr w:rsidR="00C5340E" w:rsidTr="00C22B19">
              <w:trPr>
                <w:trHeight w:val="262"/>
              </w:trPr>
              <w:tc>
                <w:tcPr>
                  <w:tcW w:w="678" w:type="dxa"/>
                </w:tcPr>
                <w:p w:rsidR="00C5340E" w:rsidRDefault="00C5340E" w:rsidP="00C5340E">
                  <w:pPr>
                    <w:jc w:val="center"/>
                  </w:pPr>
                </w:p>
              </w:tc>
              <w:tc>
                <w:tcPr>
                  <w:tcW w:w="2155" w:type="dxa"/>
                </w:tcPr>
                <w:p w:rsidR="00C5340E" w:rsidRDefault="00C5340E" w:rsidP="00C5340E">
                  <w:pPr>
                    <w:jc w:val="center"/>
                  </w:pPr>
                  <w:r>
                    <w:t>England</w:t>
                  </w:r>
                </w:p>
              </w:tc>
              <w:tc>
                <w:tcPr>
                  <w:tcW w:w="2156" w:type="dxa"/>
                </w:tcPr>
                <w:p w:rsidR="00C5340E" w:rsidRDefault="00C5340E" w:rsidP="00C5340E">
                  <w:pPr>
                    <w:jc w:val="center"/>
                  </w:pPr>
                  <w:r>
                    <w:t>School</w:t>
                  </w:r>
                </w:p>
              </w:tc>
            </w:tr>
            <w:tr w:rsidR="00C5340E" w:rsidTr="00C22B19">
              <w:trPr>
                <w:trHeight w:val="262"/>
              </w:trPr>
              <w:tc>
                <w:tcPr>
                  <w:tcW w:w="678" w:type="dxa"/>
                </w:tcPr>
                <w:p w:rsidR="00C5340E" w:rsidRDefault="00C5340E" w:rsidP="00C5340E">
                  <w:pPr>
                    <w:jc w:val="center"/>
                  </w:pPr>
                  <w:r>
                    <w:t>2018</w:t>
                  </w:r>
                </w:p>
              </w:tc>
              <w:tc>
                <w:tcPr>
                  <w:tcW w:w="2155" w:type="dxa"/>
                </w:tcPr>
                <w:p w:rsidR="00C5340E" w:rsidRDefault="00C5340E" w:rsidP="00C5340E">
                  <w:pPr>
                    <w:jc w:val="center"/>
                  </w:pPr>
                  <w:r>
                    <w:t>77%</w:t>
                  </w:r>
                </w:p>
              </w:tc>
              <w:tc>
                <w:tcPr>
                  <w:tcW w:w="2156" w:type="dxa"/>
                </w:tcPr>
                <w:p w:rsidR="00C5340E" w:rsidRDefault="00C5340E" w:rsidP="00C5340E">
                  <w:pPr>
                    <w:jc w:val="center"/>
                  </w:pPr>
                  <w:r>
                    <w:t xml:space="preserve">87%  </w:t>
                  </w:r>
                </w:p>
              </w:tc>
            </w:tr>
            <w:tr w:rsidR="00C5340E" w:rsidTr="00C22B19">
              <w:trPr>
                <w:trHeight w:val="247"/>
              </w:trPr>
              <w:tc>
                <w:tcPr>
                  <w:tcW w:w="678" w:type="dxa"/>
                </w:tcPr>
                <w:p w:rsidR="00C5340E" w:rsidRDefault="00C5340E" w:rsidP="00C5340E">
                  <w:pPr>
                    <w:jc w:val="center"/>
                  </w:pPr>
                  <w:r>
                    <w:t>2019</w:t>
                  </w:r>
                </w:p>
              </w:tc>
              <w:tc>
                <w:tcPr>
                  <w:tcW w:w="2155" w:type="dxa"/>
                </w:tcPr>
                <w:p w:rsidR="00C5340E" w:rsidRDefault="00C5340E" w:rsidP="00C5340E">
                  <w:pPr>
                    <w:jc w:val="center"/>
                  </w:pPr>
                  <w:r>
                    <w:t>77%</w:t>
                  </w:r>
                </w:p>
              </w:tc>
              <w:tc>
                <w:tcPr>
                  <w:tcW w:w="2156" w:type="dxa"/>
                </w:tcPr>
                <w:p w:rsidR="00C5340E" w:rsidRDefault="00C5340E" w:rsidP="00C5340E">
                  <w:pPr>
                    <w:jc w:val="center"/>
                  </w:pPr>
                  <w:r>
                    <w:t>93%</w:t>
                  </w:r>
                </w:p>
              </w:tc>
            </w:tr>
          </w:tbl>
          <w:p w:rsidR="00C5340E" w:rsidRPr="00C10ADC" w:rsidRDefault="00C5340E" w:rsidP="000D0225">
            <w:pPr>
              <w:pStyle w:val="ListParagraph"/>
              <w:rPr>
                <w:sz w:val="24"/>
                <w:szCs w:val="24"/>
              </w:rPr>
            </w:pPr>
          </w:p>
        </w:tc>
      </w:tr>
    </w:tbl>
    <w:p w:rsidR="00C5340E" w:rsidRDefault="00C5340E" w:rsidP="00BC15B2">
      <w:pPr>
        <w:rPr>
          <w:sz w:val="32"/>
          <w:szCs w:val="32"/>
        </w:rPr>
      </w:pPr>
    </w:p>
    <w:tbl>
      <w:tblPr>
        <w:tblStyle w:val="TableGrid"/>
        <w:tblW w:w="13178" w:type="dxa"/>
        <w:tblLook w:val="04A0" w:firstRow="1" w:lastRow="0" w:firstColumn="1" w:lastColumn="0" w:noHBand="0" w:noVBand="1"/>
      </w:tblPr>
      <w:tblGrid>
        <w:gridCol w:w="2689"/>
        <w:gridCol w:w="10489"/>
      </w:tblGrid>
      <w:tr w:rsidR="00F342CA" w:rsidTr="000C4A87">
        <w:trPr>
          <w:trHeight w:val="1613"/>
        </w:trPr>
        <w:tc>
          <w:tcPr>
            <w:tcW w:w="2689" w:type="dxa"/>
            <w:shd w:val="clear" w:color="auto" w:fill="ACB9CA" w:themeFill="text2" w:themeFillTint="66"/>
          </w:tcPr>
          <w:p w:rsidR="00F342CA" w:rsidRDefault="00F342CA" w:rsidP="00C22B19">
            <w:pPr>
              <w:jc w:val="center"/>
              <w:rPr>
                <w:sz w:val="32"/>
                <w:szCs w:val="32"/>
              </w:rPr>
            </w:pPr>
            <w:r>
              <w:rPr>
                <w:sz w:val="40"/>
                <w:szCs w:val="32"/>
              </w:rPr>
              <w:lastRenderedPageBreak/>
              <w:t xml:space="preserve"> Direct focused phonics</w:t>
            </w:r>
          </w:p>
        </w:tc>
        <w:tc>
          <w:tcPr>
            <w:tcW w:w="10489" w:type="dxa"/>
          </w:tcPr>
          <w:p w:rsidR="00F342CA" w:rsidRPr="00BE258C" w:rsidRDefault="00F342CA" w:rsidP="00C22B19">
            <w:pPr>
              <w:rPr>
                <w:sz w:val="24"/>
                <w:szCs w:val="24"/>
              </w:rPr>
            </w:pPr>
            <w:r w:rsidRPr="00BE258C">
              <w:rPr>
                <w:sz w:val="24"/>
                <w:szCs w:val="24"/>
              </w:rPr>
              <w:t>Does the school’s phonics programme match or exceed the expectations of the NC and ELGs?</w:t>
            </w:r>
          </w:p>
          <w:p w:rsidR="00467D1D" w:rsidRPr="00BE258C" w:rsidRDefault="00467D1D" w:rsidP="00C22B19">
            <w:pPr>
              <w:rPr>
                <w:sz w:val="24"/>
                <w:szCs w:val="24"/>
              </w:rPr>
            </w:pPr>
          </w:p>
          <w:p w:rsidR="00104DD0" w:rsidRPr="00BE258C" w:rsidRDefault="00F342CA" w:rsidP="00C22B19">
            <w:pPr>
              <w:rPr>
                <w:sz w:val="24"/>
                <w:szCs w:val="24"/>
              </w:rPr>
            </w:pPr>
            <w:r w:rsidRPr="00BE258C">
              <w:rPr>
                <w:sz w:val="24"/>
                <w:szCs w:val="24"/>
              </w:rPr>
              <w:t>When do you begin to teach children the letter-sound correspondences? Do you begin the teaching of systematic, synthetic phonics from the beginning of Reception?</w:t>
            </w:r>
          </w:p>
          <w:p w:rsidR="00467D1D" w:rsidRPr="00BE258C" w:rsidRDefault="00467D1D" w:rsidP="00C22B19">
            <w:pPr>
              <w:rPr>
                <w:sz w:val="24"/>
                <w:szCs w:val="24"/>
              </w:rPr>
            </w:pPr>
          </w:p>
          <w:p w:rsidR="00F342CA" w:rsidRPr="00BE258C" w:rsidRDefault="00F342CA" w:rsidP="00C22B19">
            <w:pPr>
              <w:rPr>
                <w:sz w:val="24"/>
                <w:szCs w:val="24"/>
              </w:rPr>
            </w:pPr>
            <w:r w:rsidRPr="00BE258C">
              <w:rPr>
                <w:sz w:val="24"/>
                <w:szCs w:val="24"/>
              </w:rPr>
              <w:t>Are there very clear expectations of pupils’ progress term-by-term, from Reception to Year 2?</w:t>
            </w:r>
          </w:p>
          <w:p w:rsidR="00467D1D" w:rsidRPr="00BE258C" w:rsidRDefault="00467D1D" w:rsidP="00C22B19">
            <w:pPr>
              <w:rPr>
                <w:sz w:val="24"/>
                <w:szCs w:val="24"/>
              </w:rPr>
            </w:pPr>
          </w:p>
          <w:p w:rsidR="00F342CA" w:rsidRPr="00BE258C" w:rsidRDefault="00F342CA" w:rsidP="00C22B19">
            <w:pPr>
              <w:rPr>
                <w:sz w:val="24"/>
                <w:szCs w:val="24"/>
              </w:rPr>
            </w:pPr>
            <w:r w:rsidRPr="00BE258C">
              <w:rPr>
                <w:sz w:val="24"/>
                <w:szCs w:val="24"/>
              </w:rPr>
              <w:t>How much time do children spend learning phonics, reading and writing?</w:t>
            </w:r>
          </w:p>
          <w:p w:rsidR="00467D1D" w:rsidRPr="00BE258C" w:rsidRDefault="00467D1D" w:rsidP="00C22B19">
            <w:pPr>
              <w:rPr>
                <w:sz w:val="24"/>
                <w:szCs w:val="24"/>
              </w:rPr>
            </w:pPr>
          </w:p>
          <w:p w:rsidR="00F342CA" w:rsidRPr="00BE258C" w:rsidRDefault="00F342CA" w:rsidP="00C22B19">
            <w:pPr>
              <w:rPr>
                <w:sz w:val="24"/>
                <w:szCs w:val="24"/>
              </w:rPr>
            </w:pPr>
            <w:r w:rsidRPr="00BE258C">
              <w:rPr>
                <w:sz w:val="24"/>
                <w:szCs w:val="24"/>
              </w:rPr>
              <w:t>How do you ensure that children: remember the sound for letters, digraphs, and trigraphs; blend the sounds into words; read exception words; learn letter formation; and learn to spell.</w:t>
            </w:r>
          </w:p>
        </w:tc>
      </w:tr>
      <w:tr w:rsidR="00F342CA" w:rsidTr="000C4A87">
        <w:trPr>
          <w:trHeight w:val="70"/>
        </w:trPr>
        <w:tc>
          <w:tcPr>
            <w:tcW w:w="2689" w:type="dxa"/>
          </w:tcPr>
          <w:p w:rsidR="00F342CA" w:rsidRPr="00411606" w:rsidRDefault="007D3C42" w:rsidP="00F42DF1">
            <w:pPr>
              <w:rPr>
                <w:b/>
                <w:sz w:val="24"/>
                <w:szCs w:val="24"/>
              </w:rPr>
            </w:pPr>
            <w:r w:rsidRPr="00411606">
              <w:rPr>
                <w:b/>
                <w:sz w:val="24"/>
                <w:szCs w:val="24"/>
              </w:rPr>
              <w:t>The sharp focus on ensuring that younger children gain phonics knowledge and language comprehension necessary to read… gives them the foundations of learning for the future.</w:t>
            </w:r>
          </w:p>
        </w:tc>
        <w:tc>
          <w:tcPr>
            <w:tcW w:w="10489" w:type="dxa"/>
          </w:tcPr>
          <w:p w:rsidR="00D41EE6" w:rsidRPr="00C4455D" w:rsidRDefault="00C4455D" w:rsidP="00C4455D">
            <w:pPr>
              <w:rPr>
                <w:sz w:val="24"/>
                <w:szCs w:val="24"/>
              </w:rPr>
            </w:pPr>
            <w:r>
              <w:rPr>
                <w:sz w:val="24"/>
                <w:szCs w:val="24"/>
              </w:rPr>
              <w:t>Evidence and impact:</w:t>
            </w:r>
          </w:p>
          <w:p w:rsidR="002379E4" w:rsidRDefault="002379E4" w:rsidP="003C07F3">
            <w:pPr>
              <w:pStyle w:val="ListParagraph"/>
              <w:numPr>
                <w:ilvl w:val="0"/>
                <w:numId w:val="5"/>
              </w:numPr>
              <w:rPr>
                <w:sz w:val="24"/>
                <w:szCs w:val="24"/>
              </w:rPr>
            </w:pPr>
            <w:r>
              <w:rPr>
                <w:sz w:val="24"/>
                <w:szCs w:val="24"/>
              </w:rPr>
              <w:t>The school phonics programme is matched to NC and ELG expectations</w:t>
            </w:r>
            <w:r w:rsidR="00BE258C">
              <w:rPr>
                <w:sz w:val="24"/>
                <w:szCs w:val="24"/>
              </w:rPr>
              <w:t xml:space="preserve">, where possible, </w:t>
            </w:r>
            <w:r>
              <w:rPr>
                <w:sz w:val="24"/>
                <w:szCs w:val="24"/>
              </w:rPr>
              <w:t>some children may exceed expectations</w:t>
            </w:r>
          </w:p>
          <w:p w:rsidR="003C07F3" w:rsidRDefault="003C07F3" w:rsidP="003C07F3">
            <w:pPr>
              <w:pStyle w:val="ListParagraph"/>
              <w:numPr>
                <w:ilvl w:val="0"/>
                <w:numId w:val="5"/>
              </w:numPr>
              <w:rPr>
                <w:sz w:val="24"/>
                <w:szCs w:val="24"/>
              </w:rPr>
            </w:pPr>
            <w:r>
              <w:rPr>
                <w:sz w:val="24"/>
                <w:szCs w:val="24"/>
              </w:rPr>
              <w:t>Phase One Phonics teaching (Letters and Sounds) begins in Nursery- auditory discrimination of sounds. In the summer term of Nursery some children may begin Phase 2 – Letters and Sounds</w:t>
            </w:r>
          </w:p>
          <w:p w:rsidR="00017A0E" w:rsidRDefault="00017A0E" w:rsidP="003C07F3">
            <w:pPr>
              <w:pStyle w:val="ListParagraph"/>
              <w:numPr>
                <w:ilvl w:val="0"/>
                <w:numId w:val="5"/>
              </w:numPr>
              <w:rPr>
                <w:sz w:val="24"/>
                <w:szCs w:val="24"/>
              </w:rPr>
            </w:pPr>
            <w:r>
              <w:rPr>
                <w:sz w:val="24"/>
                <w:szCs w:val="24"/>
              </w:rPr>
              <w:t>The teaching of systematic, synthetic phonics starts of the beginning of Reception</w:t>
            </w:r>
            <w:r w:rsidR="00017775">
              <w:rPr>
                <w:sz w:val="24"/>
                <w:szCs w:val="24"/>
              </w:rPr>
              <w:t xml:space="preserve"> using Letters and Sounds (PNS) </w:t>
            </w:r>
            <w:r w:rsidR="00EE419C">
              <w:rPr>
                <w:sz w:val="24"/>
                <w:szCs w:val="24"/>
              </w:rPr>
              <w:t>as the vehicle for all phonics teaching in school</w:t>
            </w:r>
            <w:r w:rsidR="002379E4">
              <w:rPr>
                <w:sz w:val="24"/>
                <w:szCs w:val="24"/>
              </w:rPr>
              <w:t>- expectations are clear that there will be term-by-term progress from EYFS to year 2</w:t>
            </w:r>
          </w:p>
          <w:p w:rsidR="00017775" w:rsidRDefault="00EE419C" w:rsidP="003C07F3">
            <w:pPr>
              <w:pStyle w:val="ListParagraph"/>
              <w:numPr>
                <w:ilvl w:val="0"/>
                <w:numId w:val="5"/>
              </w:numPr>
              <w:rPr>
                <w:sz w:val="24"/>
                <w:szCs w:val="24"/>
              </w:rPr>
            </w:pPr>
            <w:r>
              <w:rPr>
                <w:sz w:val="24"/>
                <w:szCs w:val="24"/>
              </w:rPr>
              <w:t xml:space="preserve">Sept 2019 the school introduced </w:t>
            </w:r>
            <w:r w:rsidR="00017775" w:rsidRPr="00D84786">
              <w:rPr>
                <w:b/>
                <w:sz w:val="24"/>
                <w:szCs w:val="24"/>
              </w:rPr>
              <w:t>new monitoring systems</w:t>
            </w:r>
            <w:r w:rsidR="00017775">
              <w:rPr>
                <w:sz w:val="24"/>
                <w:szCs w:val="24"/>
              </w:rPr>
              <w:t xml:space="preserve"> for Phonics and reading</w:t>
            </w:r>
            <w:r w:rsidR="005E4078">
              <w:rPr>
                <w:sz w:val="24"/>
                <w:szCs w:val="24"/>
              </w:rPr>
              <w:t xml:space="preserve"> at CT</w:t>
            </w:r>
          </w:p>
          <w:p w:rsidR="00017775" w:rsidRDefault="000B5396" w:rsidP="00017775">
            <w:pPr>
              <w:pStyle w:val="ListParagraph"/>
              <w:rPr>
                <w:sz w:val="24"/>
                <w:szCs w:val="24"/>
              </w:rPr>
            </w:pPr>
            <w:r>
              <w:rPr>
                <w:sz w:val="24"/>
                <w:szCs w:val="24"/>
              </w:rPr>
              <w:t xml:space="preserve"> 1    </w:t>
            </w:r>
            <w:r w:rsidR="00EE419C" w:rsidRPr="00017775">
              <w:rPr>
                <w:sz w:val="24"/>
                <w:szCs w:val="24"/>
              </w:rPr>
              <w:t>Phonics Progress Tracking Sheet</w:t>
            </w:r>
          </w:p>
          <w:p w:rsidR="00017A0E" w:rsidRDefault="00017775" w:rsidP="00017775">
            <w:pPr>
              <w:pStyle w:val="ListParagraph"/>
              <w:numPr>
                <w:ilvl w:val="0"/>
                <w:numId w:val="8"/>
              </w:numPr>
              <w:rPr>
                <w:sz w:val="24"/>
                <w:szCs w:val="24"/>
              </w:rPr>
            </w:pPr>
            <w:r w:rsidRPr="00017775">
              <w:rPr>
                <w:sz w:val="24"/>
                <w:szCs w:val="24"/>
              </w:rPr>
              <w:t>Guided Reading Progress Tracker</w:t>
            </w:r>
          </w:p>
          <w:p w:rsidR="00017775" w:rsidRDefault="00017775" w:rsidP="00017775">
            <w:pPr>
              <w:pStyle w:val="ListParagraph"/>
              <w:numPr>
                <w:ilvl w:val="0"/>
                <w:numId w:val="8"/>
              </w:numPr>
              <w:rPr>
                <w:sz w:val="24"/>
                <w:szCs w:val="24"/>
              </w:rPr>
            </w:pPr>
            <w:r>
              <w:rPr>
                <w:sz w:val="24"/>
                <w:szCs w:val="24"/>
              </w:rPr>
              <w:t xml:space="preserve">Simple View of reading </w:t>
            </w:r>
            <w:r w:rsidR="00A445F0">
              <w:rPr>
                <w:sz w:val="24"/>
                <w:szCs w:val="24"/>
              </w:rPr>
              <w:t>–</w:t>
            </w:r>
            <w:r>
              <w:rPr>
                <w:sz w:val="24"/>
                <w:szCs w:val="24"/>
              </w:rPr>
              <w:t xml:space="preserve"> quadrant</w:t>
            </w:r>
          </w:p>
          <w:p w:rsidR="00A445F0" w:rsidRPr="006A3806" w:rsidRDefault="00A445F0" w:rsidP="006A3806">
            <w:pPr>
              <w:pStyle w:val="ListParagraph"/>
              <w:numPr>
                <w:ilvl w:val="0"/>
                <w:numId w:val="5"/>
              </w:numPr>
              <w:rPr>
                <w:sz w:val="24"/>
                <w:szCs w:val="24"/>
              </w:rPr>
            </w:pPr>
            <w:r>
              <w:rPr>
                <w:sz w:val="24"/>
                <w:szCs w:val="24"/>
              </w:rPr>
              <w:t>The above documents are sent to the English Lead – NS every half term and the</w:t>
            </w:r>
            <w:r w:rsidR="006A3806">
              <w:rPr>
                <w:sz w:val="24"/>
                <w:szCs w:val="24"/>
              </w:rPr>
              <w:t xml:space="preserve"> outcomes </w:t>
            </w:r>
            <w:r w:rsidRPr="006A3806">
              <w:rPr>
                <w:sz w:val="24"/>
                <w:szCs w:val="24"/>
              </w:rPr>
              <w:t>discussed by SLT</w:t>
            </w:r>
          </w:p>
          <w:p w:rsidR="00E30E3E" w:rsidRDefault="00AF384D" w:rsidP="00A445F0">
            <w:pPr>
              <w:pStyle w:val="ListParagraph"/>
              <w:numPr>
                <w:ilvl w:val="0"/>
                <w:numId w:val="5"/>
              </w:numPr>
              <w:rPr>
                <w:sz w:val="24"/>
                <w:szCs w:val="24"/>
              </w:rPr>
            </w:pPr>
            <w:r>
              <w:rPr>
                <w:sz w:val="24"/>
                <w:szCs w:val="24"/>
              </w:rPr>
              <w:t>C</w:t>
            </w:r>
            <w:r w:rsidR="00E30E3E">
              <w:rPr>
                <w:sz w:val="24"/>
                <w:szCs w:val="24"/>
              </w:rPr>
              <w:t>urriculum time: Phonics:</w:t>
            </w:r>
            <w:r>
              <w:rPr>
                <w:sz w:val="24"/>
                <w:szCs w:val="24"/>
              </w:rPr>
              <w:t xml:space="preserve"> 9:05 – 9:30 am daily session in </w:t>
            </w:r>
            <w:r w:rsidR="00166F4C">
              <w:rPr>
                <w:sz w:val="24"/>
                <w:szCs w:val="24"/>
              </w:rPr>
              <w:t>EYFS and</w:t>
            </w:r>
            <w:r w:rsidR="006A3806">
              <w:rPr>
                <w:sz w:val="24"/>
                <w:szCs w:val="24"/>
              </w:rPr>
              <w:t xml:space="preserve"> </w:t>
            </w:r>
            <w:r>
              <w:rPr>
                <w:sz w:val="24"/>
                <w:szCs w:val="24"/>
              </w:rPr>
              <w:t xml:space="preserve">KS 1, </w:t>
            </w:r>
          </w:p>
          <w:p w:rsidR="00E30E3E" w:rsidRDefault="00E30E3E" w:rsidP="00E30E3E">
            <w:pPr>
              <w:pStyle w:val="ListParagraph"/>
              <w:rPr>
                <w:sz w:val="24"/>
                <w:szCs w:val="24"/>
              </w:rPr>
            </w:pPr>
            <w:r>
              <w:rPr>
                <w:sz w:val="24"/>
                <w:szCs w:val="24"/>
              </w:rPr>
              <w:t xml:space="preserve">Guided Reading: KS 1  </w:t>
            </w:r>
            <w:r w:rsidR="00AF384D">
              <w:rPr>
                <w:sz w:val="24"/>
                <w:szCs w:val="24"/>
              </w:rPr>
              <w:t>1:00 -1:30</w:t>
            </w:r>
            <w:r>
              <w:rPr>
                <w:sz w:val="24"/>
                <w:szCs w:val="24"/>
              </w:rPr>
              <w:t xml:space="preserve"> daily, KS 2 1:00 – 1:40 pm,</w:t>
            </w:r>
            <w:r w:rsidR="00AF384D">
              <w:rPr>
                <w:sz w:val="24"/>
                <w:szCs w:val="24"/>
              </w:rPr>
              <w:t xml:space="preserve"> </w:t>
            </w:r>
          </w:p>
          <w:p w:rsidR="00AF384D" w:rsidRDefault="006A3806" w:rsidP="00E30E3E">
            <w:pPr>
              <w:pStyle w:val="ListParagraph"/>
              <w:rPr>
                <w:sz w:val="24"/>
                <w:szCs w:val="24"/>
              </w:rPr>
            </w:pPr>
            <w:r>
              <w:rPr>
                <w:sz w:val="24"/>
                <w:szCs w:val="24"/>
              </w:rPr>
              <w:t>library se</w:t>
            </w:r>
            <w:r w:rsidR="00E30E3E">
              <w:rPr>
                <w:sz w:val="24"/>
                <w:szCs w:val="24"/>
              </w:rPr>
              <w:t xml:space="preserve">ssions once a week for EYFS, </w:t>
            </w:r>
            <w:r>
              <w:rPr>
                <w:sz w:val="24"/>
                <w:szCs w:val="24"/>
              </w:rPr>
              <w:t>KS 1</w:t>
            </w:r>
            <w:r w:rsidR="00E30E3E">
              <w:rPr>
                <w:sz w:val="24"/>
                <w:szCs w:val="24"/>
              </w:rPr>
              <w:t>, KS 2</w:t>
            </w:r>
            <w:r>
              <w:rPr>
                <w:sz w:val="24"/>
                <w:szCs w:val="24"/>
              </w:rPr>
              <w:t xml:space="preserve"> in own libraries</w:t>
            </w:r>
          </w:p>
          <w:p w:rsidR="00E30E3E" w:rsidRDefault="00E30E3E" w:rsidP="00E30E3E">
            <w:pPr>
              <w:pStyle w:val="ListParagraph"/>
              <w:numPr>
                <w:ilvl w:val="0"/>
                <w:numId w:val="5"/>
              </w:numPr>
              <w:rPr>
                <w:sz w:val="24"/>
                <w:szCs w:val="24"/>
              </w:rPr>
            </w:pPr>
            <w:r>
              <w:rPr>
                <w:sz w:val="24"/>
                <w:szCs w:val="24"/>
              </w:rPr>
              <w:t>Opportunities to read across the curriculum in a range of subjects – books purchased by English lead to support this. Children given opportunities t discuss what they have read</w:t>
            </w:r>
          </w:p>
          <w:p w:rsidR="00AF384D" w:rsidRDefault="00AF384D" w:rsidP="00AF384D">
            <w:pPr>
              <w:pStyle w:val="ListParagraph"/>
              <w:rPr>
                <w:sz w:val="24"/>
                <w:szCs w:val="24"/>
              </w:rPr>
            </w:pPr>
            <w:r>
              <w:rPr>
                <w:sz w:val="24"/>
                <w:szCs w:val="24"/>
              </w:rPr>
              <w:lastRenderedPageBreak/>
              <w:t>Writing lesson (English) 10:50 – 11:45 am daily lesson</w:t>
            </w:r>
            <w:r w:rsidR="006A3806">
              <w:rPr>
                <w:sz w:val="24"/>
                <w:szCs w:val="24"/>
              </w:rPr>
              <w:t xml:space="preserve">- linked to </w:t>
            </w:r>
            <w:r w:rsidR="00E30E3E">
              <w:rPr>
                <w:sz w:val="24"/>
                <w:szCs w:val="24"/>
              </w:rPr>
              <w:t xml:space="preserve">reading and learning of </w:t>
            </w:r>
            <w:r w:rsidR="006A3806">
              <w:rPr>
                <w:sz w:val="24"/>
                <w:szCs w:val="24"/>
              </w:rPr>
              <w:t>quality texts</w:t>
            </w:r>
          </w:p>
          <w:p w:rsidR="00A445F0" w:rsidRDefault="006A3806" w:rsidP="00480497">
            <w:pPr>
              <w:pStyle w:val="ListParagraph"/>
              <w:numPr>
                <w:ilvl w:val="0"/>
                <w:numId w:val="5"/>
              </w:numPr>
              <w:rPr>
                <w:sz w:val="24"/>
                <w:szCs w:val="24"/>
              </w:rPr>
            </w:pPr>
            <w:r>
              <w:rPr>
                <w:sz w:val="24"/>
                <w:szCs w:val="24"/>
              </w:rPr>
              <w:t xml:space="preserve">Teachers assess children’s skills in </w:t>
            </w:r>
            <w:r w:rsidRPr="006117EC">
              <w:rPr>
                <w:sz w:val="24"/>
                <w:szCs w:val="24"/>
              </w:rPr>
              <w:t>remember</w:t>
            </w:r>
            <w:r>
              <w:rPr>
                <w:sz w:val="24"/>
                <w:szCs w:val="24"/>
              </w:rPr>
              <w:t>ing</w:t>
            </w:r>
            <w:r w:rsidRPr="006117EC">
              <w:rPr>
                <w:sz w:val="24"/>
                <w:szCs w:val="24"/>
              </w:rPr>
              <w:t xml:space="preserve"> the sound for letters, digraphs, and trigraphs; blend</w:t>
            </w:r>
            <w:r>
              <w:rPr>
                <w:sz w:val="24"/>
                <w:szCs w:val="24"/>
              </w:rPr>
              <w:t>ing</w:t>
            </w:r>
            <w:r w:rsidRPr="006117EC">
              <w:rPr>
                <w:sz w:val="24"/>
                <w:szCs w:val="24"/>
              </w:rPr>
              <w:t xml:space="preserve"> the sounds into words; read</w:t>
            </w:r>
            <w:r>
              <w:rPr>
                <w:sz w:val="24"/>
                <w:szCs w:val="24"/>
              </w:rPr>
              <w:t>ing</w:t>
            </w:r>
            <w:r w:rsidRPr="006117EC">
              <w:rPr>
                <w:sz w:val="24"/>
                <w:szCs w:val="24"/>
              </w:rPr>
              <w:t xml:space="preserve"> exception words; learn</w:t>
            </w:r>
            <w:r>
              <w:rPr>
                <w:sz w:val="24"/>
                <w:szCs w:val="24"/>
              </w:rPr>
              <w:t xml:space="preserve">ing letter formation; and </w:t>
            </w:r>
            <w:r w:rsidR="00C4455D">
              <w:rPr>
                <w:sz w:val="24"/>
                <w:szCs w:val="24"/>
              </w:rPr>
              <w:t>spelling skills as part of their phonics AfL. This is recorded on the school’s tracking system</w:t>
            </w:r>
          </w:p>
          <w:p w:rsidR="00157031" w:rsidRDefault="00157031" w:rsidP="00157031">
            <w:pPr>
              <w:rPr>
                <w:sz w:val="24"/>
                <w:szCs w:val="24"/>
              </w:rPr>
            </w:pPr>
          </w:p>
          <w:p w:rsidR="00157031" w:rsidRPr="00B479B5" w:rsidRDefault="00157031" w:rsidP="00157031">
            <w:pPr>
              <w:rPr>
                <w:b/>
                <w:sz w:val="24"/>
                <w:szCs w:val="24"/>
              </w:rPr>
            </w:pPr>
            <w:r w:rsidRPr="00B479B5">
              <w:rPr>
                <w:b/>
                <w:sz w:val="24"/>
                <w:szCs w:val="24"/>
              </w:rPr>
              <w:t>Autumn Term 2019</w:t>
            </w:r>
            <w:r w:rsidR="00B820D0">
              <w:rPr>
                <w:b/>
                <w:sz w:val="24"/>
                <w:szCs w:val="24"/>
              </w:rPr>
              <w:t>- term by term progress</w:t>
            </w:r>
          </w:p>
          <w:p w:rsidR="00157031" w:rsidRDefault="00157031" w:rsidP="00157031">
            <w:pPr>
              <w:rPr>
                <w:sz w:val="24"/>
                <w:szCs w:val="24"/>
              </w:rPr>
            </w:pPr>
          </w:p>
          <w:p w:rsidR="00157031" w:rsidRPr="00157031" w:rsidRDefault="00B479B5" w:rsidP="00157031">
            <w:pPr>
              <w:rPr>
                <w:sz w:val="24"/>
                <w:szCs w:val="24"/>
              </w:rPr>
            </w:pPr>
            <w:r>
              <w:rPr>
                <w:noProof/>
              </w:rPr>
              <w:drawing>
                <wp:inline distT="0" distB="0" distL="0" distR="0" wp14:anchorId="19994C96" wp14:editId="35DC3AD4">
                  <wp:extent cx="6353175" cy="2466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53175" cy="2466975"/>
                          </a:xfrm>
                          <a:prstGeom prst="rect">
                            <a:avLst/>
                          </a:prstGeom>
                        </pic:spPr>
                      </pic:pic>
                    </a:graphicData>
                  </a:graphic>
                </wp:inline>
              </w:drawing>
            </w:r>
          </w:p>
          <w:p w:rsidR="00B21878" w:rsidRDefault="00B21878" w:rsidP="00B21878">
            <w:pPr>
              <w:pStyle w:val="ListParagraph"/>
              <w:rPr>
                <w:b/>
                <w:sz w:val="24"/>
                <w:szCs w:val="24"/>
              </w:rPr>
            </w:pPr>
            <w:r w:rsidRPr="00B21878">
              <w:rPr>
                <w:b/>
                <w:sz w:val="24"/>
                <w:szCs w:val="24"/>
              </w:rPr>
              <w:t xml:space="preserve">                                                  </w:t>
            </w:r>
          </w:p>
          <w:p w:rsidR="00C4455D" w:rsidRDefault="00C4455D" w:rsidP="00B21878">
            <w:pPr>
              <w:pStyle w:val="ListParagraph"/>
              <w:rPr>
                <w:b/>
                <w:sz w:val="24"/>
                <w:szCs w:val="24"/>
              </w:rPr>
            </w:pPr>
          </w:p>
          <w:p w:rsidR="00C4455D" w:rsidRDefault="00B479B5" w:rsidP="00B479B5">
            <w:pPr>
              <w:rPr>
                <w:b/>
                <w:sz w:val="24"/>
                <w:szCs w:val="24"/>
              </w:rPr>
            </w:pPr>
            <w:r w:rsidRPr="00B479B5">
              <w:rPr>
                <w:b/>
                <w:sz w:val="24"/>
                <w:szCs w:val="24"/>
              </w:rPr>
              <w:t>Spring Term 2020</w:t>
            </w:r>
          </w:p>
          <w:p w:rsidR="00B479B5" w:rsidRDefault="00B479B5" w:rsidP="00B479B5">
            <w:pPr>
              <w:rPr>
                <w:b/>
                <w:sz w:val="24"/>
                <w:szCs w:val="24"/>
              </w:rPr>
            </w:pPr>
          </w:p>
          <w:p w:rsidR="00B479B5" w:rsidRDefault="00B479B5" w:rsidP="00B479B5">
            <w:pPr>
              <w:rPr>
                <w:b/>
                <w:sz w:val="24"/>
                <w:szCs w:val="24"/>
              </w:rPr>
            </w:pPr>
          </w:p>
          <w:p w:rsidR="00C4455D" w:rsidRPr="00234E29" w:rsidRDefault="002A1EF6" w:rsidP="00B21878">
            <w:pPr>
              <w:rPr>
                <w:b/>
                <w:sz w:val="24"/>
                <w:szCs w:val="24"/>
              </w:rPr>
            </w:pPr>
            <w:r>
              <w:rPr>
                <w:noProof/>
              </w:rPr>
              <w:drawing>
                <wp:inline distT="0" distB="0" distL="0" distR="0" wp14:anchorId="2E3F8540" wp14:editId="78C6BFD2">
                  <wp:extent cx="62293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29350" cy="828675"/>
                          </a:xfrm>
                          <a:prstGeom prst="rect">
                            <a:avLst/>
                          </a:prstGeom>
                        </pic:spPr>
                      </pic:pic>
                    </a:graphicData>
                  </a:graphic>
                </wp:inline>
              </w:drawing>
            </w:r>
          </w:p>
        </w:tc>
      </w:tr>
    </w:tbl>
    <w:p w:rsidR="0010124A" w:rsidRDefault="0010124A" w:rsidP="00BC15B2">
      <w:pPr>
        <w:rPr>
          <w:sz w:val="32"/>
          <w:szCs w:val="32"/>
        </w:rPr>
      </w:pPr>
    </w:p>
    <w:tbl>
      <w:tblPr>
        <w:tblStyle w:val="TableGrid"/>
        <w:tblW w:w="13178" w:type="dxa"/>
        <w:tblLook w:val="04A0" w:firstRow="1" w:lastRow="0" w:firstColumn="1" w:lastColumn="0" w:noHBand="0" w:noVBand="1"/>
      </w:tblPr>
      <w:tblGrid>
        <w:gridCol w:w="2538"/>
        <w:gridCol w:w="10640"/>
      </w:tblGrid>
      <w:tr w:rsidR="007D3C42" w:rsidTr="00A55879">
        <w:trPr>
          <w:trHeight w:val="558"/>
        </w:trPr>
        <w:tc>
          <w:tcPr>
            <w:tcW w:w="2538" w:type="dxa"/>
            <w:shd w:val="clear" w:color="auto" w:fill="ACB9CA" w:themeFill="text2" w:themeFillTint="66"/>
          </w:tcPr>
          <w:p w:rsidR="007D3C42" w:rsidRDefault="007D3C42" w:rsidP="00A15E2E">
            <w:pPr>
              <w:jc w:val="center"/>
              <w:rPr>
                <w:sz w:val="40"/>
                <w:szCs w:val="32"/>
              </w:rPr>
            </w:pPr>
          </w:p>
          <w:p w:rsidR="007D3C42" w:rsidRDefault="007D3C42" w:rsidP="00A15E2E">
            <w:pPr>
              <w:jc w:val="center"/>
              <w:rPr>
                <w:sz w:val="40"/>
                <w:szCs w:val="32"/>
              </w:rPr>
            </w:pPr>
            <w:r>
              <w:rPr>
                <w:sz w:val="40"/>
                <w:szCs w:val="32"/>
              </w:rPr>
              <w:t>Reading books</w:t>
            </w:r>
          </w:p>
          <w:p w:rsidR="007D3C42" w:rsidRDefault="007D3C42" w:rsidP="00A15E2E">
            <w:pPr>
              <w:jc w:val="center"/>
              <w:rPr>
                <w:sz w:val="32"/>
                <w:szCs w:val="32"/>
              </w:rPr>
            </w:pPr>
            <w:r>
              <w:rPr>
                <w:sz w:val="24"/>
                <w:szCs w:val="24"/>
              </w:rPr>
              <w:t xml:space="preserve">(for children who are </w:t>
            </w:r>
            <w:r w:rsidRPr="007D3C42">
              <w:rPr>
                <w:i/>
                <w:sz w:val="24"/>
                <w:szCs w:val="24"/>
              </w:rPr>
              <w:t>learning to read</w:t>
            </w:r>
            <w:r>
              <w:rPr>
                <w:sz w:val="24"/>
                <w:szCs w:val="24"/>
              </w:rPr>
              <w:t>)</w:t>
            </w:r>
          </w:p>
        </w:tc>
        <w:tc>
          <w:tcPr>
            <w:tcW w:w="10640" w:type="dxa"/>
          </w:tcPr>
          <w:p w:rsidR="007D3C42" w:rsidRDefault="00FB1E40" w:rsidP="00A15E2E">
            <w:pPr>
              <w:rPr>
                <w:sz w:val="24"/>
                <w:szCs w:val="24"/>
              </w:rPr>
            </w:pPr>
            <w:r>
              <w:rPr>
                <w:sz w:val="24"/>
                <w:szCs w:val="24"/>
              </w:rPr>
              <w:t xml:space="preserve">To what extent does the sequence of </w:t>
            </w:r>
            <w:r w:rsidRPr="00FB1E40">
              <w:rPr>
                <w:i/>
                <w:sz w:val="24"/>
                <w:szCs w:val="24"/>
              </w:rPr>
              <w:t>reading books</w:t>
            </w:r>
            <w:r>
              <w:rPr>
                <w:i/>
                <w:sz w:val="24"/>
                <w:szCs w:val="24"/>
              </w:rPr>
              <w:t xml:space="preserve"> </w:t>
            </w:r>
            <w:r>
              <w:rPr>
                <w:sz w:val="24"/>
                <w:szCs w:val="24"/>
              </w:rPr>
              <w:t>show a cu</w:t>
            </w:r>
            <w:r w:rsidRPr="00FB1E40">
              <w:rPr>
                <w:sz w:val="24"/>
                <w:szCs w:val="24"/>
              </w:rPr>
              <w:t>mulative</w:t>
            </w:r>
            <w:r>
              <w:rPr>
                <w:sz w:val="24"/>
                <w:szCs w:val="24"/>
              </w:rPr>
              <w:t xml:space="preserve"> progression in phonics knowledge that is matched closely to the school’s phonics programme?</w:t>
            </w:r>
          </w:p>
          <w:p w:rsidR="00FB1E40" w:rsidRDefault="00FB1E40" w:rsidP="00A15E2E">
            <w:pPr>
              <w:rPr>
                <w:sz w:val="24"/>
                <w:szCs w:val="24"/>
              </w:rPr>
            </w:pPr>
          </w:p>
          <w:p w:rsidR="00FB1E40" w:rsidRDefault="00FB1E40" w:rsidP="00A15E2E">
            <w:pPr>
              <w:rPr>
                <w:sz w:val="24"/>
                <w:szCs w:val="24"/>
              </w:rPr>
            </w:pPr>
            <w:r>
              <w:rPr>
                <w:sz w:val="24"/>
                <w:szCs w:val="24"/>
              </w:rPr>
              <w:t>Are pupils provided with frequent opportunities to read matched books, to build fluency? Do they have opportunities to read and re-read these books?</w:t>
            </w:r>
          </w:p>
          <w:p w:rsidR="00FB1E40" w:rsidRDefault="00FB1E40" w:rsidP="00A15E2E">
            <w:pPr>
              <w:rPr>
                <w:sz w:val="24"/>
                <w:szCs w:val="24"/>
              </w:rPr>
            </w:pPr>
          </w:p>
          <w:p w:rsidR="00FB1E40" w:rsidRDefault="00FB1E40" w:rsidP="00A15E2E">
            <w:pPr>
              <w:rPr>
                <w:sz w:val="24"/>
                <w:szCs w:val="24"/>
              </w:rPr>
            </w:pPr>
            <w:r>
              <w:rPr>
                <w:sz w:val="24"/>
                <w:szCs w:val="24"/>
              </w:rPr>
              <w:t>How well match</w:t>
            </w:r>
            <w:r w:rsidR="00587ECE">
              <w:rPr>
                <w:sz w:val="24"/>
                <w:szCs w:val="24"/>
              </w:rPr>
              <w:t>ed</w:t>
            </w:r>
            <w:r>
              <w:rPr>
                <w:sz w:val="24"/>
                <w:szCs w:val="24"/>
              </w:rPr>
              <w:t xml:space="preserve"> are the books that are sent home? How are they selected?</w:t>
            </w:r>
            <w:r w:rsidR="0010124A">
              <w:rPr>
                <w:sz w:val="24"/>
                <w:szCs w:val="24"/>
              </w:rPr>
              <w:t xml:space="preserve"> </w:t>
            </w:r>
            <w:r>
              <w:rPr>
                <w:sz w:val="24"/>
                <w:szCs w:val="24"/>
              </w:rPr>
              <w:t>How often are these books changed?</w:t>
            </w:r>
          </w:p>
          <w:p w:rsidR="00D84786" w:rsidRDefault="00D84786" w:rsidP="00A15E2E">
            <w:pPr>
              <w:rPr>
                <w:sz w:val="24"/>
                <w:szCs w:val="24"/>
              </w:rPr>
            </w:pPr>
          </w:p>
          <w:p w:rsidR="007D3C42" w:rsidRPr="00C5605F" w:rsidRDefault="00FB1E40" w:rsidP="00A15E2E">
            <w:pPr>
              <w:rPr>
                <w:sz w:val="24"/>
                <w:szCs w:val="24"/>
              </w:rPr>
            </w:pPr>
            <w:r>
              <w:rPr>
                <w:sz w:val="24"/>
                <w:szCs w:val="24"/>
              </w:rPr>
              <w:t>How do parents listen to their children reading these books?</w:t>
            </w:r>
          </w:p>
        </w:tc>
      </w:tr>
      <w:tr w:rsidR="007D3C42" w:rsidTr="00A55879">
        <w:trPr>
          <w:trHeight w:val="5235"/>
        </w:trPr>
        <w:tc>
          <w:tcPr>
            <w:tcW w:w="2538" w:type="dxa"/>
          </w:tcPr>
          <w:p w:rsidR="007D3C42" w:rsidRPr="00411606" w:rsidRDefault="00EC24BD" w:rsidP="00A15E2E">
            <w:pPr>
              <w:rPr>
                <w:b/>
                <w:sz w:val="24"/>
                <w:szCs w:val="24"/>
              </w:rPr>
            </w:pPr>
            <w:r w:rsidRPr="00411606">
              <w:rPr>
                <w:b/>
                <w:sz w:val="24"/>
                <w:szCs w:val="24"/>
              </w:rPr>
              <w:t>Reading books connect closely to the phonics knowledge pupils are taught when they are learning to read.</w:t>
            </w:r>
          </w:p>
        </w:tc>
        <w:tc>
          <w:tcPr>
            <w:tcW w:w="10640" w:type="dxa"/>
          </w:tcPr>
          <w:p w:rsidR="002379E4" w:rsidRDefault="00CE517F" w:rsidP="002379E4">
            <w:pPr>
              <w:pStyle w:val="ListParagraph"/>
              <w:numPr>
                <w:ilvl w:val="0"/>
                <w:numId w:val="5"/>
              </w:numPr>
              <w:rPr>
                <w:sz w:val="24"/>
                <w:szCs w:val="24"/>
              </w:rPr>
            </w:pPr>
            <w:r>
              <w:rPr>
                <w:sz w:val="24"/>
                <w:szCs w:val="24"/>
              </w:rPr>
              <w:t xml:space="preserve">The school has a sequenced </w:t>
            </w:r>
            <w:r w:rsidR="002379E4">
              <w:rPr>
                <w:sz w:val="24"/>
                <w:szCs w:val="24"/>
              </w:rPr>
              <w:t xml:space="preserve">reading scheme </w:t>
            </w:r>
            <w:r w:rsidR="002379E4" w:rsidRPr="00CE517F">
              <w:rPr>
                <w:sz w:val="24"/>
                <w:szCs w:val="24"/>
                <w:lang w:val="en-GB"/>
              </w:rPr>
              <w:t>–colour</w:t>
            </w:r>
            <w:r w:rsidR="002379E4">
              <w:rPr>
                <w:sz w:val="24"/>
                <w:szCs w:val="24"/>
              </w:rPr>
              <w:t>-banded to match NC expectations. Within each band children have the opportunity to read from a variety of schemes</w:t>
            </w:r>
            <w:r>
              <w:rPr>
                <w:sz w:val="24"/>
                <w:szCs w:val="24"/>
              </w:rPr>
              <w:t xml:space="preserve"> - OUP e.g. Songbirds phonics, Treetops, Oxford Reading Tree Stories, OLW- Phonic Stories, Rising Stars- Rocket Phonics, Project X, </w:t>
            </w:r>
          </w:p>
          <w:p w:rsidR="00CE517F" w:rsidRPr="00986194" w:rsidRDefault="00CE517F" w:rsidP="002379E4">
            <w:pPr>
              <w:pStyle w:val="ListParagraph"/>
              <w:numPr>
                <w:ilvl w:val="0"/>
                <w:numId w:val="5"/>
              </w:numPr>
              <w:rPr>
                <w:sz w:val="24"/>
                <w:szCs w:val="24"/>
              </w:rPr>
            </w:pPr>
            <w:r w:rsidRPr="00986194">
              <w:rPr>
                <w:sz w:val="24"/>
                <w:szCs w:val="24"/>
              </w:rPr>
              <w:t>Teachers ensure that th</w:t>
            </w:r>
            <w:r w:rsidR="00986194" w:rsidRPr="00986194">
              <w:rPr>
                <w:sz w:val="24"/>
                <w:szCs w:val="24"/>
              </w:rPr>
              <w:t>e reading books children select</w:t>
            </w:r>
            <w:r w:rsidRPr="00986194">
              <w:rPr>
                <w:sz w:val="24"/>
                <w:szCs w:val="24"/>
              </w:rPr>
              <w:t xml:space="preserve"> are closely matched to th</w:t>
            </w:r>
            <w:r w:rsidR="00AA181D" w:rsidRPr="00986194">
              <w:rPr>
                <w:sz w:val="24"/>
                <w:szCs w:val="24"/>
              </w:rPr>
              <w:t>e phonic phase they are currently working on</w:t>
            </w:r>
          </w:p>
          <w:p w:rsidR="00F90B0B" w:rsidRPr="00AA181D" w:rsidRDefault="00AA181D" w:rsidP="002379E4">
            <w:pPr>
              <w:pStyle w:val="ListParagraph"/>
              <w:numPr>
                <w:ilvl w:val="0"/>
                <w:numId w:val="5"/>
              </w:numPr>
              <w:rPr>
                <w:sz w:val="24"/>
                <w:szCs w:val="24"/>
              </w:rPr>
            </w:pPr>
            <w:r>
              <w:rPr>
                <w:sz w:val="24"/>
                <w:szCs w:val="24"/>
              </w:rPr>
              <w:t xml:space="preserve">EYFS - </w:t>
            </w:r>
            <w:r w:rsidR="00244D31">
              <w:rPr>
                <w:sz w:val="24"/>
                <w:szCs w:val="24"/>
              </w:rPr>
              <w:t>Books are selected at the beginning of the week for children to read at home throughout the week</w:t>
            </w:r>
            <w:r>
              <w:rPr>
                <w:sz w:val="24"/>
                <w:szCs w:val="24"/>
              </w:rPr>
              <w:t>. Children have a book matched to the phonic phase the child is working on and up to x5 Teddy Words (Tricky Words for EYFS), the specific sounds children are working on that week are also sent home for parents to</w:t>
            </w:r>
            <w:r w:rsidRPr="00AA181D">
              <w:rPr>
                <w:sz w:val="24"/>
                <w:szCs w:val="24"/>
                <w:lang w:val="en-GB"/>
              </w:rPr>
              <w:t xml:space="preserve"> practise</w:t>
            </w:r>
          </w:p>
          <w:p w:rsidR="00AA181D" w:rsidRPr="00AA181D" w:rsidRDefault="00AA181D" w:rsidP="002379E4">
            <w:pPr>
              <w:pStyle w:val="ListParagraph"/>
              <w:numPr>
                <w:ilvl w:val="0"/>
                <w:numId w:val="5"/>
              </w:numPr>
              <w:rPr>
                <w:sz w:val="24"/>
                <w:szCs w:val="24"/>
              </w:rPr>
            </w:pPr>
            <w:r>
              <w:rPr>
                <w:sz w:val="24"/>
                <w:szCs w:val="24"/>
                <w:lang w:val="en-GB"/>
              </w:rPr>
              <w:t xml:space="preserve">KS1- Books are selected at the beginning week for children to read throughout the week. In Year 1 children have x2 books from the colour band below that they should be able to read. Once they reach at least Orange band they have x2 books from the band they are at </w:t>
            </w:r>
          </w:p>
          <w:p w:rsidR="00AA181D" w:rsidRPr="00AA181D" w:rsidRDefault="00AA181D" w:rsidP="002379E4">
            <w:pPr>
              <w:pStyle w:val="ListParagraph"/>
              <w:numPr>
                <w:ilvl w:val="0"/>
                <w:numId w:val="5"/>
              </w:numPr>
              <w:rPr>
                <w:sz w:val="24"/>
                <w:szCs w:val="24"/>
              </w:rPr>
            </w:pPr>
            <w:r>
              <w:rPr>
                <w:sz w:val="24"/>
                <w:szCs w:val="24"/>
                <w:lang w:val="en-GB"/>
              </w:rPr>
              <w:t>In addition- Year 1 and Year 2 go to the library and select a library book to take home</w:t>
            </w:r>
          </w:p>
          <w:p w:rsidR="00725369" w:rsidRPr="00D84786" w:rsidRDefault="00AA181D" w:rsidP="00D84786">
            <w:pPr>
              <w:pStyle w:val="ListParagraph"/>
              <w:numPr>
                <w:ilvl w:val="0"/>
                <w:numId w:val="5"/>
              </w:numPr>
              <w:rPr>
                <w:sz w:val="24"/>
                <w:szCs w:val="24"/>
              </w:rPr>
            </w:pPr>
            <w:r>
              <w:rPr>
                <w:sz w:val="24"/>
                <w:szCs w:val="24"/>
                <w:lang w:val="en-GB"/>
              </w:rPr>
              <w:t>KS 2- children have one timetabled library slot per week. In this session children change their reading book from a colour-banded selection in the library and they a</w:t>
            </w:r>
            <w:r w:rsidR="00D84786">
              <w:rPr>
                <w:sz w:val="24"/>
                <w:szCs w:val="24"/>
                <w:lang w:val="en-GB"/>
              </w:rPr>
              <w:t xml:space="preserve">re able to select a library book. </w:t>
            </w:r>
            <w:r w:rsidRPr="00D84786">
              <w:rPr>
                <w:sz w:val="24"/>
                <w:szCs w:val="24"/>
                <w:lang w:val="en-GB"/>
              </w:rPr>
              <w:t xml:space="preserve">Priority Readers will change their reading </w:t>
            </w:r>
            <w:r w:rsidR="00EB6FC3" w:rsidRPr="00D84786">
              <w:rPr>
                <w:sz w:val="24"/>
                <w:szCs w:val="24"/>
                <w:lang w:val="en-GB"/>
              </w:rPr>
              <w:t xml:space="preserve"> </w:t>
            </w:r>
            <w:r w:rsidRPr="00D84786">
              <w:rPr>
                <w:sz w:val="24"/>
                <w:szCs w:val="24"/>
                <w:lang w:val="en-GB"/>
              </w:rPr>
              <w:t>books more frequently</w:t>
            </w:r>
          </w:p>
          <w:p w:rsidR="00D84786" w:rsidRPr="00D84786" w:rsidRDefault="00D84786" w:rsidP="00D84786">
            <w:pPr>
              <w:pStyle w:val="ListParagraph"/>
              <w:numPr>
                <w:ilvl w:val="0"/>
                <w:numId w:val="5"/>
              </w:numPr>
              <w:rPr>
                <w:sz w:val="24"/>
                <w:szCs w:val="24"/>
              </w:rPr>
            </w:pPr>
            <w:r>
              <w:rPr>
                <w:sz w:val="24"/>
                <w:szCs w:val="24"/>
                <w:lang w:val="en-GB"/>
              </w:rPr>
              <w:t>The school has planned measures in place (2019/2020) to raise the quality and frequency of interactions with parents in order to improve home/school reading</w:t>
            </w:r>
          </w:p>
        </w:tc>
      </w:tr>
    </w:tbl>
    <w:p w:rsidR="001C0D9E" w:rsidRDefault="001C0D9E" w:rsidP="009C0EEE">
      <w:pPr>
        <w:jc w:val="center"/>
        <w:rPr>
          <w:sz w:val="32"/>
          <w:szCs w:val="32"/>
        </w:rPr>
      </w:pPr>
    </w:p>
    <w:p w:rsidR="001C0D9E" w:rsidRDefault="001C0D9E" w:rsidP="009C0EEE">
      <w:pPr>
        <w:jc w:val="center"/>
        <w:rPr>
          <w:sz w:val="32"/>
          <w:szCs w:val="32"/>
        </w:rPr>
      </w:pPr>
    </w:p>
    <w:tbl>
      <w:tblPr>
        <w:tblStyle w:val="TableGrid"/>
        <w:tblW w:w="12990" w:type="dxa"/>
        <w:tblLook w:val="04A0" w:firstRow="1" w:lastRow="0" w:firstColumn="1" w:lastColumn="0" w:noHBand="0" w:noVBand="1"/>
      </w:tblPr>
      <w:tblGrid>
        <w:gridCol w:w="2538"/>
        <w:gridCol w:w="10452"/>
      </w:tblGrid>
      <w:tr w:rsidR="005624A7" w:rsidTr="00771B69">
        <w:trPr>
          <w:trHeight w:val="558"/>
        </w:trPr>
        <w:tc>
          <w:tcPr>
            <w:tcW w:w="2538" w:type="dxa"/>
            <w:shd w:val="clear" w:color="auto" w:fill="ACB9CA" w:themeFill="text2" w:themeFillTint="66"/>
          </w:tcPr>
          <w:p w:rsidR="005624A7" w:rsidRDefault="005624A7" w:rsidP="00771B69">
            <w:pPr>
              <w:jc w:val="center"/>
              <w:rPr>
                <w:sz w:val="40"/>
                <w:szCs w:val="32"/>
              </w:rPr>
            </w:pPr>
          </w:p>
          <w:p w:rsidR="005624A7" w:rsidRDefault="005624A7" w:rsidP="00771B69">
            <w:pPr>
              <w:jc w:val="center"/>
              <w:rPr>
                <w:sz w:val="40"/>
                <w:szCs w:val="32"/>
              </w:rPr>
            </w:pPr>
            <w:r>
              <w:rPr>
                <w:sz w:val="40"/>
                <w:szCs w:val="32"/>
              </w:rPr>
              <w:t>Extra Support</w:t>
            </w:r>
          </w:p>
          <w:p w:rsidR="005624A7" w:rsidRDefault="005624A7" w:rsidP="00771B69">
            <w:pPr>
              <w:jc w:val="center"/>
              <w:rPr>
                <w:sz w:val="32"/>
                <w:szCs w:val="32"/>
              </w:rPr>
            </w:pPr>
            <w:r w:rsidRPr="005624A7">
              <w:rPr>
                <w:sz w:val="24"/>
                <w:szCs w:val="24"/>
              </w:rPr>
              <w:t>(for those with the slowest progress)</w:t>
            </w:r>
          </w:p>
        </w:tc>
        <w:tc>
          <w:tcPr>
            <w:tcW w:w="10452" w:type="dxa"/>
          </w:tcPr>
          <w:p w:rsidR="005624A7" w:rsidRDefault="005624A7" w:rsidP="005624A7">
            <w:pPr>
              <w:rPr>
                <w:sz w:val="24"/>
                <w:szCs w:val="24"/>
              </w:rPr>
            </w:pPr>
            <w:r>
              <w:rPr>
                <w:sz w:val="24"/>
                <w:szCs w:val="24"/>
              </w:rPr>
              <w:t>How do you know which children are not making expected progress with</w:t>
            </w:r>
            <w:r w:rsidR="00390C01">
              <w:rPr>
                <w:sz w:val="24"/>
                <w:szCs w:val="24"/>
              </w:rPr>
              <w:t>in</w:t>
            </w:r>
            <w:r>
              <w:rPr>
                <w:sz w:val="24"/>
                <w:szCs w:val="24"/>
              </w:rPr>
              <w:t xml:space="preserve"> the school’s phonics programme? And how quickly are they identified?</w:t>
            </w:r>
          </w:p>
          <w:p w:rsidR="005624A7" w:rsidRDefault="005624A7" w:rsidP="005624A7">
            <w:pPr>
              <w:rPr>
                <w:sz w:val="24"/>
                <w:szCs w:val="24"/>
              </w:rPr>
            </w:pPr>
          </w:p>
          <w:p w:rsidR="005624A7" w:rsidRDefault="005624A7" w:rsidP="005624A7">
            <w:pPr>
              <w:rPr>
                <w:sz w:val="24"/>
                <w:szCs w:val="24"/>
              </w:rPr>
            </w:pPr>
            <w:r>
              <w:rPr>
                <w:sz w:val="24"/>
                <w:szCs w:val="24"/>
              </w:rPr>
              <w:t>What support is in place to help the children falling behind to catch up quickly?</w:t>
            </w:r>
          </w:p>
          <w:p w:rsidR="005624A7" w:rsidRDefault="005624A7" w:rsidP="005624A7">
            <w:pPr>
              <w:rPr>
                <w:sz w:val="24"/>
                <w:szCs w:val="24"/>
              </w:rPr>
            </w:pPr>
          </w:p>
          <w:p w:rsidR="005624A7" w:rsidRDefault="005624A7" w:rsidP="005624A7">
            <w:pPr>
              <w:rPr>
                <w:sz w:val="24"/>
                <w:szCs w:val="24"/>
              </w:rPr>
            </w:pPr>
            <w:r>
              <w:rPr>
                <w:sz w:val="24"/>
                <w:szCs w:val="24"/>
              </w:rPr>
              <w:t>Are the bottom 20% of readers provided with extra practice through the day?</w:t>
            </w:r>
          </w:p>
          <w:p w:rsidR="005624A7" w:rsidRDefault="005624A7" w:rsidP="005624A7">
            <w:pPr>
              <w:rPr>
                <w:sz w:val="24"/>
                <w:szCs w:val="24"/>
              </w:rPr>
            </w:pPr>
          </w:p>
          <w:p w:rsidR="005624A7" w:rsidRPr="00C5605F" w:rsidRDefault="005624A7" w:rsidP="00771B69">
            <w:pPr>
              <w:rPr>
                <w:sz w:val="24"/>
                <w:szCs w:val="24"/>
              </w:rPr>
            </w:pPr>
            <w:r>
              <w:rPr>
                <w:sz w:val="24"/>
                <w:szCs w:val="24"/>
              </w:rPr>
              <w:t>What provision is in place to</w:t>
            </w:r>
            <w:r w:rsidR="00390C01">
              <w:rPr>
                <w:sz w:val="24"/>
                <w:szCs w:val="24"/>
              </w:rPr>
              <w:t xml:space="preserve"> ensure that all pupils who did</w:t>
            </w:r>
            <w:r>
              <w:rPr>
                <w:sz w:val="24"/>
                <w:szCs w:val="24"/>
              </w:rPr>
              <w:t xml:space="preserve"> not pass the PSC are able to in Year 2?</w:t>
            </w:r>
          </w:p>
        </w:tc>
      </w:tr>
      <w:tr w:rsidR="005624A7" w:rsidTr="0078308D">
        <w:trPr>
          <w:trHeight w:val="4972"/>
        </w:trPr>
        <w:tc>
          <w:tcPr>
            <w:tcW w:w="2538" w:type="dxa"/>
          </w:tcPr>
          <w:p w:rsidR="005624A7" w:rsidRPr="00411606" w:rsidRDefault="005624A7" w:rsidP="005624A7">
            <w:pPr>
              <w:rPr>
                <w:b/>
                <w:sz w:val="24"/>
                <w:szCs w:val="24"/>
              </w:rPr>
            </w:pPr>
            <w:r w:rsidRPr="00411606">
              <w:rPr>
                <w:b/>
                <w:sz w:val="24"/>
                <w:szCs w:val="24"/>
              </w:rPr>
              <w:t>At all stages, reading attainment is assessed and gaps are addressed quickly and effectively for all pupils.</w:t>
            </w:r>
          </w:p>
        </w:tc>
        <w:tc>
          <w:tcPr>
            <w:tcW w:w="10452" w:type="dxa"/>
          </w:tcPr>
          <w:p w:rsidR="00157031" w:rsidRDefault="00157031" w:rsidP="00157031">
            <w:pPr>
              <w:rPr>
                <w:sz w:val="24"/>
                <w:szCs w:val="24"/>
              </w:rPr>
            </w:pPr>
            <w:r>
              <w:rPr>
                <w:sz w:val="24"/>
                <w:szCs w:val="24"/>
              </w:rPr>
              <w:t>Evidence and impact:</w:t>
            </w:r>
          </w:p>
          <w:p w:rsidR="00157031" w:rsidRDefault="0084058B" w:rsidP="00157031">
            <w:pPr>
              <w:pStyle w:val="ListParagraph"/>
              <w:numPr>
                <w:ilvl w:val="0"/>
                <w:numId w:val="5"/>
              </w:numPr>
              <w:rPr>
                <w:sz w:val="24"/>
                <w:szCs w:val="24"/>
              </w:rPr>
            </w:pPr>
            <w:r>
              <w:rPr>
                <w:sz w:val="24"/>
                <w:szCs w:val="24"/>
              </w:rPr>
              <w:t>College Town’</w:t>
            </w:r>
            <w:r w:rsidR="00ED3F18">
              <w:rPr>
                <w:sz w:val="24"/>
                <w:szCs w:val="24"/>
              </w:rPr>
              <w:t xml:space="preserve">s Phonic Tracking system </w:t>
            </w:r>
            <w:r w:rsidR="00D91FE7">
              <w:rPr>
                <w:sz w:val="24"/>
                <w:szCs w:val="24"/>
              </w:rPr>
              <w:t>is</w:t>
            </w:r>
            <w:r w:rsidR="00157031">
              <w:rPr>
                <w:sz w:val="24"/>
                <w:szCs w:val="24"/>
              </w:rPr>
              <w:t xml:space="preserve"> in place so that those children </w:t>
            </w:r>
            <w:r w:rsidR="00D91FE7">
              <w:rPr>
                <w:sz w:val="24"/>
                <w:szCs w:val="24"/>
              </w:rPr>
              <w:t xml:space="preserve">that are </w:t>
            </w:r>
            <w:r w:rsidR="00157031">
              <w:rPr>
                <w:sz w:val="24"/>
                <w:szCs w:val="24"/>
              </w:rPr>
              <w:t>not making progress are quickly ident</w:t>
            </w:r>
            <w:r w:rsidR="00234E29">
              <w:rPr>
                <w:sz w:val="24"/>
                <w:szCs w:val="24"/>
              </w:rPr>
              <w:t>i</w:t>
            </w:r>
            <w:r w:rsidR="00157031">
              <w:rPr>
                <w:sz w:val="24"/>
                <w:szCs w:val="24"/>
              </w:rPr>
              <w:t>fied</w:t>
            </w:r>
            <w:r w:rsidR="007F0A7E">
              <w:rPr>
                <w:sz w:val="24"/>
                <w:szCs w:val="24"/>
              </w:rPr>
              <w:t xml:space="preserve"> (termly/half termly??)</w:t>
            </w:r>
            <w:r w:rsidR="00407441">
              <w:rPr>
                <w:sz w:val="24"/>
                <w:szCs w:val="24"/>
              </w:rPr>
              <w:t xml:space="preserve"> This information is shared with SLT and English Lead</w:t>
            </w:r>
            <w:r>
              <w:rPr>
                <w:sz w:val="24"/>
                <w:szCs w:val="24"/>
              </w:rPr>
              <w:t xml:space="preserve"> so that the school can monitor consistency of progress</w:t>
            </w:r>
          </w:p>
          <w:p w:rsidR="00234E29" w:rsidRDefault="00D91FE7" w:rsidP="00157031">
            <w:pPr>
              <w:pStyle w:val="ListParagraph"/>
              <w:numPr>
                <w:ilvl w:val="0"/>
                <w:numId w:val="5"/>
              </w:numPr>
              <w:rPr>
                <w:sz w:val="24"/>
                <w:szCs w:val="24"/>
              </w:rPr>
            </w:pPr>
            <w:r>
              <w:rPr>
                <w:sz w:val="24"/>
                <w:szCs w:val="24"/>
              </w:rPr>
              <w:t>Interventions are planned within year groups and delivered by staff that are experienced</w:t>
            </w:r>
            <w:r w:rsidR="00ED3F18">
              <w:rPr>
                <w:sz w:val="24"/>
                <w:szCs w:val="24"/>
              </w:rPr>
              <w:t xml:space="preserve"> staff</w:t>
            </w:r>
            <w:r>
              <w:rPr>
                <w:sz w:val="24"/>
                <w:szCs w:val="24"/>
              </w:rPr>
              <w:t xml:space="preserve"> </w:t>
            </w:r>
            <w:r w:rsidR="00407441">
              <w:rPr>
                <w:sz w:val="24"/>
                <w:szCs w:val="24"/>
              </w:rPr>
              <w:t>- progress is monitored by SLT to ensure that these children are able to catch up</w:t>
            </w:r>
          </w:p>
          <w:p w:rsidR="00407441" w:rsidRDefault="00407441" w:rsidP="00157031">
            <w:pPr>
              <w:pStyle w:val="ListParagraph"/>
              <w:numPr>
                <w:ilvl w:val="0"/>
                <w:numId w:val="5"/>
              </w:numPr>
              <w:rPr>
                <w:sz w:val="24"/>
                <w:szCs w:val="24"/>
              </w:rPr>
            </w:pPr>
            <w:r>
              <w:rPr>
                <w:sz w:val="24"/>
                <w:szCs w:val="24"/>
              </w:rPr>
              <w:t xml:space="preserve">The school Senco is involved in all decision making, including the provision for those children with specific needs – some </w:t>
            </w:r>
            <w:r w:rsidR="0084058B">
              <w:rPr>
                <w:sz w:val="24"/>
                <w:szCs w:val="24"/>
              </w:rPr>
              <w:t xml:space="preserve">children </w:t>
            </w:r>
            <w:r>
              <w:rPr>
                <w:sz w:val="24"/>
                <w:szCs w:val="24"/>
              </w:rPr>
              <w:t>may be</w:t>
            </w:r>
            <w:r w:rsidRPr="0084058B">
              <w:rPr>
                <w:sz w:val="24"/>
                <w:szCs w:val="24"/>
                <w:lang w:val="en-GB"/>
              </w:rPr>
              <w:t xml:space="preserve"> disapplied</w:t>
            </w:r>
            <w:r w:rsidR="0084058B">
              <w:rPr>
                <w:sz w:val="24"/>
                <w:szCs w:val="24"/>
                <w:lang w:val="en-GB"/>
              </w:rPr>
              <w:t xml:space="preserve"> from the PSC</w:t>
            </w:r>
          </w:p>
          <w:p w:rsidR="0084058B" w:rsidRDefault="007F0A7E" w:rsidP="00157031">
            <w:pPr>
              <w:pStyle w:val="ListParagraph"/>
              <w:numPr>
                <w:ilvl w:val="0"/>
                <w:numId w:val="5"/>
              </w:numPr>
              <w:rPr>
                <w:sz w:val="24"/>
                <w:szCs w:val="24"/>
              </w:rPr>
            </w:pPr>
            <w:r w:rsidRPr="00FD7217">
              <w:rPr>
                <w:sz w:val="24"/>
                <w:szCs w:val="24"/>
              </w:rPr>
              <w:t>The school’s Priority Reader scheme (</w:t>
            </w:r>
            <w:r w:rsidR="009C3CCD" w:rsidRPr="00FD7217">
              <w:rPr>
                <w:sz w:val="24"/>
                <w:szCs w:val="24"/>
              </w:rPr>
              <w:t xml:space="preserve">EYFS </w:t>
            </w:r>
            <w:r w:rsidRPr="00FD7217">
              <w:rPr>
                <w:sz w:val="24"/>
                <w:szCs w:val="24"/>
              </w:rPr>
              <w:t xml:space="preserve">KS 1 and KS 2) </w:t>
            </w:r>
            <w:r w:rsidR="0084058B" w:rsidRPr="00FD7217">
              <w:rPr>
                <w:sz w:val="24"/>
                <w:szCs w:val="24"/>
              </w:rPr>
              <w:t>-</w:t>
            </w:r>
            <w:r w:rsidR="0084058B">
              <w:rPr>
                <w:sz w:val="24"/>
                <w:szCs w:val="24"/>
              </w:rPr>
              <w:t xml:space="preserve"> </w:t>
            </w:r>
            <w:r>
              <w:rPr>
                <w:sz w:val="24"/>
                <w:szCs w:val="24"/>
              </w:rPr>
              <w:t>ensures that the bottom 20% of readers are given daily reading practice to help them make continued progress. Class teachers make decisions about who to include in this intervention</w:t>
            </w:r>
            <w:r w:rsidR="00407441">
              <w:rPr>
                <w:sz w:val="24"/>
                <w:szCs w:val="24"/>
              </w:rPr>
              <w:t xml:space="preserve"> and monitor progress</w:t>
            </w:r>
            <w:r w:rsidR="0084058B">
              <w:rPr>
                <w:sz w:val="24"/>
                <w:szCs w:val="24"/>
              </w:rPr>
              <w:t xml:space="preserve">. </w:t>
            </w:r>
          </w:p>
          <w:p w:rsidR="007F0A7E" w:rsidRDefault="0084058B" w:rsidP="00157031">
            <w:pPr>
              <w:pStyle w:val="ListParagraph"/>
              <w:numPr>
                <w:ilvl w:val="0"/>
                <w:numId w:val="5"/>
              </w:numPr>
              <w:rPr>
                <w:sz w:val="24"/>
                <w:szCs w:val="24"/>
              </w:rPr>
            </w:pPr>
            <w:r>
              <w:rPr>
                <w:sz w:val="24"/>
                <w:szCs w:val="24"/>
              </w:rPr>
              <w:t>T</w:t>
            </w:r>
            <w:r w:rsidR="00407441">
              <w:rPr>
                <w:sz w:val="24"/>
                <w:szCs w:val="24"/>
              </w:rPr>
              <w:t xml:space="preserve">his </w:t>
            </w:r>
            <w:r>
              <w:rPr>
                <w:sz w:val="24"/>
                <w:szCs w:val="24"/>
              </w:rPr>
              <w:t xml:space="preserve">information </w:t>
            </w:r>
            <w:r w:rsidR="00407441">
              <w:rPr>
                <w:sz w:val="24"/>
                <w:szCs w:val="24"/>
              </w:rPr>
              <w:t>is shared with SLT and English Lead through the: Guided Reading Tracker, Simple View of Reading quadrant</w:t>
            </w:r>
            <w:r>
              <w:rPr>
                <w:sz w:val="24"/>
                <w:szCs w:val="24"/>
              </w:rPr>
              <w:t xml:space="preserve"> to give an informed view of reading across the school</w:t>
            </w:r>
          </w:p>
          <w:p w:rsidR="005624A7" w:rsidRPr="00BA0000" w:rsidRDefault="000C2A08" w:rsidP="00BA0000">
            <w:pPr>
              <w:pStyle w:val="ListParagraph"/>
              <w:numPr>
                <w:ilvl w:val="0"/>
                <w:numId w:val="5"/>
              </w:numPr>
              <w:rPr>
                <w:sz w:val="24"/>
                <w:szCs w:val="24"/>
              </w:rPr>
            </w:pPr>
            <w:r w:rsidRPr="00B66058">
              <w:rPr>
                <w:sz w:val="24"/>
                <w:szCs w:val="24"/>
              </w:rPr>
              <w:t xml:space="preserve">SLT, </w:t>
            </w:r>
            <w:r w:rsidRPr="00FD7217">
              <w:rPr>
                <w:sz w:val="24"/>
                <w:szCs w:val="24"/>
              </w:rPr>
              <w:t>English Lead, Lead Practition</w:t>
            </w:r>
            <w:r w:rsidR="002F64DF" w:rsidRPr="00FD7217">
              <w:rPr>
                <w:sz w:val="24"/>
                <w:szCs w:val="24"/>
              </w:rPr>
              <w:t>er are informed of children in Y</w:t>
            </w:r>
            <w:r w:rsidRPr="00FD7217">
              <w:rPr>
                <w:sz w:val="24"/>
                <w:szCs w:val="24"/>
              </w:rPr>
              <w:t>ear 2 that did not pass the PRC</w:t>
            </w:r>
            <w:r w:rsidR="00ED3F18" w:rsidRPr="00FD7217">
              <w:rPr>
                <w:sz w:val="24"/>
                <w:szCs w:val="24"/>
              </w:rPr>
              <w:t xml:space="preserve">. </w:t>
            </w:r>
            <w:r w:rsidR="002F64DF" w:rsidRPr="00FD7217">
              <w:rPr>
                <w:sz w:val="24"/>
                <w:szCs w:val="24"/>
              </w:rPr>
              <w:t>Their progress is monitored</w:t>
            </w:r>
            <w:r w:rsidR="00ED3F18" w:rsidRPr="00FD7217">
              <w:rPr>
                <w:sz w:val="24"/>
                <w:szCs w:val="24"/>
              </w:rPr>
              <w:t xml:space="preserve"> by SLT</w:t>
            </w:r>
            <w:r w:rsidR="002F64DF" w:rsidRPr="00FD7217">
              <w:rPr>
                <w:sz w:val="24"/>
                <w:szCs w:val="24"/>
              </w:rPr>
              <w:t xml:space="preserve"> and interventions put in plac</w:t>
            </w:r>
            <w:r w:rsidR="00ED3F18" w:rsidRPr="00FD7217">
              <w:rPr>
                <w:sz w:val="24"/>
                <w:szCs w:val="24"/>
              </w:rPr>
              <w:t xml:space="preserve">e to ensure </w:t>
            </w:r>
            <w:r w:rsidR="002F64DF" w:rsidRPr="00FD7217">
              <w:rPr>
                <w:sz w:val="24"/>
                <w:szCs w:val="24"/>
              </w:rPr>
              <w:t>children</w:t>
            </w:r>
            <w:r w:rsidR="00FD7217">
              <w:rPr>
                <w:sz w:val="24"/>
                <w:szCs w:val="24"/>
              </w:rPr>
              <w:t xml:space="preserve"> meet the standard in Y</w:t>
            </w:r>
            <w:r w:rsidR="00BA0000" w:rsidRPr="00FD7217">
              <w:rPr>
                <w:sz w:val="24"/>
                <w:szCs w:val="24"/>
              </w:rPr>
              <w:t>ear 2</w:t>
            </w:r>
          </w:p>
        </w:tc>
      </w:tr>
    </w:tbl>
    <w:p w:rsidR="00CC42F0" w:rsidRDefault="00CC42F0" w:rsidP="00C2607D">
      <w:pPr>
        <w:rPr>
          <w:sz w:val="32"/>
          <w:szCs w:val="32"/>
        </w:rPr>
      </w:pPr>
    </w:p>
    <w:tbl>
      <w:tblPr>
        <w:tblStyle w:val="TableGrid"/>
        <w:tblW w:w="12990" w:type="dxa"/>
        <w:tblLook w:val="04A0" w:firstRow="1" w:lastRow="0" w:firstColumn="1" w:lastColumn="0" w:noHBand="0" w:noVBand="1"/>
      </w:tblPr>
      <w:tblGrid>
        <w:gridCol w:w="2538"/>
        <w:gridCol w:w="10452"/>
      </w:tblGrid>
      <w:tr w:rsidR="00CC42F0" w:rsidTr="00771B69">
        <w:trPr>
          <w:trHeight w:val="558"/>
        </w:trPr>
        <w:tc>
          <w:tcPr>
            <w:tcW w:w="2538" w:type="dxa"/>
            <w:shd w:val="clear" w:color="auto" w:fill="ACB9CA" w:themeFill="text2" w:themeFillTint="66"/>
          </w:tcPr>
          <w:p w:rsidR="00CC42F0" w:rsidRDefault="00CC42F0" w:rsidP="00771B69">
            <w:pPr>
              <w:jc w:val="center"/>
              <w:rPr>
                <w:sz w:val="40"/>
                <w:szCs w:val="32"/>
              </w:rPr>
            </w:pPr>
          </w:p>
          <w:p w:rsidR="00CC42F0" w:rsidRDefault="00CC42F0" w:rsidP="00771B69">
            <w:pPr>
              <w:jc w:val="center"/>
              <w:rPr>
                <w:sz w:val="40"/>
                <w:szCs w:val="32"/>
              </w:rPr>
            </w:pPr>
            <w:r>
              <w:rPr>
                <w:sz w:val="40"/>
                <w:szCs w:val="32"/>
              </w:rPr>
              <w:t>Instilling a love of literature</w:t>
            </w:r>
          </w:p>
          <w:p w:rsidR="00CC42F0" w:rsidRDefault="00CC42F0" w:rsidP="00771B69">
            <w:pPr>
              <w:jc w:val="center"/>
              <w:rPr>
                <w:sz w:val="32"/>
                <w:szCs w:val="32"/>
              </w:rPr>
            </w:pPr>
            <w:r w:rsidRPr="00CC42F0">
              <w:rPr>
                <w:sz w:val="24"/>
                <w:szCs w:val="24"/>
              </w:rPr>
              <w:t>(‘the best stories and poems’)</w:t>
            </w:r>
          </w:p>
        </w:tc>
        <w:tc>
          <w:tcPr>
            <w:tcW w:w="10452" w:type="dxa"/>
          </w:tcPr>
          <w:p w:rsidR="00CC42F0" w:rsidRPr="0078308D" w:rsidRDefault="00CC42F0" w:rsidP="00771B69">
            <w:pPr>
              <w:rPr>
                <w:sz w:val="24"/>
                <w:szCs w:val="24"/>
              </w:rPr>
            </w:pPr>
            <w:r w:rsidRPr="0078308D">
              <w:rPr>
                <w:sz w:val="24"/>
                <w:szCs w:val="24"/>
              </w:rPr>
              <w:t>How frequently are children being read to by teachers?</w:t>
            </w:r>
          </w:p>
          <w:p w:rsidR="00CC42F0" w:rsidRPr="0078308D" w:rsidRDefault="00CC42F0" w:rsidP="00771B69">
            <w:pPr>
              <w:rPr>
                <w:sz w:val="24"/>
                <w:szCs w:val="24"/>
              </w:rPr>
            </w:pPr>
          </w:p>
          <w:p w:rsidR="00CC42F0" w:rsidRPr="0078308D" w:rsidRDefault="00CC42F0" w:rsidP="00771B69">
            <w:pPr>
              <w:rPr>
                <w:sz w:val="24"/>
                <w:szCs w:val="24"/>
              </w:rPr>
            </w:pPr>
            <w:r w:rsidRPr="0078308D">
              <w:rPr>
                <w:sz w:val="24"/>
                <w:szCs w:val="24"/>
              </w:rPr>
              <w:t>What is being done to ensure that story times are engaging?</w:t>
            </w:r>
          </w:p>
          <w:p w:rsidR="00CC42F0" w:rsidRPr="0078308D" w:rsidRDefault="00CC42F0" w:rsidP="00771B69">
            <w:pPr>
              <w:rPr>
                <w:sz w:val="24"/>
                <w:szCs w:val="24"/>
              </w:rPr>
            </w:pPr>
          </w:p>
          <w:p w:rsidR="00CC42F0" w:rsidRPr="0078308D" w:rsidRDefault="00CC42F0" w:rsidP="00771B69">
            <w:pPr>
              <w:rPr>
                <w:sz w:val="24"/>
                <w:szCs w:val="24"/>
              </w:rPr>
            </w:pPr>
            <w:r w:rsidRPr="0078308D">
              <w:rPr>
                <w:sz w:val="24"/>
                <w:szCs w:val="24"/>
              </w:rPr>
              <w:t>How are the books read to the children selected?</w:t>
            </w:r>
          </w:p>
          <w:p w:rsidR="00CC42F0" w:rsidRPr="0078308D" w:rsidRDefault="00CC42F0" w:rsidP="00771B69">
            <w:pPr>
              <w:rPr>
                <w:sz w:val="24"/>
                <w:szCs w:val="24"/>
              </w:rPr>
            </w:pPr>
          </w:p>
          <w:p w:rsidR="00CC42F0" w:rsidRPr="0078308D" w:rsidRDefault="00CC42F0" w:rsidP="00771B69">
            <w:pPr>
              <w:rPr>
                <w:sz w:val="24"/>
                <w:szCs w:val="24"/>
              </w:rPr>
            </w:pPr>
            <w:r w:rsidRPr="0078308D">
              <w:rPr>
                <w:sz w:val="24"/>
                <w:szCs w:val="24"/>
              </w:rPr>
              <w:t>Which stories and poems are pupils taught so that they become very familiar with them?</w:t>
            </w:r>
          </w:p>
          <w:p w:rsidR="00CC42F0" w:rsidRPr="0078308D" w:rsidRDefault="00CC42F0" w:rsidP="00771B69">
            <w:pPr>
              <w:rPr>
                <w:sz w:val="24"/>
                <w:szCs w:val="24"/>
              </w:rPr>
            </w:pPr>
          </w:p>
          <w:p w:rsidR="00CC42F0" w:rsidRPr="0078308D" w:rsidRDefault="00CC42F0" w:rsidP="00771B69">
            <w:pPr>
              <w:rPr>
                <w:sz w:val="24"/>
                <w:szCs w:val="24"/>
              </w:rPr>
            </w:pPr>
            <w:r w:rsidRPr="0078308D">
              <w:rPr>
                <w:sz w:val="24"/>
                <w:szCs w:val="24"/>
              </w:rPr>
              <w:t xml:space="preserve">What work is being done to engage parents? </w:t>
            </w:r>
          </w:p>
          <w:p w:rsidR="00CC42F0" w:rsidRPr="0078308D" w:rsidRDefault="00CC42F0" w:rsidP="00771B69">
            <w:pPr>
              <w:rPr>
                <w:sz w:val="24"/>
                <w:szCs w:val="24"/>
              </w:rPr>
            </w:pPr>
          </w:p>
          <w:p w:rsidR="00CC42F0" w:rsidRPr="00C5605F" w:rsidRDefault="00CC42F0" w:rsidP="00771B69">
            <w:pPr>
              <w:rPr>
                <w:sz w:val="24"/>
                <w:szCs w:val="24"/>
              </w:rPr>
            </w:pPr>
            <w:r w:rsidRPr="0078308D">
              <w:rPr>
                <w:sz w:val="24"/>
                <w:szCs w:val="24"/>
              </w:rPr>
              <w:t>How are you ensuring that older pupils are reading for pleasure often, and that they have access to high quality texts that will challenge them and support their growing fluency?</w:t>
            </w:r>
          </w:p>
        </w:tc>
      </w:tr>
      <w:tr w:rsidR="00305138" w:rsidTr="009C3CCD">
        <w:trPr>
          <w:trHeight w:val="558"/>
        </w:trPr>
        <w:tc>
          <w:tcPr>
            <w:tcW w:w="2538" w:type="dxa"/>
            <w:shd w:val="clear" w:color="auto" w:fill="FFFFFF" w:themeFill="background1"/>
          </w:tcPr>
          <w:p w:rsidR="00305138" w:rsidRDefault="00305138" w:rsidP="00305138">
            <w:pPr>
              <w:rPr>
                <w:sz w:val="40"/>
                <w:szCs w:val="32"/>
              </w:rPr>
            </w:pPr>
            <w:r w:rsidRPr="00305138">
              <w:rPr>
                <w:b/>
                <w:sz w:val="24"/>
                <w:szCs w:val="24"/>
              </w:rPr>
              <w:t>A rigorous and sequential approach</w:t>
            </w:r>
            <w:r>
              <w:rPr>
                <w:b/>
                <w:sz w:val="24"/>
                <w:szCs w:val="24"/>
              </w:rPr>
              <w:t xml:space="preserve"> to the reading curriculum develo</w:t>
            </w:r>
            <w:r w:rsidR="00376660">
              <w:rPr>
                <w:b/>
                <w:sz w:val="24"/>
                <w:szCs w:val="24"/>
              </w:rPr>
              <w:t>p</w:t>
            </w:r>
            <w:r>
              <w:rPr>
                <w:b/>
                <w:sz w:val="24"/>
                <w:szCs w:val="24"/>
              </w:rPr>
              <w:t>s pupils’ fluency, confidence and enjoyment in reading.</w:t>
            </w:r>
          </w:p>
        </w:tc>
        <w:tc>
          <w:tcPr>
            <w:tcW w:w="10452" w:type="dxa"/>
            <w:shd w:val="clear" w:color="auto" w:fill="auto"/>
          </w:tcPr>
          <w:p w:rsidR="00376660" w:rsidRDefault="009C3CCD" w:rsidP="009C3CCD">
            <w:pPr>
              <w:pStyle w:val="ListParagraph"/>
              <w:numPr>
                <w:ilvl w:val="0"/>
                <w:numId w:val="18"/>
              </w:numPr>
              <w:rPr>
                <w:sz w:val="24"/>
                <w:szCs w:val="24"/>
              </w:rPr>
            </w:pPr>
            <w:r>
              <w:rPr>
                <w:sz w:val="24"/>
                <w:szCs w:val="24"/>
              </w:rPr>
              <w:t xml:space="preserve">EYFS, </w:t>
            </w:r>
            <w:r w:rsidRPr="009C3CCD">
              <w:rPr>
                <w:sz w:val="24"/>
                <w:szCs w:val="24"/>
              </w:rPr>
              <w:t>KS 1</w:t>
            </w:r>
            <w:r>
              <w:rPr>
                <w:sz w:val="24"/>
                <w:szCs w:val="24"/>
              </w:rPr>
              <w:t xml:space="preserve"> and KS 2</w:t>
            </w:r>
            <w:r w:rsidRPr="009C3CCD">
              <w:rPr>
                <w:sz w:val="24"/>
                <w:szCs w:val="24"/>
              </w:rPr>
              <w:t xml:space="preserve"> teachers read to children in a daily story time</w:t>
            </w:r>
            <w:r>
              <w:rPr>
                <w:sz w:val="24"/>
                <w:szCs w:val="24"/>
              </w:rPr>
              <w:t>. This can occur during the school day or at the end of the school day</w:t>
            </w:r>
            <w:r w:rsidR="000D59D1">
              <w:rPr>
                <w:sz w:val="24"/>
                <w:szCs w:val="24"/>
              </w:rPr>
              <w:t>. Story sack</w:t>
            </w:r>
            <w:r w:rsidR="00697ED3">
              <w:rPr>
                <w:sz w:val="24"/>
                <w:szCs w:val="24"/>
              </w:rPr>
              <w:t>s</w:t>
            </w:r>
            <w:r w:rsidR="008B59F9">
              <w:rPr>
                <w:sz w:val="24"/>
                <w:szCs w:val="24"/>
              </w:rPr>
              <w:t xml:space="preserve"> will be</w:t>
            </w:r>
            <w:r w:rsidR="000D59D1">
              <w:rPr>
                <w:sz w:val="24"/>
                <w:szCs w:val="24"/>
              </w:rPr>
              <w:t xml:space="preserve"> added to the EYFS provision to ensure that </w:t>
            </w:r>
            <w:r w:rsidR="00697ED3">
              <w:rPr>
                <w:sz w:val="24"/>
                <w:szCs w:val="24"/>
              </w:rPr>
              <w:t>children’s oral story telling skills are developed</w:t>
            </w:r>
          </w:p>
          <w:p w:rsidR="009C3CCD" w:rsidRDefault="009C3CCD" w:rsidP="009C3CCD">
            <w:pPr>
              <w:pStyle w:val="ListParagraph"/>
              <w:numPr>
                <w:ilvl w:val="0"/>
                <w:numId w:val="18"/>
              </w:numPr>
              <w:rPr>
                <w:sz w:val="24"/>
                <w:szCs w:val="24"/>
              </w:rPr>
            </w:pPr>
            <w:r>
              <w:rPr>
                <w:sz w:val="24"/>
                <w:szCs w:val="24"/>
              </w:rPr>
              <w:t xml:space="preserve">The texts for </w:t>
            </w:r>
            <w:r w:rsidRPr="000D59D1">
              <w:rPr>
                <w:b/>
                <w:sz w:val="24"/>
                <w:szCs w:val="24"/>
              </w:rPr>
              <w:t>story time</w:t>
            </w:r>
            <w:r>
              <w:rPr>
                <w:sz w:val="24"/>
                <w:szCs w:val="24"/>
              </w:rPr>
              <w:t xml:space="preserve"> have been selected/agreed with support from CT English Lead so as to ensure that children experience a wide variety of stories and poems that become progressively more </w:t>
            </w:r>
            <w:r w:rsidR="007976D0">
              <w:rPr>
                <w:sz w:val="24"/>
                <w:szCs w:val="24"/>
              </w:rPr>
              <w:t>challenging</w:t>
            </w:r>
            <w:r w:rsidR="000D59D1">
              <w:rPr>
                <w:sz w:val="24"/>
                <w:szCs w:val="24"/>
              </w:rPr>
              <w:t xml:space="preserve">. The English Lead monitors and updates this provision for </w:t>
            </w:r>
            <w:r w:rsidR="00697ED3">
              <w:rPr>
                <w:sz w:val="24"/>
                <w:szCs w:val="24"/>
              </w:rPr>
              <w:t xml:space="preserve">the  school to ensure that </w:t>
            </w:r>
            <w:r w:rsidR="000D59D1">
              <w:rPr>
                <w:sz w:val="24"/>
                <w:szCs w:val="24"/>
              </w:rPr>
              <w:t>children become familiar with a range of stories and poems</w:t>
            </w:r>
          </w:p>
          <w:p w:rsidR="009C3CCD" w:rsidRDefault="00697ED3" w:rsidP="00697ED3">
            <w:pPr>
              <w:pStyle w:val="ListParagraph"/>
              <w:numPr>
                <w:ilvl w:val="0"/>
                <w:numId w:val="18"/>
              </w:numPr>
              <w:rPr>
                <w:sz w:val="24"/>
                <w:szCs w:val="24"/>
              </w:rPr>
            </w:pPr>
            <w:r w:rsidRPr="00697ED3">
              <w:rPr>
                <w:b/>
                <w:sz w:val="24"/>
                <w:szCs w:val="24"/>
              </w:rPr>
              <w:t>Work to engage parents:</w:t>
            </w:r>
            <w:r>
              <w:rPr>
                <w:sz w:val="24"/>
                <w:szCs w:val="24"/>
              </w:rPr>
              <w:t xml:space="preserve"> the school is working hard to dev</w:t>
            </w:r>
            <w:r w:rsidR="00596D69">
              <w:rPr>
                <w:sz w:val="24"/>
                <w:szCs w:val="24"/>
              </w:rPr>
              <w:t>elop parent partnerships</w:t>
            </w:r>
            <w:r w:rsidR="00F80AAE">
              <w:rPr>
                <w:sz w:val="24"/>
                <w:szCs w:val="24"/>
              </w:rPr>
              <w:t xml:space="preserve"> by</w:t>
            </w:r>
            <w:r>
              <w:rPr>
                <w:sz w:val="24"/>
                <w:szCs w:val="24"/>
              </w:rPr>
              <w:t xml:space="preserve"> engag</w:t>
            </w:r>
            <w:r w:rsidR="00F80AAE">
              <w:rPr>
                <w:sz w:val="24"/>
                <w:szCs w:val="24"/>
              </w:rPr>
              <w:t>ing</w:t>
            </w:r>
            <w:r>
              <w:rPr>
                <w:sz w:val="24"/>
                <w:szCs w:val="24"/>
              </w:rPr>
              <w:t xml:space="preserve"> families in supporting reading. In the summer </w:t>
            </w:r>
            <w:r w:rsidRPr="00697ED3">
              <w:rPr>
                <w:sz w:val="24"/>
                <w:szCs w:val="24"/>
              </w:rPr>
              <w:t>term these are the ways we have identified we</w:t>
            </w:r>
            <w:r>
              <w:rPr>
                <w:sz w:val="24"/>
                <w:szCs w:val="24"/>
              </w:rPr>
              <w:t xml:space="preserve"> will improve parent understanding and involvement:</w:t>
            </w:r>
          </w:p>
          <w:p w:rsidR="00697ED3" w:rsidRDefault="00697ED3" w:rsidP="00697ED3">
            <w:pPr>
              <w:pStyle w:val="ListParagraph"/>
              <w:rPr>
                <w:sz w:val="24"/>
                <w:szCs w:val="24"/>
              </w:rPr>
            </w:pPr>
            <w:r>
              <w:rPr>
                <w:b/>
                <w:sz w:val="24"/>
                <w:szCs w:val="24"/>
              </w:rPr>
              <w:t xml:space="preserve">1 </w:t>
            </w:r>
            <w:r w:rsidRPr="00697ED3">
              <w:rPr>
                <w:sz w:val="24"/>
                <w:szCs w:val="24"/>
              </w:rPr>
              <w:t>As a follow up to World Book Day</w:t>
            </w:r>
            <w:r>
              <w:rPr>
                <w:sz w:val="24"/>
                <w:szCs w:val="24"/>
              </w:rPr>
              <w:t xml:space="preserve"> </w:t>
            </w:r>
            <w:r w:rsidR="000B7B09">
              <w:rPr>
                <w:sz w:val="24"/>
                <w:szCs w:val="24"/>
              </w:rPr>
              <w:t xml:space="preserve">- </w:t>
            </w:r>
            <w:r>
              <w:rPr>
                <w:sz w:val="24"/>
                <w:szCs w:val="24"/>
              </w:rPr>
              <w:t>parents will be sent a recommended reading list of quality books for each year group</w:t>
            </w:r>
            <w:r w:rsidR="00F80AAE">
              <w:rPr>
                <w:sz w:val="24"/>
                <w:szCs w:val="24"/>
              </w:rPr>
              <w:t xml:space="preserve"> </w:t>
            </w:r>
            <w:r>
              <w:rPr>
                <w:sz w:val="24"/>
                <w:szCs w:val="24"/>
              </w:rPr>
              <w:t xml:space="preserve">- this will </w:t>
            </w:r>
            <w:r w:rsidR="00F80AAE">
              <w:rPr>
                <w:sz w:val="24"/>
                <w:szCs w:val="24"/>
              </w:rPr>
              <w:t>be published on the CT web-site and highlighted in displays around the school.</w:t>
            </w:r>
          </w:p>
          <w:p w:rsidR="00697ED3" w:rsidRDefault="00697ED3" w:rsidP="00697ED3">
            <w:pPr>
              <w:pStyle w:val="ListParagraph"/>
              <w:rPr>
                <w:sz w:val="24"/>
                <w:szCs w:val="24"/>
              </w:rPr>
            </w:pPr>
            <w:r>
              <w:rPr>
                <w:b/>
                <w:sz w:val="24"/>
                <w:szCs w:val="24"/>
              </w:rPr>
              <w:t xml:space="preserve">2 </w:t>
            </w:r>
            <w:r w:rsidRPr="00697ED3">
              <w:rPr>
                <w:sz w:val="24"/>
                <w:szCs w:val="24"/>
              </w:rPr>
              <w:t>The importance of reading will be made more visible</w:t>
            </w:r>
            <w:r>
              <w:rPr>
                <w:b/>
                <w:sz w:val="24"/>
                <w:szCs w:val="24"/>
              </w:rPr>
              <w:t xml:space="preserve"> </w:t>
            </w:r>
            <w:r w:rsidRPr="00697ED3">
              <w:rPr>
                <w:sz w:val="24"/>
                <w:szCs w:val="24"/>
              </w:rPr>
              <w:t>around the school</w:t>
            </w:r>
            <w:r>
              <w:rPr>
                <w:sz w:val="24"/>
                <w:szCs w:val="24"/>
              </w:rPr>
              <w:t xml:space="preserve"> to engage children and parents</w:t>
            </w:r>
            <w:r w:rsidR="00F80AAE">
              <w:rPr>
                <w:sz w:val="24"/>
                <w:szCs w:val="24"/>
              </w:rPr>
              <w:t xml:space="preserve"> in conversations about reading, including inviting families to send in photographs of children reading a favorite book at home.</w:t>
            </w:r>
            <w:r w:rsidR="00596D69">
              <w:rPr>
                <w:sz w:val="24"/>
                <w:szCs w:val="24"/>
              </w:rPr>
              <w:t xml:space="preserve"> </w:t>
            </w:r>
          </w:p>
          <w:p w:rsidR="00697ED3" w:rsidRPr="00697ED3" w:rsidRDefault="00697ED3" w:rsidP="00F80AAE">
            <w:pPr>
              <w:pStyle w:val="ListParagraph"/>
              <w:rPr>
                <w:sz w:val="24"/>
                <w:szCs w:val="24"/>
              </w:rPr>
            </w:pPr>
            <w:r>
              <w:rPr>
                <w:b/>
                <w:sz w:val="24"/>
                <w:szCs w:val="24"/>
              </w:rPr>
              <w:t>3</w:t>
            </w:r>
            <w:r w:rsidR="00F80AAE">
              <w:rPr>
                <w:b/>
                <w:sz w:val="24"/>
                <w:szCs w:val="24"/>
              </w:rPr>
              <w:t xml:space="preserve"> </w:t>
            </w:r>
            <w:r w:rsidR="00F80AAE" w:rsidRPr="00F80AAE">
              <w:rPr>
                <w:sz w:val="24"/>
                <w:szCs w:val="24"/>
              </w:rPr>
              <w:t>EYFS children</w:t>
            </w:r>
            <w:r w:rsidR="00F80AAE">
              <w:rPr>
                <w:b/>
                <w:sz w:val="24"/>
                <w:szCs w:val="24"/>
              </w:rPr>
              <w:t xml:space="preserve"> </w:t>
            </w:r>
            <w:r w:rsidR="00F80AAE" w:rsidRPr="00F80AAE">
              <w:rPr>
                <w:sz w:val="24"/>
                <w:szCs w:val="24"/>
              </w:rPr>
              <w:t>will begin to take home a library book</w:t>
            </w:r>
            <w:r w:rsidR="00F80AAE">
              <w:rPr>
                <w:b/>
                <w:sz w:val="24"/>
                <w:szCs w:val="24"/>
              </w:rPr>
              <w:t xml:space="preserve"> </w:t>
            </w:r>
            <w:r w:rsidR="00F80AAE" w:rsidRPr="00F80AAE">
              <w:rPr>
                <w:sz w:val="24"/>
                <w:szCs w:val="24"/>
              </w:rPr>
              <w:t>alongside a phonic book</w:t>
            </w:r>
            <w:r w:rsidR="00F80AAE">
              <w:rPr>
                <w:sz w:val="24"/>
                <w:szCs w:val="24"/>
              </w:rPr>
              <w:t>, the EYFS library will be used for more frequently</w:t>
            </w:r>
            <w:r w:rsidR="00596D69">
              <w:rPr>
                <w:sz w:val="24"/>
                <w:szCs w:val="24"/>
              </w:rPr>
              <w:t>. Guided reading improvements(including recordkeeping) will supported by Assistant Head for EYFS and KS 1</w:t>
            </w:r>
          </w:p>
          <w:p w:rsidR="009C3CCD" w:rsidRDefault="009C3CCD" w:rsidP="009C3CCD">
            <w:pPr>
              <w:pStyle w:val="ListParagraph"/>
              <w:numPr>
                <w:ilvl w:val="0"/>
                <w:numId w:val="18"/>
              </w:numPr>
              <w:rPr>
                <w:sz w:val="24"/>
                <w:szCs w:val="24"/>
              </w:rPr>
            </w:pPr>
            <w:r w:rsidRPr="00F80AAE">
              <w:rPr>
                <w:b/>
                <w:sz w:val="24"/>
                <w:szCs w:val="24"/>
              </w:rPr>
              <w:lastRenderedPageBreak/>
              <w:t>For older pupils in KS 2</w:t>
            </w:r>
            <w:r>
              <w:rPr>
                <w:sz w:val="24"/>
                <w:szCs w:val="24"/>
              </w:rPr>
              <w:t xml:space="preserve"> the school uses a whole text approach to the teaching of Guided Reading this ensures that children are read to by the teacher on four days per week. The </w:t>
            </w:r>
            <w:r w:rsidR="005F2311">
              <w:rPr>
                <w:sz w:val="24"/>
                <w:szCs w:val="24"/>
              </w:rPr>
              <w:t xml:space="preserve">children then </w:t>
            </w:r>
            <w:r>
              <w:rPr>
                <w:sz w:val="24"/>
                <w:szCs w:val="24"/>
              </w:rPr>
              <w:t>re-read the same text in a paired reading aloud part of the lesson. The book choices have been overseen by the school’s English Lead with some advice from the LEA to ensure that children have access to quality texts that will challenge and support growing fluency</w:t>
            </w:r>
          </w:p>
          <w:p w:rsidR="00BD1CAB" w:rsidRDefault="00BD1CAB" w:rsidP="00133615">
            <w:pPr>
              <w:pStyle w:val="ListParagraph"/>
              <w:numPr>
                <w:ilvl w:val="0"/>
                <w:numId w:val="18"/>
              </w:numPr>
              <w:rPr>
                <w:sz w:val="24"/>
                <w:szCs w:val="24"/>
              </w:rPr>
            </w:pPr>
            <w:r>
              <w:rPr>
                <w:sz w:val="24"/>
                <w:szCs w:val="24"/>
              </w:rPr>
              <w:t xml:space="preserve">KS 2 library: </w:t>
            </w:r>
            <w:r w:rsidR="009C3CCD">
              <w:rPr>
                <w:sz w:val="24"/>
                <w:szCs w:val="24"/>
              </w:rPr>
              <w:t xml:space="preserve">was improved and refurbished in summer 2019 so as to ensure that children’s book choices were improved and extended with access to a wider range of quality texts. </w:t>
            </w:r>
          </w:p>
          <w:p w:rsidR="00BD1CAB" w:rsidRDefault="009C3CCD" w:rsidP="00133615">
            <w:pPr>
              <w:pStyle w:val="ListParagraph"/>
              <w:numPr>
                <w:ilvl w:val="0"/>
                <w:numId w:val="18"/>
              </w:numPr>
              <w:rPr>
                <w:sz w:val="24"/>
                <w:szCs w:val="24"/>
              </w:rPr>
            </w:pPr>
            <w:r>
              <w:rPr>
                <w:sz w:val="24"/>
                <w:szCs w:val="24"/>
              </w:rPr>
              <w:t xml:space="preserve">KS 2 reading books were relocated to the library so that children could choose a </w:t>
            </w:r>
            <w:r w:rsidR="00133615">
              <w:rPr>
                <w:sz w:val="24"/>
                <w:szCs w:val="24"/>
              </w:rPr>
              <w:t>levelle</w:t>
            </w:r>
            <w:r w:rsidR="008B59F9">
              <w:rPr>
                <w:sz w:val="24"/>
                <w:szCs w:val="24"/>
              </w:rPr>
              <w:t>d book alongside a library book</w:t>
            </w:r>
          </w:p>
          <w:p w:rsidR="005E2997" w:rsidRDefault="00BD1CAB" w:rsidP="00133615">
            <w:pPr>
              <w:pStyle w:val="ListParagraph"/>
              <w:numPr>
                <w:ilvl w:val="0"/>
                <w:numId w:val="18"/>
              </w:numPr>
              <w:rPr>
                <w:sz w:val="24"/>
                <w:szCs w:val="24"/>
              </w:rPr>
            </w:pPr>
            <w:r>
              <w:rPr>
                <w:sz w:val="24"/>
                <w:szCs w:val="24"/>
              </w:rPr>
              <w:t>The use of the KS 2 library may be extended at lunchtime and break times so children have extended opportunities to read for pleasure</w:t>
            </w:r>
          </w:p>
          <w:p w:rsidR="00376660" w:rsidRDefault="005E2997" w:rsidP="00133615">
            <w:pPr>
              <w:pStyle w:val="ListParagraph"/>
              <w:numPr>
                <w:ilvl w:val="0"/>
                <w:numId w:val="18"/>
              </w:numPr>
              <w:rPr>
                <w:sz w:val="24"/>
                <w:szCs w:val="24"/>
              </w:rPr>
            </w:pPr>
            <w:r>
              <w:rPr>
                <w:sz w:val="24"/>
                <w:szCs w:val="24"/>
              </w:rPr>
              <w:t>Lead Practitioner and English Lead have reviewed measure</w:t>
            </w:r>
            <w:r w:rsidR="00826B67">
              <w:rPr>
                <w:sz w:val="24"/>
                <w:szCs w:val="24"/>
              </w:rPr>
              <w:t>s</w:t>
            </w:r>
            <w:r>
              <w:rPr>
                <w:sz w:val="24"/>
                <w:szCs w:val="24"/>
              </w:rPr>
              <w:t xml:space="preserve"> to engage c</w:t>
            </w:r>
            <w:r w:rsidR="00826B67">
              <w:rPr>
                <w:sz w:val="24"/>
                <w:szCs w:val="24"/>
              </w:rPr>
              <w:t xml:space="preserve">hildren and parents in reading </w:t>
            </w:r>
            <w:r>
              <w:rPr>
                <w:sz w:val="24"/>
                <w:szCs w:val="24"/>
              </w:rPr>
              <w:t>including</w:t>
            </w:r>
            <w:r w:rsidR="00826B67">
              <w:rPr>
                <w:sz w:val="24"/>
                <w:szCs w:val="24"/>
              </w:rPr>
              <w:t>:</w:t>
            </w:r>
            <w:r>
              <w:rPr>
                <w:sz w:val="24"/>
                <w:szCs w:val="24"/>
              </w:rPr>
              <w:t xml:space="preserve"> improvements in all three libraries, displays that promote recommended reads for children, update of the school web-site to share strategies </w:t>
            </w:r>
            <w:r w:rsidR="00826B67">
              <w:rPr>
                <w:sz w:val="24"/>
                <w:szCs w:val="24"/>
              </w:rPr>
              <w:t>and information with parents about how to support children with their reading</w:t>
            </w:r>
            <w:r w:rsidR="00395D91">
              <w:rPr>
                <w:sz w:val="24"/>
                <w:szCs w:val="24"/>
              </w:rPr>
              <w:t>, purchase of quality texts for teachers to read as their class readers</w:t>
            </w:r>
            <w:r w:rsidR="00B87BAE">
              <w:rPr>
                <w:sz w:val="24"/>
                <w:szCs w:val="24"/>
              </w:rPr>
              <w:t>,</w:t>
            </w:r>
            <w:r w:rsidR="00935717">
              <w:rPr>
                <w:sz w:val="24"/>
                <w:szCs w:val="24"/>
              </w:rPr>
              <w:t xml:space="preserve"> purchase of more books in KS 1 for both Guided Reading and home readers</w:t>
            </w:r>
            <w:bookmarkStart w:id="0" w:name="_GoBack"/>
            <w:bookmarkEnd w:id="0"/>
            <w:r w:rsidR="00133615">
              <w:rPr>
                <w:sz w:val="24"/>
                <w:szCs w:val="24"/>
              </w:rPr>
              <w:t xml:space="preserve"> </w:t>
            </w:r>
          </w:p>
          <w:p w:rsidR="00A8261F" w:rsidRDefault="00A8261F" w:rsidP="00A8261F">
            <w:pPr>
              <w:rPr>
                <w:sz w:val="24"/>
                <w:szCs w:val="24"/>
              </w:rPr>
            </w:pPr>
          </w:p>
          <w:p w:rsidR="00A8261F" w:rsidRDefault="00A8261F" w:rsidP="00A8261F">
            <w:pPr>
              <w:rPr>
                <w:sz w:val="24"/>
                <w:szCs w:val="24"/>
              </w:rPr>
            </w:pPr>
          </w:p>
          <w:p w:rsidR="00A8261F" w:rsidRDefault="00A8261F" w:rsidP="00A8261F">
            <w:pPr>
              <w:rPr>
                <w:sz w:val="24"/>
                <w:szCs w:val="24"/>
              </w:rPr>
            </w:pPr>
          </w:p>
          <w:p w:rsidR="00A8261F" w:rsidRDefault="00A8261F" w:rsidP="00A8261F">
            <w:pPr>
              <w:rPr>
                <w:sz w:val="24"/>
                <w:szCs w:val="24"/>
              </w:rPr>
            </w:pPr>
          </w:p>
          <w:p w:rsidR="00A8261F" w:rsidRDefault="00A8261F" w:rsidP="00A8261F">
            <w:pPr>
              <w:rPr>
                <w:sz w:val="24"/>
                <w:szCs w:val="24"/>
              </w:rPr>
            </w:pPr>
          </w:p>
          <w:p w:rsidR="00A8261F" w:rsidRDefault="00A8261F" w:rsidP="00A8261F">
            <w:pPr>
              <w:rPr>
                <w:sz w:val="24"/>
                <w:szCs w:val="24"/>
              </w:rPr>
            </w:pPr>
          </w:p>
          <w:p w:rsidR="00A8261F" w:rsidRDefault="00A8261F" w:rsidP="00A8261F">
            <w:pPr>
              <w:rPr>
                <w:sz w:val="24"/>
                <w:szCs w:val="24"/>
              </w:rPr>
            </w:pPr>
          </w:p>
          <w:p w:rsidR="00A8261F" w:rsidRDefault="00A8261F" w:rsidP="00A8261F">
            <w:pPr>
              <w:rPr>
                <w:sz w:val="24"/>
                <w:szCs w:val="24"/>
              </w:rPr>
            </w:pPr>
          </w:p>
          <w:p w:rsidR="00A8261F" w:rsidRDefault="00A8261F" w:rsidP="00A8261F">
            <w:pPr>
              <w:rPr>
                <w:sz w:val="24"/>
                <w:szCs w:val="24"/>
              </w:rPr>
            </w:pPr>
          </w:p>
          <w:p w:rsidR="00A8261F" w:rsidRDefault="00A8261F" w:rsidP="00A8261F">
            <w:pPr>
              <w:rPr>
                <w:sz w:val="24"/>
                <w:szCs w:val="24"/>
              </w:rPr>
            </w:pPr>
          </w:p>
          <w:p w:rsidR="00A8261F" w:rsidRDefault="00A8261F" w:rsidP="00A8261F">
            <w:pPr>
              <w:rPr>
                <w:sz w:val="24"/>
                <w:szCs w:val="24"/>
              </w:rPr>
            </w:pPr>
          </w:p>
          <w:p w:rsidR="002B7D9D" w:rsidRDefault="002B7D9D" w:rsidP="00A8261F">
            <w:pPr>
              <w:rPr>
                <w:sz w:val="24"/>
                <w:szCs w:val="24"/>
              </w:rPr>
            </w:pPr>
          </w:p>
          <w:p w:rsidR="00A8261F" w:rsidRDefault="00A8261F" w:rsidP="00A8261F">
            <w:pPr>
              <w:rPr>
                <w:sz w:val="24"/>
                <w:szCs w:val="24"/>
              </w:rPr>
            </w:pPr>
          </w:p>
          <w:p w:rsidR="00A8261F" w:rsidRDefault="00A8261F" w:rsidP="00A8261F">
            <w:pPr>
              <w:rPr>
                <w:sz w:val="24"/>
                <w:szCs w:val="24"/>
              </w:rPr>
            </w:pPr>
          </w:p>
          <w:p w:rsidR="00A8261F" w:rsidRPr="00A8261F" w:rsidRDefault="00A8261F" w:rsidP="00A8261F">
            <w:pPr>
              <w:rPr>
                <w:sz w:val="24"/>
                <w:szCs w:val="24"/>
              </w:rPr>
            </w:pPr>
          </w:p>
        </w:tc>
      </w:tr>
      <w:tr w:rsidR="003E26E5" w:rsidTr="003E26E5">
        <w:trPr>
          <w:trHeight w:val="558"/>
        </w:trPr>
        <w:tc>
          <w:tcPr>
            <w:tcW w:w="2538" w:type="dxa"/>
            <w:shd w:val="clear" w:color="auto" w:fill="ACB9CA" w:themeFill="text2" w:themeFillTint="66"/>
          </w:tcPr>
          <w:p w:rsidR="003E26E5" w:rsidRDefault="003E26E5" w:rsidP="0004191A">
            <w:pPr>
              <w:jc w:val="center"/>
              <w:rPr>
                <w:sz w:val="40"/>
                <w:szCs w:val="32"/>
              </w:rPr>
            </w:pPr>
          </w:p>
          <w:p w:rsidR="003E26E5" w:rsidRDefault="003E26E5" w:rsidP="003E26E5">
            <w:pPr>
              <w:rPr>
                <w:sz w:val="32"/>
                <w:szCs w:val="32"/>
              </w:rPr>
            </w:pPr>
            <w:r>
              <w:rPr>
                <w:sz w:val="40"/>
                <w:szCs w:val="32"/>
              </w:rPr>
              <w:t>Ensuring all children can read age appropriate books</w:t>
            </w:r>
          </w:p>
        </w:tc>
        <w:tc>
          <w:tcPr>
            <w:tcW w:w="10452" w:type="dxa"/>
          </w:tcPr>
          <w:p w:rsidR="003E26E5" w:rsidRDefault="003E26E5" w:rsidP="0004191A">
            <w:pPr>
              <w:rPr>
                <w:sz w:val="24"/>
                <w:szCs w:val="24"/>
              </w:rPr>
            </w:pPr>
            <w:r w:rsidRPr="003E26E5">
              <w:rPr>
                <w:sz w:val="24"/>
                <w:szCs w:val="24"/>
              </w:rPr>
              <w:t xml:space="preserve">Do </w:t>
            </w:r>
            <w:r w:rsidRPr="003E26E5">
              <w:rPr>
                <w:b/>
                <w:sz w:val="24"/>
                <w:szCs w:val="24"/>
              </w:rPr>
              <w:t>all</w:t>
            </w:r>
            <w:r w:rsidRPr="003E26E5">
              <w:rPr>
                <w:sz w:val="24"/>
                <w:szCs w:val="24"/>
              </w:rPr>
              <w:t xml:space="preserve"> staff have the necessary expertise to teach children to read?</w:t>
            </w:r>
            <w:r>
              <w:rPr>
                <w:sz w:val="24"/>
                <w:szCs w:val="24"/>
              </w:rPr>
              <w:t xml:space="preserve"> (Phonics and Comprehension)</w:t>
            </w:r>
          </w:p>
          <w:p w:rsidR="003E26E5" w:rsidRDefault="003E26E5" w:rsidP="0004191A">
            <w:pPr>
              <w:rPr>
                <w:sz w:val="24"/>
                <w:szCs w:val="24"/>
              </w:rPr>
            </w:pPr>
          </w:p>
          <w:p w:rsidR="003E26E5" w:rsidRDefault="003E26E5" w:rsidP="0004191A">
            <w:pPr>
              <w:rPr>
                <w:sz w:val="24"/>
                <w:szCs w:val="24"/>
              </w:rPr>
            </w:pPr>
            <w:r>
              <w:rPr>
                <w:sz w:val="24"/>
                <w:szCs w:val="24"/>
              </w:rPr>
              <w:t>What do you do to ensure that all staff develop the necessary knowledge and skills, including those working with the weakest readers?</w:t>
            </w:r>
          </w:p>
          <w:p w:rsidR="003E26E5" w:rsidRDefault="003E26E5" w:rsidP="0004191A">
            <w:pPr>
              <w:rPr>
                <w:sz w:val="24"/>
                <w:szCs w:val="24"/>
              </w:rPr>
            </w:pPr>
          </w:p>
          <w:p w:rsidR="003E26E5" w:rsidRDefault="003E26E5" w:rsidP="0004191A">
            <w:pPr>
              <w:rPr>
                <w:sz w:val="24"/>
                <w:szCs w:val="24"/>
              </w:rPr>
            </w:pPr>
            <w:r>
              <w:rPr>
                <w:sz w:val="24"/>
                <w:szCs w:val="24"/>
              </w:rPr>
              <w:t>What do you do to ensure that children continue to make progress in reading accuracy and fluency in Year 2 and beyond?</w:t>
            </w:r>
          </w:p>
          <w:p w:rsidR="003E26E5" w:rsidRDefault="003E26E5" w:rsidP="0004191A">
            <w:pPr>
              <w:rPr>
                <w:sz w:val="24"/>
                <w:szCs w:val="24"/>
              </w:rPr>
            </w:pPr>
          </w:p>
          <w:p w:rsidR="003E26E5" w:rsidRDefault="003E26E5" w:rsidP="0004191A">
            <w:pPr>
              <w:rPr>
                <w:sz w:val="24"/>
                <w:szCs w:val="24"/>
              </w:rPr>
            </w:pPr>
            <w:r>
              <w:rPr>
                <w:sz w:val="24"/>
                <w:szCs w:val="24"/>
              </w:rPr>
              <w:t>Is there a shared understanding of the approach to developing comprehension and fluency throughout the school?</w:t>
            </w:r>
          </w:p>
          <w:p w:rsidR="003E26E5" w:rsidRDefault="003E26E5" w:rsidP="0004191A">
            <w:pPr>
              <w:rPr>
                <w:sz w:val="24"/>
                <w:szCs w:val="24"/>
              </w:rPr>
            </w:pPr>
          </w:p>
          <w:p w:rsidR="003E26E5" w:rsidRPr="003E26E5" w:rsidRDefault="003E26E5" w:rsidP="0004191A">
            <w:pPr>
              <w:rPr>
                <w:sz w:val="24"/>
                <w:szCs w:val="24"/>
              </w:rPr>
            </w:pPr>
            <w:r>
              <w:rPr>
                <w:sz w:val="24"/>
                <w:szCs w:val="24"/>
              </w:rPr>
              <w:t xml:space="preserve">Are pupils provided with the opportunities to practise and develop </w:t>
            </w:r>
            <w:r w:rsidR="006428E9">
              <w:rPr>
                <w:sz w:val="24"/>
                <w:szCs w:val="24"/>
              </w:rPr>
              <w:t>their skills across the curriculum?</w:t>
            </w:r>
          </w:p>
        </w:tc>
      </w:tr>
      <w:tr w:rsidR="003E26E5" w:rsidTr="003E26E5">
        <w:trPr>
          <w:trHeight w:val="558"/>
        </w:trPr>
        <w:tc>
          <w:tcPr>
            <w:tcW w:w="2538" w:type="dxa"/>
          </w:tcPr>
          <w:p w:rsidR="003E26E5" w:rsidRDefault="003E26E5" w:rsidP="0004191A">
            <w:pPr>
              <w:rPr>
                <w:sz w:val="40"/>
                <w:szCs w:val="32"/>
              </w:rPr>
            </w:pPr>
            <w:r>
              <w:rPr>
                <w:b/>
                <w:sz w:val="24"/>
                <w:szCs w:val="24"/>
              </w:rPr>
              <w:t>Pupils read widely and often with fluency and comprehension appropriate to their age.</w:t>
            </w:r>
          </w:p>
        </w:tc>
        <w:tc>
          <w:tcPr>
            <w:tcW w:w="10452" w:type="dxa"/>
          </w:tcPr>
          <w:p w:rsidR="00FB4F35" w:rsidRPr="00FB4F35" w:rsidRDefault="00C51C06" w:rsidP="00F95427">
            <w:pPr>
              <w:pStyle w:val="ListParagraph"/>
              <w:numPr>
                <w:ilvl w:val="0"/>
                <w:numId w:val="19"/>
              </w:numPr>
              <w:rPr>
                <w:sz w:val="24"/>
                <w:szCs w:val="24"/>
              </w:rPr>
            </w:pPr>
            <w:r>
              <w:rPr>
                <w:sz w:val="24"/>
                <w:szCs w:val="24"/>
              </w:rPr>
              <w:t>College Town became a primary school in September 2018</w:t>
            </w:r>
            <w:r w:rsidR="00F95427">
              <w:rPr>
                <w:sz w:val="24"/>
                <w:szCs w:val="24"/>
              </w:rPr>
              <w:t xml:space="preserve"> -</w:t>
            </w:r>
            <w:r>
              <w:rPr>
                <w:sz w:val="24"/>
                <w:szCs w:val="24"/>
              </w:rPr>
              <w:t xml:space="preserve"> at that time a whole text approach to Guided Reading was chosen for KS 2 to ensure that teachers read to children on most days of the week.</w:t>
            </w:r>
            <w:r w:rsidR="00FB4F35">
              <w:rPr>
                <w:sz w:val="24"/>
                <w:szCs w:val="24"/>
              </w:rPr>
              <w:t xml:space="preserve"> This approach was evidenced as one of the most effective in Improving Literacy in KS 2 Report (EEF 2017)</w:t>
            </w:r>
            <w:r w:rsidR="00C2607D">
              <w:rPr>
                <w:sz w:val="24"/>
                <w:szCs w:val="24"/>
              </w:rPr>
              <w:t>,</w:t>
            </w:r>
            <w:r>
              <w:rPr>
                <w:sz w:val="24"/>
                <w:szCs w:val="24"/>
              </w:rPr>
              <w:t xml:space="preserve"> </w:t>
            </w:r>
            <w:r w:rsidR="00FB4F35">
              <w:rPr>
                <w:sz w:val="24"/>
                <w:szCs w:val="24"/>
              </w:rPr>
              <w:t xml:space="preserve">as </w:t>
            </w:r>
            <w:r w:rsidR="00FB4F35" w:rsidRPr="00FB4F35">
              <w:rPr>
                <w:sz w:val="24"/>
                <w:szCs w:val="24"/>
              </w:rPr>
              <w:t xml:space="preserve">it </w:t>
            </w:r>
            <w:r w:rsidR="00FB4F35">
              <w:rPr>
                <w:sz w:val="24"/>
                <w:szCs w:val="24"/>
              </w:rPr>
              <w:t>fo</w:t>
            </w:r>
            <w:r w:rsidR="00EC7827">
              <w:rPr>
                <w:sz w:val="24"/>
                <w:szCs w:val="24"/>
              </w:rPr>
              <w:t xml:space="preserve">cuses on developing </w:t>
            </w:r>
            <w:r w:rsidR="00FB4F35">
              <w:rPr>
                <w:sz w:val="24"/>
                <w:szCs w:val="24"/>
              </w:rPr>
              <w:t xml:space="preserve">classroom teaching  strategies that </w:t>
            </w:r>
            <w:r w:rsidR="00FB4F35" w:rsidRPr="00C2607D">
              <w:rPr>
                <w:b/>
                <w:sz w:val="24"/>
                <w:szCs w:val="24"/>
              </w:rPr>
              <w:t>improve the literacy capabilities of the whole class</w:t>
            </w:r>
          </w:p>
          <w:p w:rsidR="00F95427" w:rsidRDefault="00C51C06" w:rsidP="00F95427">
            <w:pPr>
              <w:pStyle w:val="ListParagraph"/>
              <w:numPr>
                <w:ilvl w:val="0"/>
                <w:numId w:val="19"/>
              </w:numPr>
              <w:rPr>
                <w:sz w:val="24"/>
                <w:szCs w:val="24"/>
              </w:rPr>
            </w:pPr>
            <w:r>
              <w:rPr>
                <w:sz w:val="24"/>
                <w:szCs w:val="24"/>
              </w:rPr>
              <w:t>Ther</w:t>
            </w:r>
            <w:r w:rsidR="00C2607D">
              <w:rPr>
                <w:sz w:val="24"/>
                <w:szCs w:val="24"/>
              </w:rPr>
              <w:t>e has been</w:t>
            </w:r>
            <w:r>
              <w:rPr>
                <w:sz w:val="24"/>
                <w:szCs w:val="24"/>
              </w:rPr>
              <w:t xml:space="preserve"> CPD</w:t>
            </w:r>
            <w:r w:rsidR="00F95427">
              <w:rPr>
                <w:sz w:val="24"/>
                <w:szCs w:val="24"/>
              </w:rPr>
              <w:t xml:space="preserve"> for all teaching staff</w:t>
            </w:r>
            <w:r w:rsidR="0044122E">
              <w:rPr>
                <w:sz w:val="24"/>
                <w:szCs w:val="24"/>
              </w:rPr>
              <w:t xml:space="preserve"> (provided by English Lead and LEA)</w:t>
            </w:r>
            <w:r>
              <w:rPr>
                <w:sz w:val="24"/>
                <w:szCs w:val="24"/>
              </w:rPr>
              <w:t xml:space="preserve"> to support this process of teaching reading and developing comp</w:t>
            </w:r>
            <w:r w:rsidR="00497A92">
              <w:rPr>
                <w:sz w:val="24"/>
                <w:szCs w:val="24"/>
              </w:rPr>
              <w:t xml:space="preserve">rehension skills - </w:t>
            </w:r>
            <w:r>
              <w:rPr>
                <w:sz w:val="24"/>
                <w:szCs w:val="24"/>
              </w:rPr>
              <w:t>school years 2018 -2019, 2019 -2020</w:t>
            </w:r>
          </w:p>
          <w:p w:rsidR="00E80655" w:rsidRDefault="00497A92" w:rsidP="00F95427">
            <w:pPr>
              <w:pStyle w:val="ListParagraph"/>
              <w:numPr>
                <w:ilvl w:val="0"/>
                <w:numId w:val="19"/>
              </w:numPr>
              <w:rPr>
                <w:sz w:val="24"/>
                <w:szCs w:val="24"/>
              </w:rPr>
            </w:pPr>
            <w:r>
              <w:rPr>
                <w:sz w:val="24"/>
                <w:szCs w:val="24"/>
              </w:rPr>
              <w:t xml:space="preserve">The focus on </w:t>
            </w:r>
            <w:r w:rsidR="00E80655" w:rsidRPr="00497A92">
              <w:rPr>
                <w:sz w:val="24"/>
                <w:szCs w:val="24"/>
              </w:rPr>
              <w:t>Guided Reading CPD and follow up monitoring by SLT and English Lead</w:t>
            </w:r>
            <w:r>
              <w:rPr>
                <w:sz w:val="24"/>
                <w:szCs w:val="24"/>
              </w:rPr>
              <w:t>,</w:t>
            </w:r>
            <w:r w:rsidR="00E80655" w:rsidRPr="00497A92">
              <w:rPr>
                <w:sz w:val="24"/>
                <w:szCs w:val="24"/>
              </w:rPr>
              <w:t xml:space="preserve"> ensured a shared understanding of the approach to developing fluency and understanding throughout the school</w:t>
            </w:r>
            <w:r w:rsidR="00E80655">
              <w:rPr>
                <w:sz w:val="24"/>
                <w:szCs w:val="24"/>
              </w:rPr>
              <w:t xml:space="preserve"> </w:t>
            </w:r>
          </w:p>
          <w:p w:rsidR="0044122E" w:rsidRDefault="0044122E" w:rsidP="00F95427">
            <w:pPr>
              <w:pStyle w:val="ListParagraph"/>
              <w:numPr>
                <w:ilvl w:val="0"/>
                <w:numId w:val="19"/>
              </w:numPr>
              <w:rPr>
                <w:sz w:val="24"/>
                <w:szCs w:val="24"/>
              </w:rPr>
            </w:pPr>
            <w:r>
              <w:rPr>
                <w:sz w:val="24"/>
                <w:szCs w:val="24"/>
              </w:rPr>
              <w:t>Planning into practice for Guided Reading has been closely monitored and developed by English Lead and Lead Practitioner with feedback to SLT to identify next steps</w:t>
            </w:r>
          </w:p>
          <w:p w:rsidR="00E80655" w:rsidRDefault="00F95427" w:rsidP="00F95427">
            <w:pPr>
              <w:pStyle w:val="ListParagraph"/>
              <w:numPr>
                <w:ilvl w:val="0"/>
                <w:numId w:val="19"/>
              </w:numPr>
              <w:rPr>
                <w:sz w:val="24"/>
                <w:szCs w:val="24"/>
              </w:rPr>
            </w:pPr>
            <w:r>
              <w:rPr>
                <w:sz w:val="24"/>
                <w:szCs w:val="24"/>
              </w:rPr>
              <w:t xml:space="preserve">KS 1 Guided Reading was developed in the </w:t>
            </w:r>
            <w:r w:rsidR="0001082C">
              <w:rPr>
                <w:sz w:val="24"/>
                <w:szCs w:val="24"/>
              </w:rPr>
              <w:t xml:space="preserve">autumn of the </w:t>
            </w:r>
            <w:r>
              <w:rPr>
                <w:sz w:val="24"/>
                <w:szCs w:val="24"/>
              </w:rPr>
              <w:t xml:space="preserve">school year 2019-2020 to improve </w:t>
            </w:r>
            <w:r w:rsidR="0044122E">
              <w:rPr>
                <w:sz w:val="24"/>
                <w:szCs w:val="24"/>
              </w:rPr>
              <w:t xml:space="preserve">the way in which teachers </w:t>
            </w:r>
            <w:r w:rsidR="00497A92">
              <w:rPr>
                <w:sz w:val="24"/>
                <w:szCs w:val="24"/>
              </w:rPr>
              <w:t xml:space="preserve">read with children and make assessments of </w:t>
            </w:r>
            <w:r w:rsidR="00C2607D">
              <w:rPr>
                <w:sz w:val="24"/>
                <w:szCs w:val="24"/>
              </w:rPr>
              <w:t xml:space="preserve">their skills in becoming a fluent reader. This improved and stream ined the delivery of Guided reading across the whole f the primary school.  </w:t>
            </w:r>
            <w:r w:rsidR="0044122E">
              <w:rPr>
                <w:sz w:val="24"/>
                <w:szCs w:val="24"/>
              </w:rPr>
              <w:t>C</w:t>
            </w:r>
            <w:r w:rsidR="0001082C">
              <w:rPr>
                <w:sz w:val="24"/>
                <w:szCs w:val="24"/>
              </w:rPr>
              <w:t>PD was provided for staff by English Lead and planning into practice monitored</w:t>
            </w:r>
            <w:r w:rsidR="00C2607D">
              <w:rPr>
                <w:sz w:val="24"/>
                <w:szCs w:val="24"/>
              </w:rPr>
              <w:t xml:space="preserve"> to ensure a shared understanding of developing children’s comprehension skills</w:t>
            </w:r>
          </w:p>
          <w:p w:rsidR="000F7924" w:rsidRDefault="00E80655" w:rsidP="00F95427">
            <w:pPr>
              <w:pStyle w:val="ListParagraph"/>
              <w:numPr>
                <w:ilvl w:val="0"/>
                <w:numId w:val="19"/>
              </w:numPr>
              <w:rPr>
                <w:sz w:val="24"/>
                <w:szCs w:val="24"/>
              </w:rPr>
            </w:pPr>
            <w:r>
              <w:rPr>
                <w:sz w:val="24"/>
                <w:szCs w:val="24"/>
              </w:rPr>
              <w:lastRenderedPageBreak/>
              <w:t>Phonics expertise: school evaluation of the teaching of phonics began in autumn 2019 by SLT and English Lead. The Phonics Tracking Record</w:t>
            </w:r>
            <w:r w:rsidR="00AC73BB">
              <w:rPr>
                <w:sz w:val="24"/>
                <w:szCs w:val="24"/>
              </w:rPr>
              <w:t xml:space="preserve">, Guided Reading Tracker, Simple View of reading quadrant </w:t>
            </w:r>
            <w:r w:rsidR="00A23649">
              <w:rPr>
                <w:sz w:val="24"/>
                <w:szCs w:val="24"/>
              </w:rPr>
              <w:t xml:space="preserve">were </w:t>
            </w:r>
            <w:r w:rsidR="00AC73BB">
              <w:rPr>
                <w:sz w:val="24"/>
                <w:szCs w:val="24"/>
              </w:rPr>
              <w:t xml:space="preserve">all </w:t>
            </w:r>
            <w:r w:rsidR="000F7924">
              <w:rPr>
                <w:sz w:val="24"/>
                <w:szCs w:val="24"/>
              </w:rPr>
              <w:t>i</w:t>
            </w:r>
            <w:r w:rsidR="00AC73BB">
              <w:rPr>
                <w:sz w:val="24"/>
                <w:szCs w:val="24"/>
              </w:rPr>
              <w:t>ntroduced</w:t>
            </w:r>
            <w:r w:rsidR="000F7924">
              <w:rPr>
                <w:sz w:val="24"/>
                <w:szCs w:val="24"/>
              </w:rPr>
              <w:t xml:space="preserve"> to ensure skills are systematically assessed and progress monitored</w:t>
            </w:r>
            <w:r w:rsidR="00497A92">
              <w:rPr>
                <w:sz w:val="24"/>
                <w:szCs w:val="24"/>
              </w:rPr>
              <w:t xml:space="preserve"> across the primary phase</w:t>
            </w:r>
          </w:p>
          <w:p w:rsidR="003E26E5" w:rsidRPr="005F6DC2" w:rsidRDefault="005F6DC2" w:rsidP="0004191A">
            <w:pPr>
              <w:pStyle w:val="ListParagraph"/>
              <w:numPr>
                <w:ilvl w:val="0"/>
                <w:numId w:val="19"/>
              </w:numPr>
              <w:rPr>
                <w:sz w:val="24"/>
                <w:szCs w:val="24"/>
              </w:rPr>
            </w:pPr>
            <w:r>
              <w:rPr>
                <w:sz w:val="24"/>
                <w:szCs w:val="24"/>
              </w:rPr>
              <w:t>Phonics CPD has been pla</w:t>
            </w:r>
            <w:r w:rsidR="00F655D5">
              <w:rPr>
                <w:sz w:val="24"/>
                <w:szCs w:val="24"/>
              </w:rPr>
              <w:t>nned for the end of the spring</w:t>
            </w:r>
            <w:r>
              <w:rPr>
                <w:sz w:val="24"/>
                <w:szCs w:val="24"/>
              </w:rPr>
              <w:t xml:space="preserve"> term for </w:t>
            </w:r>
            <w:r w:rsidRPr="005F6DC2">
              <w:rPr>
                <w:b/>
                <w:sz w:val="24"/>
                <w:szCs w:val="24"/>
              </w:rPr>
              <w:t>all</w:t>
            </w:r>
            <w:r w:rsidR="00AC73BB">
              <w:rPr>
                <w:sz w:val="24"/>
                <w:szCs w:val="24"/>
              </w:rPr>
              <w:t xml:space="preserve"> </w:t>
            </w:r>
            <w:r>
              <w:rPr>
                <w:sz w:val="24"/>
                <w:szCs w:val="24"/>
              </w:rPr>
              <w:t>staff involved in de</w:t>
            </w:r>
            <w:r w:rsidR="00BB02EF">
              <w:rPr>
                <w:sz w:val="24"/>
                <w:szCs w:val="24"/>
              </w:rPr>
              <w:t xml:space="preserve">livering phonics at CT. SLT are developing a training framework that can be used for the induction of any new </w:t>
            </w:r>
            <w:r>
              <w:rPr>
                <w:sz w:val="24"/>
                <w:szCs w:val="24"/>
              </w:rPr>
              <w:t>m</w:t>
            </w:r>
            <w:r w:rsidR="00BB02EF">
              <w:rPr>
                <w:sz w:val="24"/>
                <w:szCs w:val="24"/>
              </w:rPr>
              <w:t>ember of staff</w:t>
            </w:r>
          </w:p>
        </w:tc>
      </w:tr>
    </w:tbl>
    <w:p w:rsidR="00CC42F0" w:rsidRPr="009C0EEE" w:rsidRDefault="00CC42F0" w:rsidP="009C0EEE">
      <w:pPr>
        <w:jc w:val="center"/>
        <w:rPr>
          <w:sz w:val="32"/>
          <w:szCs w:val="32"/>
        </w:rPr>
      </w:pPr>
    </w:p>
    <w:sectPr w:rsidR="00CC42F0" w:rsidRPr="009C0EEE" w:rsidSect="00E310CB">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3FE" w:rsidRDefault="00DA23FE" w:rsidP="00BE258C">
      <w:pPr>
        <w:spacing w:after="0" w:line="240" w:lineRule="auto"/>
      </w:pPr>
      <w:r>
        <w:separator/>
      </w:r>
    </w:p>
  </w:endnote>
  <w:endnote w:type="continuationSeparator" w:id="0">
    <w:p w:rsidR="00DA23FE" w:rsidRDefault="00DA23FE" w:rsidP="00BE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3FE" w:rsidRDefault="00DA23FE" w:rsidP="00BE258C">
      <w:pPr>
        <w:spacing w:after="0" w:line="240" w:lineRule="auto"/>
      </w:pPr>
      <w:r>
        <w:separator/>
      </w:r>
    </w:p>
  </w:footnote>
  <w:footnote w:type="continuationSeparator" w:id="0">
    <w:p w:rsidR="00DA23FE" w:rsidRDefault="00DA23FE" w:rsidP="00BE25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F1947"/>
    <w:multiLevelType w:val="hybridMultilevel"/>
    <w:tmpl w:val="E75C72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C21592B"/>
    <w:multiLevelType w:val="hybridMultilevel"/>
    <w:tmpl w:val="FE14D02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1F7745BE"/>
    <w:multiLevelType w:val="hybridMultilevel"/>
    <w:tmpl w:val="2844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4A4B06"/>
    <w:multiLevelType w:val="hybridMultilevel"/>
    <w:tmpl w:val="F1D0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8452F"/>
    <w:multiLevelType w:val="hybridMultilevel"/>
    <w:tmpl w:val="EABE3804"/>
    <w:lvl w:ilvl="0" w:tplc="439293F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D5B07A7"/>
    <w:multiLevelType w:val="hybridMultilevel"/>
    <w:tmpl w:val="7F06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7C73F2"/>
    <w:multiLevelType w:val="hybridMultilevel"/>
    <w:tmpl w:val="A9C6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FD52D0"/>
    <w:multiLevelType w:val="hybridMultilevel"/>
    <w:tmpl w:val="713C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DF012C"/>
    <w:multiLevelType w:val="hybridMultilevel"/>
    <w:tmpl w:val="6194E87C"/>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9">
    <w:nsid w:val="529B3C87"/>
    <w:multiLevelType w:val="hybridMultilevel"/>
    <w:tmpl w:val="704E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A97EF9"/>
    <w:multiLevelType w:val="hybridMultilevel"/>
    <w:tmpl w:val="8AC8BB48"/>
    <w:lvl w:ilvl="0" w:tplc="ACD61C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B346B18"/>
    <w:multiLevelType w:val="hybridMultilevel"/>
    <w:tmpl w:val="3572CE6E"/>
    <w:lvl w:ilvl="0" w:tplc="CC06B76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E1E3AE6"/>
    <w:multiLevelType w:val="hybridMultilevel"/>
    <w:tmpl w:val="836E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030362"/>
    <w:multiLevelType w:val="hybridMultilevel"/>
    <w:tmpl w:val="FF88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151B90"/>
    <w:multiLevelType w:val="hybridMultilevel"/>
    <w:tmpl w:val="3304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8CB62DB"/>
    <w:multiLevelType w:val="hybridMultilevel"/>
    <w:tmpl w:val="C7BC3086"/>
    <w:lvl w:ilvl="0" w:tplc="8430AA32">
      <w:start w:val="2"/>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nsid w:val="7A0D2262"/>
    <w:multiLevelType w:val="hybridMultilevel"/>
    <w:tmpl w:val="7856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9C03DD"/>
    <w:multiLevelType w:val="hybridMultilevel"/>
    <w:tmpl w:val="CAA6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3850EB"/>
    <w:multiLevelType w:val="hybridMultilevel"/>
    <w:tmpl w:val="D056279A"/>
    <w:lvl w:ilvl="0" w:tplc="DCB803AA">
      <w:start w:val="2"/>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13"/>
  </w:num>
  <w:num w:numId="2">
    <w:abstractNumId w:val="11"/>
  </w:num>
  <w:num w:numId="3">
    <w:abstractNumId w:val="4"/>
  </w:num>
  <w:num w:numId="4">
    <w:abstractNumId w:val="0"/>
  </w:num>
  <w:num w:numId="5">
    <w:abstractNumId w:val="2"/>
  </w:num>
  <w:num w:numId="6">
    <w:abstractNumId w:val="10"/>
  </w:num>
  <w:num w:numId="7">
    <w:abstractNumId w:val="15"/>
  </w:num>
  <w:num w:numId="8">
    <w:abstractNumId w:val="18"/>
  </w:num>
  <w:num w:numId="9">
    <w:abstractNumId w:val="8"/>
  </w:num>
  <w:num w:numId="10">
    <w:abstractNumId w:val="6"/>
  </w:num>
  <w:num w:numId="11">
    <w:abstractNumId w:val="3"/>
  </w:num>
  <w:num w:numId="12">
    <w:abstractNumId w:val="7"/>
  </w:num>
  <w:num w:numId="13">
    <w:abstractNumId w:val="14"/>
  </w:num>
  <w:num w:numId="14">
    <w:abstractNumId w:val="9"/>
  </w:num>
  <w:num w:numId="15">
    <w:abstractNumId w:val="16"/>
  </w:num>
  <w:num w:numId="16">
    <w:abstractNumId w:val="12"/>
  </w:num>
  <w:num w:numId="17">
    <w:abstractNumId w:val="1"/>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CB"/>
    <w:rsid w:val="00005829"/>
    <w:rsid w:val="0001082C"/>
    <w:rsid w:val="00012A4D"/>
    <w:rsid w:val="00017775"/>
    <w:rsid w:val="00017A0E"/>
    <w:rsid w:val="000201B7"/>
    <w:rsid w:val="000B0C51"/>
    <w:rsid w:val="000B5396"/>
    <w:rsid w:val="000B7B09"/>
    <w:rsid w:val="000C2A08"/>
    <w:rsid w:val="000C4A87"/>
    <w:rsid w:val="000D0225"/>
    <w:rsid w:val="000D59D1"/>
    <w:rsid w:val="000F370B"/>
    <w:rsid w:val="000F7924"/>
    <w:rsid w:val="0010124A"/>
    <w:rsid w:val="00104DD0"/>
    <w:rsid w:val="00133615"/>
    <w:rsid w:val="001530D1"/>
    <w:rsid w:val="00157031"/>
    <w:rsid w:val="00166F4C"/>
    <w:rsid w:val="0018603B"/>
    <w:rsid w:val="001B09A7"/>
    <w:rsid w:val="001C0C47"/>
    <w:rsid w:val="001C0D9E"/>
    <w:rsid w:val="001F4300"/>
    <w:rsid w:val="001F6F81"/>
    <w:rsid w:val="00222DA3"/>
    <w:rsid w:val="00234E29"/>
    <w:rsid w:val="002379E4"/>
    <w:rsid w:val="00244D31"/>
    <w:rsid w:val="002A1EF6"/>
    <w:rsid w:val="002B7D9D"/>
    <w:rsid w:val="002C188D"/>
    <w:rsid w:val="002C7D06"/>
    <w:rsid w:val="002F64DF"/>
    <w:rsid w:val="00305138"/>
    <w:rsid w:val="00307ABE"/>
    <w:rsid w:val="003416C5"/>
    <w:rsid w:val="003551F1"/>
    <w:rsid w:val="0036544C"/>
    <w:rsid w:val="00376660"/>
    <w:rsid w:val="0038326F"/>
    <w:rsid w:val="00390C01"/>
    <w:rsid w:val="00395D91"/>
    <w:rsid w:val="003B2AAD"/>
    <w:rsid w:val="003C07F3"/>
    <w:rsid w:val="003E26E5"/>
    <w:rsid w:val="003F0285"/>
    <w:rsid w:val="003F3A7B"/>
    <w:rsid w:val="00402463"/>
    <w:rsid w:val="00407441"/>
    <w:rsid w:val="00411606"/>
    <w:rsid w:val="004210F9"/>
    <w:rsid w:val="00426C5F"/>
    <w:rsid w:val="0044122E"/>
    <w:rsid w:val="004611B9"/>
    <w:rsid w:val="00467D1D"/>
    <w:rsid w:val="00480497"/>
    <w:rsid w:val="00497A92"/>
    <w:rsid w:val="0051419D"/>
    <w:rsid w:val="005624A7"/>
    <w:rsid w:val="00587ECE"/>
    <w:rsid w:val="00596D69"/>
    <w:rsid w:val="005E2997"/>
    <w:rsid w:val="005E4078"/>
    <w:rsid w:val="005F2311"/>
    <w:rsid w:val="005F6DC2"/>
    <w:rsid w:val="006117EC"/>
    <w:rsid w:val="0063610E"/>
    <w:rsid w:val="006428E9"/>
    <w:rsid w:val="00656F48"/>
    <w:rsid w:val="00685DD0"/>
    <w:rsid w:val="00697ED3"/>
    <w:rsid w:val="006A3806"/>
    <w:rsid w:val="00713AEF"/>
    <w:rsid w:val="007223E4"/>
    <w:rsid w:val="00725369"/>
    <w:rsid w:val="00755D1B"/>
    <w:rsid w:val="0078308D"/>
    <w:rsid w:val="00790145"/>
    <w:rsid w:val="007976D0"/>
    <w:rsid w:val="007D3C42"/>
    <w:rsid w:val="007F0A7E"/>
    <w:rsid w:val="008030F8"/>
    <w:rsid w:val="00826B67"/>
    <w:rsid w:val="0084058B"/>
    <w:rsid w:val="00875C67"/>
    <w:rsid w:val="0088022C"/>
    <w:rsid w:val="008B59F9"/>
    <w:rsid w:val="00935717"/>
    <w:rsid w:val="00946FE1"/>
    <w:rsid w:val="00986194"/>
    <w:rsid w:val="009A5021"/>
    <w:rsid w:val="009B232E"/>
    <w:rsid w:val="009B4EA9"/>
    <w:rsid w:val="009C0EEE"/>
    <w:rsid w:val="009C3CCD"/>
    <w:rsid w:val="00A23649"/>
    <w:rsid w:val="00A3210F"/>
    <w:rsid w:val="00A445F0"/>
    <w:rsid w:val="00A55879"/>
    <w:rsid w:val="00A8261F"/>
    <w:rsid w:val="00AA181D"/>
    <w:rsid w:val="00AC73BB"/>
    <w:rsid w:val="00AF384D"/>
    <w:rsid w:val="00B1310F"/>
    <w:rsid w:val="00B21878"/>
    <w:rsid w:val="00B479B5"/>
    <w:rsid w:val="00B55D1E"/>
    <w:rsid w:val="00B66058"/>
    <w:rsid w:val="00B820D0"/>
    <w:rsid w:val="00B87BAE"/>
    <w:rsid w:val="00BA0000"/>
    <w:rsid w:val="00BB02EF"/>
    <w:rsid w:val="00BC15B2"/>
    <w:rsid w:val="00BD1CAB"/>
    <w:rsid w:val="00BE258C"/>
    <w:rsid w:val="00C10ADC"/>
    <w:rsid w:val="00C2607D"/>
    <w:rsid w:val="00C4455D"/>
    <w:rsid w:val="00C51C06"/>
    <w:rsid w:val="00C52E53"/>
    <w:rsid w:val="00C5340E"/>
    <w:rsid w:val="00C5605F"/>
    <w:rsid w:val="00C65194"/>
    <w:rsid w:val="00C92DB6"/>
    <w:rsid w:val="00C92E0E"/>
    <w:rsid w:val="00CC42F0"/>
    <w:rsid w:val="00CD2CDA"/>
    <w:rsid w:val="00CE517F"/>
    <w:rsid w:val="00CF4741"/>
    <w:rsid w:val="00D24510"/>
    <w:rsid w:val="00D41EE6"/>
    <w:rsid w:val="00D612C8"/>
    <w:rsid w:val="00D6144B"/>
    <w:rsid w:val="00D84786"/>
    <w:rsid w:val="00D91FE7"/>
    <w:rsid w:val="00DA23FE"/>
    <w:rsid w:val="00DE3C66"/>
    <w:rsid w:val="00E139E9"/>
    <w:rsid w:val="00E30E3E"/>
    <w:rsid w:val="00E310CB"/>
    <w:rsid w:val="00E72265"/>
    <w:rsid w:val="00E80655"/>
    <w:rsid w:val="00E97376"/>
    <w:rsid w:val="00EB6FC3"/>
    <w:rsid w:val="00EC24BD"/>
    <w:rsid w:val="00EC7827"/>
    <w:rsid w:val="00ED3F18"/>
    <w:rsid w:val="00EE0059"/>
    <w:rsid w:val="00EE22E5"/>
    <w:rsid w:val="00EE419C"/>
    <w:rsid w:val="00F134EE"/>
    <w:rsid w:val="00F21F1F"/>
    <w:rsid w:val="00F342CA"/>
    <w:rsid w:val="00F42DF1"/>
    <w:rsid w:val="00F53318"/>
    <w:rsid w:val="00F55B2E"/>
    <w:rsid w:val="00F655D5"/>
    <w:rsid w:val="00F80AAE"/>
    <w:rsid w:val="00F90B0B"/>
    <w:rsid w:val="00F95427"/>
    <w:rsid w:val="00FB1E40"/>
    <w:rsid w:val="00FB4F35"/>
    <w:rsid w:val="00FC2ECE"/>
    <w:rsid w:val="00FD7217"/>
    <w:rsid w:val="00FF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03C9D-7F52-4B6E-A37D-121C751B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0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22C"/>
    <w:pPr>
      <w:ind w:left="720"/>
      <w:contextualSpacing/>
    </w:pPr>
  </w:style>
  <w:style w:type="paragraph" w:styleId="Header">
    <w:name w:val="header"/>
    <w:basedOn w:val="Normal"/>
    <w:link w:val="HeaderChar"/>
    <w:uiPriority w:val="99"/>
    <w:unhideWhenUsed/>
    <w:rsid w:val="00BE2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58C"/>
  </w:style>
  <w:style w:type="paragraph" w:styleId="Footer">
    <w:name w:val="footer"/>
    <w:basedOn w:val="Normal"/>
    <w:link w:val="FooterChar"/>
    <w:uiPriority w:val="99"/>
    <w:unhideWhenUsed/>
    <w:rsid w:val="00BE2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D63E1-5D81-483E-9C53-C138AB47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5814</TotalTime>
  <Pages>10</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15946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Duncan</dc:creator>
  <cp:keywords/>
  <dc:description/>
  <cp:lastModifiedBy>Anne Duncan</cp:lastModifiedBy>
  <cp:revision>154</cp:revision>
  <dcterms:created xsi:type="dcterms:W3CDTF">2020-02-25T12:44:00Z</dcterms:created>
  <dcterms:modified xsi:type="dcterms:W3CDTF">2020-03-23T14:15:00Z</dcterms:modified>
</cp:coreProperties>
</file>