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6CFE" w14:textId="77777777" w:rsidR="001D2059" w:rsidRDefault="0056567D">
      <w:pPr>
        <w:pStyle w:val="Body"/>
        <w:jc w:val="center"/>
        <w:rPr>
          <w:color w:val="800000"/>
          <w:sz w:val="32"/>
          <w:szCs w:val="32"/>
          <w:u w:color="8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B7E600" wp14:editId="2EFF5C4D">
                <wp:simplePos x="0" y="0"/>
                <wp:positionH relativeFrom="column">
                  <wp:posOffset>1602105</wp:posOffset>
                </wp:positionH>
                <wp:positionV relativeFrom="line">
                  <wp:posOffset>-91439</wp:posOffset>
                </wp:positionV>
                <wp:extent cx="4471035" cy="332741"/>
                <wp:effectExtent l="0" t="0" r="0" b="0"/>
                <wp:wrapNone/>
                <wp:docPr id="1073741825" name="officeArt object" descr="College Town Primary Scho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3327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FDF753" w14:textId="77777777" w:rsidR="001D2059" w:rsidRDefault="0056567D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  <w:u w:color="943634"/>
                                <w14:shadow w14:blurRad="0" w14:dist="20637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6.2pt;margin-top:-7.2pt;width:352.0pt;height:26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 (Web)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943634"/>
                          <w:sz w:val="28"/>
                          <w:szCs w:val="28"/>
                          <w:u w:color="943634"/>
                          <w:rtl w:val="0"/>
                          <w:lang w:val="en-US"/>
                          <w14:shadow w14:sx="100000" w14:sy="100000" w14:kx="0" w14:ky="0" w14:algn="tl" w14:blurRad="0" w14:dist="20635" w14:dir="2700000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943634"/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84C8B2" wp14:editId="22141C86">
                <wp:simplePos x="0" y="0"/>
                <wp:positionH relativeFrom="column">
                  <wp:posOffset>-443865</wp:posOffset>
                </wp:positionH>
                <wp:positionV relativeFrom="line">
                  <wp:posOffset>-405765</wp:posOffset>
                </wp:positionV>
                <wp:extent cx="1838325" cy="1876425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1386BE" w14:textId="77777777" w:rsidR="001D2059" w:rsidRDefault="0056567D">
                            <w:pPr>
                              <w:pStyle w:val="Body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53A5D4" wp14:editId="3A0D60E0">
                                  <wp:extent cx="1647825" cy="164782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5.0pt;margin-top:-32.0pt;width:144.8pt;height:147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647825" cy="164782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14:paraId="5D0B3F36" w14:textId="77777777" w:rsidR="001D2059" w:rsidRDefault="001D2059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1384ED09" w14:textId="77777777" w:rsidR="001D2059" w:rsidRDefault="001D2059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6D8633C1" w14:textId="77777777" w:rsidR="001D2059" w:rsidRDefault="0056567D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Full Governing Body Meeting</w:t>
      </w:r>
    </w:p>
    <w:p w14:paraId="507C69E0" w14:textId="77777777" w:rsidR="001D2059" w:rsidRDefault="001D2059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4FF68C78" w14:textId="1CE4052C" w:rsidR="001D2059" w:rsidRDefault="0056567D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Monday 7</w:t>
      </w:r>
      <w:r>
        <w:rPr>
          <w:rFonts w:ascii="Arial" w:hAnsi="Arial"/>
          <w:b/>
          <w:bCs/>
          <w:lang w:val="en-US"/>
        </w:rPr>
        <w:t xml:space="preserve">th February 2022, 7pm via Teams </w:t>
      </w:r>
    </w:p>
    <w:p w14:paraId="4077A61E" w14:textId="77777777" w:rsidR="001D2059" w:rsidRDefault="001D2059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492CB486" w14:textId="77777777" w:rsidR="001D2059" w:rsidRDefault="0056567D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DRAFT  Agenda</w:t>
      </w:r>
    </w:p>
    <w:p w14:paraId="53165A89" w14:textId="77777777" w:rsidR="001D2059" w:rsidRDefault="001D2059">
      <w:pPr>
        <w:pStyle w:val="Body"/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1D2059" w14:paraId="411B34C3" w14:textId="77777777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1C27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CA9A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Welcome and apologies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45E6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RC</w:t>
            </w:r>
          </w:p>
        </w:tc>
      </w:tr>
      <w:tr w:rsidR="001D2059" w14:paraId="0A590EA4" w14:textId="77777777">
        <w:trPr>
          <w:trHeight w:val="4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3FD1F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277C3" w14:textId="77777777" w:rsidR="001D2059" w:rsidRDefault="0056567D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Minutes of previous meeting/matters arising </w:t>
            </w:r>
          </w:p>
          <w:p w14:paraId="7D494416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29th November 2021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EE6F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All</w:t>
            </w:r>
          </w:p>
        </w:tc>
      </w:tr>
      <w:tr w:rsidR="001D2059" w14:paraId="048325B5" w14:textId="77777777">
        <w:trPr>
          <w:trHeight w:val="7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55DD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C02C" w14:textId="77777777" w:rsidR="001D2059" w:rsidRDefault="0056567D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Declaration of Pecuniary Interests</w:t>
            </w:r>
          </w:p>
          <w:p w14:paraId="6B463D5C" w14:textId="77777777" w:rsidR="001D2059" w:rsidRDefault="005656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Completion of the </w:t>
            </w:r>
            <w:proofErr w:type="gramStart"/>
            <w:r>
              <w:rPr>
                <w:rFonts w:ascii="Arial" w:hAnsi="Arial"/>
              </w:rPr>
              <w:t>interests</w:t>
            </w:r>
            <w:proofErr w:type="gramEnd"/>
            <w:r>
              <w:rPr>
                <w:rFonts w:ascii="Arial" w:hAnsi="Arial"/>
              </w:rPr>
              <w:t xml:space="preserve"> form </w:t>
            </w:r>
            <w:r>
              <w:rPr>
                <w:rFonts w:ascii="Arial" w:hAnsi="Arial"/>
              </w:rPr>
              <w:t xml:space="preserve">– </w:t>
            </w:r>
            <w:r>
              <w:rPr>
                <w:rFonts w:ascii="Arial" w:hAnsi="Arial"/>
              </w:rPr>
              <w:t xml:space="preserve">Outstanding declarations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E96A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Clerk</w:t>
            </w:r>
          </w:p>
        </w:tc>
      </w:tr>
      <w:tr w:rsidR="001D2059" w14:paraId="4A4CA7E0" w14:textId="77777777">
        <w:trPr>
          <w:trHeight w:val="28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4BF3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7B48" w14:textId="77777777" w:rsidR="001D2059" w:rsidRDefault="0056567D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Headteachers report </w:t>
            </w:r>
          </w:p>
          <w:p w14:paraId="3996571E" w14:textId="77777777" w:rsidR="001D2059" w:rsidRDefault="0056567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Pupil Premium Update</w:t>
            </w:r>
          </w:p>
          <w:p w14:paraId="5798EB32" w14:textId="77777777" w:rsidR="001D2059" w:rsidRDefault="0056567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/>
              </w:rPr>
            </w:pPr>
            <w:r>
              <w:rPr>
                <w:rFonts w:ascii="Arial" w:hAnsi="Arial"/>
              </w:rPr>
              <w:t>Attendance</w:t>
            </w:r>
            <w:r>
              <w:rPr>
                <w:rFonts w:ascii="Arial" w:hAnsi="Arial"/>
              </w:rPr>
              <w:t> </w:t>
            </w:r>
          </w:p>
          <w:p w14:paraId="2083BA14" w14:textId="77777777" w:rsidR="001D2059" w:rsidRDefault="0056567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/>
              </w:rPr>
            </w:pPr>
            <w:r>
              <w:rPr>
                <w:rFonts w:ascii="Arial" w:hAnsi="Arial"/>
              </w:rPr>
              <w:t>Exclusion</w:t>
            </w:r>
            <w:r>
              <w:rPr>
                <w:rFonts w:ascii="Arial" w:hAnsi="Arial"/>
              </w:rPr>
              <w:t> </w:t>
            </w:r>
          </w:p>
          <w:p w14:paraId="78864DBB" w14:textId="77777777" w:rsidR="001D2059" w:rsidRDefault="0056567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/>
              </w:rPr>
            </w:pPr>
            <w:r>
              <w:rPr>
                <w:rFonts w:ascii="Arial" w:hAnsi="Arial"/>
              </w:rPr>
              <w:t>Safeguarding</w:t>
            </w:r>
          </w:p>
          <w:p w14:paraId="5360EF2D" w14:textId="77777777" w:rsidR="001D2059" w:rsidRDefault="0056567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/>
              </w:rPr>
            </w:pPr>
            <w:r>
              <w:rPr>
                <w:rFonts w:ascii="Arial" w:hAnsi="Arial"/>
              </w:rPr>
              <w:t>Quality Teaching/learning</w:t>
            </w:r>
          </w:p>
          <w:p w14:paraId="48C46F15" w14:textId="72A71BC8" w:rsidR="001D2059" w:rsidRDefault="0056567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Attainment and Progress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65B63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TS</w:t>
            </w:r>
          </w:p>
        </w:tc>
      </w:tr>
      <w:tr w:rsidR="001D2059" w14:paraId="4E4267D6" w14:textId="77777777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11E14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E012" w14:textId="77777777" w:rsidR="001D2059" w:rsidRDefault="0056567D">
            <w:pPr>
              <w:pStyle w:val="Body"/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Co Chairs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briefing/Actions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07A7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RC/TB</w:t>
            </w:r>
          </w:p>
        </w:tc>
      </w:tr>
      <w:tr w:rsidR="001D2059" w14:paraId="509905D0" w14:textId="77777777">
        <w:trPr>
          <w:trHeight w:val="7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523C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AB4C" w14:textId="77777777" w:rsidR="001D2059" w:rsidRDefault="0056567D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Clerks briefing </w:t>
            </w:r>
          </w:p>
          <w:p w14:paraId="54018B34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Updates from clerks briefing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628D3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Clerk</w:t>
            </w:r>
          </w:p>
        </w:tc>
      </w:tr>
      <w:tr w:rsidR="001D2059" w14:paraId="71CC22D6" w14:textId="77777777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CA44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C540A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GB Monitoring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Programme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0EC76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TB/RC</w:t>
            </w:r>
          </w:p>
        </w:tc>
      </w:tr>
      <w:tr w:rsidR="001D2059" w14:paraId="496DCA76" w14:textId="77777777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5FE2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298F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Curriculum Committee Update / Governors to support SATS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F1F39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TB/RC</w:t>
            </w:r>
          </w:p>
        </w:tc>
      </w:tr>
      <w:tr w:rsidR="001D2059" w14:paraId="1CD7C63A" w14:textId="77777777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CFB58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316B7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Accident Report Summary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49B8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TS</w:t>
            </w:r>
          </w:p>
        </w:tc>
      </w:tr>
      <w:tr w:rsidR="001D2059" w14:paraId="7FD6158C" w14:textId="77777777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6342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899B1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Policies for Approval/Review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F66B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TS</w:t>
            </w:r>
          </w:p>
        </w:tc>
      </w:tr>
      <w:tr w:rsidR="001D2059" w14:paraId="26B09C87" w14:textId="77777777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5A248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F78E7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Part 2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If applicable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DFA1B" w14:textId="77777777" w:rsidR="001D2059" w:rsidRDefault="001D2059"/>
        </w:tc>
      </w:tr>
      <w:tr w:rsidR="001D2059" w14:paraId="48CD7BA5" w14:textId="77777777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19BCA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8FCB" w14:textId="69F4B89A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Agree inset days for 2022-2023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?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31871" w14:textId="77777777" w:rsidR="001D2059" w:rsidRDefault="0056567D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TS</w:t>
            </w:r>
          </w:p>
        </w:tc>
      </w:tr>
      <w:tr w:rsidR="001D2059" w14:paraId="609A4330" w14:textId="77777777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510F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B5BA8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AOB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0023" w14:textId="77777777" w:rsidR="001D2059" w:rsidRDefault="001D2059"/>
        </w:tc>
      </w:tr>
      <w:tr w:rsidR="001D2059" w14:paraId="62422D96" w14:textId="77777777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67AD" w14:textId="77777777" w:rsidR="001D2059" w:rsidRDefault="0056567D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0628" w14:textId="77777777" w:rsidR="001D2059" w:rsidRDefault="0056567D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Date of next meeting 16th May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2022  7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>pm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6E9BF" w14:textId="77777777" w:rsidR="001D2059" w:rsidRDefault="001D2059"/>
        </w:tc>
      </w:tr>
    </w:tbl>
    <w:p w14:paraId="1FDBAE3C" w14:textId="77777777" w:rsidR="001D2059" w:rsidRDefault="001D2059">
      <w:pPr>
        <w:pStyle w:val="Body"/>
        <w:widowControl w:val="0"/>
        <w:jc w:val="center"/>
      </w:pPr>
    </w:p>
    <w:sectPr w:rsidR="001D2059">
      <w:headerReference w:type="default" r:id="rId9"/>
      <w:footerReference w:type="default" r:id="rId10"/>
      <w:pgSz w:w="11900" w:h="16840"/>
      <w:pgMar w:top="899" w:right="1133" w:bottom="89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6EC7" w14:textId="77777777" w:rsidR="00000000" w:rsidRDefault="0056567D">
      <w:r>
        <w:separator/>
      </w:r>
    </w:p>
  </w:endnote>
  <w:endnote w:type="continuationSeparator" w:id="0">
    <w:p w14:paraId="716086CF" w14:textId="77777777" w:rsidR="00000000" w:rsidRDefault="0056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72BE" w14:textId="77777777" w:rsidR="001D2059" w:rsidRDefault="001D20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FB92" w14:textId="77777777" w:rsidR="00000000" w:rsidRDefault="0056567D">
      <w:r>
        <w:separator/>
      </w:r>
    </w:p>
  </w:footnote>
  <w:footnote w:type="continuationSeparator" w:id="0">
    <w:p w14:paraId="0DAEBB89" w14:textId="77777777" w:rsidR="00000000" w:rsidRDefault="0056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8FAA" w14:textId="77777777" w:rsidR="001D2059" w:rsidRDefault="001D205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52A64"/>
    <w:multiLevelType w:val="hybridMultilevel"/>
    <w:tmpl w:val="0EB6CBA4"/>
    <w:lvl w:ilvl="0" w:tplc="0D7ED5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56D7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26E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0C09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27B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385C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A08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14EF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36D8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5D67B4"/>
    <w:multiLevelType w:val="hybridMultilevel"/>
    <w:tmpl w:val="86AC170C"/>
    <w:lvl w:ilvl="0" w:tplc="A260BB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D24E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74DC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A73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8B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09E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29E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D81B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1E36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59"/>
    <w:rsid w:val="001D2059"/>
    <w:rsid w:val="005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D560"/>
  <w15:docId w15:val="{49036AB4-A7DC-4FEF-8EB2-6AE8DFB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Cane</dc:creator>
  <cp:lastModifiedBy>Clerk</cp:lastModifiedBy>
  <cp:revision>2</cp:revision>
  <dcterms:created xsi:type="dcterms:W3CDTF">2022-01-31T21:56:00Z</dcterms:created>
  <dcterms:modified xsi:type="dcterms:W3CDTF">2022-01-31T21:56:00Z</dcterms:modified>
</cp:coreProperties>
</file>