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03D32" w14:textId="77777777" w:rsidR="00995D03" w:rsidRDefault="005E4722" w:rsidP="00995D03">
      <w:pPr>
        <w:jc w:val="center"/>
        <w:rPr>
          <w:color w:val="800000"/>
          <w:sz w:val="32"/>
          <w:szCs w:val="32"/>
        </w:rPr>
      </w:pPr>
      <w:r>
        <w:rPr>
          <w:noProof/>
          <w:lang w:val="en-GB" w:eastAsia="en-GB"/>
        </w:rPr>
        <mc:AlternateContent>
          <mc:Choice Requires="wps">
            <w:drawing>
              <wp:anchor distT="0" distB="0" distL="114300" distR="114300" simplePos="0" relativeHeight="251657216" behindDoc="0" locked="0" layoutInCell="1" allowOverlap="1" wp14:anchorId="3079490C" wp14:editId="37F418C4">
                <wp:simplePos x="0" y="0"/>
                <wp:positionH relativeFrom="column">
                  <wp:posOffset>1556385</wp:posOffset>
                </wp:positionH>
                <wp:positionV relativeFrom="paragraph">
                  <wp:posOffset>-91440</wp:posOffset>
                </wp:positionV>
                <wp:extent cx="4562475" cy="453390"/>
                <wp:effectExtent l="9525" t="9525" r="28575" b="3238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62475" cy="453390"/>
                        </a:xfrm>
                        <a:prstGeom prst="rect">
                          <a:avLst/>
                        </a:prstGeom>
                      </wps:spPr>
                      <wps:txbx>
                        <w:txbxContent>
                          <w:p w14:paraId="51F58E5D" w14:textId="77777777" w:rsidR="005E4722" w:rsidRDefault="005E4722" w:rsidP="005E4722">
                            <w:pPr>
                              <w:pStyle w:val="NormalWeb"/>
                              <w:spacing w:before="0" w:beforeAutospacing="0" w:after="0" w:afterAutospacing="0"/>
                              <w:jc w:val="center"/>
                            </w:pPr>
                            <w:r>
                              <w:rPr>
                                <w:rFonts w:ascii="Arial Black" w:hAnsi="Arial Black"/>
                                <w:shadow/>
                                <w:color w:val="943634" w:themeColor="accent2" w:themeShade="BF"/>
                                <w:sz w:val="28"/>
                                <w:szCs w:val="28"/>
                                <w14:shadow w14:blurRad="0" w14:dist="35941" w14:dir="2700000" w14:sx="100000" w14:sy="100000" w14:kx="0" w14:ky="0" w14:algn="ctr">
                                  <w14:srgbClr w14:val="99CCFF"/>
                                </w14:shadow>
                                <w14:textOutline w14:w="12700" w14:cap="flat" w14:cmpd="sng" w14:algn="ctr">
                                  <w14:solidFill>
                                    <w14:schemeClr w14:val="accent2">
                                      <w14:lumMod w14:val="75000"/>
                                      <w14:lumOff w14:val="0"/>
                                    </w14:schemeClr>
                                  </w14:solidFill>
                                  <w14:prstDash w14:val="solid"/>
                                  <w14:round/>
                                </w14:textOutline>
                                <w14:textFill>
                                  <w14:solidFill>
                                    <w14:schemeClr w14:val="accent2">
                                      <w14:alpha w14:val="26000"/>
                                      <w14:lumMod w14:val="75000"/>
                                    </w14:schemeClr>
                                  </w14:solidFill>
                                </w14:textFill>
                              </w:rPr>
                              <w:t>College Town Primary School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079490C" id="_x0000_t202" coordsize="21600,21600" o:spt="202" path="m,l,21600r21600,l21600,xe">
                <v:stroke joinstyle="miter"/>
                <v:path gradientshapeok="t" o:connecttype="rect"/>
              </v:shapetype>
              <v:shape id="WordArt 2" o:spid="_x0000_s1026" type="#_x0000_t202" style="position:absolute;left:0;text-align:left;margin-left:122.55pt;margin-top:-7.2pt;width:359.25pt;height:3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" filled="f" stroked="f">
                <o:lock v:ext="edit" shapetype="t"/>
                <v:textbox style="mso-fit-shape-to-text:t">
                  <w:txbxContent>
                    <w:p w14:paraId="51F58E5D" w14:textId="77777777" w:rsidR="005E4722" w:rsidRDefault="005E4722" w:rsidP="005E4722">
                      <w:pPr>
                        <w:pStyle w:val="NormalWeb"/>
                        <w:spacing w:before="0" w:beforeAutospacing="0" w:after="0" w:afterAutospacing="0"/>
                        <w:jc w:val="center"/>
                      </w:pPr>
                      <w:r>
                        <w:rPr>
                          <w:rFonts w:ascii="Arial Black" w:hAnsi="Arial Black"/>
                          <w:shadow/>
                          <w:color w:val="943634" w:themeColor="accent2" w:themeShade="BF"/>
                          <w:sz w:val="28"/>
                          <w:szCs w:val="28"/>
                          <w14:shadow w14:blurRad="0" w14:dist="35941" w14:dir="2700000" w14:sx="100000" w14:sy="100000" w14:kx="0" w14:ky="0" w14:algn="ctr">
                            <w14:srgbClr w14:val="99CCFF"/>
                          </w14:shadow>
                          <w14:textOutline w14:w="12700" w14:cap="flat" w14:cmpd="sng" w14:algn="ctr">
                            <w14:solidFill>
                              <w14:schemeClr w14:val="accent2">
                                <w14:lumMod w14:val="75000"/>
                                <w14:lumOff w14:val="0"/>
                              </w14:schemeClr>
                            </w14:solidFill>
                            <w14:prstDash w14:val="solid"/>
                            <w14:round/>
                          </w14:textOutline>
                          <w14:textFill>
                            <w14:solidFill>
                              <w14:schemeClr w14:val="accent2">
                                <w14:alpha w14:val="26000"/>
                                <w14:lumMod w14:val="75000"/>
                              </w14:schemeClr>
                            </w14:solidFill>
                          </w14:textFill>
                        </w:rPr>
                        <w:t>College Town Primary School</w:t>
                      </w:r>
                    </w:p>
                  </w:txbxContent>
                </v:textbox>
              </v:shape>
            </w:pict>
          </mc:Fallback>
        </mc:AlternateContent>
      </w:r>
      <w:r w:rsidR="00FA1869" w:rsidRPr="00FA1869">
        <w:rPr>
          <w:noProof/>
          <w:color w:val="800000"/>
          <w:sz w:val="32"/>
          <w:szCs w:val="32"/>
          <w:lang w:val="en-GB" w:eastAsia="en-GB"/>
        </w:rPr>
        <mc:AlternateContent>
          <mc:Choice Requires="wps">
            <w:drawing>
              <wp:anchor distT="0" distB="0" distL="114300" distR="114300" simplePos="0" relativeHeight="251659264" behindDoc="0" locked="0" layoutInCell="1" allowOverlap="1" wp14:anchorId="2A66F504" wp14:editId="4AD25DD0">
                <wp:simplePos x="0" y="0"/>
                <wp:positionH relativeFrom="column">
                  <wp:posOffset>-443865</wp:posOffset>
                </wp:positionH>
                <wp:positionV relativeFrom="paragraph">
                  <wp:posOffset>-405765</wp:posOffset>
                </wp:positionV>
                <wp:extent cx="1838325" cy="18764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876425"/>
                        </a:xfrm>
                        <a:prstGeom prst="rect">
                          <a:avLst/>
                        </a:prstGeom>
                        <a:solidFill>
                          <a:srgbClr val="FFFFFF"/>
                        </a:solidFill>
                        <a:ln w="0">
                          <a:noFill/>
                          <a:miter lim="800000"/>
                          <a:headEnd/>
                          <a:tailEnd/>
                        </a:ln>
                      </wps:spPr>
                      <wps:txbx>
                        <w:txbxContent>
                          <w:p w14:paraId="07494168" w14:textId="77777777" w:rsidR="00FA1869" w:rsidRDefault="00FA1869">
                            <w:r>
                              <w:rPr>
                                <w:noProof/>
                                <w:lang w:val="en-GB" w:eastAsia="en-GB"/>
                              </w:rPr>
                              <w:drawing>
                                <wp:inline distT="0" distB="0" distL="0" distR="0" wp14:anchorId="5B760AD7" wp14:editId="5A8AB870">
                                  <wp:extent cx="1655445" cy="1655445"/>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no text - 1500 px small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5445" cy="16554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A66F504" id="Text Box 2" o:spid="_x0000_s1027" type="#_x0000_t202" style="position:absolute;left:0;text-align:left;margin-left:-34.95pt;margin-top:-31.95pt;width:144.75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" stroked="f" strokeweight="0">
                <v:textbox>
                  <w:txbxContent>
                    <w:p w14:paraId="07494168" w14:textId="77777777" w:rsidR="00FA1869" w:rsidRDefault="00FA1869">
                      <w:r>
                        <w:rPr>
                          <w:noProof/>
                          <w:lang w:val="en-GB" w:eastAsia="en-GB"/>
                        </w:rPr>
                        <w:drawing>
                          <wp:inline distT="0" distB="0" distL="0" distR="0" wp14:anchorId="5B760AD7" wp14:editId="5A8AB870">
                            <wp:extent cx="1655445" cy="1655445"/>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no text - 1500 px small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5445" cy="1655445"/>
                                    </a:xfrm>
                                    <a:prstGeom prst="rect">
                                      <a:avLst/>
                                    </a:prstGeom>
                                  </pic:spPr>
                                </pic:pic>
                              </a:graphicData>
                            </a:graphic>
                          </wp:inline>
                        </w:drawing>
                      </w:r>
                    </w:p>
                  </w:txbxContent>
                </v:textbox>
              </v:shape>
            </w:pict>
          </mc:Fallback>
        </mc:AlternateContent>
      </w:r>
    </w:p>
    <w:p w14:paraId="54D87B28" w14:textId="77777777" w:rsidR="00995D03" w:rsidRDefault="00995D03" w:rsidP="00995D03">
      <w:pPr>
        <w:jc w:val="center"/>
        <w:rPr>
          <w:color w:val="800000"/>
          <w:sz w:val="32"/>
          <w:szCs w:val="32"/>
        </w:rPr>
      </w:pPr>
    </w:p>
    <w:p w14:paraId="0FF99F20" w14:textId="77777777" w:rsidR="00995D03" w:rsidRDefault="00995D03" w:rsidP="00995D03">
      <w:pPr>
        <w:jc w:val="center"/>
        <w:rPr>
          <w:rFonts w:ascii="Arial" w:hAnsi="Arial" w:cs="Arial"/>
          <w:sz w:val="20"/>
          <w:szCs w:val="20"/>
        </w:rPr>
      </w:pPr>
    </w:p>
    <w:p w14:paraId="765A502F" w14:textId="77777777" w:rsidR="005E4722" w:rsidRDefault="005E4722" w:rsidP="00995D03">
      <w:pPr>
        <w:jc w:val="center"/>
        <w:rPr>
          <w:rFonts w:ascii="Arial" w:hAnsi="Arial" w:cs="Arial"/>
          <w:sz w:val="20"/>
          <w:szCs w:val="20"/>
        </w:rPr>
      </w:pPr>
    </w:p>
    <w:p w14:paraId="01C318CF" w14:textId="77777777" w:rsidR="005E4722" w:rsidRDefault="005E4722" w:rsidP="00995D03">
      <w:pPr>
        <w:jc w:val="center"/>
        <w:rPr>
          <w:rFonts w:ascii="Arial" w:hAnsi="Arial" w:cs="Arial"/>
          <w:sz w:val="20"/>
          <w:szCs w:val="20"/>
        </w:rPr>
      </w:pPr>
    </w:p>
    <w:p w14:paraId="349B68E2" w14:textId="77777777" w:rsidR="005E4722" w:rsidRDefault="005E4722" w:rsidP="00995D03">
      <w:pPr>
        <w:jc w:val="center"/>
        <w:rPr>
          <w:rFonts w:ascii="Arial" w:hAnsi="Arial" w:cs="Arial"/>
          <w:sz w:val="20"/>
          <w:szCs w:val="20"/>
        </w:rPr>
      </w:pPr>
    </w:p>
    <w:p w14:paraId="49137BF9" w14:textId="77777777" w:rsidR="005E4722" w:rsidRDefault="00255056" w:rsidP="005E4722">
      <w:pPr>
        <w:jc w:val="center"/>
        <w:rPr>
          <w:rFonts w:ascii="Arial" w:hAnsi="Arial" w:cs="Arial"/>
          <w:b/>
        </w:rPr>
      </w:pPr>
      <w:r>
        <w:rPr>
          <w:rFonts w:ascii="Arial" w:hAnsi="Arial" w:cs="Arial"/>
          <w:b/>
        </w:rPr>
        <w:t xml:space="preserve">Staff and Finance Committee </w:t>
      </w:r>
      <w:r w:rsidR="005E4722" w:rsidRPr="00752EE5">
        <w:rPr>
          <w:rFonts w:ascii="Arial" w:hAnsi="Arial" w:cs="Arial"/>
          <w:b/>
        </w:rPr>
        <w:t>Meeting</w:t>
      </w:r>
    </w:p>
    <w:p w14:paraId="0B87D015" w14:textId="77777777" w:rsidR="005E4722" w:rsidRPr="00752EE5" w:rsidRDefault="005E4722" w:rsidP="005E4722">
      <w:pPr>
        <w:jc w:val="center"/>
        <w:rPr>
          <w:rFonts w:ascii="Arial" w:hAnsi="Arial" w:cs="Arial"/>
          <w:b/>
        </w:rPr>
      </w:pPr>
    </w:p>
    <w:p w14:paraId="74467A2F" w14:textId="687FEBB0" w:rsidR="005E4722" w:rsidRDefault="005E4722" w:rsidP="005E4722">
      <w:pPr>
        <w:jc w:val="center"/>
        <w:rPr>
          <w:rFonts w:ascii="Arial" w:hAnsi="Arial" w:cs="Arial"/>
          <w:b/>
        </w:rPr>
      </w:pPr>
      <w:r w:rsidRPr="00752EE5">
        <w:rPr>
          <w:rFonts w:ascii="Arial" w:hAnsi="Arial" w:cs="Arial"/>
          <w:b/>
        </w:rPr>
        <w:t xml:space="preserve">Monday </w:t>
      </w:r>
      <w:r w:rsidR="00E111BC">
        <w:rPr>
          <w:rFonts w:ascii="Arial" w:hAnsi="Arial" w:cs="Arial"/>
          <w:b/>
        </w:rPr>
        <w:t>25th</w:t>
      </w:r>
      <w:r w:rsidR="00395DF7">
        <w:rPr>
          <w:rFonts w:ascii="Arial" w:hAnsi="Arial" w:cs="Arial"/>
          <w:b/>
        </w:rPr>
        <w:t xml:space="preserve"> </w:t>
      </w:r>
      <w:r w:rsidR="00E111BC">
        <w:rPr>
          <w:rFonts w:ascii="Arial" w:hAnsi="Arial" w:cs="Arial"/>
          <w:b/>
        </w:rPr>
        <w:t>March</w:t>
      </w:r>
      <w:r w:rsidR="00395DF7">
        <w:rPr>
          <w:rFonts w:ascii="Arial" w:hAnsi="Arial" w:cs="Arial"/>
          <w:b/>
        </w:rPr>
        <w:t xml:space="preserve"> 2019</w:t>
      </w:r>
    </w:p>
    <w:p w14:paraId="4ECA64FE" w14:textId="77777777" w:rsidR="005E4722" w:rsidRPr="00752EE5" w:rsidRDefault="005E4722" w:rsidP="005E4722">
      <w:pPr>
        <w:jc w:val="center"/>
        <w:rPr>
          <w:rFonts w:ascii="Arial" w:hAnsi="Arial" w:cs="Arial"/>
          <w:b/>
        </w:rPr>
      </w:pPr>
    </w:p>
    <w:p w14:paraId="4591514B" w14:textId="0CC2ED67" w:rsidR="005E4722" w:rsidRPr="00752EE5" w:rsidRDefault="00E43801" w:rsidP="005E4722">
      <w:pPr>
        <w:jc w:val="center"/>
        <w:rPr>
          <w:rFonts w:ascii="Arial" w:hAnsi="Arial" w:cs="Arial"/>
          <w:b/>
        </w:rPr>
      </w:pPr>
      <w:r>
        <w:rPr>
          <w:rFonts w:ascii="Arial" w:hAnsi="Arial" w:cs="Arial"/>
          <w:b/>
        </w:rPr>
        <w:t>Minutes</w:t>
      </w:r>
    </w:p>
    <w:p w14:paraId="72E88F19" w14:textId="77777777" w:rsidR="005E4722" w:rsidRDefault="005E4722" w:rsidP="005E4722"/>
    <w:p w14:paraId="5EC69EA7" w14:textId="77777777" w:rsidR="005E4722" w:rsidRPr="00707112" w:rsidRDefault="005E4722" w:rsidP="005E4722">
      <w:pPr>
        <w:rPr>
          <w:rFonts w:ascii="Arial" w:hAnsi="Arial" w:cs="Arial"/>
        </w:rPr>
      </w:pPr>
    </w:p>
    <w:tbl>
      <w:tblPr>
        <w:tblStyle w:val="TableGrid"/>
        <w:tblW w:w="0" w:type="auto"/>
        <w:jc w:val="center"/>
        <w:tblLook w:val="04A0" w:firstRow="1" w:lastRow="0" w:firstColumn="1" w:lastColumn="0" w:noHBand="0" w:noVBand="1"/>
      </w:tblPr>
      <w:tblGrid>
        <w:gridCol w:w="2976"/>
        <w:gridCol w:w="5099"/>
      </w:tblGrid>
      <w:tr w:rsidR="00E43801" w:rsidRPr="00E43801" w14:paraId="57AF13CA" w14:textId="77777777" w:rsidTr="0097129E">
        <w:trPr>
          <w:jc w:val="center"/>
        </w:trPr>
        <w:tc>
          <w:tcPr>
            <w:tcW w:w="8075" w:type="dxa"/>
            <w:gridSpan w:val="2"/>
          </w:tcPr>
          <w:p w14:paraId="04C14E27" w14:textId="77777777" w:rsidR="00E43801" w:rsidRDefault="00E43801" w:rsidP="00E43801">
            <w:pPr>
              <w:rPr>
                <w:rFonts w:ascii="Arial" w:hAnsi="Arial" w:cs="Arial"/>
                <w:b/>
                <w:sz w:val="22"/>
                <w:szCs w:val="22"/>
              </w:rPr>
            </w:pPr>
            <w:r w:rsidRPr="00E43801">
              <w:rPr>
                <w:rFonts w:ascii="Arial" w:hAnsi="Arial" w:cs="Arial"/>
                <w:b/>
                <w:sz w:val="22"/>
                <w:szCs w:val="22"/>
              </w:rPr>
              <w:t xml:space="preserve">Present </w:t>
            </w:r>
          </w:p>
          <w:p w14:paraId="06DFEDB6" w14:textId="77777777" w:rsidR="00E43801" w:rsidRPr="00E43801" w:rsidRDefault="00E43801" w:rsidP="00E43801">
            <w:pPr>
              <w:rPr>
                <w:rFonts w:ascii="Arial" w:hAnsi="Arial" w:cs="Arial"/>
                <w:sz w:val="22"/>
                <w:szCs w:val="22"/>
              </w:rPr>
            </w:pPr>
          </w:p>
        </w:tc>
      </w:tr>
      <w:tr w:rsidR="00255056" w:rsidRPr="00E43801" w14:paraId="7B2C5BE3" w14:textId="77777777" w:rsidTr="0097129E">
        <w:trPr>
          <w:jc w:val="center"/>
        </w:trPr>
        <w:tc>
          <w:tcPr>
            <w:tcW w:w="2976" w:type="dxa"/>
          </w:tcPr>
          <w:p w14:paraId="729720D2" w14:textId="77777777" w:rsidR="00255056" w:rsidRPr="00E43801" w:rsidRDefault="00255056" w:rsidP="00255056">
            <w:pPr>
              <w:rPr>
                <w:rFonts w:ascii="Arial" w:hAnsi="Arial" w:cs="Arial"/>
                <w:sz w:val="22"/>
                <w:szCs w:val="22"/>
              </w:rPr>
            </w:pPr>
            <w:r>
              <w:rPr>
                <w:rFonts w:ascii="Arial" w:hAnsi="Arial" w:cs="Arial"/>
                <w:sz w:val="22"/>
                <w:szCs w:val="22"/>
              </w:rPr>
              <w:t>Tony Whiddett (TW)</w:t>
            </w:r>
          </w:p>
        </w:tc>
        <w:tc>
          <w:tcPr>
            <w:tcW w:w="5099" w:type="dxa"/>
          </w:tcPr>
          <w:p w14:paraId="2AD2FC78" w14:textId="0E81B16E" w:rsidR="00255056" w:rsidRPr="00E43801" w:rsidRDefault="00255056" w:rsidP="00255056">
            <w:pPr>
              <w:rPr>
                <w:rFonts w:ascii="Arial" w:hAnsi="Arial" w:cs="Arial"/>
                <w:sz w:val="22"/>
                <w:szCs w:val="22"/>
              </w:rPr>
            </w:pPr>
            <w:r>
              <w:rPr>
                <w:rFonts w:ascii="Arial" w:hAnsi="Arial" w:cs="Arial"/>
                <w:sz w:val="22"/>
                <w:szCs w:val="22"/>
              </w:rPr>
              <w:t xml:space="preserve">Chair </w:t>
            </w:r>
            <w:r w:rsidR="00693D1C">
              <w:rPr>
                <w:rFonts w:ascii="Arial" w:hAnsi="Arial" w:cs="Arial"/>
                <w:sz w:val="22"/>
                <w:szCs w:val="22"/>
              </w:rPr>
              <w:t xml:space="preserve">of the Committee </w:t>
            </w:r>
            <w:r>
              <w:rPr>
                <w:rFonts w:ascii="Arial" w:hAnsi="Arial" w:cs="Arial"/>
                <w:sz w:val="22"/>
                <w:szCs w:val="22"/>
              </w:rPr>
              <w:t>&amp; Co-opted Governor</w:t>
            </w:r>
            <w:r w:rsidR="00E111BC">
              <w:rPr>
                <w:rFonts w:ascii="Arial" w:hAnsi="Arial" w:cs="Arial"/>
                <w:sz w:val="22"/>
                <w:szCs w:val="22"/>
              </w:rPr>
              <w:t xml:space="preserve"> </w:t>
            </w:r>
          </w:p>
        </w:tc>
      </w:tr>
      <w:tr w:rsidR="00255056" w:rsidRPr="00E43801" w14:paraId="7897ABD6" w14:textId="77777777" w:rsidTr="0097129E">
        <w:trPr>
          <w:jc w:val="center"/>
        </w:trPr>
        <w:tc>
          <w:tcPr>
            <w:tcW w:w="2976" w:type="dxa"/>
          </w:tcPr>
          <w:p w14:paraId="6FCDFA90" w14:textId="77777777" w:rsidR="00255056" w:rsidRPr="00E43801" w:rsidRDefault="00255056" w:rsidP="00255056">
            <w:pPr>
              <w:rPr>
                <w:rFonts w:ascii="Arial" w:hAnsi="Arial" w:cs="Arial"/>
                <w:sz w:val="22"/>
                <w:szCs w:val="22"/>
              </w:rPr>
            </w:pPr>
            <w:r>
              <w:rPr>
                <w:rFonts w:ascii="Arial" w:hAnsi="Arial" w:cs="Arial"/>
                <w:sz w:val="22"/>
                <w:szCs w:val="22"/>
              </w:rPr>
              <w:t>Rita Carvosso (RC)</w:t>
            </w:r>
          </w:p>
        </w:tc>
        <w:tc>
          <w:tcPr>
            <w:tcW w:w="5099" w:type="dxa"/>
          </w:tcPr>
          <w:p w14:paraId="4C12641E" w14:textId="77777777" w:rsidR="00255056" w:rsidRPr="00E43801" w:rsidRDefault="00255056" w:rsidP="00255056">
            <w:pPr>
              <w:rPr>
                <w:rFonts w:ascii="Arial" w:hAnsi="Arial" w:cs="Arial"/>
                <w:sz w:val="22"/>
                <w:szCs w:val="22"/>
              </w:rPr>
            </w:pPr>
            <w:r>
              <w:rPr>
                <w:rFonts w:ascii="Arial" w:hAnsi="Arial" w:cs="Arial"/>
                <w:sz w:val="22"/>
                <w:szCs w:val="22"/>
              </w:rPr>
              <w:t>Chair of Governors (Link &amp; Authority)</w:t>
            </w:r>
          </w:p>
        </w:tc>
      </w:tr>
      <w:tr w:rsidR="00E43801" w:rsidRPr="00E43801" w14:paraId="445040AD" w14:textId="77777777" w:rsidTr="0097129E">
        <w:trPr>
          <w:jc w:val="center"/>
        </w:trPr>
        <w:tc>
          <w:tcPr>
            <w:tcW w:w="2976" w:type="dxa"/>
          </w:tcPr>
          <w:p w14:paraId="6DA821E2" w14:textId="77777777" w:rsidR="00E43801" w:rsidRPr="00E43801" w:rsidRDefault="00E43801" w:rsidP="00E43801">
            <w:pPr>
              <w:rPr>
                <w:rFonts w:ascii="Arial" w:hAnsi="Arial" w:cs="Arial"/>
                <w:sz w:val="22"/>
                <w:szCs w:val="22"/>
              </w:rPr>
            </w:pPr>
            <w:r>
              <w:rPr>
                <w:rFonts w:ascii="Arial" w:hAnsi="Arial" w:cs="Arial"/>
                <w:sz w:val="22"/>
                <w:szCs w:val="22"/>
              </w:rPr>
              <w:t>Trudi Sammons (TS)</w:t>
            </w:r>
          </w:p>
        </w:tc>
        <w:tc>
          <w:tcPr>
            <w:tcW w:w="5099" w:type="dxa"/>
          </w:tcPr>
          <w:p w14:paraId="6628BFBA" w14:textId="77777777" w:rsidR="00E43801" w:rsidRPr="00E43801" w:rsidRDefault="00E43801" w:rsidP="00E43801">
            <w:pPr>
              <w:rPr>
                <w:rFonts w:ascii="Arial" w:hAnsi="Arial" w:cs="Arial"/>
                <w:sz w:val="22"/>
                <w:szCs w:val="22"/>
              </w:rPr>
            </w:pPr>
            <w:proofErr w:type="spellStart"/>
            <w:r>
              <w:rPr>
                <w:rFonts w:ascii="Arial" w:hAnsi="Arial" w:cs="Arial"/>
                <w:sz w:val="22"/>
                <w:szCs w:val="22"/>
              </w:rPr>
              <w:t>Headteacher</w:t>
            </w:r>
            <w:proofErr w:type="spellEnd"/>
          </w:p>
        </w:tc>
      </w:tr>
      <w:tr w:rsidR="000361CD" w:rsidRPr="00E43801" w14:paraId="0458EF00" w14:textId="77777777" w:rsidTr="0097129E">
        <w:trPr>
          <w:jc w:val="center"/>
        </w:trPr>
        <w:tc>
          <w:tcPr>
            <w:tcW w:w="2976" w:type="dxa"/>
          </w:tcPr>
          <w:p w14:paraId="6D1FC188" w14:textId="0FE231D4" w:rsidR="000361CD" w:rsidRDefault="000361CD" w:rsidP="000361CD">
            <w:pPr>
              <w:rPr>
                <w:rFonts w:ascii="Arial" w:hAnsi="Arial" w:cs="Arial"/>
                <w:sz w:val="22"/>
                <w:szCs w:val="22"/>
              </w:rPr>
            </w:pPr>
            <w:r>
              <w:rPr>
                <w:rFonts w:ascii="Arial" w:hAnsi="Arial" w:cs="Arial"/>
                <w:sz w:val="22"/>
                <w:szCs w:val="22"/>
              </w:rPr>
              <w:t>Jenny Hipkin (JH)</w:t>
            </w:r>
          </w:p>
        </w:tc>
        <w:tc>
          <w:tcPr>
            <w:tcW w:w="5099" w:type="dxa"/>
          </w:tcPr>
          <w:p w14:paraId="76505EFC" w14:textId="45AEE2A3" w:rsidR="000361CD" w:rsidRDefault="000361CD" w:rsidP="000361CD">
            <w:pPr>
              <w:rPr>
                <w:rFonts w:ascii="Arial" w:hAnsi="Arial" w:cs="Arial"/>
                <w:sz w:val="22"/>
                <w:szCs w:val="22"/>
              </w:rPr>
            </w:pPr>
            <w:r>
              <w:rPr>
                <w:rFonts w:ascii="Arial" w:hAnsi="Arial" w:cs="Arial"/>
                <w:sz w:val="22"/>
                <w:szCs w:val="22"/>
              </w:rPr>
              <w:t>Vice Chair &amp; Co-opted Governor</w:t>
            </w:r>
          </w:p>
        </w:tc>
      </w:tr>
      <w:tr w:rsidR="00E43801" w:rsidRPr="00E43801" w14:paraId="54C273CA" w14:textId="77777777" w:rsidTr="0097129E">
        <w:trPr>
          <w:jc w:val="center"/>
        </w:trPr>
        <w:tc>
          <w:tcPr>
            <w:tcW w:w="2976" w:type="dxa"/>
          </w:tcPr>
          <w:p w14:paraId="55CDFB39" w14:textId="77777777" w:rsidR="00E43801" w:rsidRPr="00E43801" w:rsidRDefault="00E43801" w:rsidP="00E43801">
            <w:pPr>
              <w:rPr>
                <w:rFonts w:ascii="Arial" w:hAnsi="Arial" w:cs="Arial"/>
                <w:sz w:val="22"/>
                <w:szCs w:val="22"/>
              </w:rPr>
            </w:pPr>
            <w:r>
              <w:rPr>
                <w:rFonts w:ascii="Arial" w:hAnsi="Arial" w:cs="Arial"/>
                <w:sz w:val="22"/>
                <w:szCs w:val="22"/>
              </w:rPr>
              <w:t xml:space="preserve">Katherine </w:t>
            </w:r>
            <w:proofErr w:type="spellStart"/>
            <w:r>
              <w:rPr>
                <w:rFonts w:ascii="Arial" w:hAnsi="Arial" w:cs="Arial"/>
                <w:sz w:val="22"/>
                <w:szCs w:val="22"/>
              </w:rPr>
              <w:t>Middlemiss</w:t>
            </w:r>
            <w:proofErr w:type="spellEnd"/>
            <w:r>
              <w:rPr>
                <w:rFonts w:ascii="Arial" w:hAnsi="Arial" w:cs="Arial"/>
                <w:sz w:val="22"/>
                <w:szCs w:val="22"/>
              </w:rPr>
              <w:t xml:space="preserve"> (KM)</w:t>
            </w:r>
          </w:p>
        </w:tc>
        <w:tc>
          <w:tcPr>
            <w:tcW w:w="5099" w:type="dxa"/>
          </w:tcPr>
          <w:p w14:paraId="5A2B9365" w14:textId="71F10062" w:rsidR="00E43801" w:rsidRPr="00E43801" w:rsidRDefault="000A7631" w:rsidP="00E43801">
            <w:pPr>
              <w:rPr>
                <w:rFonts w:ascii="Arial" w:hAnsi="Arial" w:cs="Arial"/>
                <w:sz w:val="22"/>
                <w:szCs w:val="22"/>
              </w:rPr>
            </w:pPr>
            <w:r>
              <w:rPr>
                <w:rFonts w:ascii="Arial" w:hAnsi="Arial" w:cs="Arial"/>
                <w:sz w:val="22"/>
                <w:szCs w:val="22"/>
              </w:rPr>
              <w:t>Co-opted Governor</w:t>
            </w:r>
          </w:p>
        </w:tc>
      </w:tr>
      <w:tr w:rsidR="00E43801" w:rsidRPr="00E43801" w14:paraId="3E9A377A" w14:textId="77777777" w:rsidTr="0097129E">
        <w:trPr>
          <w:jc w:val="center"/>
        </w:trPr>
        <w:tc>
          <w:tcPr>
            <w:tcW w:w="2976" w:type="dxa"/>
          </w:tcPr>
          <w:p w14:paraId="301EA807" w14:textId="77777777" w:rsidR="00E43801" w:rsidRPr="00E43801" w:rsidRDefault="00E43801" w:rsidP="00E43801">
            <w:pPr>
              <w:rPr>
                <w:rFonts w:ascii="Arial" w:hAnsi="Arial" w:cs="Arial"/>
                <w:sz w:val="22"/>
                <w:szCs w:val="22"/>
              </w:rPr>
            </w:pPr>
            <w:r>
              <w:rPr>
                <w:rFonts w:ascii="Arial" w:hAnsi="Arial" w:cs="Arial"/>
                <w:sz w:val="22"/>
                <w:szCs w:val="22"/>
              </w:rPr>
              <w:t>Jo Plant (JP)</w:t>
            </w:r>
          </w:p>
        </w:tc>
        <w:tc>
          <w:tcPr>
            <w:tcW w:w="5099" w:type="dxa"/>
          </w:tcPr>
          <w:p w14:paraId="2320DBBA" w14:textId="77777777" w:rsidR="00E43801" w:rsidRPr="00E43801" w:rsidRDefault="000A7631" w:rsidP="00E43801">
            <w:pPr>
              <w:rPr>
                <w:rFonts w:ascii="Arial" w:hAnsi="Arial" w:cs="Arial"/>
                <w:sz w:val="22"/>
                <w:szCs w:val="22"/>
              </w:rPr>
            </w:pPr>
            <w:r>
              <w:rPr>
                <w:rFonts w:ascii="Arial" w:hAnsi="Arial" w:cs="Arial"/>
                <w:sz w:val="22"/>
                <w:szCs w:val="22"/>
              </w:rPr>
              <w:t>Co-opted Governor</w:t>
            </w:r>
          </w:p>
        </w:tc>
      </w:tr>
      <w:tr w:rsidR="00E43801" w:rsidRPr="00E43801" w14:paraId="48EEDFD3" w14:textId="77777777" w:rsidTr="0097129E">
        <w:trPr>
          <w:jc w:val="center"/>
        </w:trPr>
        <w:tc>
          <w:tcPr>
            <w:tcW w:w="2976" w:type="dxa"/>
          </w:tcPr>
          <w:p w14:paraId="3D4F130B" w14:textId="77777777" w:rsidR="00E43801" w:rsidRPr="00E43801" w:rsidRDefault="00E43801" w:rsidP="00E43801">
            <w:pPr>
              <w:rPr>
                <w:rFonts w:ascii="Arial" w:hAnsi="Arial" w:cs="Arial"/>
                <w:sz w:val="22"/>
                <w:szCs w:val="22"/>
              </w:rPr>
            </w:pPr>
            <w:r>
              <w:rPr>
                <w:rFonts w:ascii="Arial" w:hAnsi="Arial" w:cs="Arial"/>
                <w:sz w:val="22"/>
                <w:szCs w:val="22"/>
              </w:rPr>
              <w:t>Cheryl Bentley (CB)</w:t>
            </w:r>
          </w:p>
        </w:tc>
        <w:tc>
          <w:tcPr>
            <w:tcW w:w="5099" w:type="dxa"/>
          </w:tcPr>
          <w:p w14:paraId="1D9A7107" w14:textId="1DBB6FC7" w:rsidR="00E43801" w:rsidRPr="00E43801" w:rsidRDefault="000A7631" w:rsidP="00E111BC">
            <w:pPr>
              <w:rPr>
                <w:rFonts w:ascii="Arial" w:hAnsi="Arial" w:cs="Arial"/>
                <w:sz w:val="22"/>
                <w:szCs w:val="22"/>
              </w:rPr>
            </w:pPr>
            <w:r>
              <w:rPr>
                <w:rFonts w:ascii="Arial" w:hAnsi="Arial" w:cs="Arial"/>
                <w:sz w:val="22"/>
                <w:szCs w:val="22"/>
              </w:rPr>
              <w:t>Co-opted Governor</w:t>
            </w:r>
            <w:r w:rsidR="00F63BB9">
              <w:rPr>
                <w:rFonts w:ascii="Arial" w:hAnsi="Arial" w:cs="Arial"/>
                <w:sz w:val="22"/>
                <w:szCs w:val="22"/>
              </w:rPr>
              <w:t xml:space="preserve"> – </w:t>
            </w:r>
            <w:r w:rsidR="00E111BC">
              <w:rPr>
                <w:rFonts w:ascii="Arial" w:hAnsi="Arial" w:cs="Arial"/>
                <w:sz w:val="22"/>
                <w:szCs w:val="22"/>
              </w:rPr>
              <w:t>arrived 1908hrs</w:t>
            </w:r>
          </w:p>
        </w:tc>
      </w:tr>
      <w:tr w:rsidR="00E43801" w:rsidRPr="00E43801" w14:paraId="45F4C798" w14:textId="77777777" w:rsidTr="0097129E">
        <w:trPr>
          <w:jc w:val="center"/>
        </w:trPr>
        <w:tc>
          <w:tcPr>
            <w:tcW w:w="8075" w:type="dxa"/>
            <w:gridSpan w:val="2"/>
          </w:tcPr>
          <w:p w14:paraId="0F0D8A08" w14:textId="77777777" w:rsidR="00E43801" w:rsidRDefault="00E43801" w:rsidP="00E43801">
            <w:pPr>
              <w:rPr>
                <w:rFonts w:ascii="Arial" w:hAnsi="Arial" w:cs="Arial"/>
                <w:b/>
                <w:sz w:val="22"/>
                <w:szCs w:val="22"/>
              </w:rPr>
            </w:pPr>
            <w:bookmarkStart w:id="0" w:name="_GoBack"/>
            <w:r w:rsidRPr="00E43801">
              <w:rPr>
                <w:rFonts w:ascii="Arial" w:hAnsi="Arial" w:cs="Arial"/>
                <w:b/>
                <w:sz w:val="22"/>
                <w:szCs w:val="22"/>
              </w:rPr>
              <w:t xml:space="preserve">In attendance </w:t>
            </w:r>
          </w:p>
          <w:p w14:paraId="1575095C" w14:textId="77777777" w:rsidR="00E43801" w:rsidRPr="00E43801" w:rsidRDefault="00E43801" w:rsidP="00E43801">
            <w:pPr>
              <w:rPr>
                <w:rFonts w:ascii="Arial" w:hAnsi="Arial" w:cs="Arial"/>
                <w:sz w:val="22"/>
                <w:szCs w:val="22"/>
              </w:rPr>
            </w:pPr>
          </w:p>
        </w:tc>
      </w:tr>
      <w:bookmarkEnd w:id="0"/>
      <w:tr w:rsidR="00E43801" w:rsidRPr="00E43801" w14:paraId="7EAA8480" w14:textId="77777777" w:rsidTr="0097129E">
        <w:trPr>
          <w:jc w:val="center"/>
        </w:trPr>
        <w:tc>
          <w:tcPr>
            <w:tcW w:w="2976" w:type="dxa"/>
          </w:tcPr>
          <w:p w14:paraId="5A99DC65" w14:textId="77777777" w:rsidR="00E43801" w:rsidRPr="00E43801" w:rsidRDefault="00E43801" w:rsidP="00E43801">
            <w:pPr>
              <w:rPr>
                <w:rFonts w:ascii="Arial" w:hAnsi="Arial" w:cs="Arial"/>
                <w:sz w:val="22"/>
                <w:szCs w:val="22"/>
              </w:rPr>
            </w:pPr>
            <w:r>
              <w:rPr>
                <w:rFonts w:ascii="Arial" w:hAnsi="Arial" w:cs="Arial"/>
                <w:sz w:val="22"/>
                <w:szCs w:val="22"/>
              </w:rPr>
              <w:t>Cath Wadsworth (CW)</w:t>
            </w:r>
          </w:p>
        </w:tc>
        <w:tc>
          <w:tcPr>
            <w:tcW w:w="5099" w:type="dxa"/>
          </w:tcPr>
          <w:p w14:paraId="5BA90826" w14:textId="77777777" w:rsidR="00E43801" w:rsidRPr="00E43801" w:rsidRDefault="000A7631" w:rsidP="00E43801">
            <w:pPr>
              <w:rPr>
                <w:rFonts w:ascii="Arial" w:hAnsi="Arial" w:cs="Arial"/>
                <w:sz w:val="22"/>
                <w:szCs w:val="22"/>
              </w:rPr>
            </w:pPr>
            <w:r>
              <w:rPr>
                <w:rFonts w:ascii="Arial" w:hAnsi="Arial" w:cs="Arial"/>
                <w:sz w:val="22"/>
                <w:szCs w:val="22"/>
              </w:rPr>
              <w:t>Business Manager</w:t>
            </w:r>
          </w:p>
        </w:tc>
      </w:tr>
      <w:tr w:rsidR="00E43801" w:rsidRPr="00E43801" w14:paraId="3B767EB2" w14:textId="77777777" w:rsidTr="0097129E">
        <w:trPr>
          <w:jc w:val="center"/>
        </w:trPr>
        <w:tc>
          <w:tcPr>
            <w:tcW w:w="2976" w:type="dxa"/>
          </w:tcPr>
          <w:p w14:paraId="1ECAAF31" w14:textId="77777777" w:rsidR="00E43801" w:rsidRDefault="00E43801" w:rsidP="00E43801">
            <w:pPr>
              <w:rPr>
                <w:rFonts w:ascii="Arial" w:hAnsi="Arial" w:cs="Arial"/>
                <w:b/>
                <w:sz w:val="22"/>
                <w:szCs w:val="22"/>
              </w:rPr>
            </w:pPr>
            <w:r w:rsidRPr="00E43801">
              <w:rPr>
                <w:rFonts w:ascii="Arial" w:hAnsi="Arial" w:cs="Arial"/>
                <w:b/>
                <w:sz w:val="22"/>
                <w:szCs w:val="22"/>
              </w:rPr>
              <w:t xml:space="preserve">Apologies </w:t>
            </w:r>
          </w:p>
          <w:p w14:paraId="60AFB8F3" w14:textId="77777777" w:rsidR="00E43801" w:rsidRPr="00E43801" w:rsidRDefault="00E43801" w:rsidP="00E43801">
            <w:pPr>
              <w:rPr>
                <w:rFonts w:ascii="Arial" w:hAnsi="Arial" w:cs="Arial"/>
                <w:b/>
                <w:sz w:val="22"/>
                <w:szCs w:val="22"/>
              </w:rPr>
            </w:pPr>
          </w:p>
        </w:tc>
        <w:tc>
          <w:tcPr>
            <w:tcW w:w="5099" w:type="dxa"/>
          </w:tcPr>
          <w:p w14:paraId="50572D6D" w14:textId="77777777" w:rsidR="00E43801" w:rsidRPr="00E43801" w:rsidRDefault="00E43801" w:rsidP="00E43801">
            <w:pPr>
              <w:rPr>
                <w:rFonts w:ascii="Arial" w:hAnsi="Arial" w:cs="Arial"/>
                <w:sz w:val="22"/>
                <w:szCs w:val="22"/>
              </w:rPr>
            </w:pPr>
          </w:p>
        </w:tc>
      </w:tr>
      <w:tr w:rsidR="00395DF7" w:rsidRPr="00E43801" w14:paraId="479E496C" w14:textId="77777777" w:rsidTr="0097129E">
        <w:trPr>
          <w:jc w:val="center"/>
        </w:trPr>
        <w:tc>
          <w:tcPr>
            <w:tcW w:w="2976" w:type="dxa"/>
          </w:tcPr>
          <w:p w14:paraId="13A99054" w14:textId="1066A437" w:rsidR="00395DF7" w:rsidRPr="00E43801" w:rsidRDefault="00395DF7" w:rsidP="00395DF7">
            <w:pPr>
              <w:rPr>
                <w:rFonts w:ascii="Arial" w:hAnsi="Arial" w:cs="Arial"/>
                <w:sz w:val="22"/>
                <w:szCs w:val="22"/>
              </w:rPr>
            </w:pPr>
            <w:r>
              <w:rPr>
                <w:rFonts w:ascii="Arial" w:hAnsi="Arial" w:cs="Arial"/>
                <w:sz w:val="22"/>
                <w:szCs w:val="22"/>
              </w:rPr>
              <w:t>Toni Barton (TB)</w:t>
            </w:r>
          </w:p>
        </w:tc>
        <w:tc>
          <w:tcPr>
            <w:tcW w:w="5099" w:type="dxa"/>
          </w:tcPr>
          <w:p w14:paraId="6B12B45D" w14:textId="69FC1A1F" w:rsidR="00395DF7" w:rsidRPr="00E43801" w:rsidRDefault="00395DF7" w:rsidP="00395DF7">
            <w:pPr>
              <w:rPr>
                <w:rFonts w:ascii="Arial" w:hAnsi="Arial" w:cs="Arial"/>
                <w:sz w:val="22"/>
                <w:szCs w:val="22"/>
              </w:rPr>
            </w:pPr>
            <w:r>
              <w:rPr>
                <w:rFonts w:ascii="Arial" w:hAnsi="Arial" w:cs="Arial"/>
                <w:sz w:val="22"/>
                <w:szCs w:val="22"/>
              </w:rPr>
              <w:t xml:space="preserve">Parent Governor </w:t>
            </w:r>
          </w:p>
        </w:tc>
      </w:tr>
      <w:tr w:rsidR="00E111BC" w:rsidRPr="00E43801" w14:paraId="4BCC0B90" w14:textId="77777777" w:rsidTr="0097129E">
        <w:trPr>
          <w:jc w:val="center"/>
        </w:trPr>
        <w:tc>
          <w:tcPr>
            <w:tcW w:w="2976" w:type="dxa"/>
          </w:tcPr>
          <w:p w14:paraId="08CEE0E8" w14:textId="6DE478B0" w:rsidR="00E111BC" w:rsidRDefault="00E111BC" w:rsidP="00395DF7">
            <w:pPr>
              <w:rPr>
                <w:rFonts w:ascii="Arial" w:hAnsi="Arial" w:cs="Arial"/>
                <w:sz w:val="22"/>
                <w:szCs w:val="22"/>
              </w:rPr>
            </w:pPr>
            <w:r>
              <w:rPr>
                <w:rFonts w:ascii="Arial" w:hAnsi="Arial" w:cs="Arial"/>
                <w:sz w:val="22"/>
                <w:szCs w:val="22"/>
              </w:rPr>
              <w:t>Emma Batten (EB)</w:t>
            </w:r>
          </w:p>
        </w:tc>
        <w:tc>
          <w:tcPr>
            <w:tcW w:w="5099" w:type="dxa"/>
          </w:tcPr>
          <w:p w14:paraId="0396D091" w14:textId="1E841702" w:rsidR="00E111BC" w:rsidRDefault="00E111BC" w:rsidP="00395DF7">
            <w:pPr>
              <w:rPr>
                <w:rFonts w:ascii="Arial" w:hAnsi="Arial" w:cs="Arial"/>
                <w:sz w:val="22"/>
                <w:szCs w:val="22"/>
              </w:rPr>
            </w:pPr>
            <w:r>
              <w:rPr>
                <w:rFonts w:ascii="Arial" w:hAnsi="Arial" w:cs="Arial"/>
                <w:sz w:val="22"/>
                <w:szCs w:val="22"/>
              </w:rPr>
              <w:t>Staff Governor</w:t>
            </w:r>
          </w:p>
        </w:tc>
      </w:tr>
      <w:tr w:rsidR="00E111BC" w:rsidRPr="00E43801" w14:paraId="1F974754" w14:textId="77777777" w:rsidTr="0097129E">
        <w:trPr>
          <w:jc w:val="center"/>
        </w:trPr>
        <w:tc>
          <w:tcPr>
            <w:tcW w:w="2976" w:type="dxa"/>
          </w:tcPr>
          <w:p w14:paraId="48C47A9F" w14:textId="42F4CF06" w:rsidR="00E111BC" w:rsidRDefault="00E111BC" w:rsidP="00395DF7">
            <w:pPr>
              <w:rPr>
                <w:rFonts w:ascii="Arial" w:hAnsi="Arial" w:cs="Arial"/>
                <w:sz w:val="22"/>
                <w:szCs w:val="22"/>
              </w:rPr>
            </w:pPr>
            <w:r>
              <w:rPr>
                <w:rFonts w:ascii="Arial" w:hAnsi="Arial" w:cs="Arial"/>
                <w:sz w:val="22"/>
                <w:szCs w:val="22"/>
              </w:rPr>
              <w:t>David Spence (DS)</w:t>
            </w:r>
          </w:p>
        </w:tc>
        <w:tc>
          <w:tcPr>
            <w:tcW w:w="5099" w:type="dxa"/>
          </w:tcPr>
          <w:p w14:paraId="34A1005A" w14:textId="44B6DF2A" w:rsidR="00E111BC" w:rsidRDefault="00E111BC" w:rsidP="00395DF7">
            <w:pPr>
              <w:rPr>
                <w:rFonts w:ascii="Arial" w:hAnsi="Arial" w:cs="Arial"/>
                <w:sz w:val="22"/>
                <w:szCs w:val="22"/>
              </w:rPr>
            </w:pPr>
            <w:r>
              <w:rPr>
                <w:rFonts w:ascii="Arial" w:hAnsi="Arial" w:cs="Arial"/>
                <w:sz w:val="22"/>
                <w:szCs w:val="22"/>
              </w:rPr>
              <w:t>Co-opted Governor</w:t>
            </w:r>
          </w:p>
        </w:tc>
      </w:tr>
      <w:tr w:rsidR="00E111BC" w:rsidRPr="00E43801" w14:paraId="7E2B9442" w14:textId="77777777" w:rsidTr="0097129E">
        <w:trPr>
          <w:jc w:val="center"/>
        </w:trPr>
        <w:tc>
          <w:tcPr>
            <w:tcW w:w="2976" w:type="dxa"/>
          </w:tcPr>
          <w:p w14:paraId="61B8F224" w14:textId="11B27F62" w:rsidR="00E111BC" w:rsidRDefault="00E111BC" w:rsidP="00395DF7">
            <w:pPr>
              <w:rPr>
                <w:rFonts w:ascii="Arial" w:hAnsi="Arial" w:cs="Arial"/>
                <w:sz w:val="22"/>
                <w:szCs w:val="22"/>
              </w:rPr>
            </w:pPr>
            <w:r>
              <w:rPr>
                <w:rFonts w:ascii="Arial" w:hAnsi="Arial" w:cs="Arial"/>
                <w:sz w:val="22"/>
                <w:szCs w:val="22"/>
              </w:rPr>
              <w:t>Gemma Yates (GY)</w:t>
            </w:r>
          </w:p>
        </w:tc>
        <w:tc>
          <w:tcPr>
            <w:tcW w:w="5099" w:type="dxa"/>
          </w:tcPr>
          <w:p w14:paraId="0F2E4C23" w14:textId="42A9817F" w:rsidR="00E111BC" w:rsidRDefault="00E111BC" w:rsidP="00395DF7">
            <w:pPr>
              <w:rPr>
                <w:rFonts w:ascii="Arial" w:hAnsi="Arial" w:cs="Arial"/>
                <w:sz w:val="22"/>
                <w:szCs w:val="22"/>
              </w:rPr>
            </w:pPr>
            <w:r>
              <w:rPr>
                <w:rFonts w:ascii="Arial" w:hAnsi="Arial" w:cs="Arial"/>
                <w:sz w:val="22"/>
                <w:szCs w:val="22"/>
              </w:rPr>
              <w:t>Clerk</w:t>
            </w:r>
          </w:p>
        </w:tc>
      </w:tr>
    </w:tbl>
    <w:p w14:paraId="4551642A" w14:textId="25125D5B" w:rsidR="00B368BE" w:rsidRDefault="00B368BE" w:rsidP="00E43801">
      <w:pPr>
        <w:rPr>
          <w:color w:val="800000"/>
          <w:sz w:val="30"/>
          <w:szCs w:val="30"/>
        </w:rPr>
      </w:pPr>
    </w:p>
    <w:p w14:paraId="4C9428FA" w14:textId="77777777" w:rsidR="007D350B" w:rsidRDefault="007D350B" w:rsidP="00E43801">
      <w:pPr>
        <w:rPr>
          <w:color w:val="800000"/>
          <w:sz w:val="30"/>
          <w:szCs w:val="30"/>
        </w:rPr>
      </w:pPr>
    </w:p>
    <w:tbl>
      <w:tblPr>
        <w:tblStyle w:val="TableGrid"/>
        <w:tblW w:w="10632" w:type="dxa"/>
        <w:tblInd w:w="-431" w:type="dxa"/>
        <w:tblLook w:val="04A0" w:firstRow="1" w:lastRow="0" w:firstColumn="1" w:lastColumn="0" w:noHBand="0" w:noVBand="1"/>
      </w:tblPr>
      <w:tblGrid>
        <w:gridCol w:w="925"/>
        <w:gridCol w:w="8268"/>
        <w:gridCol w:w="1439"/>
      </w:tblGrid>
      <w:tr w:rsidR="000A7631" w:rsidRPr="00957EA4" w14:paraId="7678614A" w14:textId="77777777" w:rsidTr="0054662C">
        <w:tc>
          <w:tcPr>
            <w:tcW w:w="925" w:type="dxa"/>
          </w:tcPr>
          <w:p w14:paraId="5E7C8ADA" w14:textId="77777777" w:rsidR="000A7631" w:rsidRPr="00957EA4" w:rsidRDefault="000A7631" w:rsidP="000A7631">
            <w:pPr>
              <w:jc w:val="center"/>
              <w:rPr>
                <w:rFonts w:ascii="Arial" w:hAnsi="Arial" w:cs="Arial"/>
                <w:b/>
                <w:sz w:val="22"/>
                <w:szCs w:val="22"/>
              </w:rPr>
            </w:pPr>
            <w:r w:rsidRPr="00957EA4">
              <w:rPr>
                <w:rFonts w:ascii="Arial" w:hAnsi="Arial" w:cs="Arial"/>
                <w:b/>
                <w:sz w:val="22"/>
                <w:szCs w:val="22"/>
              </w:rPr>
              <w:t>Minute No.</w:t>
            </w:r>
          </w:p>
        </w:tc>
        <w:tc>
          <w:tcPr>
            <w:tcW w:w="8268" w:type="dxa"/>
          </w:tcPr>
          <w:p w14:paraId="6AE7C71A" w14:textId="77777777" w:rsidR="000A7631" w:rsidRPr="00957EA4" w:rsidRDefault="000A7631" w:rsidP="000A7631">
            <w:pPr>
              <w:jc w:val="center"/>
              <w:rPr>
                <w:rFonts w:ascii="Arial" w:hAnsi="Arial" w:cs="Arial"/>
                <w:b/>
                <w:sz w:val="22"/>
                <w:szCs w:val="22"/>
              </w:rPr>
            </w:pPr>
            <w:r w:rsidRPr="00957EA4">
              <w:rPr>
                <w:rFonts w:ascii="Arial" w:hAnsi="Arial" w:cs="Arial"/>
                <w:b/>
                <w:sz w:val="22"/>
                <w:szCs w:val="22"/>
              </w:rPr>
              <w:t>Details</w:t>
            </w:r>
          </w:p>
        </w:tc>
        <w:tc>
          <w:tcPr>
            <w:tcW w:w="1439" w:type="dxa"/>
          </w:tcPr>
          <w:p w14:paraId="58CE1E97" w14:textId="77777777" w:rsidR="000A7631" w:rsidRPr="00957EA4" w:rsidRDefault="000A7631" w:rsidP="000A7631">
            <w:pPr>
              <w:jc w:val="center"/>
              <w:rPr>
                <w:rFonts w:ascii="Arial" w:hAnsi="Arial" w:cs="Arial"/>
                <w:b/>
                <w:sz w:val="22"/>
                <w:szCs w:val="22"/>
              </w:rPr>
            </w:pPr>
            <w:r w:rsidRPr="00957EA4">
              <w:rPr>
                <w:rFonts w:ascii="Arial" w:hAnsi="Arial" w:cs="Arial"/>
                <w:b/>
                <w:sz w:val="22"/>
                <w:szCs w:val="22"/>
              </w:rPr>
              <w:t>Action by</w:t>
            </w:r>
          </w:p>
        </w:tc>
      </w:tr>
      <w:tr w:rsidR="000A7631" w:rsidRPr="00957EA4" w14:paraId="44F7C61C" w14:textId="77777777" w:rsidTr="0054662C">
        <w:tc>
          <w:tcPr>
            <w:tcW w:w="925" w:type="dxa"/>
          </w:tcPr>
          <w:p w14:paraId="03395D4E" w14:textId="77777777" w:rsidR="000A7631" w:rsidRPr="00957EA4" w:rsidRDefault="000A7631" w:rsidP="00E43801">
            <w:pPr>
              <w:rPr>
                <w:rFonts w:ascii="Arial" w:hAnsi="Arial" w:cs="Arial"/>
                <w:sz w:val="22"/>
                <w:szCs w:val="22"/>
              </w:rPr>
            </w:pPr>
            <w:r w:rsidRPr="00957EA4">
              <w:rPr>
                <w:rFonts w:ascii="Arial" w:hAnsi="Arial" w:cs="Arial"/>
                <w:sz w:val="22"/>
                <w:szCs w:val="22"/>
              </w:rPr>
              <w:t>1.0</w:t>
            </w:r>
          </w:p>
        </w:tc>
        <w:tc>
          <w:tcPr>
            <w:tcW w:w="8268" w:type="dxa"/>
          </w:tcPr>
          <w:p w14:paraId="4ABD31E8" w14:textId="77777777" w:rsidR="000A7631" w:rsidRDefault="00957EA4" w:rsidP="00E43801">
            <w:pPr>
              <w:rPr>
                <w:rFonts w:ascii="Arial" w:hAnsi="Arial" w:cs="Arial"/>
                <w:b/>
                <w:sz w:val="22"/>
                <w:szCs w:val="22"/>
              </w:rPr>
            </w:pPr>
            <w:r w:rsidRPr="002D53C8">
              <w:rPr>
                <w:rFonts w:ascii="Arial" w:hAnsi="Arial" w:cs="Arial"/>
                <w:b/>
                <w:sz w:val="22"/>
                <w:szCs w:val="22"/>
              </w:rPr>
              <w:t>Apologies:</w:t>
            </w:r>
          </w:p>
          <w:p w14:paraId="5CFB1F3B" w14:textId="497823DD" w:rsidR="00957EA4" w:rsidRDefault="0034290C" w:rsidP="0034290C">
            <w:pPr>
              <w:rPr>
                <w:rFonts w:ascii="Arial" w:hAnsi="Arial" w:cs="Arial"/>
                <w:sz w:val="22"/>
                <w:szCs w:val="22"/>
              </w:rPr>
            </w:pPr>
            <w:r>
              <w:rPr>
                <w:rFonts w:ascii="Arial" w:hAnsi="Arial" w:cs="Arial"/>
                <w:sz w:val="22"/>
                <w:szCs w:val="22"/>
              </w:rPr>
              <w:t>Toni Barton</w:t>
            </w:r>
            <w:r w:rsidR="00E111BC">
              <w:rPr>
                <w:rFonts w:ascii="Arial" w:hAnsi="Arial" w:cs="Arial"/>
                <w:sz w:val="22"/>
                <w:szCs w:val="22"/>
              </w:rPr>
              <w:t>, Emma Batten, David Spence, Gemma Yates</w:t>
            </w:r>
          </w:p>
          <w:p w14:paraId="785683C0" w14:textId="6E7D6E3D" w:rsidR="0034290C" w:rsidRPr="00957EA4" w:rsidRDefault="0034290C" w:rsidP="0034290C">
            <w:pPr>
              <w:rPr>
                <w:rFonts w:ascii="Arial" w:hAnsi="Arial" w:cs="Arial"/>
                <w:sz w:val="22"/>
                <w:szCs w:val="22"/>
              </w:rPr>
            </w:pPr>
          </w:p>
        </w:tc>
        <w:tc>
          <w:tcPr>
            <w:tcW w:w="1439" w:type="dxa"/>
          </w:tcPr>
          <w:p w14:paraId="2A0961C0" w14:textId="77777777" w:rsidR="000A7631" w:rsidRPr="00957EA4" w:rsidRDefault="000A7631" w:rsidP="00E43801">
            <w:pPr>
              <w:rPr>
                <w:rFonts w:ascii="Arial" w:hAnsi="Arial" w:cs="Arial"/>
                <w:sz w:val="22"/>
                <w:szCs w:val="22"/>
              </w:rPr>
            </w:pPr>
          </w:p>
        </w:tc>
      </w:tr>
      <w:tr w:rsidR="000A7631" w:rsidRPr="00957EA4" w14:paraId="0A1A113C" w14:textId="77777777" w:rsidTr="0054662C">
        <w:tc>
          <w:tcPr>
            <w:tcW w:w="925" w:type="dxa"/>
          </w:tcPr>
          <w:p w14:paraId="70780553" w14:textId="77777777" w:rsidR="000A7631" w:rsidRPr="00957EA4" w:rsidRDefault="00305A96" w:rsidP="00E43801">
            <w:pPr>
              <w:rPr>
                <w:rFonts w:ascii="Arial" w:hAnsi="Arial" w:cs="Arial"/>
                <w:sz w:val="22"/>
                <w:szCs w:val="22"/>
              </w:rPr>
            </w:pPr>
            <w:r w:rsidRPr="00957EA4">
              <w:rPr>
                <w:rFonts w:ascii="Arial" w:hAnsi="Arial" w:cs="Arial"/>
                <w:sz w:val="22"/>
                <w:szCs w:val="22"/>
              </w:rPr>
              <w:t>2.0</w:t>
            </w:r>
          </w:p>
        </w:tc>
        <w:tc>
          <w:tcPr>
            <w:tcW w:w="8268" w:type="dxa"/>
          </w:tcPr>
          <w:p w14:paraId="2FC0F3CC" w14:textId="08D23A17" w:rsidR="005F6E6F" w:rsidRDefault="005F6E6F" w:rsidP="005F6E6F">
            <w:pPr>
              <w:rPr>
                <w:rFonts w:ascii="Arial" w:hAnsi="Arial" w:cs="Arial"/>
                <w:b/>
                <w:sz w:val="22"/>
                <w:szCs w:val="22"/>
              </w:rPr>
            </w:pPr>
            <w:r w:rsidRPr="002D53C8">
              <w:rPr>
                <w:rFonts w:ascii="Arial" w:hAnsi="Arial" w:cs="Arial"/>
                <w:b/>
                <w:sz w:val="22"/>
                <w:szCs w:val="22"/>
              </w:rPr>
              <w:t xml:space="preserve">Minutes of the </w:t>
            </w:r>
            <w:r>
              <w:rPr>
                <w:rFonts w:ascii="Arial" w:hAnsi="Arial" w:cs="Arial"/>
                <w:b/>
                <w:sz w:val="22"/>
                <w:szCs w:val="22"/>
              </w:rPr>
              <w:t>L</w:t>
            </w:r>
            <w:r w:rsidRPr="002D53C8">
              <w:rPr>
                <w:rFonts w:ascii="Arial" w:hAnsi="Arial" w:cs="Arial"/>
                <w:b/>
                <w:sz w:val="22"/>
                <w:szCs w:val="22"/>
              </w:rPr>
              <w:t xml:space="preserve">ast </w:t>
            </w:r>
            <w:r>
              <w:rPr>
                <w:rFonts w:ascii="Arial" w:hAnsi="Arial" w:cs="Arial"/>
                <w:b/>
                <w:sz w:val="22"/>
                <w:szCs w:val="22"/>
              </w:rPr>
              <w:t>M</w:t>
            </w:r>
            <w:r w:rsidRPr="002D53C8">
              <w:rPr>
                <w:rFonts w:ascii="Arial" w:hAnsi="Arial" w:cs="Arial"/>
                <w:b/>
                <w:sz w:val="22"/>
                <w:szCs w:val="22"/>
              </w:rPr>
              <w:t>eeting</w:t>
            </w:r>
            <w:r w:rsidR="0034290C">
              <w:rPr>
                <w:rFonts w:ascii="Arial" w:hAnsi="Arial" w:cs="Arial"/>
                <w:b/>
                <w:sz w:val="22"/>
                <w:szCs w:val="22"/>
              </w:rPr>
              <w:t>:</w:t>
            </w:r>
          </w:p>
          <w:p w14:paraId="12E4A814" w14:textId="246441A1" w:rsidR="00ED6A2D" w:rsidRDefault="005F6E6F" w:rsidP="005F6E6F">
            <w:pPr>
              <w:rPr>
                <w:rFonts w:ascii="Arial" w:hAnsi="Arial" w:cs="Arial"/>
                <w:sz w:val="22"/>
                <w:szCs w:val="22"/>
              </w:rPr>
            </w:pPr>
            <w:r w:rsidRPr="002D53C8">
              <w:rPr>
                <w:rFonts w:ascii="Arial" w:hAnsi="Arial" w:cs="Arial"/>
                <w:sz w:val="22"/>
                <w:szCs w:val="22"/>
              </w:rPr>
              <w:t>Previous minute</w:t>
            </w:r>
            <w:r>
              <w:rPr>
                <w:rFonts w:ascii="Arial" w:hAnsi="Arial" w:cs="Arial"/>
                <w:sz w:val="22"/>
                <w:szCs w:val="22"/>
              </w:rPr>
              <w:t>s</w:t>
            </w:r>
            <w:r w:rsidRPr="002D53C8">
              <w:rPr>
                <w:rFonts w:ascii="Arial" w:hAnsi="Arial" w:cs="Arial"/>
                <w:sz w:val="22"/>
                <w:szCs w:val="22"/>
              </w:rPr>
              <w:t xml:space="preserve"> were a</w:t>
            </w:r>
            <w:r>
              <w:rPr>
                <w:rFonts w:ascii="Arial" w:hAnsi="Arial" w:cs="Arial"/>
                <w:sz w:val="22"/>
                <w:szCs w:val="22"/>
              </w:rPr>
              <w:t xml:space="preserve">pproved as a true representation of the meeting held </w:t>
            </w:r>
            <w:r w:rsidR="00E111BC">
              <w:rPr>
                <w:rFonts w:ascii="Arial" w:hAnsi="Arial" w:cs="Arial"/>
                <w:sz w:val="22"/>
                <w:szCs w:val="22"/>
              </w:rPr>
              <w:t>4</w:t>
            </w:r>
            <w:r w:rsidR="00E111BC" w:rsidRPr="00E111BC">
              <w:rPr>
                <w:rFonts w:ascii="Arial" w:hAnsi="Arial" w:cs="Arial"/>
                <w:sz w:val="22"/>
                <w:szCs w:val="22"/>
                <w:vertAlign w:val="superscript"/>
              </w:rPr>
              <w:t>th</w:t>
            </w:r>
            <w:r w:rsidR="00E111BC">
              <w:rPr>
                <w:rFonts w:ascii="Arial" w:hAnsi="Arial" w:cs="Arial"/>
                <w:sz w:val="22"/>
                <w:szCs w:val="22"/>
              </w:rPr>
              <w:t xml:space="preserve"> February 2019</w:t>
            </w:r>
            <w:r>
              <w:rPr>
                <w:rFonts w:ascii="Arial" w:hAnsi="Arial" w:cs="Arial"/>
                <w:sz w:val="22"/>
                <w:szCs w:val="22"/>
              </w:rPr>
              <w:t>. The minutes were signed by TW</w:t>
            </w:r>
            <w:r w:rsidRPr="002D53C8">
              <w:rPr>
                <w:rFonts w:ascii="Arial" w:hAnsi="Arial" w:cs="Arial"/>
                <w:sz w:val="22"/>
                <w:szCs w:val="22"/>
              </w:rPr>
              <w:t>.</w:t>
            </w:r>
          </w:p>
          <w:p w14:paraId="4E5AB334" w14:textId="0899BF71" w:rsidR="0034290C" w:rsidRDefault="0034290C" w:rsidP="005F6E6F">
            <w:pPr>
              <w:rPr>
                <w:rFonts w:ascii="Arial" w:hAnsi="Arial" w:cs="Arial"/>
                <w:sz w:val="22"/>
                <w:szCs w:val="22"/>
              </w:rPr>
            </w:pPr>
          </w:p>
          <w:p w14:paraId="41DF1395" w14:textId="36409252" w:rsidR="0034290C" w:rsidRDefault="0034290C" w:rsidP="005F6E6F">
            <w:pPr>
              <w:rPr>
                <w:rFonts w:ascii="Arial" w:hAnsi="Arial" w:cs="Arial"/>
                <w:b/>
                <w:sz w:val="22"/>
                <w:szCs w:val="22"/>
              </w:rPr>
            </w:pPr>
            <w:r w:rsidRPr="0034290C">
              <w:rPr>
                <w:rFonts w:ascii="Arial" w:hAnsi="Arial" w:cs="Arial"/>
                <w:b/>
                <w:sz w:val="22"/>
                <w:szCs w:val="22"/>
              </w:rPr>
              <w:t>Matters Arising:</w:t>
            </w:r>
          </w:p>
          <w:p w14:paraId="663A19B2" w14:textId="7F4FE466" w:rsidR="0034290C" w:rsidRDefault="00C36941" w:rsidP="005837F0">
            <w:pPr>
              <w:pStyle w:val="ListParagraph"/>
              <w:numPr>
                <w:ilvl w:val="0"/>
                <w:numId w:val="16"/>
              </w:numPr>
              <w:ind w:left="394"/>
              <w:rPr>
                <w:rFonts w:ascii="Arial" w:hAnsi="Arial" w:cs="Arial"/>
              </w:rPr>
            </w:pPr>
            <w:r>
              <w:rPr>
                <w:rFonts w:ascii="Arial" w:hAnsi="Arial" w:cs="Arial"/>
              </w:rPr>
              <w:t>Walk around the site still needs to happen. Date within the summer term to be confirmed.</w:t>
            </w:r>
          </w:p>
          <w:p w14:paraId="57704D58" w14:textId="77777777" w:rsidR="00821A8D" w:rsidRDefault="00E111BC" w:rsidP="005837F0">
            <w:pPr>
              <w:pStyle w:val="ListParagraph"/>
              <w:numPr>
                <w:ilvl w:val="0"/>
                <w:numId w:val="16"/>
              </w:numPr>
              <w:ind w:left="394"/>
              <w:rPr>
                <w:rFonts w:ascii="Arial" w:hAnsi="Arial" w:cs="Arial"/>
              </w:rPr>
            </w:pPr>
            <w:r>
              <w:rPr>
                <w:rFonts w:ascii="Arial" w:hAnsi="Arial" w:cs="Arial"/>
              </w:rPr>
              <w:t xml:space="preserve">Laptop recycling options – ongoing </w:t>
            </w:r>
          </w:p>
          <w:p w14:paraId="0A5418FD" w14:textId="00DCBDAB" w:rsidR="00E111BC" w:rsidRDefault="00E111BC" w:rsidP="005837F0">
            <w:pPr>
              <w:pStyle w:val="ListParagraph"/>
              <w:numPr>
                <w:ilvl w:val="0"/>
                <w:numId w:val="16"/>
              </w:numPr>
              <w:ind w:left="394"/>
              <w:rPr>
                <w:rFonts w:ascii="Arial" w:hAnsi="Arial" w:cs="Arial"/>
              </w:rPr>
            </w:pPr>
            <w:r>
              <w:rPr>
                <w:rFonts w:ascii="Arial" w:hAnsi="Arial" w:cs="Arial"/>
              </w:rPr>
              <w:t>Complete DPIA and send to DS for signature – done</w:t>
            </w:r>
          </w:p>
          <w:p w14:paraId="5A6185CB" w14:textId="7A0B76CF" w:rsidR="00E111BC" w:rsidRPr="00957EA4" w:rsidRDefault="00E111BC" w:rsidP="005837F0">
            <w:pPr>
              <w:pStyle w:val="ListParagraph"/>
              <w:numPr>
                <w:ilvl w:val="0"/>
                <w:numId w:val="16"/>
              </w:numPr>
              <w:ind w:left="394"/>
              <w:rPr>
                <w:rFonts w:ascii="Arial" w:hAnsi="Arial" w:cs="Arial"/>
              </w:rPr>
            </w:pPr>
            <w:r>
              <w:rPr>
                <w:rFonts w:ascii="Arial" w:hAnsi="Arial" w:cs="Arial"/>
              </w:rPr>
              <w:t>Follow up noise nuisance letter – no follow up</w:t>
            </w:r>
          </w:p>
        </w:tc>
        <w:tc>
          <w:tcPr>
            <w:tcW w:w="1439" w:type="dxa"/>
          </w:tcPr>
          <w:p w14:paraId="6A56A425" w14:textId="77777777" w:rsidR="000A7631" w:rsidRPr="00957EA4" w:rsidRDefault="000A7631" w:rsidP="00E43801">
            <w:pPr>
              <w:rPr>
                <w:rFonts w:ascii="Arial" w:hAnsi="Arial" w:cs="Arial"/>
                <w:sz w:val="22"/>
                <w:szCs w:val="22"/>
              </w:rPr>
            </w:pPr>
          </w:p>
          <w:p w14:paraId="18E412C2" w14:textId="77777777" w:rsidR="00C07EF8" w:rsidRPr="00957EA4" w:rsidRDefault="00C07EF8" w:rsidP="00E43801">
            <w:pPr>
              <w:rPr>
                <w:rFonts w:ascii="Arial" w:hAnsi="Arial" w:cs="Arial"/>
                <w:sz w:val="22"/>
                <w:szCs w:val="22"/>
              </w:rPr>
            </w:pPr>
          </w:p>
          <w:p w14:paraId="6B4AE461" w14:textId="77777777" w:rsidR="00C07EF8" w:rsidRDefault="00C07EF8" w:rsidP="00E43801">
            <w:pPr>
              <w:rPr>
                <w:rFonts w:ascii="Arial" w:hAnsi="Arial" w:cs="Arial"/>
                <w:sz w:val="22"/>
                <w:szCs w:val="22"/>
              </w:rPr>
            </w:pPr>
          </w:p>
          <w:p w14:paraId="2C8A6156" w14:textId="77777777" w:rsidR="00C36941" w:rsidRDefault="00C36941" w:rsidP="00E43801">
            <w:pPr>
              <w:rPr>
                <w:rFonts w:ascii="Arial" w:hAnsi="Arial" w:cs="Arial"/>
                <w:sz w:val="22"/>
                <w:szCs w:val="22"/>
              </w:rPr>
            </w:pPr>
          </w:p>
          <w:p w14:paraId="451FBBCB" w14:textId="77777777" w:rsidR="00C36941" w:rsidRDefault="00C36941" w:rsidP="00E43801">
            <w:pPr>
              <w:rPr>
                <w:rFonts w:ascii="Arial" w:hAnsi="Arial" w:cs="Arial"/>
                <w:sz w:val="22"/>
                <w:szCs w:val="22"/>
              </w:rPr>
            </w:pPr>
          </w:p>
          <w:p w14:paraId="3BBED930" w14:textId="77777777" w:rsidR="00C36941" w:rsidRDefault="00C36941" w:rsidP="00E43801">
            <w:pPr>
              <w:rPr>
                <w:rFonts w:ascii="Arial" w:hAnsi="Arial" w:cs="Arial"/>
                <w:sz w:val="22"/>
                <w:szCs w:val="22"/>
              </w:rPr>
            </w:pPr>
            <w:r>
              <w:rPr>
                <w:rFonts w:ascii="Arial" w:hAnsi="Arial" w:cs="Arial"/>
                <w:sz w:val="22"/>
                <w:szCs w:val="22"/>
              </w:rPr>
              <w:t>DS/TW</w:t>
            </w:r>
          </w:p>
          <w:p w14:paraId="239ED005" w14:textId="77777777" w:rsidR="00E111BC" w:rsidRDefault="00E111BC" w:rsidP="00E43801">
            <w:pPr>
              <w:rPr>
                <w:rFonts w:ascii="Arial" w:hAnsi="Arial" w:cs="Arial"/>
                <w:sz w:val="22"/>
                <w:szCs w:val="22"/>
              </w:rPr>
            </w:pPr>
          </w:p>
          <w:p w14:paraId="24D9D2EB" w14:textId="77777777" w:rsidR="00E111BC" w:rsidRDefault="00E111BC" w:rsidP="00E43801">
            <w:pPr>
              <w:rPr>
                <w:rFonts w:ascii="Arial" w:hAnsi="Arial" w:cs="Arial"/>
                <w:sz w:val="22"/>
                <w:szCs w:val="22"/>
              </w:rPr>
            </w:pPr>
            <w:r>
              <w:rPr>
                <w:rFonts w:ascii="Arial" w:hAnsi="Arial" w:cs="Arial"/>
                <w:sz w:val="22"/>
                <w:szCs w:val="22"/>
              </w:rPr>
              <w:t>CW</w:t>
            </w:r>
          </w:p>
          <w:p w14:paraId="537D549E" w14:textId="77777777" w:rsidR="00E111BC" w:rsidRDefault="00E111BC" w:rsidP="00E43801">
            <w:pPr>
              <w:rPr>
                <w:rFonts w:ascii="Arial" w:hAnsi="Arial" w:cs="Arial"/>
                <w:sz w:val="22"/>
                <w:szCs w:val="22"/>
              </w:rPr>
            </w:pPr>
          </w:p>
          <w:p w14:paraId="00B064DD" w14:textId="0A2403AC" w:rsidR="00E111BC" w:rsidRPr="00957EA4" w:rsidRDefault="00E111BC" w:rsidP="00E43801">
            <w:pPr>
              <w:rPr>
                <w:rFonts w:ascii="Arial" w:hAnsi="Arial" w:cs="Arial"/>
                <w:sz w:val="22"/>
                <w:szCs w:val="22"/>
              </w:rPr>
            </w:pPr>
            <w:r>
              <w:rPr>
                <w:rFonts w:ascii="Arial" w:hAnsi="Arial" w:cs="Arial"/>
                <w:sz w:val="22"/>
                <w:szCs w:val="22"/>
              </w:rPr>
              <w:t>TS</w:t>
            </w:r>
          </w:p>
        </w:tc>
      </w:tr>
      <w:tr w:rsidR="000A7631" w:rsidRPr="00957EA4" w14:paraId="55A4994A" w14:textId="77777777" w:rsidTr="0054662C">
        <w:tc>
          <w:tcPr>
            <w:tcW w:w="925" w:type="dxa"/>
          </w:tcPr>
          <w:p w14:paraId="2513DEF3" w14:textId="574F6A97" w:rsidR="000A7631" w:rsidRPr="00957EA4" w:rsidRDefault="008C59E0" w:rsidP="00E43801">
            <w:pPr>
              <w:rPr>
                <w:rFonts w:ascii="Arial" w:hAnsi="Arial" w:cs="Arial"/>
                <w:sz w:val="22"/>
                <w:szCs w:val="22"/>
              </w:rPr>
            </w:pPr>
            <w:r w:rsidRPr="00957EA4">
              <w:rPr>
                <w:rFonts w:ascii="Arial" w:hAnsi="Arial" w:cs="Arial"/>
                <w:sz w:val="22"/>
                <w:szCs w:val="22"/>
              </w:rPr>
              <w:t>3.0</w:t>
            </w:r>
          </w:p>
        </w:tc>
        <w:tc>
          <w:tcPr>
            <w:tcW w:w="8268" w:type="dxa"/>
          </w:tcPr>
          <w:p w14:paraId="76510114" w14:textId="77777777" w:rsidR="0034290C" w:rsidRPr="00957EA4" w:rsidRDefault="0034290C" w:rsidP="0034290C">
            <w:pPr>
              <w:rPr>
                <w:rFonts w:ascii="Arial" w:hAnsi="Arial" w:cs="Arial"/>
                <w:b/>
                <w:sz w:val="22"/>
                <w:szCs w:val="22"/>
              </w:rPr>
            </w:pPr>
            <w:r w:rsidRPr="00957EA4">
              <w:rPr>
                <w:rFonts w:ascii="Arial" w:hAnsi="Arial" w:cs="Arial"/>
                <w:b/>
                <w:sz w:val="22"/>
                <w:szCs w:val="22"/>
              </w:rPr>
              <w:t xml:space="preserve">Declaration of Pecuniary Interests and Business Interests: </w:t>
            </w:r>
          </w:p>
          <w:p w14:paraId="1CA340F9" w14:textId="55B318C2" w:rsidR="0034290C" w:rsidRDefault="008B5917" w:rsidP="0034290C">
            <w:pPr>
              <w:rPr>
                <w:rFonts w:ascii="Arial" w:hAnsi="Arial" w:cs="Arial"/>
                <w:sz w:val="22"/>
                <w:szCs w:val="22"/>
              </w:rPr>
            </w:pPr>
            <w:r>
              <w:rPr>
                <w:rFonts w:ascii="Arial" w:hAnsi="Arial" w:cs="Arial"/>
                <w:sz w:val="22"/>
                <w:szCs w:val="22"/>
              </w:rPr>
              <w:t>Nil</w:t>
            </w:r>
          </w:p>
          <w:p w14:paraId="33F4B500" w14:textId="28E1DFF6" w:rsidR="005F6E6F" w:rsidRPr="002D53C8" w:rsidRDefault="005F6E6F" w:rsidP="000361CD">
            <w:pPr>
              <w:rPr>
                <w:rFonts w:ascii="Arial" w:hAnsi="Arial" w:cs="Arial"/>
                <w:sz w:val="22"/>
                <w:szCs w:val="22"/>
              </w:rPr>
            </w:pPr>
          </w:p>
        </w:tc>
        <w:tc>
          <w:tcPr>
            <w:tcW w:w="1439" w:type="dxa"/>
          </w:tcPr>
          <w:p w14:paraId="70983A25" w14:textId="77777777" w:rsidR="000A7631" w:rsidRDefault="000A7631" w:rsidP="00E43801">
            <w:pPr>
              <w:rPr>
                <w:rFonts w:ascii="Arial" w:hAnsi="Arial" w:cs="Arial"/>
                <w:sz w:val="22"/>
                <w:szCs w:val="22"/>
              </w:rPr>
            </w:pPr>
          </w:p>
          <w:p w14:paraId="4234B0C1" w14:textId="77777777" w:rsidR="00821A8D" w:rsidRDefault="00821A8D" w:rsidP="00E43801">
            <w:pPr>
              <w:rPr>
                <w:rFonts w:ascii="Arial" w:hAnsi="Arial" w:cs="Arial"/>
                <w:sz w:val="22"/>
                <w:szCs w:val="22"/>
              </w:rPr>
            </w:pPr>
          </w:p>
          <w:p w14:paraId="4DD09302" w14:textId="3E0048BB" w:rsidR="00821A8D" w:rsidRPr="00957EA4" w:rsidRDefault="00821A8D" w:rsidP="00E43801">
            <w:pPr>
              <w:rPr>
                <w:rFonts w:ascii="Arial" w:hAnsi="Arial" w:cs="Arial"/>
                <w:sz w:val="22"/>
                <w:szCs w:val="22"/>
              </w:rPr>
            </w:pPr>
          </w:p>
        </w:tc>
      </w:tr>
      <w:tr w:rsidR="000A7631" w:rsidRPr="00957EA4" w14:paraId="6C4FC9CD" w14:textId="77777777" w:rsidTr="0054662C">
        <w:tc>
          <w:tcPr>
            <w:tcW w:w="925" w:type="dxa"/>
          </w:tcPr>
          <w:p w14:paraId="06100238" w14:textId="221CCF88" w:rsidR="000A7631" w:rsidRPr="00957EA4" w:rsidRDefault="0034290C" w:rsidP="00E43801">
            <w:pPr>
              <w:rPr>
                <w:rFonts w:ascii="Arial" w:hAnsi="Arial" w:cs="Arial"/>
                <w:sz w:val="22"/>
                <w:szCs w:val="22"/>
              </w:rPr>
            </w:pPr>
            <w:r>
              <w:rPr>
                <w:rFonts w:ascii="Arial" w:hAnsi="Arial" w:cs="Arial"/>
                <w:sz w:val="22"/>
                <w:szCs w:val="22"/>
              </w:rPr>
              <w:t>4</w:t>
            </w:r>
            <w:r w:rsidR="008C59E0" w:rsidRPr="00957EA4">
              <w:rPr>
                <w:rFonts w:ascii="Arial" w:hAnsi="Arial" w:cs="Arial"/>
                <w:sz w:val="22"/>
                <w:szCs w:val="22"/>
              </w:rPr>
              <w:t>.0</w:t>
            </w:r>
          </w:p>
        </w:tc>
        <w:tc>
          <w:tcPr>
            <w:tcW w:w="8268" w:type="dxa"/>
          </w:tcPr>
          <w:p w14:paraId="2F31CE73" w14:textId="7874E7BF" w:rsidR="00ED6A2D" w:rsidRDefault="00821A8D" w:rsidP="00E43801">
            <w:pPr>
              <w:rPr>
                <w:rFonts w:ascii="Arial" w:hAnsi="Arial" w:cs="Arial"/>
                <w:b/>
                <w:sz w:val="22"/>
                <w:szCs w:val="22"/>
              </w:rPr>
            </w:pPr>
            <w:r>
              <w:rPr>
                <w:rFonts w:ascii="Arial" w:hAnsi="Arial" w:cs="Arial"/>
                <w:b/>
                <w:sz w:val="22"/>
                <w:szCs w:val="22"/>
              </w:rPr>
              <w:t>Sites and Buildings Update</w:t>
            </w:r>
            <w:r w:rsidR="00957EA4" w:rsidRPr="00BD4BDE">
              <w:rPr>
                <w:rFonts w:ascii="Arial" w:hAnsi="Arial" w:cs="Arial"/>
                <w:b/>
                <w:sz w:val="22"/>
                <w:szCs w:val="22"/>
              </w:rPr>
              <w:t>:</w:t>
            </w:r>
          </w:p>
          <w:p w14:paraId="1E23A30A" w14:textId="67230F46" w:rsidR="00C36941" w:rsidRDefault="00C36941" w:rsidP="00C36941">
            <w:pPr>
              <w:rPr>
                <w:rFonts w:ascii="Arial" w:hAnsi="Arial" w:cs="Arial"/>
                <w:sz w:val="22"/>
                <w:szCs w:val="22"/>
              </w:rPr>
            </w:pPr>
            <w:r>
              <w:rPr>
                <w:rFonts w:ascii="Arial" w:hAnsi="Arial" w:cs="Arial"/>
                <w:sz w:val="22"/>
                <w:szCs w:val="22"/>
              </w:rPr>
              <w:t>CW provided the</w:t>
            </w:r>
            <w:r w:rsidRPr="001800C8">
              <w:rPr>
                <w:rFonts w:ascii="Arial" w:hAnsi="Arial" w:cs="Arial"/>
                <w:sz w:val="22"/>
                <w:szCs w:val="22"/>
              </w:rPr>
              <w:t xml:space="preserve"> governors </w:t>
            </w:r>
            <w:r>
              <w:rPr>
                <w:rFonts w:ascii="Arial" w:hAnsi="Arial" w:cs="Arial"/>
                <w:sz w:val="22"/>
                <w:szCs w:val="22"/>
              </w:rPr>
              <w:t>with a detailed update</w:t>
            </w:r>
            <w:r w:rsidRPr="001800C8">
              <w:rPr>
                <w:rFonts w:ascii="Arial" w:hAnsi="Arial" w:cs="Arial"/>
                <w:sz w:val="22"/>
                <w:szCs w:val="22"/>
              </w:rPr>
              <w:t xml:space="preserve"> prior to the meeting to review.</w:t>
            </w:r>
          </w:p>
          <w:p w14:paraId="470DE159" w14:textId="7A8AE2E7" w:rsidR="006D1E0A" w:rsidRDefault="006D1E0A" w:rsidP="00C36941">
            <w:pPr>
              <w:rPr>
                <w:rFonts w:ascii="Arial" w:hAnsi="Arial" w:cs="Arial"/>
                <w:sz w:val="22"/>
                <w:szCs w:val="22"/>
              </w:rPr>
            </w:pPr>
          </w:p>
          <w:p w14:paraId="49FA761E" w14:textId="592BB5D3" w:rsidR="007C3A49" w:rsidRDefault="006D1E0A" w:rsidP="007C3A49">
            <w:pPr>
              <w:rPr>
                <w:rFonts w:ascii="Arial" w:hAnsi="Arial" w:cs="Arial"/>
                <w:sz w:val="22"/>
                <w:szCs w:val="22"/>
              </w:rPr>
            </w:pPr>
            <w:r>
              <w:rPr>
                <w:rFonts w:ascii="Arial" w:hAnsi="Arial" w:cs="Arial"/>
                <w:sz w:val="22"/>
                <w:szCs w:val="22"/>
              </w:rPr>
              <w:t>Mains points covered:</w:t>
            </w:r>
          </w:p>
          <w:p w14:paraId="660E9BE5" w14:textId="1D2D238A" w:rsidR="007C3A49" w:rsidRPr="00D460CB" w:rsidRDefault="007C3A49" w:rsidP="006D1E0A">
            <w:pPr>
              <w:pStyle w:val="ListParagraph"/>
              <w:numPr>
                <w:ilvl w:val="0"/>
                <w:numId w:val="18"/>
              </w:numPr>
              <w:ind w:left="394"/>
              <w:rPr>
                <w:rFonts w:ascii="Arial" w:hAnsi="Arial" w:cs="Arial"/>
              </w:rPr>
            </w:pPr>
            <w:r w:rsidRPr="00D460CB">
              <w:rPr>
                <w:rFonts w:ascii="Arial" w:hAnsi="Arial" w:cs="Arial"/>
              </w:rPr>
              <w:lastRenderedPageBreak/>
              <w:t xml:space="preserve">5 Year electrical testing </w:t>
            </w:r>
            <w:r w:rsidR="008B5917">
              <w:rPr>
                <w:rFonts w:ascii="Arial" w:hAnsi="Arial" w:cs="Arial"/>
              </w:rPr>
              <w:t>has been carried out and final report awaited (this has been chased)</w:t>
            </w:r>
          </w:p>
          <w:p w14:paraId="75511C4B" w14:textId="2F4A00AC" w:rsidR="00162887" w:rsidRPr="00162887" w:rsidRDefault="007C3A49" w:rsidP="008B5917">
            <w:pPr>
              <w:pStyle w:val="ListParagraph"/>
              <w:numPr>
                <w:ilvl w:val="0"/>
                <w:numId w:val="18"/>
              </w:numPr>
              <w:ind w:left="394"/>
              <w:rPr>
                <w:rFonts w:ascii="Arial" w:hAnsi="Arial" w:cs="Arial"/>
              </w:rPr>
            </w:pPr>
            <w:r w:rsidRPr="00D460CB">
              <w:rPr>
                <w:rFonts w:ascii="Arial" w:hAnsi="Arial" w:cs="Arial"/>
              </w:rPr>
              <w:t xml:space="preserve">The KS2 flat roof </w:t>
            </w:r>
            <w:r w:rsidR="008B5917">
              <w:rPr>
                <w:rFonts w:ascii="Arial" w:hAnsi="Arial" w:cs="Arial"/>
              </w:rPr>
              <w:t xml:space="preserve">– awaiting further update from Bracknell Forest regarding replacement in the summer </w:t>
            </w:r>
          </w:p>
        </w:tc>
        <w:tc>
          <w:tcPr>
            <w:tcW w:w="1439" w:type="dxa"/>
          </w:tcPr>
          <w:p w14:paraId="43B75BF6" w14:textId="77777777" w:rsidR="000A7631" w:rsidRPr="00957EA4" w:rsidRDefault="000A7631" w:rsidP="00E43801">
            <w:pPr>
              <w:rPr>
                <w:rFonts w:ascii="Arial" w:hAnsi="Arial" w:cs="Arial"/>
                <w:sz w:val="22"/>
                <w:szCs w:val="22"/>
              </w:rPr>
            </w:pPr>
          </w:p>
        </w:tc>
      </w:tr>
      <w:tr w:rsidR="000A7631" w:rsidRPr="00957EA4" w14:paraId="36779A3C" w14:textId="77777777" w:rsidTr="0054662C">
        <w:tc>
          <w:tcPr>
            <w:tcW w:w="925" w:type="dxa"/>
          </w:tcPr>
          <w:p w14:paraId="4BFDAAB8" w14:textId="5D610433" w:rsidR="000A7631" w:rsidRPr="00957EA4" w:rsidRDefault="0034290C" w:rsidP="00E43801">
            <w:pPr>
              <w:rPr>
                <w:rFonts w:ascii="Arial" w:hAnsi="Arial" w:cs="Arial"/>
                <w:sz w:val="22"/>
                <w:szCs w:val="22"/>
              </w:rPr>
            </w:pPr>
            <w:r>
              <w:rPr>
                <w:rFonts w:ascii="Arial" w:hAnsi="Arial" w:cs="Arial"/>
                <w:sz w:val="22"/>
                <w:szCs w:val="22"/>
              </w:rPr>
              <w:lastRenderedPageBreak/>
              <w:t>5</w:t>
            </w:r>
            <w:r w:rsidR="008C59E0" w:rsidRPr="00957EA4">
              <w:rPr>
                <w:rFonts w:ascii="Arial" w:hAnsi="Arial" w:cs="Arial"/>
                <w:sz w:val="22"/>
                <w:szCs w:val="22"/>
              </w:rPr>
              <w:t>.0</w:t>
            </w:r>
          </w:p>
        </w:tc>
        <w:tc>
          <w:tcPr>
            <w:tcW w:w="8268" w:type="dxa"/>
          </w:tcPr>
          <w:p w14:paraId="5D8B2863" w14:textId="6A8DD848" w:rsidR="00ED6A2D" w:rsidRPr="00474976" w:rsidRDefault="00821A8D" w:rsidP="00ED6A2D">
            <w:pPr>
              <w:rPr>
                <w:rFonts w:ascii="Arial" w:hAnsi="Arial" w:cs="Arial"/>
                <w:b/>
                <w:sz w:val="22"/>
                <w:szCs w:val="22"/>
              </w:rPr>
            </w:pPr>
            <w:r w:rsidRPr="00474976">
              <w:rPr>
                <w:rFonts w:ascii="Arial" w:hAnsi="Arial" w:cs="Arial"/>
                <w:b/>
                <w:sz w:val="22"/>
                <w:szCs w:val="22"/>
              </w:rPr>
              <w:t>Staffing Update</w:t>
            </w:r>
            <w:r w:rsidR="00957EA4" w:rsidRPr="00474976">
              <w:rPr>
                <w:rFonts w:ascii="Arial" w:hAnsi="Arial" w:cs="Arial"/>
                <w:b/>
                <w:sz w:val="22"/>
                <w:szCs w:val="22"/>
              </w:rPr>
              <w:t>:</w:t>
            </w:r>
          </w:p>
          <w:p w14:paraId="5EAF3E63" w14:textId="74C26A28" w:rsidR="00DE6BE0" w:rsidRPr="00474976" w:rsidRDefault="00DE6BE0" w:rsidP="00ED6A2D">
            <w:pPr>
              <w:rPr>
                <w:rFonts w:ascii="Arial" w:hAnsi="Arial" w:cs="Arial"/>
                <w:sz w:val="22"/>
                <w:szCs w:val="22"/>
              </w:rPr>
            </w:pPr>
            <w:r w:rsidRPr="00474976">
              <w:rPr>
                <w:rFonts w:ascii="Arial" w:hAnsi="Arial" w:cs="Arial"/>
                <w:sz w:val="22"/>
                <w:szCs w:val="22"/>
              </w:rPr>
              <w:t>The governors received a full staffing report</w:t>
            </w:r>
            <w:r w:rsidR="008B5917">
              <w:rPr>
                <w:rFonts w:ascii="Arial" w:hAnsi="Arial" w:cs="Arial"/>
                <w:sz w:val="22"/>
                <w:szCs w:val="22"/>
              </w:rPr>
              <w:t xml:space="preserve"> </w:t>
            </w:r>
            <w:r w:rsidRPr="00474976">
              <w:rPr>
                <w:rFonts w:ascii="Arial" w:hAnsi="Arial" w:cs="Arial"/>
                <w:sz w:val="22"/>
                <w:szCs w:val="22"/>
              </w:rPr>
              <w:t>prior to the meeting to review.</w:t>
            </w:r>
          </w:p>
          <w:p w14:paraId="1EAB1908" w14:textId="77777777" w:rsidR="0007537A" w:rsidRPr="00474976" w:rsidRDefault="0007537A" w:rsidP="0007537A">
            <w:pPr>
              <w:rPr>
                <w:rFonts w:ascii="Arial" w:hAnsi="Arial" w:cs="Arial"/>
                <w:sz w:val="22"/>
                <w:szCs w:val="22"/>
              </w:rPr>
            </w:pPr>
          </w:p>
          <w:p w14:paraId="60238315" w14:textId="0EC513E4" w:rsidR="00490AA6" w:rsidRPr="00474976" w:rsidRDefault="00FC581D" w:rsidP="00CC455B">
            <w:pPr>
              <w:rPr>
                <w:rFonts w:ascii="Arial" w:hAnsi="Arial" w:cs="Arial"/>
                <w:b/>
                <w:sz w:val="22"/>
                <w:szCs w:val="22"/>
              </w:rPr>
            </w:pPr>
            <w:r>
              <w:rPr>
                <w:rFonts w:ascii="Arial" w:hAnsi="Arial" w:cs="Arial"/>
                <w:b/>
                <w:sz w:val="22"/>
                <w:szCs w:val="22"/>
              </w:rPr>
              <w:t>Recruitment</w:t>
            </w:r>
          </w:p>
          <w:p w14:paraId="360F64EA" w14:textId="77777777" w:rsidR="00FC581D" w:rsidRDefault="00CC455B" w:rsidP="00CC455B">
            <w:pPr>
              <w:rPr>
                <w:rFonts w:ascii="Arial" w:hAnsi="Arial" w:cs="Arial"/>
                <w:sz w:val="22"/>
                <w:szCs w:val="22"/>
              </w:rPr>
            </w:pPr>
            <w:r>
              <w:rPr>
                <w:rFonts w:ascii="Arial" w:hAnsi="Arial" w:cs="Arial"/>
                <w:sz w:val="22"/>
                <w:szCs w:val="22"/>
              </w:rPr>
              <w:t xml:space="preserve">TS reported </w:t>
            </w:r>
            <w:r w:rsidR="00FC581D">
              <w:rPr>
                <w:rFonts w:ascii="Arial" w:hAnsi="Arial" w:cs="Arial"/>
                <w:sz w:val="22"/>
                <w:szCs w:val="22"/>
              </w:rPr>
              <w:t xml:space="preserve">that recent recruitment has been very successful with lots of good candidates. 3 x NQTs have been appointment, all considered to be strong.  KM asked why NQTs have been appointment, not more experienced teachers. TS said that this was partly for budgetary reasons but also some of the more experienced applicants did not appear to bring as much value when looking at their salary expectations.  </w:t>
            </w:r>
          </w:p>
          <w:p w14:paraId="77448284" w14:textId="1B1198F2" w:rsidR="00FC581D" w:rsidRDefault="00FC581D" w:rsidP="00CC455B">
            <w:pPr>
              <w:rPr>
                <w:rFonts w:ascii="Arial" w:hAnsi="Arial" w:cs="Arial"/>
                <w:sz w:val="22"/>
                <w:szCs w:val="22"/>
              </w:rPr>
            </w:pPr>
            <w:r>
              <w:rPr>
                <w:rFonts w:ascii="Arial" w:hAnsi="Arial" w:cs="Arial"/>
                <w:sz w:val="22"/>
                <w:szCs w:val="22"/>
              </w:rPr>
              <w:t xml:space="preserve">All 3 NQTs know each other, which TS considers beneficial, and 2 are </w:t>
            </w:r>
            <w:proofErr w:type="spellStart"/>
            <w:r>
              <w:rPr>
                <w:rFonts w:ascii="Arial" w:hAnsi="Arial" w:cs="Arial"/>
                <w:sz w:val="22"/>
                <w:szCs w:val="22"/>
              </w:rPr>
              <w:t>Maths</w:t>
            </w:r>
            <w:proofErr w:type="spellEnd"/>
            <w:r>
              <w:rPr>
                <w:rFonts w:ascii="Arial" w:hAnsi="Arial" w:cs="Arial"/>
                <w:sz w:val="22"/>
                <w:szCs w:val="22"/>
              </w:rPr>
              <w:t xml:space="preserve"> specialists</w:t>
            </w:r>
          </w:p>
          <w:p w14:paraId="6B1B6051" w14:textId="144AE968" w:rsidR="00FC581D" w:rsidRDefault="00FC581D" w:rsidP="00CC455B">
            <w:pPr>
              <w:rPr>
                <w:rFonts w:ascii="Arial" w:hAnsi="Arial" w:cs="Arial"/>
                <w:sz w:val="22"/>
                <w:szCs w:val="22"/>
              </w:rPr>
            </w:pPr>
            <w:r>
              <w:rPr>
                <w:rFonts w:ascii="Arial" w:hAnsi="Arial" w:cs="Arial"/>
                <w:sz w:val="22"/>
                <w:szCs w:val="22"/>
              </w:rPr>
              <w:t xml:space="preserve">TW asked if the school has been 100% clear with the NQTs about expectations of them, particularly in relation to workload.  TS confirmed that she has been very clear with them on this. </w:t>
            </w:r>
          </w:p>
          <w:p w14:paraId="41F69908" w14:textId="53080F6C" w:rsidR="00490AA6" w:rsidRDefault="00FC581D" w:rsidP="00CC455B">
            <w:pPr>
              <w:rPr>
                <w:rFonts w:ascii="Arial" w:hAnsi="Arial" w:cs="Arial"/>
                <w:sz w:val="22"/>
                <w:szCs w:val="22"/>
              </w:rPr>
            </w:pPr>
            <w:r>
              <w:rPr>
                <w:rFonts w:ascii="Arial" w:hAnsi="Arial" w:cs="Arial"/>
                <w:sz w:val="22"/>
                <w:szCs w:val="22"/>
              </w:rPr>
              <w:t xml:space="preserve">This means that the School is now fully staffed for September 2019, although there is still the potential teacher resignation date in May to be aware of. </w:t>
            </w:r>
          </w:p>
          <w:p w14:paraId="0D2540A0" w14:textId="5AE95730" w:rsidR="00FC581D" w:rsidRDefault="00FC581D" w:rsidP="00CC455B">
            <w:pPr>
              <w:rPr>
                <w:rFonts w:ascii="Arial" w:hAnsi="Arial" w:cs="Arial"/>
                <w:sz w:val="22"/>
                <w:szCs w:val="22"/>
              </w:rPr>
            </w:pPr>
            <w:r>
              <w:rPr>
                <w:rFonts w:ascii="Arial" w:hAnsi="Arial" w:cs="Arial"/>
                <w:sz w:val="22"/>
                <w:szCs w:val="22"/>
              </w:rPr>
              <w:t>KM asked how NQTs are monitored, TS replied they are supported by Ann Duncan and Alex Peaple (Ann helps them plan)</w:t>
            </w:r>
          </w:p>
          <w:p w14:paraId="18E8F680" w14:textId="77777777" w:rsidR="00FC581D" w:rsidRDefault="00FC581D" w:rsidP="00CC455B">
            <w:pPr>
              <w:rPr>
                <w:rFonts w:ascii="Arial" w:hAnsi="Arial" w:cs="Arial"/>
                <w:sz w:val="22"/>
                <w:szCs w:val="22"/>
              </w:rPr>
            </w:pPr>
          </w:p>
          <w:p w14:paraId="67572992" w14:textId="38124872" w:rsidR="00EA7BF0" w:rsidRPr="00474976" w:rsidRDefault="00FC581D" w:rsidP="007D350B">
            <w:pPr>
              <w:rPr>
                <w:rFonts w:ascii="Arial" w:hAnsi="Arial" w:cs="Arial"/>
                <w:sz w:val="22"/>
                <w:szCs w:val="22"/>
              </w:rPr>
            </w:pPr>
            <w:r>
              <w:rPr>
                <w:rFonts w:ascii="Arial" w:hAnsi="Arial" w:cs="Arial"/>
                <w:sz w:val="22"/>
                <w:szCs w:val="22"/>
              </w:rPr>
              <w:t xml:space="preserve">TS advised that </w:t>
            </w:r>
            <w:proofErr w:type="spellStart"/>
            <w:r w:rsidR="00371AFE">
              <w:rPr>
                <w:rFonts w:ascii="Arial" w:hAnsi="Arial" w:cs="Arial"/>
                <w:sz w:val="22"/>
                <w:szCs w:val="22"/>
              </w:rPr>
              <w:t>Mrs</w:t>
            </w:r>
            <w:proofErr w:type="spellEnd"/>
            <w:r w:rsidR="00371AFE">
              <w:rPr>
                <w:rFonts w:ascii="Arial" w:hAnsi="Arial" w:cs="Arial"/>
                <w:sz w:val="22"/>
                <w:szCs w:val="22"/>
              </w:rPr>
              <w:t xml:space="preserve"> Williams and </w:t>
            </w:r>
            <w:proofErr w:type="spellStart"/>
            <w:r w:rsidR="00371AFE">
              <w:rPr>
                <w:rFonts w:ascii="Arial" w:hAnsi="Arial" w:cs="Arial"/>
                <w:sz w:val="22"/>
                <w:szCs w:val="22"/>
              </w:rPr>
              <w:t>Mrs</w:t>
            </w:r>
            <w:proofErr w:type="spellEnd"/>
            <w:r w:rsidR="00371AFE">
              <w:rPr>
                <w:rFonts w:ascii="Arial" w:hAnsi="Arial" w:cs="Arial"/>
                <w:sz w:val="22"/>
                <w:szCs w:val="22"/>
              </w:rPr>
              <w:t xml:space="preserve"> Channing have been appointed into the 2 x TA posts discussed at the meeting on 4 February. </w:t>
            </w:r>
            <w:r w:rsidR="0091091A" w:rsidRPr="00474976">
              <w:rPr>
                <w:rFonts w:ascii="Arial" w:hAnsi="Arial" w:cs="Arial"/>
                <w:sz w:val="22"/>
                <w:szCs w:val="22"/>
              </w:rPr>
              <w:t xml:space="preserve"> </w:t>
            </w:r>
          </w:p>
        </w:tc>
        <w:tc>
          <w:tcPr>
            <w:tcW w:w="1439" w:type="dxa"/>
          </w:tcPr>
          <w:p w14:paraId="15E2BCF4" w14:textId="3F4B84DC" w:rsidR="00ED6A2D" w:rsidRPr="00957EA4" w:rsidRDefault="00ED6A2D" w:rsidP="00E43801">
            <w:pPr>
              <w:rPr>
                <w:rFonts w:ascii="Arial" w:hAnsi="Arial" w:cs="Arial"/>
                <w:sz w:val="22"/>
                <w:szCs w:val="22"/>
              </w:rPr>
            </w:pPr>
          </w:p>
        </w:tc>
      </w:tr>
      <w:tr w:rsidR="000A7631" w:rsidRPr="00957EA4" w14:paraId="521FD007" w14:textId="77777777" w:rsidTr="005837F0">
        <w:tc>
          <w:tcPr>
            <w:tcW w:w="925" w:type="dxa"/>
          </w:tcPr>
          <w:p w14:paraId="2564AF1D" w14:textId="079F2334" w:rsidR="000A7631" w:rsidRPr="00957EA4" w:rsidRDefault="0007537A" w:rsidP="00E43801">
            <w:pPr>
              <w:rPr>
                <w:rFonts w:ascii="Arial" w:hAnsi="Arial" w:cs="Arial"/>
                <w:sz w:val="22"/>
                <w:szCs w:val="22"/>
              </w:rPr>
            </w:pPr>
            <w:r>
              <w:rPr>
                <w:rFonts w:ascii="Arial" w:hAnsi="Arial" w:cs="Arial"/>
                <w:sz w:val="22"/>
                <w:szCs w:val="22"/>
              </w:rPr>
              <w:t>6</w:t>
            </w:r>
            <w:r w:rsidR="008C59E0" w:rsidRPr="00957EA4">
              <w:rPr>
                <w:rFonts w:ascii="Arial" w:hAnsi="Arial" w:cs="Arial"/>
                <w:sz w:val="22"/>
                <w:szCs w:val="22"/>
              </w:rPr>
              <w:t>.0</w:t>
            </w:r>
          </w:p>
        </w:tc>
        <w:tc>
          <w:tcPr>
            <w:tcW w:w="8268" w:type="dxa"/>
            <w:shd w:val="clear" w:color="auto" w:fill="auto"/>
          </w:tcPr>
          <w:p w14:paraId="33B69C7E" w14:textId="77777777" w:rsidR="0018705E" w:rsidRPr="002513D8" w:rsidRDefault="00821A8D" w:rsidP="00821A8D">
            <w:pPr>
              <w:rPr>
                <w:rFonts w:ascii="Arial" w:hAnsi="Arial" w:cs="Arial"/>
                <w:b/>
                <w:sz w:val="22"/>
                <w:szCs w:val="22"/>
              </w:rPr>
            </w:pPr>
            <w:r w:rsidRPr="002513D8">
              <w:rPr>
                <w:rFonts w:ascii="Arial" w:hAnsi="Arial" w:cs="Arial"/>
                <w:b/>
                <w:sz w:val="22"/>
                <w:szCs w:val="22"/>
              </w:rPr>
              <w:t>Finance Update:</w:t>
            </w:r>
          </w:p>
          <w:p w14:paraId="00555155" w14:textId="77777777" w:rsidR="006D1E0A" w:rsidRDefault="0091091A" w:rsidP="0091091A">
            <w:pPr>
              <w:rPr>
                <w:rFonts w:ascii="Arial" w:hAnsi="Arial" w:cs="Arial"/>
                <w:sz w:val="22"/>
                <w:szCs w:val="22"/>
              </w:rPr>
            </w:pPr>
            <w:r w:rsidRPr="002513D8">
              <w:rPr>
                <w:rFonts w:ascii="Arial" w:hAnsi="Arial" w:cs="Arial"/>
                <w:sz w:val="22"/>
                <w:szCs w:val="22"/>
              </w:rPr>
              <w:t>The Governors received a</w:t>
            </w:r>
            <w:r w:rsidR="006D1E0A">
              <w:rPr>
                <w:rFonts w:ascii="Arial" w:hAnsi="Arial" w:cs="Arial"/>
                <w:sz w:val="22"/>
                <w:szCs w:val="22"/>
              </w:rPr>
              <w:t xml:space="preserve"> detailed</w:t>
            </w:r>
            <w:r w:rsidRPr="002513D8">
              <w:rPr>
                <w:rFonts w:ascii="Arial" w:hAnsi="Arial" w:cs="Arial"/>
                <w:sz w:val="22"/>
                <w:szCs w:val="22"/>
              </w:rPr>
              <w:t xml:space="preserve"> finance report prior to the meeting to review. </w:t>
            </w:r>
          </w:p>
          <w:p w14:paraId="65A8616D" w14:textId="77777777" w:rsidR="006D1E0A" w:rsidRDefault="006D1E0A" w:rsidP="0091091A">
            <w:pPr>
              <w:rPr>
                <w:rFonts w:ascii="Arial" w:hAnsi="Arial" w:cs="Arial"/>
                <w:sz w:val="22"/>
                <w:szCs w:val="22"/>
              </w:rPr>
            </w:pPr>
          </w:p>
          <w:p w14:paraId="5515779B" w14:textId="641DC8AC" w:rsidR="0091091A" w:rsidRPr="002513D8" w:rsidRDefault="000021C6" w:rsidP="0091091A">
            <w:pPr>
              <w:rPr>
                <w:rFonts w:ascii="Arial" w:hAnsi="Arial" w:cs="Arial"/>
                <w:sz w:val="22"/>
                <w:szCs w:val="22"/>
              </w:rPr>
            </w:pPr>
            <w:r w:rsidRPr="002513D8">
              <w:rPr>
                <w:rFonts w:ascii="Arial" w:hAnsi="Arial" w:cs="Arial"/>
                <w:sz w:val="22"/>
                <w:szCs w:val="22"/>
              </w:rPr>
              <w:t xml:space="preserve">CW went through the report and specifically noted: </w:t>
            </w:r>
          </w:p>
          <w:p w14:paraId="4E37B2A4" w14:textId="546D5970" w:rsidR="006D1E0A" w:rsidRDefault="00371AFE" w:rsidP="00235764">
            <w:pPr>
              <w:pStyle w:val="ListParagraph"/>
              <w:numPr>
                <w:ilvl w:val="0"/>
                <w:numId w:val="21"/>
              </w:numPr>
              <w:spacing w:after="0"/>
              <w:ind w:left="535"/>
              <w:rPr>
                <w:rFonts w:ascii="Arial" w:hAnsi="Arial" w:cs="Arial"/>
              </w:rPr>
            </w:pPr>
            <w:r>
              <w:rPr>
                <w:rFonts w:ascii="Arial" w:hAnsi="Arial" w:cs="Arial"/>
              </w:rPr>
              <w:t xml:space="preserve">Expecting a clawback of £5k for nursery.  </w:t>
            </w:r>
          </w:p>
          <w:p w14:paraId="020D0791" w14:textId="2E381511" w:rsidR="00371AFE" w:rsidRDefault="00371AFE" w:rsidP="00235764">
            <w:pPr>
              <w:pStyle w:val="ListParagraph"/>
              <w:numPr>
                <w:ilvl w:val="0"/>
                <w:numId w:val="21"/>
              </w:numPr>
              <w:spacing w:after="0"/>
              <w:ind w:left="535"/>
              <w:rPr>
                <w:rFonts w:ascii="Arial" w:hAnsi="Arial" w:cs="Arial"/>
              </w:rPr>
            </w:pPr>
            <w:r>
              <w:rPr>
                <w:rFonts w:ascii="Arial" w:hAnsi="Arial" w:cs="Arial"/>
              </w:rPr>
              <w:t>The school hasn’t had notifications of class sizes for Reception in September yet</w:t>
            </w:r>
            <w:r w:rsidR="00793AC9">
              <w:rPr>
                <w:rFonts w:ascii="Arial" w:hAnsi="Arial" w:cs="Arial"/>
              </w:rPr>
              <w:t xml:space="preserve">.  </w:t>
            </w:r>
          </w:p>
          <w:p w14:paraId="74EF5EBD" w14:textId="1FDD5414" w:rsidR="007C3A49" w:rsidRPr="002513D8" w:rsidRDefault="00371AFE" w:rsidP="00235764">
            <w:pPr>
              <w:numPr>
                <w:ilvl w:val="0"/>
                <w:numId w:val="21"/>
              </w:numPr>
              <w:ind w:left="535"/>
              <w:rPr>
                <w:rFonts w:ascii="Arial" w:hAnsi="Arial" w:cs="Arial"/>
                <w:sz w:val="22"/>
                <w:szCs w:val="22"/>
                <w:lang w:val="en-GB"/>
              </w:rPr>
            </w:pPr>
            <w:r>
              <w:rPr>
                <w:rFonts w:ascii="Arial" w:hAnsi="Arial" w:cs="Arial"/>
                <w:sz w:val="22"/>
                <w:szCs w:val="22"/>
                <w:lang w:val="en-GB"/>
              </w:rPr>
              <w:t xml:space="preserve">CCTV – this </w:t>
            </w:r>
            <w:r w:rsidR="00924220">
              <w:rPr>
                <w:rFonts w:ascii="Arial" w:hAnsi="Arial" w:cs="Arial"/>
                <w:sz w:val="22"/>
                <w:szCs w:val="22"/>
                <w:lang w:val="en-GB"/>
              </w:rPr>
              <w:t>has now likely to come from main budget, not Capital</w:t>
            </w:r>
          </w:p>
          <w:p w14:paraId="440CFAF8" w14:textId="0E6A4F76" w:rsidR="007C3A49" w:rsidRPr="002513D8" w:rsidRDefault="00924220" w:rsidP="00235764">
            <w:pPr>
              <w:numPr>
                <w:ilvl w:val="0"/>
                <w:numId w:val="21"/>
              </w:numPr>
              <w:ind w:left="535"/>
              <w:rPr>
                <w:rFonts w:ascii="Arial" w:hAnsi="Arial" w:cs="Arial"/>
                <w:sz w:val="22"/>
                <w:szCs w:val="22"/>
                <w:lang w:val="en-GB"/>
              </w:rPr>
            </w:pPr>
            <w:r>
              <w:rPr>
                <w:rFonts w:ascii="Arial" w:hAnsi="Arial" w:cs="Arial"/>
                <w:sz w:val="22"/>
                <w:szCs w:val="22"/>
                <w:lang w:val="en-GB"/>
              </w:rPr>
              <w:t xml:space="preserve">Expected carry forward is now £133k.  TW said that this is above the 8% but the school needs to demonstrate a plan for this additional money.  The plan is the continued provision of having Ann Duncan as a </w:t>
            </w:r>
            <w:proofErr w:type="spellStart"/>
            <w:r>
              <w:rPr>
                <w:rFonts w:ascii="Arial" w:hAnsi="Arial" w:cs="Arial"/>
                <w:sz w:val="22"/>
                <w:szCs w:val="22"/>
                <w:lang w:val="en-GB"/>
              </w:rPr>
              <w:t>non classroom</w:t>
            </w:r>
            <w:proofErr w:type="spellEnd"/>
            <w:r>
              <w:rPr>
                <w:rFonts w:ascii="Arial" w:hAnsi="Arial" w:cs="Arial"/>
                <w:sz w:val="22"/>
                <w:szCs w:val="22"/>
                <w:lang w:val="en-GB"/>
              </w:rPr>
              <w:t xml:space="preserve"> based teacher.  TW also reminded that the school knows it will lose funding going forward. </w:t>
            </w:r>
          </w:p>
          <w:p w14:paraId="704B321B" w14:textId="51A18AD0" w:rsidR="007C3A49" w:rsidRPr="002513D8" w:rsidRDefault="00924220" w:rsidP="00235764">
            <w:pPr>
              <w:numPr>
                <w:ilvl w:val="0"/>
                <w:numId w:val="21"/>
              </w:numPr>
              <w:ind w:left="535"/>
              <w:rPr>
                <w:rFonts w:ascii="Arial" w:hAnsi="Arial" w:cs="Arial"/>
                <w:sz w:val="22"/>
                <w:szCs w:val="22"/>
                <w:lang w:val="en-GB"/>
              </w:rPr>
            </w:pPr>
            <w:proofErr w:type="gramStart"/>
            <w:r>
              <w:rPr>
                <w:rFonts w:ascii="Arial" w:hAnsi="Arial" w:cs="Arial"/>
                <w:sz w:val="22"/>
                <w:szCs w:val="22"/>
                <w:lang w:val="en-GB"/>
              </w:rPr>
              <w:t>Total  School</w:t>
            </w:r>
            <w:proofErr w:type="gramEnd"/>
            <w:r>
              <w:rPr>
                <w:rFonts w:ascii="Arial" w:hAnsi="Arial" w:cs="Arial"/>
                <w:sz w:val="22"/>
                <w:szCs w:val="22"/>
                <w:lang w:val="en-GB"/>
              </w:rPr>
              <w:t xml:space="preserve"> Capital budget is £37k, of which £7k is for CCTV and the new </w:t>
            </w:r>
            <w:proofErr w:type="spellStart"/>
            <w:r>
              <w:rPr>
                <w:rFonts w:ascii="Arial" w:hAnsi="Arial" w:cs="Arial"/>
                <w:sz w:val="22"/>
                <w:szCs w:val="22"/>
                <w:lang w:val="en-GB"/>
              </w:rPr>
              <w:t>interative</w:t>
            </w:r>
            <w:proofErr w:type="spellEnd"/>
            <w:r>
              <w:rPr>
                <w:rFonts w:ascii="Arial" w:hAnsi="Arial" w:cs="Arial"/>
                <w:sz w:val="22"/>
                <w:szCs w:val="22"/>
                <w:lang w:val="en-GB"/>
              </w:rPr>
              <w:t xml:space="preserve"> white boards will come from here.  </w:t>
            </w:r>
          </w:p>
          <w:p w14:paraId="5229E1C6" w14:textId="0602C007" w:rsidR="00924220" w:rsidRDefault="00924220" w:rsidP="00924220">
            <w:pPr>
              <w:numPr>
                <w:ilvl w:val="0"/>
                <w:numId w:val="21"/>
              </w:numPr>
              <w:ind w:left="535"/>
              <w:rPr>
                <w:rFonts w:ascii="Arial" w:hAnsi="Arial" w:cs="Arial"/>
                <w:sz w:val="22"/>
                <w:szCs w:val="22"/>
                <w:lang w:val="en-GB"/>
              </w:rPr>
            </w:pPr>
            <w:r>
              <w:rPr>
                <w:rFonts w:ascii="Arial" w:hAnsi="Arial" w:cs="Arial"/>
                <w:sz w:val="22"/>
                <w:szCs w:val="22"/>
                <w:lang w:val="en-GB"/>
              </w:rPr>
              <w:t>PP spend – spent £77k against a grant of £54k.</w:t>
            </w:r>
          </w:p>
          <w:p w14:paraId="328D753B" w14:textId="441F6CFB" w:rsidR="00924220" w:rsidRDefault="00924220" w:rsidP="00924220">
            <w:pPr>
              <w:numPr>
                <w:ilvl w:val="0"/>
                <w:numId w:val="21"/>
              </w:numPr>
              <w:ind w:left="535"/>
              <w:rPr>
                <w:rFonts w:ascii="Arial" w:hAnsi="Arial" w:cs="Arial"/>
                <w:sz w:val="22"/>
                <w:szCs w:val="22"/>
                <w:lang w:val="en-GB"/>
              </w:rPr>
            </w:pPr>
            <w:r>
              <w:rPr>
                <w:rFonts w:ascii="Arial" w:hAnsi="Arial" w:cs="Arial"/>
                <w:sz w:val="22"/>
                <w:szCs w:val="22"/>
                <w:lang w:val="en-GB"/>
              </w:rPr>
              <w:t>CW now has a new budget planner – expected amounts for 2019 / 20 financial year are  £2,137,426 for main budget and £22,047 for Capital budget</w:t>
            </w:r>
          </w:p>
          <w:p w14:paraId="04A4AA09" w14:textId="072CEC52" w:rsidR="00924220" w:rsidRDefault="00924220" w:rsidP="00924220">
            <w:pPr>
              <w:numPr>
                <w:ilvl w:val="0"/>
                <w:numId w:val="21"/>
              </w:numPr>
              <w:ind w:left="535"/>
              <w:rPr>
                <w:rFonts w:ascii="Arial" w:hAnsi="Arial" w:cs="Arial"/>
                <w:sz w:val="22"/>
                <w:szCs w:val="22"/>
                <w:lang w:val="en-GB"/>
              </w:rPr>
            </w:pPr>
            <w:r>
              <w:rPr>
                <w:rFonts w:ascii="Arial" w:hAnsi="Arial" w:cs="Arial"/>
                <w:sz w:val="22"/>
                <w:szCs w:val="22"/>
                <w:lang w:val="en-GB"/>
              </w:rPr>
              <w:t>All staffing costs are included in the planner, plus curriculum costs, maintenance (including decorating remainder of KS2 corridor</w:t>
            </w:r>
            <w:r w:rsidR="00793AC9">
              <w:rPr>
                <w:rFonts w:ascii="Arial" w:hAnsi="Arial" w:cs="Arial"/>
                <w:sz w:val="22"/>
                <w:szCs w:val="22"/>
                <w:lang w:val="en-GB"/>
              </w:rPr>
              <w:t xml:space="preserve"> and flooring to school kitchens).  </w:t>
            </w:r>
          </w:p>
          <w:p w14:paraId="73B2F7EB" w14:textId="5067B9B7" w:rsidR="00793AC9" w:rsidRDefault="00793AC9" w:rsidP="00924220">
            <w:pPr>
              <w:numPr>
                <w:ilvl w:val="0"/>
                <w:numId w:val="21"/>
              </w:numPr>
              <w:ind w:left="535"/>
              <w:rPr>
                <w:rFonts w:ascii="Arial" w:hAnsi="Arial" w:cs="Arial"/>
                <w:sz w:val="22"/>
                <w:szCs w:val="22"/>
                <w:lang w:val="en-GB"/>
              </w:rPr>
            </w:pPr>
            <w:r>
              <w:rPr>
                <w:rFonts w:ascii="Arial" w:hAnsi="Arial" w:cs="Arial"/>
                <w:sz w:val="22"/>
                <w:szCs w:val="22"/>
                <w:lang w:val="en-GB"/>
              </w:rPr>
              <w:t xml:space="preserve">There is a plan being formulated to change the (largely redundant) IT suite into a creative arts room (some of this work will come from Capital budget).  (IT work will continue in classrooms, some desktops will be relocated to the library and for PPA rooms).  Work to be done in summer, ready for Autumn 2019. </w:t>
            </w:r>
          </w:p>
          <w:p w14:paraId="364C752D" w14:textId="388CFF39" w:rsidR="00793AC9" w:rsidRDefault="00793AC9" w:rsidP="00924220">
            <w:pPr>
              <w:numPr>
                <w:ilvl w:val="0"/>
                <w:numId w:val="21"/>
              </w:numPr>
              <w:ind w:left="535"/>
              <w:rPr>
                <w:rFonts w:ascii="Arial" w:hAnsi="Arial" w:cs="Arial"/>
                <w:sz w:val="22"/>
                <w:szCs w:val="22"/>
                <w:lang w:val="en-GB"/>
              </w:rPr>
            </w:pPr>
            <w:r>
              <w:rPr>
                <w:rFonts w:ascii="Arial" w:hAnsi="Arial" w:cs="Arial"/>
                <w:sz w:val="22"/>
                <w:szCs w:val="22"/>
                <w:lang w:val="en-GB"/>
              </w:rPr>
              <w:t>Currently CW is budgeting on 496 pupils, once final numbers received for Reception 2019 will know whether this triggers extra funding</w:t>
            </w:r>
          </w:p>
          <w:p w14:paraId="1A722697" w14:textId="0D986191" w:rsidR="00793AC9" w:rsidRDefault="00793AC9" w:rsidP="00924220">
            <w:pPr>
              <w:numPr>
                <w:ilvl w:val="0"/>
                <w:numId w:val="21"/>
              </w:numPr>
              <w:ind w:left="535"/>
              <w:rPr>
                <w:rFonts w:ascii="Arial" w:hAnsi="Arial" w:cs="Arial"/>
                <w:sz w:val="22"/>
                <w:szCs w:val="22"/>
                <w:lang w:val="en-GB"/>
              </w:rPr>
            </w:pPr>
            <w:r>
              <w:rPr>
                <w:rFonts w:ascii="Arial" w:hAnsi="Arial" w:cs="Arial"/>
                <w:sz w:val="22"/>
                <w:szCs w:val="22"/>
                <w:lang w:val="en-GB"/>
              </w:rPr>
              <w:t>TW stated that budgeting for 2019 / 20 isn’t a concern, but that 2020/21 is a concern going forward. Ideally the school should look to break event in this coming financial year to keep the carry forward available for then.  Although he is currently comfortable, need to ensure no complacency going forward</w:t>
            </w:r>
          </w:p>
          <w:p w14:paraId="29E3B0C6" w14:textId="4849A618" w:rsidR="00793AC9" w:rsidRDefault="00793AC9" w:rsidP="00924220">
            <w:pPr>
              <w:numPr>
                <w:ilvl w:val="0"/>
                <w:numId w:val="21"/>
              </w:numPr>
              <w:ind w:left="535"/>
              <w:rPr>
                <w:rFonts w:ascii="Arial" w:hAnsi="Arial" w:cs="Arial"/>
                <w:sz w:val="22"/>
                <w:szCs w:val="22"/>
                <w:lang w:val="en-GB"/>
              </w:rPr>
            </w:pPr>
            <w:r>
              <w:rPr>
                <w:rFonts w:ascii="Arial" w:hAnsi="Arial" w:cs="Arial"/>
                <w:sz w:val="22"/>
                <w:szCs w:val="22"/>
                <w:lang w:val="en-GB"/>
              </w:rPr>
              <w:t xml:space="preserve">JP asked what CW considers the biggest risk – CW replied the impact of inflation on the SLAs (considering </w:t>
            </w:r>
            <w:proofErr w:type="spellStart"/>
            <w:r>
              <w:rPr>
                <w:rFonts w:ascii="Arial" w:hAnsi="Arial" w:cs="Arial"/>
                <w:sz w:val="22"/>
                <w:szCs w:val="22"/>
                <w:lang w:val="en-GB"/>
              </w:rPr>
              <w:t>Brexit</w:t>
            </w:r>
            <w:proofErr w:type="spellEnd"/>
            <w:r>
              <w:rPr>
                <w:rFonts w:ascii="Arial" w:hAnsi="Arial" w:cs="Arial"/>
                <w:sz w:val="22"/>
                <w:szCs w:val="22"/>
                <w:lang w:val="en-GB"/>
              </w:rPr>
              <w:t xml:space="preserve">) and staffing (although current levels are budgeted for, any change to staffing via resignations could have a financial risk. </w:t>
            </w:r>
          </w:p>
          <w:p w14:paraId="4C75BAB7" w14:textId="77777777" w:rsidR="00793AC9" w:rsidRDefault="00793AC9" w:rsidP="00924220">
            <w:pPr>
              <w:numPr>
                <w:ilvl w:val="0"/>
                <w:numId w:val="21"/>
              </w:numPr>
              <w:ind w:left="535"/>
              <w:rPr>
                <w:rFonts w:ascii="Arial" w:hAnsi="Arial" w:cs="Arial"/>
                <w:sz w:val="22"/>
                <w:szCs w:val="22"/>
                <w:lang w:val="en-GB"/>
              </w:rPr>
            </w:pPr>
            <w:r>
              <w:rPr>
                <w:rFonts w:ascii="Arial" w:hAnsi="Arial" w:cs="Arial"/>
                <w:sz w:val="22"/>
                <w:szCs w:val="22"/>
                <w:lang w:val="en-GB"/>
              </w:rPr>
              <w:t xml:space="preserve">CW presented an inventory for school (produced with Mr Norman) which has been completed. </w:t>
            </w:r>
          </w:p>
          <w:p w14:paraId="3F5EA1A0" w14:textId="57B27A48" w:rsidR="00135FC0" w:rsidRDefault="00793AC9" w:rsidP="00BB4952">
            <w:pPr>
              <w:numPr>
                <w:ilvl w:val="0"/>
                <w:numId w:val="21"/>
              </w:numPr>
              <w:ind w:left="535"/>
              <w:rPr>
                <w:rFonts w:ascii="Arial" w:hAnsi="Arial" w:cs="Arial"/>
                <w:sz w:val="22"/>
                <w:szCs w:val="22"/>
                <w:lang w:val="en-GB"/>
              </w:rPr>
            </w:pPr>
            <w:r w:rsidRPr="007D350B">
              <w:rPr>
                <w:rFonts w:ascii="Arial" w:hAnsi="Arial" w:cs="Arial"/>
                <w:sz w:val="22"/>
                <w:szCs w:val="22"/>
                <w:lang w:val="en-GB"/>
              </w:rPr>
              <w:t xml:space="preserve">CW had circulated the SFVS in advance of the meeting for Governors, which needs to be approved by Governors.  TW confirmed he was happy with it. </w:t>
            </w:r>
          </w:p>
          <w:p w14:paraId="7771C690" w14:textId="77777777" w:rsidR="00E72E7A" w:rsidRDefault="00E72E7A" w:rsidP="00E72E7A">
            <w:pPr>
              <w:ind w:left="535"/>
              <w:rPr>
                <w:rFonts w:ascii="Arial" w:hAnsi="Arial" w:cs="Arial"/>
                <w:b/>
                <w:sz w:val="22"/>
                <w:szCs w:val="22"/>
                <w:lang w:val="en-GB"/>
              </w:rPr>
            </w:pPr>
            <w:r>
              <w:rPr>
                <w:rFonts w:ascii="Arial" w:hAnsi="Arial" w:cs="Arial"/>
                <w:b/>
                <w:sz w:val="22"/>
                <w:szCs w:val="22"/>
                <w:lang w:val="en-GB"/>
              </w:rPr>
              <w:t>Proposed TW</w:t>
            </w:r>
          </w:p>
          <w:p w14:paraId="62DB7D91" w14:textId="19D3A4B0" w:rsidR="00E72E7A" w:rsidRDefault="00E72E7A" w:rsidP="00E72E7A">
            <w:pPr>
              <w:ind w:left="535"/>
              <w:rPr>
                <w:rFonts w:ascii="Arial" w:hAnsi="Arial" w:cs="Arial"/>
                <w:b/>
                <w:sz w:val="22"/>
                <w:szCs w:val="22"/>
                <w:lang w:val="en-GB"/>
              </w:rPr>
            </w:pPr>
            <w:r>
              <w:rPr>
                <w:rFonts w:ascii="Arial" w:hAnsi="Arial" w:cs="Arial"/>
                <w:b/>
                <w:sz w:val="22"/>
                <w:szCs w:val="22"/>
                <w:lang w:val="en-GB"/>
              </w:rPr>
              <w:t>Seconded RC</w:t>
            </w:r>
          </w:p>
          <w:p w14:paraId="6761C24F" w14:textId="38EEBFD9" w:rsidR="00E72E7A" w:rsidRPr="00E72E7A" w:rsidRDefault="00E72E7A" w:rsidP="00E72E7A">
            <w:pPr>
              <w:ind w:left="535"/>
              <w:rPr>
                <w:rFonts w:ascii="Arial" w:hAnsi="Arial" w:cs="Arial"/>
                <w:b/>
                <w:sz w:val="22"/>
                <w:szCs w:val="22"/>
                <w:lang w:val="en-GB"/>
              </w:rPr>
            </w:pPr>
            <w:r>
              <w:rPr>
                <w:rFonts w:ascii="Arial" w:hAnsi="Arial" w:cs="Arial"/>
                <w:b/>
                <w:sz w:val="22"/>
                <w:szCs w:val="22"/>
                <w:lang w:val="en-GB"/>
              </w:rPr>
              <w:t>Approved All</w:t>
            </w:r>
          </w:p>
          <w:p w14:paraId="147E9C02" w14:textId="41B27CA1" w:rsidR="00235764" w:rsidRPr="00235764" w:rsidRDefault="00235764" w:rsidP="00235764">
            <w:pPr>
              <w:rPr>
                <w:rFonts w:ascii="Arial" w:hAnsi="Arial" w:cs="Arial"/>
                <w:sz w:val="22"/>
                <w:szCs w:val="22"/>
              </w:rPr>
            </w:pPr>
          </w:p>
        </w:tc>
        <w:tc>
          <w:tcPr>
            <w:tcW w:w="1439" w:type="dxa"/>
          </w:tcPr>
          <w:p w14:paraId="70DE9A13" w14:textId="77777777" w:rsidR="00235764" w:rsidRDefault="00235764" w:rsidP="00E43801">
            <w:pPr>
              <w:rPr>
                <w:rFonts w:ascii="Arial" w:hAnsi="Arial" w:cs="Arial"/>
                <w:sz w:val="22"/>
                <w:szCs w:val="22"/>
              </w:rPr>
            </w:pPr>
          </w:p>
          <w:p w14:paraId="24DB0F7E" w14:textId="77777777" w:rsidR="00235764" w:rsidRDefault="00235764" w:rsidP="00E43801">
            <w:pPr>
              <w:rPr>
                <w:rFonts w:ascii="Arial" w:hAnsi="Arial" w:cs="Arial"/>
                <w:sz w:val="22"/>
                <w:szCs w:val="22"/>
              </w:rPr>
            </w:pPr>
          </w:p>
          <w:p w14:paraId="053A3D53" w14:textId="77777777" w:rsidR="00235764" w:rsidRDefault="00235764" w:rsidP="00E43801">
            <w:pPr>
              <w:rPr>
                <w:rFonts w:ascii="Arial" w:hAnsi="Arial" w:cs="Arial"/>
                <w:sz w:val="22"/>
                <w:szCs w:val="22"/>
              </w:rPr>
            </w:pPr>
          </w:p>
          <w:p w14:paraId="4BF67CBF" w14:textId="77777777" w:rsidR="00235764" w:rsidRDefault="00235764" w:rsidP="00E43801">
            <w:pPr>
              <w:rPr>
                <w:rFonts w:ascii="Arial" w:hAnsi="Arial" w:cs="Arial"/>
                <w:sz w:val="22"/>
                <w:szCs w:val="22"/>
              </w:rPr>
            </w:pPr>
          </w:p>
          <w:p w14:paraId="45536B11" w14:textId="77777777" w:rsidR="00235764" w:rsidRDefault="00235764" w:rsidP="00E43801">
            <w:pPr>
              <w:rPr>
                <w:rFonts w:ascii="Arial" w:hAnsi="Arial" w:cs="Arial"/>
                <w:sz w:val="22"/>
                <w:szCs w:val="22"/>
              </w:rPr>
            </w:pPr>
          </w:p>
          <w:p w14:paraId="14C59F6B" w14:textId="77777777" w:rsidR="00235764" w:rsidRDefault="00235764" w:rsidP="00E43801">
            <w:pPr>
              <w:rPr>
                <w:rFonts w:ascii="Arial" w:hAnsi="Arial" w:cs="Arial"/>
                <w:sz w:val="22"/>
                <w:szCs w:val="22"/>
              </w:rPr>
            </w:pPr>
          </w:p>
          <w:p w14:paraId="0FCE41B2" w14:textId="77777777" w:rsidR="00235764" w:rsidRDefault="00235764" w:rsidP="00E43801">
            <w:pPr>
              <w:rPr>
                <w:rFonts w:ascii="Arial" w:hAnsi="Arial" w:cs="Arial"/>
                <w:sz w:val="22"/>
                <w:szCs w:val="22"/>
              </w:rPr>
            </w:pPr>
          </w:p>
          <w:p w14:paraId="00098EAF" w14:textId="77777777" w:rsidR="00235764" w:rsidRDefault="00235764" w:rsidP="00E43801">
            <w:pPr>
              <w:rPr>
                <w:rFonts w:ascii="Arial" w:hAnsi="Arial" w:cs="Arial"/>
                <w:sz w:val="22"/>
                <w:szCs w:val="22"/>
              </w:rPr>
            </w:pPr>
          </w:p>
          <w:p w14:paraId="45A367D0" w14:textId="77777777" w:rsidR="00235764" w:rsidRDefault="00235764" w:rsidP="00E43801">
            <w:pPr>
              <w:rPr>
                <w:rFonts w:ascii="Arial" w:hAnsi="Arial" w:cs="Arial"/>
                <w:sz w:val="22"/>
                <w:szCs w:val="22"/>
              </w:rPr>
            </w:pPr>
          </w:p>
          <w:p w14:paraId="2A35BFCD" w14:textId="77777777" w:rsidR="00235764" w:rsidRDefault="00235764" w:rsidP="00E43801">
            <w:pPr>
              <w:rPr>
                <w:rFonts w:ascii="Arial" w:hAnsi="Arial" w:cs="Arial"/>
                <w:sz w:val="22"/>
                <w:szCs w:val="22"/>
              </w:rPr>
            </w:pPr>
          </w:p>
          <w:p w14:paraId="43C93B81" w14:textId="77777777" w:rsidR="00235764" w:rsidRDefault="00235764" w:rsidP="00E43801">
            <w:pPr>
              <w:rPr>
                <w:rFonts w:ascii="Arial" w:hAnsi="Arial" w:cs="Arial"/>
                <w:sz w:val="22"/>
                <w:szCs w:val="22"/>
              </w:rPr>
            </w:pPr>
          </w:p>
          <w:p w14:paraId="09E1E396" w14:textId="77777777" w:rsidR="00235764" w:rsidRDefault="00235764" w:rsidP="00E43801">
            <w:pPr>
              <w:rPr>
                <w:rFonts w:ascii="Arial" w:hAnsi="Arial" w:cs="Arial"/>
                <w:sz w:val="22"/>
                <w:szCs w:val="22"/>
              </w:rPr>
            </w:pPr>
          </w:p>
          <w:p w14:paraId="12E757C9" w14:textId="77777777" w:rsidR="00235764" w:rsidRDefault="00235764" w:rsidP="00E43801">
            <w:pPr>
              <w:rPr>
                <w:rFonts w:ascii="Arial" w:hAnsi="Arial" w:cs="Arial"/>
                <w:sz w:val="22"/>
                <w:szCs w:val="22"/>
              </w:rPr>
            </w:pPr>
          </w:p>
          <w:p w14:paraId="6472C7DF" w14:textId="77777777" w:rsidR="00235764" w:rsidRDefault="00235764" w:rsidP="00E43801">
            <w:pPr>
              <w:rPr>
                <w:rFonts w:ascii="Arial" w:hAnsi="Arial" w:cs="Arial"/>
                <w:sz w:val="22"/>
                <w:szCs w:val="22"/>
              </w:rPr>
            </w:pPr>
          </w:p>
          <w:p w14:paraId="6EFA9A66" w14:textId="77777777" w:rsidR="00235764" w:rsidRDefault="00235764" w:rsidP="00E43801">
            <w:pPr>
              <w:rPr>
                <w:rFonts w:ascii="Arial" w:hAnsi="Arial" w:cs="Arial"/>
                <w:sz w:val="22"/>
                <w:szCs w:val="22"/>
              </w:rPr>
            </w:pPr>
          </w:p>
          <w:p w14:paraId="2ECE5C98" w14:textId="77777777" w:rsidR="00235764" w:rsidRDefault="00235764" w:rsidP="00E43801">
            <w:pPr>
              <w:rPr>
                <w:rFonts w:ascii="Arial" w:hAnsi="Arial" w:cs="Arial"/>
                <w:sz w:val="22"/>
                <w:szCs w:val="22"/>
              </w:rPr>
            </w:pPr>
          </w:p>
          <w:p w14:paraId="7C69062E" w14:textId="77777777" w:rsidR="00235764" w:rsidRDefault="00235764" w:rsidP="00E43801">
            <w:pPr>
              <w:rPr>
                <w:rFonts w:ascii="Arial" w:hAnsi="Arial" w:cs="Arial"/>
                <w:sz w:val="22"/>
                <w:szCs w:val="22"/>
              </w:rPr>
            </w:pPr>
          </w:p>
          <w:p w14:paraId="18DD38E5" w14:textId="77777777" w:rsidR="00235764" w:rsidRDefault="00235764" w:rsidP="00E43801">
            <w:pPr>
              <w:rPr>
                <w:rFonts w:ascii="Arial" w:hAnsi="Arial" w:cs="Arial"/>
                <w:sz w:val="22"/>
                <w:szCs w:val="22"/>
              </w:rPr>
            </w:pPr>
          </w:p>
          <w:p w14:paraId="19095932" w14:textId="77777777" w:rsidR="00235764" w:rsidRDefault="00235764" w:rsidP="00E43801">
            <w:pPr>
              <w:rPr>
                <w:rFonts w:ascii="Arial" w:hAnsi="Arial" w:cs="Arial"/>
                <w:sz w:val="22"/>
                <w:szCs w:val="22"/>
              </w:rPr>
            </w:pPr>
          </w:p>
          <w:p w14:paraId="6A312C31" w14:textId="77777777" w:rsidR="00235764" w:rsidRDefault="00235764" w:rsidP="00E43801">
            <w:pPr>
              <w:rPr>
                <w:rFonts w:ascii="Arial" w:hAnsi="Arial" w:cs="Arial"/>
                <w:sz w:val="22"/>
                <w:szCs w:val="22"/>
              </w:rPr>
            </w:pPr>
          </w:p>
          <w:p w14:paraId="75FD9A09" w14:textId="77777777" w:rsidR="00235764" w:rsidRDefault="00235764" w:rsidP="00E43801">
            <w:pPr>
              <w:rPr>
                <w:rFonts w:ascii="Arial" w:hAnsi="Arial" w:cs="Arial"/>
                <w:sz w:val="22"/>
                <w:szCs w:val="22"/>
              </w:rPr>
            </w:pPr>
          </w:p>
          <w:p w14:paraId="54DCB865" w14:textId="77777777" w:rsidR="00235764" w:rsidRDefault="00235764" w:rsidP="00E43801">
            <w:pPr>
              <w:rPr>
                <w:rFonts w:ascii="Arial" w:hAnsi="Arial" w:cs="Arial"/>
                <w:sz w:val="22"/>
                <w:szCs w:val="22"/>
              </w:rPr>
            </w:pPr>
          </w:p>
          <w:p w14:paraId="783FDDEE" w14:textId="77777777" w:rsidR="00235764" w:rsidRDefault="00235764" w:rsidP="00E43801">
            <w:pPr>
              <w:rPr>
                <w:rFonts w:ascii="Arial" w:hAnsi="Arial" w:cs="Arial"/>
                <w:sz w:val="22"/>
                <w:szCs w:val="22"/>
              </w:rPr>
            </w:pPr>
          </w:p>
          <w:p w14:paraId="26890783" w14:textId="77777777" w:rsidR="00235764" w:rsidRDefault="00235764" w:rsidP="00E43801">
            <w:pPr>
              <w:rPr>
                <w:rFonts w:ascii="Arial" w:hAnsi="Arial" w:cs="Arial"/>
                <w:sz w:val="22"/>
                <w:szCs w:val="22"/>
              </w:rPr>
            </w:pPr>
          </w:p>
          <w:p w14:paraId="6A0ABCDE" w14:textId="77777777" w:rsidR="00235764" w:rsidRDefault="00235764" w:rsidP="00E43801">
            <w:pPr>
              <w:rPr>
                <w:rFonts w:ascii="Arial" w:hAnsi="Arial" w:cs="Arial"/>
                <w:sz w:val="22"/>
                <w:szCs w:val="22"/>
              </w:rPr>
            </w:pPr>
          </w:p>
          <w:p w14:paraId="49FDA782" w14:textId="77777777" w:rsidR="00235764" w:rsidRDefault="00235764" w:rsidP="00E43801">
            <w:pPr>
              <w:rPr>
                <w:rFonts w:ascii="Arial" w:hAnsi="Arial" w:cs="Arial"/>
                <w:sz w:val="22"/>
                <w:szCs w:val="22"/>
              </w:rPr>
            </w:pPr>
          </w:p>
          <w:p w14:paraId="388BD617" w14:textId="77777777" w:rsidR="00235764" w:rsidRDefault="00235764" w:rsidP="00E43801">
            <w:pPr>
              <w:rPr>
                <w:rFonts w:ascii="Arial" w:hAnsi="Arial" w:cs="Arial"/>
                <w:sz w:val="22"/>
                <w:szCs w:val="22"/>
              </w:rPr>
            </w:pPr>
          </w:p>
          <w:p w14:paraId="2570501A" w14:textId="77777777" w:rsidR="00235764" w:rsidRDefault="00235764" w:rsidP="00E43801">
            <w:pPr>
              <w:rPr>
                <w:rFonts w:ascii="Arial" w:hAnsi="Arial" w:cs="Arial"/>
                <w:sz w:val="22"/>
                <w:szCs w:val="22"/>
              </w:rPr>
            </w:pPr>
          </w:p>
          <w:p w14:paraId="7103E042" w14:textId="77777777" w:rsidR="00235764" w:rsidRDefault="00235764" w:rsidP="00E43801">
            <w:pPr>
              <w:rPr>
                <w:rFonts w:ascii="Arial" w:hAnsi="Arial" w:cs="Arial"/>
                <w:sz w:val="22"/>
                <w:szCs w:val="22"/>
              </w:rPr>
            </w:pPr>
          </w:p>
          <w:p w14:paraId="3FB4E997" w14:textId="77777777" w:rsidR="0018705E" w:rsidRDefault="0018705E" w:rsidP="00E43801">
            <w:pPr>
              <w:rPr>
                <w:rFonts w:ascii="Arial" w:hAnsi="Arial" w:cs="Arial"/>
                <w:sz w:val="22"/>
                <w:szCs w:val="22"/>
              </w:rPr>
            </w:pPr>
          </w:p>
          <w:p w14:paraId="5833B125" w14:textId="5E1DFE62" w:rsidR="00793AC9" w:rsidRPr="00957EA4" w:rsidRDefault="00793AC9" w:rsidP="00E43801">
            <w:pPr>
              <w:rPr>
                <w:rFonts w:ascii="Arial" w:hAnsi="Arial" w:cs="Arial"/>
                <w:sz w:val="22"/>
                <w:szCs w:val="22"/>
              </w:rPr>
            </w:pPr>
          </w:p>
        </w:tc>
      </w:tr>
      <w:tr w:rsidR="0018705E" w:rsidRPr="00957EA4" w14:paraId="4A1EDFEB" w14:textId="77777777" w:rsidTr="0054662C">
        <w:tc>
          <w:tcPr>
            <w:tcW w:w="925" w:type="dxa"/>
          </w:tcPr>
          <w:p w14:paraId="297C727D" w14:textId="2C6850C1" w:rsidR="0018705E" w:rsidRPr="00957EA4" w:rsidRDefault="0007537A" w:rsidP="0018705E">
            <w:pPr>
              <w:rPr>
                <w:rFonts w:ascii="Arial" w:hAnsi="Arial" w:cs="Arial"/>
                <w:sz w:val="22"/>
                <w:szCs w:val="22"/>
              </w:rPr>
            </w:pPr>
            <w:r>
              <w:rPr>
                <w:rFonts w:ascii="Arial" w:hAnsi="Arial" w:cs="Arial"/>
                <w:sz w:val="22"/>
                <w:szCs w:val="22"/>
              </w:rPr>
              <w:t>7</w:t>
            </w:r>
            <w:r w:rsidR="0018705E" w:rsidRPr="00957EA4">
              <w:rPr>
                <w:rFonts w:ascii="Arial" w:hAnsi="Arial" w:cs="Arial"/>
                <w:sz w:val="22"/>
                <w:szCs w:val="22"/>
              </w:rPr>
              <w:t>.0</w:t>
            </w:r>
          </w:p>
        </w:tc>
        <w:tc>
          <w:tcPr>
            <w:tcW w:w="8268" w:type="dxa"/>
          </w:tcPr>
          <w:p w14:paraId="5521CF3A" w14:textId="45050347" w:rsidR="0018705E" w:rsidRPr="00821A8D" w:rsidRDefault="00821A8D" w:rsidP="0018705E">
            <w:pPr>
              <w:rPr>
                <w:rFonts w:ascii="Arial" w:hAnsi="Arial" w:cs="Arial"/>
                <w:b/>
                <w:bCs/>
                <w:sz w:val="22"/>
                <w:szCs w:val="22"/>
              </w:rPr>
            </w:pPr>
            <w:r w:rsidRPr="00821A8D">
              <w:rPr>
                <w:rFonts w:ascii="Arial" w:hAnsi="Arial" w:cs="Arial"/>
                <w:b/>
                <w:bCs/>
                <w:sz w:val="22"/>
                <w:szCs w:val="22"/>
              </w:rPr>
              <w:t>Data Protection Update:</w:t>
            </w:r>
          </w:p>
          <w:p w14:paraId="64A9509F" w14:textId="750A1204" w:rsidR="0077502A" w:rsidRPr="00821A8D" w:rsidRDefault="00A204B8" w:rsidP="007D350B">
            <w:pPr>
              <w:rPr>
                <w:rFonts w:ascii="Arial" w:hAnsi="Arial" w:cs="Arial"/>
                <w:b/>
                <w:sz w:val="22"/>
                <w:szCs w:val="22"/>
              </w:rPr>
            </w:pPr>
            <w:r>
              <w:rPr>
                <w:rFonts w:ascii="Arial" w:hAnsi="Arial" w:cs="Arial"/>
                <w:sz w:val="22"/>
                <w:szCs w:val="22"/>
              </w:rPr>
              <w:t xml:space="preserve">DPIA has been signed for the CCTV. </w:t>
            </w:r>
          </w:p>
        </w:tc>
        <w:tc>
          <w:tcPr>
            <w:tcW w:w="1439" w:type="dxa"/>
          </w:tcPr>
          <w:p w14:paraId="4E86DC52" w14:textId="77777777" w:rsidR="0018705E" w:rsidRDefault="0018705E" w:rsidP="0018705E">
            <w:pPr>
              <w:rPr>
                <w:rFonts w:ascii="Arial" w:hAnsi="Arial" w:cs="Arial"/>
                <w:sz w:val="22"/>
                <w:szCs w:val="22"/>
              </w:rPr>
            </w:pPr>
          </w:p>
          <w:p w14:paraId="3DAAC8A9" w14:textId="7763F1DE" w:rsidR="0077502A" w:rsidRDefault="0077502A" w:rsidP="0018705E">
            <w:pPr>
              <w:rPr>
                <w:rFonts w:ascii="Arial" w:hAnsi="Arial" w:cs="Arial"/>
                <w:sz w:val="22"/>
                <w:szCs w:val="22"/>
              </w:rPr>
            </w:pPr>
          </w:p>
          <w:p w14:paraId="41F75FB1" w14:textId="2042F0F1" w:rsidR="0018705E" w:rsidRPr="00957EA4" w:rsidRDefault="0018705E" w:rsidP="0018705E">
            <w:pPr>
              <w:rPr>
                <w:rFonts w:ascii="Arial" w:hAnsi="Arial" w:cs="Arial"/>
                <w:sz w:val="22"/>
                <w:szCs w:val="22"/>
              </w:rPr>
            </w:pPr>
          </w:p>
        </w:tc>
      </w:tr>
      <w:tr w:rsidR="00821A8D" w:rsidRPr="00957EA4" w14:paraId="05C7D75D" w14:textId="77777777" w:rsidTr="0054662C">
        <w:tc>
          <w:tcPr>
            <w:tcW w:w="925" w:type="dxa"/>
          </w:tcPr>
          <w:p w14:paraId="4312FCCB" w14:textId="210DC0D0" w:rsidR="00821A8D" w:rsidRPr="00957EA4" w:rsidRDefault="0007537A" w:rsidP="0018705E">
            <w:pPr>
              <w:rPr>
                <w:rFonts w:ascii="Arial" w:hAnsi="Arial" w:cs="Arial"/>
                <w:sz w:val="22"/>
                <w:szCs w:val="22"/>
              </w:rPr>
            </w:pPr>
            <w:r>
              <w:rPr>
                <w:rFonts w:ascii="Arial" w:hAnsi="Arial" w:cs="Arial"/>
                <w:sz w:val="22"/>
                <w:szCs w:val="22"/>
              </w:rPr>
              <w:t>8</w:t>
            </w:r>
            <w:r w:rsidR="00821A8D">
              <w:rPr>
                <w:rFonts w:ascii="Arial" w:hAnsi="Arial" w:cs="Arial"/>
                <w:sz w:val="22"/>
                <w:szCs w:val="22"/>
              </w:rPr>
              <w:t>.0</w:t>
            </w:r>
          </w:p>
        </w:tc>
        <w:tc>
          <w:tcPr>
            <w:tcW w:w="8268" w:type="dxa"/>
          </w:tcPr>
          <w:p w14:paraId="6984F0A1" w14:textId="4445607A" w:rsidR="00821A8D" w:rsidRDefault="0007537A" w:rsidP="0018705E">
            <w:pPr>
              <w:rPr>
                <w:rFonts w:ascii="Arial" w:hAnsi="Arial" w:cs="Arial"/>
                <w:b/>
                <w:bCs/>
                <w:sz w:val="22"/>
                <w:szCs w:val="22"/>
              </w:rPr>
            </w:pPr>
            <w:r>
              <w:rPr>
                <w:rFonts w:ascii="Arial" w:hAnsi="Arial" w:cs="Arial"/>
                <w:b/>
                <w:bCs/>
                <w:sz w:val="22"/>
                <w:szCs w:val="22"/>
              </w:rPr>
              <w:t>Documents for Approval</w:t>
            </w:r>
            <w:r w:rsidR="00821A8D">
              <w:rPr>
                <w:rFonts w:ascii="Arial" w:hAnsi="Arial" w:cs="Arial"/>
                <w:b/>
                <w:bCs/>
                <w:sz w:val="22"/>
                <w:szCs w:val="22"/>
              </w:rPr>
              <w:t>:</w:t>
            </w:r>
          </w:p>
          <w:p w14:paraId="648A1394" w14:textId="77777777" w:rsidR="00821A8D" w:rsidRDefault="00A204B8" w:rsidP="007D350B">
            <w:pPr>
              <w:rPr>
                <w:rFonts w:ascii="Arial" w:hAnsi="Arial" w:cs="Arial"/>
                <w:bCs/>
                <w:sz w:val="22"/>
                <w:szCs w:val="22"/>
              </w:rPr>
            </w:pPr>
            <w:r>
              <w:rPr>
                <w:rFonts w:ascii="Arial" w:hAnsi="Arial" w:cs="Arial"/>
                <w:bCs/>
                <w:sz w:val="22"/>
                <w:szCs w:val="22"/>
              </w:rPr>
              <w:t xml:space="preserve">CW advised that she had uploaded the Finance Procedures today for review.  The update is that the school now has the ability to make BACS payments rather than rely on </w:t>
            </w:r>
            <w:proofErr w:type="spellStart"/>
            <w:r>
              <w:rPr>
                <w:rFonts w:ascii="Arial" w:hAnsi="Arial" w:cs="Arial"/>
                <w:bCs/>
                <w:sz w:val="22"/>
                <w:szCs w:val="22"/>
              </w:rPr>
              <w:t>cheques</w:t>
            </w:r>
            <w:proofErr w:type="spellEnd"/>
            <w:r>
              <w:rPr>
                <w:rFonts w:ascii="Arial" w:hAnsi="Arial" w:cs="Arial"/>
                <w:bCs/>
                <w:sz w:val="22"/>
                <w:szCs w:val="22"/>
              </w:rPr>
              <w:t xml:space="preserve">.  TW asked if one person can generate and approve a transaction.  CW said that this wasn’t the case and will change the wording in the procedure.  CW also confirmed that this change does not alter the segregation of duties.  TW stated that he was happy with this update, subject to the amendment to wording for </w:t>
            </w:r>
            <w:proofErr w:type="spellStart"/>
            <w:r>
              <w:rPr>
                <w:rFonts w:ascii="Arial" w:hAnsi="Arial" w:cs="Arial"/>
                <w:bCs/>
                <w:sz w:val="22"/>
                <w:szCs w:val="22"/>
              </w:rPr>
              <w:t>authorisers</w:t>
            </w:r>
            <w:proofErr w:type="spellEnd"/>
            <w:r>
              <w:rPr>
                <w:rFonts w:ascii="Arial" w:hAnsi="Arial" w:cs="Arial"/>
                <w:bCs/>
                <w:sz w:val="22"/>
                <w:szCs w:val="22"/>
              </w:rPr>
              <w:t xml:space="preserve">. </w:t>
            </w:r>
          </w:p>
          <w:p w14:paraId="201E077C" w14:textId="77777777" w:rsidR="00D96BCE" w:rsidRDefault="00D96BCE" w:rsidP="00D96BCE">
            <w:pPr>
              <w:rPr>
                <w:rFonts w:ascii="Arial" w:hAnsi="Arial" w:cs="Arial"/>
                <w:b/>
                <w:sz w:val="22"/>
                <w:szCs w:val="22"/>
                <w:lang w:val="en-GB"/>
              </w:rPr>
            </w:pPr>
            <w:r>
              <w:rPr>
                <w:rFonts w:ascii="Arial" w:hAnsi="Arial" w:cs="Arial"/>
                <w:b/>
                <w:sz w:val="22"/>
                <w:szCs w:val="22"/>
                <w:lang w:val="en-GB"/>
              </w:rPr>
              <w:t>Proposed TW</w:t>
            </w:r>
          </w:p>
          <w:p w14:paraId="3B11D70B" w14:textId="77777777" w:rsidR="00D96BCE" w:rsidRDefault="00D96BCE" w:rsidP="00D96BCE">
            <w:pPr>
              <w:rPr>
                <w:rFonts w:ascii="Arial" w:hAnsi="Arial" w:cs="Arial"/>
                <w:b/>
                <w:sz w:val="22"/>
                <w:szCs w:val="22"/>
                <w:lang w:val="en-GB"/>
              </w:rPr>
            </w:pPr>
            <w:r>
              <w:rPr>
                <w:rFonts w:ascii="Arial" w:hAnsi="Arial" w:cs="Arial"/>
                <w:b/>
                <w:sz w:val="22"/>
                <w:szCs w:val="22"/>
                <w:lang w:val="en-GB"/>
              </w:rPr>
              <w:t>Seconded RC</w:t>
            </w:r>
          </w:p>
          <w:p w14:paraId="3673A746" w14:textId="77777777" w:rsidR="00D96BCE" w:rsidRPr="00E72E7A" w:rsidRDefault="00D96BCE" w:rsidP="00D96BCE">
            <w:pPr>
              <w:rPr>
                <w:rFonts w:ascii="Arial" w:hAnsi="Arial" w:cs="Arial"/>
                <w:b/>
                <w:sz w:val="22"/>
                <w:szCs w:val="22"/>
                <w:lang w:val="en-GB"/>
              </w:rPr>
            </w:pPr>
            <w:r>
              <w:rPr>
                <w:rFonts w:ascii="Arial" w:hAnsi="Arial" w:cs="Arial"/>
                <w:b/>
                <w:sz w:val="22"/>
                <w:szCs w:val="22"/>
                <w:lang w:val="en-GB"/>
              </w:rPr>
              <w:t>Approved All</w:t>
            </w:r>
          </w:p>
          <w:p w14:paraId="4A78C572" w14:textId="30721EBF" w:rsidR="00D96BCE" w:rsidRPr="00821A8D" w:rsidRDefault="00D96BCE" w:rsidP="007D350B">
            <w:pPr>
              <w:rPr>
                <w:rFonts w:ascii="Arial" w:hAnsi="Arial" w:cs="Arial"/>
                <w:b/>
                <w:bCs/>
                <w:sz w:val="22"/>
                <w:szCs w:val="22"/>
              </w:rPr>
            </w:pPr>
          </w:p>
        </w:tc>
        <w:tc>
          <w:tcPr>
            <w:tcW w:w="1439" w:type="dxa"/>
          </w:tcPr>
          <w:p w14:paraId="00E84832" w14:textId="77777777" w:rsidR="00821A8D" w:rsidRDefault="00821A8D" w:rsidP="0018705E">
            <w:pPr>
              <w:rPr>
                <w:rFonts w:ascii="Arial" w:hAnsi="Arial" w:cs="Arial"/>
                <w:sz w:val="22"/>
                <w:szCs w:val="22"/>
              </w:rPr>
            </w:pPr>
          </w:p>
          <w:p w14:paraId="6A2667A6" w14:textId="77777777" w:rsidR="00E34754" w:rsidRDefault="00E34754" w:rsidP="0018705E">
            <w:pPr>
              <w:rPr>
                <w:rFonts w:ascii="Arial" w:hAnsi="Arial" w:cs="Arial"/>
                <w:sz w:val="22"/>
                <w:szCs w:val="22"/>
              </w:rPr>
            </w:pPr>
          </w:p>
          <w:p w14:paraId="163B8E1E" w14:textId="5E634211" w:rsidR="00E34754" w:rsidRDefault="00E34754" w:rsidP="0018705E">
            <w:pPr>
              <w:rPr>
                <w:rFonts w:ascii="Arial" w:hAnsi="Arial" w:cs="Arial"/>
                <w:sz w:val="22"/>
                <w:szCs w:val="22"/>
              </w:rPr>
            </w:pPr>
            <w:r>
              <w:rPr>
                <w:rFonts w:ascii="Arial" w:hAnsi="Arial" w:cs="Arial"/>
                <w:sz w:val="22"/>
                <w:szCs w:val="22"/>
              </w:rPr>
              <w:t>CW</w:t>
            </w:r>
          </w:p>
        </w:tc>
      </w:tr>
      <w:tr w:rsidR="00821A8D" w:rsidRPr="00957EA4" w14:paraId="555B6D23" w14:textId="77777777" w:rsidTr="0054662C">
        <w:tc>
          <w:tcPr>
            <w:tcW w:w="925" w:type="dxa"/>
          </w:tcPr>
          <w:p w14:paraId="05792DA5" w14:textId="7988E19D" w:rsidR="00821A8D" w:rsidRPr="00957EA4" w:rsidRDefault="0007537A" w:rsidP="0018705E">
            <w:pPr>
              <w:rPr>
                <w:rFonts w:ascii="Arial" w:hAnsi="Arial" w:cs="Arial"/>
                <w:sz w:val="22"/>
                <w:szCs w:val="22"/>
              </w:rPr>
            </w:pPr>
            <w:r>
              <w:rPr>
                <w:rFonts w:ascii="Arial" w:hAnsi="Arial" w:cs="Arial"/>
                <w:sz w:val="22"/>
                <w:szCs w:val="22"/>
              </w:rPr>
              <w:t>9.0</w:t>
            </w:r>
          </w:p>
        </w:tc>
        <w:tc>
          <w:tcPr>
            <w:tcW w:w="8268" w:type="dxa"/>
          </w:tcPr>
          <w:p w14:paraId="3748ADDE" w14:textId="77777777" w:rsidR="0007537A" w:rsidRDefault="0007537A" w:rsidP="0007537A">
            <w:pPr>
              <w:rPr>
                <w:rFonts w:ascii="Arial" w:hAnsi="Arial" w:cs="Arial"/>
                <w:b/>
                <w:sz w:val="22"/>
                <w:szCs w:val="22"/>
              </w:rPr>
            </w:pPr>
            <w:r>
              <w:rPr>
                <w:rFonts w:ascii="Arial" w:hAnsi="Arial" w:cs="Arial"/>
                <w:b/>
                <w:sz w:val="22"/>
                <w:szCs w:val="22"/>
              </w:rPr>
              <w:t>Part 2: (if applicable)</w:t>
            </w:r>
          </w:p>
          <w:p w14:paraId="4BA6A6EF" w14:textId="77777777" w:rsidR="00457A92" w:rsidRDefault="00457A92" w:rsidP="00457A92">
            <w:pPr>
              <w:rPr>
                <w:rFonts w:ascii="Arial" w:hAnsi="Arial" w:cs="Arial"/>
                <w:sz w:val="22"/>
                <w:szCs w:val="22"/>
              </w:rPr>
            </w:pPr>
            <w:r>
              <w:rPr>
                <w:rFonts w:ascii="Arial" w:hAnsi="Arial" w:cs="Arial"/>
                <w:sz w:val="22"/>
                <w:szCs w:val="22"/>
              </w:rPr>
              <w:t xml:space="preserve">These will not be circulated and will be retained within the school to adhere to data protection requirements. </w:t>
            </w:r>
          </w:p>
          <w:p w14:paraId="14D8CC6A" w14:textId="1B639C9E" w:rsidR="0007537A" w:rsidRPr="0007537A" w:rsidRDefault="0007537A" w:rsidP="00371AFE">
            <w:pPr>
              <w:rPr>
                <w:rFonts w:ascii="Arial" w:hAnsi="Arial" w:cs="Arial"/>
                <w:sz w:val="22"/>
                <w:szCs w:val="22"/>
              </w:rPr>
            </w:pPr>
          </w:p>
        </w:tc>
        <w:tc>
          <w:tcPr>
            <w:tcW w:w="1439" w:type="dxa"/>
          </w:tcPr>
          <w:p w14:paraId="5C26BE32" w14:textId="77777777" w:rsidR="00821A8D" w:rsidRDefault="00821A8D" w:rsidP="0018705E">
            <w:pPr>
              <w:rPr>
                <w:rFonts w:ascii="Arial" w:hAnsi="Arial" w:cs="Arial"/>
                <w:sz w:val="22"/>
                <w:szCs w:val="22"/>
              </w:rPr>
            </w:pPr>
          </w:p>
        </w:tc>
      </w:tr>
      <w:tr w:rsidR="000A7631" w:rsidRPr="00957EA4" w14:paraId="6C531496" w14:textId="77777777" w:rsidTr="0054662C">
        <w:tc>
          <w:tcPr>
            <w:tcW w:w="925" w:type="dxa"/>
          </w:tcPr>
          <w:p w14:paraId="1213F83E" w14:textId="4DF2205A" w:rsidR="000A7631" w:rsidRPr="00957EA4" w:rsidRDefault="0007537A" w:rsidP="000021C6">
            <w:pPr>
              <w:rPr>
                <w:rFonts w:ascii="Arial" w:hAnsi="Arial" w:cs="Arial"/>
                <w:sz w:val="22"/>
                <w:szCs w:val="22"/>
              </w:rPr>
            </w:pPr>
            <w:r>
              <w:rPr>
                <w:rFonts w:ascii="Arial" w:hAnsi="Arial" w:cs="Arial"/>
                <w:sz w:val="22"/>
                <w:szCs w:val="22"/>
              </w:rPr>
              <w:t>10</w:t>
            </w:r>
            <w:r w:rsidR="00821A8D">
              <w:rPr>
                <w:rFonts w:ascii="Arial" w:hAnsi="Arial" w:cs="Arial"/>
                <w:sz w:val="22"/>
                <w:szCs w:val="22"/>
              </w:rPr>
              <w:t>.0</w:t>
            </w:r>
          </w:p>
        </w:tc>
        <w:tc>
          <w:tcPr>
            <w:tcW w:w="8268" w:type="dxa"/>
          </w:tcPr>
          <w:p w14:paraId="232725E3" w14:textId="77777777" w:rsidR="00922F6B" w:rsidRPr="00CA16BE" w:rsidRDefault="00957EA4" w:rsidP="00922F6B">
            <w:pPr>
              <w:rPr>
                <w:rFonts w:ascii="Arial" w:hAnsi="Arial" w:cs="Arial"/>
                <w:b/>
                <w:sz w:val="22"/>
                <w:szCs w:val="22"/>
              </w:rPr>
            </w:pPr>
            <w:r w:rsidRPr="00CA16BE">
              <w:rPr>
                <w:rFonts w:ascii="Arial" w:hAnsi="Arial" w:cs="Arial"/>
                <w:b/>
                <w:sz w:val="22"/>
                <w:szCs w:val="22"/>
              </w:rPr>
              <w:t>AOB:</w:t>
            </w:r>
          </w:p>
          <w:p w14:paraId="2FE53442" w14:textId="6764B991" w:rsidR="00F63BB9" w:rsidRPr="00957EA4" w:rsidRDefault="00A204B8" w:rsidP="006F4BE0">
            <w:pPr>
              <w:rPr>
                <w:rFonts w:ascii="Arial" w:hAnsi="Arial" w:cs="Arial"/>
                <w:sz w:val="22"/>
                <w:szCs w:val="22"/>
              </w:rPr>
            </w:pPr>
            <w:r>
              <w:rPr>
                <w:rFonts w:ascii="Arial" w:hAnsi="Arial" w:cs="Arial"/>
                <w:sz w:val="22"/>
                <w:szCs w:val="22"/>
              </w:rPr>
              <w:t xml:space="preserve">None </w:t>
            </w:r>
          </w:p>
        </w:tc>
        <w:tc>
          <w:tcPr>
            <w:tcW w:w="1439" w:type="dxa"/>
          </w:tcPr>
          <w:p w14:paraId="071283B3" w14:textId="77777777" w:rsidR="000A7631" w:rsidRPr="00957EA4" w:rsidRDefault="000A7631" w:rsidP="00E43801">
            <w:pPr>
              <w:rPr>
                <w:rFonts w:ascii="Arial" w:hAnsi="Arial" w:cs="Arial"/>
                <w:sz w:val="22"/>
                <w:szCs w:val="22"/>
              </w:rPr>
            </w:pPr>
          </w:p>
        </w:tc>
      </w:tr>
      <w:tr w:rsidR="000A7631" w:rsidRPr="00957EA4" w14:paraId="5A6A37C4" w14:textId="77777777" w:rsidTr="0054662C">
        <w:tc>
          <w:tcPr>
            <w:tcW w:w="925" w:type="dxa"/>
          </w:tcPr>
          <w:p w14:paraId="4A499EED" w14:textId="743D4DEA" w:rsidR="000A7631" w:rsidRPr="00957EA4" w:rsidRDefault="00821A8D" w:rsidP="000021C6">
            <w:pPr>
              <w:rPr>
                <w:rFonts w:ascii="Arial" w:hAnsi="Arial" w:cs="Arial"/>
                <w:sz w:val="22"/>
                <w:szCs w:val="22"/>
              </w:rPr>
            </w:pPr>
            <w:r>
              <w:rPr>
                <w:rFonts w:ascii="Arial" w:hAnsi="Arial" w:cs="Arial"/>
                <w:sz w:val="22"/>
                <w:szCs w:val="22"/>
              </w:rPr>
              <w:t>1</w:t>
            </w:r>
            <w:r w:rsidR="0007537A">
              <w:rPr>
                <w:rFonts w:ascii="Arial" w:hAnsi="Arial" w:cs="Arial"/>
                <w:sz w:val="22"/>
                <w:szCs w:val="22"/>
              </w:rPr>
              <w:t>1</w:t>
            </w:r>
            <w:r>
              <w:rPr>
                <w:rFonts w:ascii="Arial" w:hAnsi="Arial" w:cs="Arial"/>
                <w:sz w:val="22"/>
                <w:szCs w:val="22"/>
              </w:rPr>
              <w:t>.0</w:t>
            </w:r>
          </w:p>
        </w:tc>
        <w:tc>
          <w:tcPr>
            <w:tcW w:w="8268" w:type="dxa"/>
          </w:tcPr>
          <w:p w14:paraId="0562BB40" w14:textId="77777777" w:rsidR="00957EA4" w:rsidRPr="00957EA4" w:rsidRDefault="00957EA4" w:rsidP="00957EA4">
            <w:pPr>
              <w:rPr>
                <w:rFonts w:ascii="Arial" w:hAnsi="Arial" w:cs="Arial"/>
                <w:b/>
                <w:sz w:val="22"/>
                <w:szCs w:val="22"/>
              </w:rPr>
            </w:pPr>
            <w:r w:rsidRPr="00957EA4">
              <w:rPr>
                <w:rFonts w:ascii="Arial" w:hAnsi="Arial" w:cs="Arial"/>
                <w:b/>
                <w:sz w:val="22"/>
                <w:szCs w:val="22"/>
              </w:rPr>
              <w:t>Date of Next Meeting:</w:t>
            </w:r>
          </w:p>
          <w:p w14:paraId="56C7157F" w14:textId="1AA9A388" w:rsidR="00922F6B" w:rsidRDefault="00CA16BE" w:rsidP="00821A8D">
            <w:pPr>
              <w:rPr>
                <w:rFonts w:ascii="Arial" w:hAnsi="Arial" w:cs="Arial"/>
                <w:sz w:val="22"/>
                <w:szCs w:val="22"/>
              </w:rPr>
            </w:pPr>
            <w:r w:rsidRPr="00957EA4">
              <w:rPr>
                <w:rFonts w:ascii="Arial" w:hAnsi="Arial" w:cs="Arial"/>
                <w:sz w:val="22"/>
                <w:szCs w:val="22"/>
              </w:rPr>
              <w:t xml:space="preserve">Monday </w:t>
            </w:r>
            <w:r w:rsidR="00A204B8">
              <w:rPr>
                <w:rFonts w:ascii="Arial" w:hAnsi="Arial" w:cs="Arial"/>
                <w:sz w:val="22"/>
                <w:szCs w:val="22"/>
              </w:rPr>
              <w:t>20th</w:t>
            </w:r>
            <w:r w:rsidR="0007537A">
              <w:rPr>
                <w:rFonts w:ascii="Arial" w:hAnsi="Arial" w:cs="Arial"/>
                <w:sz w:val="22"/>
                <w:szCs w:val="22"/>
              </w:rPr>
              <w:t xml:space="preserve"> </w:t>
            </w:r>
            <w:r w:rsidR="00A204B8">
              <w:rPr>
                <w:rFonts w:ascii="Arial" w:hAnsi="Arial" w:cs="Arial"/>
                <w:sz w:val="22"/>
                <w:szCs w:val="22"/>
              </w:rPr>
              <w:t>May</w:t>
            </w:r>
            <w:r w:rsidR="00821A8D">
              <w:rPr>
                <w:rFonts w:ascii="Arial" w:hAnsi="Arial" w:cs="Arial"/>
                <w:sz w:val="22"/>
                <w:szCs w:val="22"/>
              </w:rPr>
              <w:t xml:space="preserve"> 2019,</w:t>
            </w:r>
            <w:r w:rsidRPr="00957EA4">
              <w:rPr>
                <w:rFonts w:ascii="Arial" w:hAnsi="Arial" w:cs="Arial"/>
                <w:sz w:val="22"/>
                <w:szCs w:val="22"/>
              </w:rPr>
              <w:t xml:space="preserve"> at College Town Primary School</w:t>
            </w:r>
          </w:p>
          <w:p w14:paraId="37B62EDD" w14:textId="7E27C540" w:rsidR="0007537A" w:rsidRPr="00957EA4" w:rsidRDefault="0007537A" w:rsidP="00821A8D">
            <w:pPr>
              <w:rPr>
                <w:rFonts w:ascii="Arial" w:hAnsi="Arial" w:cs="Arial"/>
                <w:sz w:val="22"/>
                <w:szCs w:val="22"/>
              </w:rPr>
            </w:pPr>
          </w:p>
        </w:tc>
        <w:tc>
          <w:tcPr>
            <w:tcW w:w="1439" w:type="dxa"/>
          </w:tcPr>
          <w:p w14:paraId="633098FE" w14:textId="77777777" w:rsidR="000A7631" w:rsidRPr="00957EA4" w:rsidRDefault="000A7631" w:rsidP="00E43801">
            <w:pPr>
              <w:rPr>
                <w:rFonts w:ascii="Arial" w:hAnsi="Arial" w:cs="Arial"/>
                <w:sz w:val="22"/>
                <w:szCs w:val="22"/>
              </w:rPr>
            </w:pPr>
          </w:p>
        </w:tc>
      </w:tr>
    </w:tbl>
    <w:p w14:paraId="1F212701" w14:textId="77777777" w:rsidR="00EB52A5" w:rsidRDefault="00EB52A5" w:rsidP="00EB52A5">
      <w:pPr>
        <w:ind w:right="-1080"/>
        <w:rPr>
          <w:rFonts w:ascii="Arial" w:hAnsi="Arial" w:cs="Arial"/>
          <w:b/>
          <w:sz w:val="22"/>
          <w:szCs w:val="22"/>
          <w:u w:val="single"/>
        </w:rPr>
      </w:pPr>
    </w:p>
    <w:p w14:paraId="5B423961" w14:textId="77777777" w:rsidR="00EB52A5" w:rsidRDefault="00EB52A5" w:rsidP="00EB52A5">
      <w:pPr>
        <w:ind w:right="-1080"/>
        <w:rPr>
          <w:rFonts w:ascii="Arial" w:hAnsi="Arial" w:cs="Arial"/>
          <w:b/>
          <w:sz w:val="22"/>
          <w:szCs w:val="22"/>
          <w:u w:val="single"/>
        </w:rPr>
      </w:pPr>
    </w:p>
    <w:p w14:paraId="4C4892AA" w14:textId="77777777" w:rsidR="007D350B" w:rsidRDefault="007D350B" w:rsidP="00EB52A5">
      <w:pPr>
        <w:ind w:right="-1080"/>
        <w:rPr>
          <w:rFonts w:ascii="Arial" w:hAnsi="Arial" w:cs="Arial"/>
          <w:b/>
          <w:sz w:val="22"/>
          <w:szCs w:val="22"/>
          <w:u w:val="single"/>
        </w:rPr>
      </w:pPr>
    </w:p>
    <w:p w14:paraId="0EBF0CEA" w14:textId="77777777" w:rsidR="007D350B" w:rsidRDefault="007D350B" w:rsidP="00EB52A5">
      <w:pPr>
        <w:ind w:right="-1080"/>
        <w:rPr>
          <w:rFonts w:ascii="Arial" w:hAnsi="Arial" w:cs="Arial"/>
          <w:b/>
          <w:sz w:val="22"/>
          <w:szCs w:val="22"/>
          <w:u w:val="single"/>
        </w:rPr>
      </w:pPr>
    </w:p>
    <w:p w14:paraId="36C87D81" w14:textId="172F5AE7" w:rsidR="00EB52A5" w:rsidRPr="00BA7B71" w:rsidRDefault="00EB52A5" w:rsidP="00EB52A5">
      <w:pPr>
        <w:ind w:right="-1080"/>
        <w:rPr>
          <w:rFonts w:ascii="Arial" w:hAnsi="Arial" w:cs="Arial"/>
          <w:b/>
          <w:sz w:val="22"/>
          <w:szCs w:val="22"/>
          <w:u w:val="single"/>
        </w:rPr>
      </w:pPr>
      <w:r w:rsidRPr="00BA7B71">
        <w:rPr>
          <w:rFonts w:ascii="Arial" w:hAnsi="Arial" w:cs="Arial"/>
          <w:b/>
          <w:sz w:val="22"/>
          <w:szCs w:val="22"/>
          <w:u w:val="single"/>
        </w:rPr>
        <w:t>APPROVAL OF FINAL MINUTES</w:t>
      </w:r>
    </w:p>
    <w:p w14:paraId="44838366" w14:textId="77777777" w:rsidR="00EB52A5" w:rsidRPr="00BA7B71" w:rsidRDefault="00EB52A5" w:rsidP="00EB52A5">
      <w:pPr>
        <w:ind w:right="-1080"/>
        <w:rPr>
          <w:rFonts w:ascii="Arial" w:hAnsi="Arial" w:cs="Arial"/>
          <w:b/>
          <w:sz w:val="22"/>
          <w:szCs w:val="22"/>
        </w:rPr>
      </w:pPr>
    </w:p>
    <w:p w14:paraId="0454A91D" w14:textId="77777777" w:rsidR="00EB52A5" w:rsidRPr="00BA7B71" w:rsidRDefault="00EB52A5" w:rsidP="00EB52A5">
      <w:pPr>
        <w:ind w:right="-1080"/>
        <w:rPr>
          <w:rFonts w:ascii="Arial" w:hAnsi="Arial" w:cs="Arial"/>
          <w:b/>
          <w:sz w:val="22"/>
          <w:szCs w:val="22"/>
        </w:rPr>
      </w:pPr>
      <w:r w:rsidRPr="00BA7B71">
        <w:rPr>
          <w:rFonts w:ascii="Arial" w:hAnsi="Arial" w:cs="Arial"/>
          <w:b/>
          <w:sz w:val="22"/>
          <w:szCs w:val="22"/>
        </w:rPr>
        <w:t>Name:</w:t>
      </w:r>
    </w:p>
    <w:p w14:paraId="3EE874D5" w14:textId="77777777" w:rsidR="00EB52A5" w:rsidRPr="00BA7B71" w:rsidRDefault="00EB52A5" w:rsidP="00EB52A5">
      <w:pPr>
        <w:ind w:right="-1080"/>
        <w:rPr>
          <w:rFonts w:ascii="Arial" w:hAnsi="Arial" w:cs="Arial"/>
          <w:b/>
          <w:sz w:val="22"/>
          <w:szCs w:val="22"/>
        </w:rPr>
      </w:pPr>
    </w:p>
    <w:p w14:paraId="76D6EB2A" w14:textId="77777777" w:rsidR="00EB52A5" w:rsidRPr="00BA7B71" w:rsidRDefault="00EB52A5" w:rsidP="00EB52A5">
      <w:pPr>
        <w:jc w:val="both"/>
        <w:rPr>
          <w:rFonts w:ascii="Arial" w:hAnsi="Arial" w:cs="Arial"/>
          <w:b/>
          <w:sz w:val="22"/>
          <w:szCs w:val="22"/>
        </w:rPr>
      </w:pPr>
      <w:r w:rsidRPr="00BA7B71">
        <w:rPr>
          <w:rFonts w:ascii="Arial" w:hAnsi="Arial" w:cs="Arial"/>
          <w:b/>
          <w:sz w:val="22"/>
          <w:szCs w:val="22"/>
        </w:rPr>
        <w:t>Signature:</w:t>
      </w:r>
    </w:p>
    <w:p w14:paraId="2E0897A8" w14:textId="77777777" w:rsidR="00EB52A5" w:rsidRPr="00BA7B71" w:rsidRDefault="00EB52A5" w:rsidP="00EB52A5">
      <w:pPr>
        <w:ind w:right="-1080"/>
        <w:rPr>
          <w:rFonts w:ascii="Arial" w:hAnsi="Arial" w:cs="Arial"/>
          <w:b/>
          <w:sz w:val="22"/>
          <w:szCs w:val="22"/>
        </w:rPr>
      </w:pPr>
    </w:p>
    <w:p w14:paraId="1AAEC301" w14:textId="77777777" w:rsidR="00EB52A5" w:rsidRPr="00BA7B71" w:rsidRDefault="00EB52A5" w:rsidP="00EB52A5">
      <w:pPr>
        <w:ind w:right="-1080"/>
        <w:rPr>
          <w:rFonts w:ascii="Arial" w:hAnsi="Arial" w:cs="Arial"/>
          <w:b/>
          <w:sz w:val="22"/>
          <w:szCs w:val="22"/>
        </w:rPr>
      </w:pPr>
      <w:r w:rsidRPr="00BA7B71">
        <w:rPr>
          <w:rFonts w:ascii="Arial" w:hAnsi="Arial" w:cs="Arial"/>
          <w:b/>
          <w:sz w:val="22"/>
          <w:szCs w:val="22"/>
        </w:rPr>
        <w:t>Position:</w:t>
      </w:r>
    </w:p>
    <w:p w14:paraId="3D7BAEF7" w14:textId="77777777" w:rsidR="00EB52A5" w:rsidRPr="00BA7B71" w:rsidRDefault="00EB52A5" w:rsidP="00EB52A5">
      <w:pPr>
        <w:ind w:right="-1080"/>
        <w:rPr>
          <w:rFonts w:ascii="Arial" w:hAnsi="Arial" w:cs="Arial"/>
          <w:b/>
          <w:sz w:val="22"/>
          <w:szCs w:val="22"/>
        </w:rPr>
      </w:pPr>
    </w:p>
    <w:p w14:paraId="4CF41D03" w14:textId="77777777" w:rsidR="00EB52A5" w:rsidRPr="00BA7B71" w:rsidRDefault="00EB52A5" w:rsidP="00EB52A5">
      <w:pPr>
        <w:ind w:right="-1080"/>
        <w:rPr>
          <w:rFonts w:ascii="Arial" w:hAnsi="Arial" w:cs="Arial"/>
          <w:b/>
          <w:sz w:val="22"/>
          <w:szCs w:val="22"/>
        </w:rPr>
      </w:pPr>
      <w:r w:rsidRPr="00BA7B71">
        <w:rPr>
          <w:rFonts w:ascii="Arial" w:hAnsi="Arial" w:cs="Arial"/>
          <w:b/>
          <w:sz w:val="22"/>
          <w:szCs w:val="22"/>
        </w:rPr>
        <w:t>Date:</w:t>
      </w:r>
    </w:p>
    <w:p w14:paraId="4C09C96A" w14:textId="77777777" w:rsidR="00EB52A5" w:rsidRPr="00BA7B71" w:rsidRDefault="00EB52A5" w:rsidP="00EB52A5">
      <w:pPr>
        <w:ind w:right="-1080"/>
        <w:rPr>
          <w:sz w:val="22"/>
          <w:szCs w:val="22"/>
        </w:rPr>
      </w:pPr>
    </w:p>
    <w:p w14:paraId="37EA3ED5" w14:textId="1E7E8646" w:rsidR="000A7631" w:rsidRDefault="000A7631" w:rsidP="00E43801">
      <w:pPr>
        <w:rPr>
          <w:color w:val="800000"/>
          <w:sz w:val="30"/>
          <w:szCs w:val="30"/>
        </w:rPr>
      </w:pPr>
    </w:p>
    <w:p w14:paraId="20C9A6B8" w14:textId="730D9C2F" w:rsidR="00EB52A5" w:rsidRDefault="00EB52A5" w:rsidP="00E43801">
      <w:pPr>
        <w:rPr>
          <w:color w:val="800000"/>
          <w:sz w:val="30"/>
          <w:szCs w:val="30"/>
        </w:rPr>
      </w:pPr>
    </w:p>
    <w:p w14:paraId="6C2DB1E1" w14:textId="300DF9DA" w:rsidR="00EB52A5" w:rsidRDefault="00EB52A5" w:rsidP="00E43801">
      <w:pPr>
        <w:rPr>
          <w:color w:val="800000"/>
          <w:sz w:val="30"/>
          <w:szCs w:val="30"/>
        </w:rPr>
      </w:pPr>
    </w:p>
    <w:p w14:paraId="2336F671" w14:textId="0E990327" w:rsidR="00EB52A5" w:rsidRDefault="00EB52A5" w:rsidP="00E43801">
      <w:pPr>
        <w:rPr>
          <w:color w:val="800000"/>
          <w:sz w:val="30"/>
          <w:szCs w:val="30"/>
        </w:rPr>
      </w:pPr>
    </w:p>
    <w:p w14:paraId="1F1AA831" w14:textId="5CB31C0B" w:rsidR="00EB52A5" w:rsidRDefault="00EB52A5" w:rsidP="00E43801">
      <w:pPr>
        <w:rPr>
          <w:color w:val="800000"/>
          <w:sz w:val="30"/>
          <w:szCs w:val="30"/>
        </w:rPr>
      </w:pPr>
    </w:p>
    <w:p w14:paraId="5E47AD55" w14:textId="7ED17FD3" w:rsidR="00EB52A5" w:rsidRDefault="00EB52A5" w:rsidP="00E43801">
      <w:pPr>
        <w:rPr>
          <w:color w:val="800000"/>
          <w:sz w:val="30"/>
          <w:szCs w:val="30"/>
        </w:rPr>
      </w:pPr>
    </w:p>
    <w:p w14:paraId="4621BBB6" w14:textId="172B0AEA" w:rsidR="00EB52A5" w:rsidRDefault="00EB52A5" w:rsidP="00E43801">
      <w:pPr>
        <w:rPr>
          <w:color w:val="800000"/>
          <w:sz w:val="30"/>
          <w:szCs w:val="30"/>
        </w:rPr>
      </w:pPr>
    </w:p>
    <w:p w14:paraId="694E65A8" w14:textId="7F9ED623" w:rsidR="00EB52A5" w:rsidRDefault="00EB52A5" w:rsidP="00E43801">
      <w:pPr>
        <w:rPr>
          <w:color w:val="800000"/>
          <w:sz w:val="30"/>
          <w:szCs w:val="30"/>
        </w:rPr>
      </w:pPr>
    </w:p>
    <w:p w14:paraId="0B8A0370" w14:textId="48B2A9F1" w:rsidR="00EB52A5" w:rsidRDefault="00EB52A5" w:rsidP="00E43801">
      <w:pPr>
        <w:rPr>
          <w:color w:val="800000"/>
          <w:sz w:val="30"/>
          <w:szCs w:val="30"/>
        </w:rPr>
      </w:pPr>
    </w:p>
    <w:p w14:paraId="50743EED" w14:textId="77777777" w:rsidR="00EB52A5" w:rsidRDefault="00EB52A5" w:rsidP="00E43801">
      <w:pPr>
        <w:rPr>
          <w:color w:val="800000"/>
          <w:sz w:val="30"/>
          <w:szCs w:val="30"/>
        </w:rPr>
        <w:sectPr w:rsidR="00EB52A5" w:rsidSect="006D1E0A">
          <w:footerReference w:type="default" r:id="rId10"/>
          <w:pgSz w:w="11906" w:h="16838" w:code="9"/>
          <w:pgMar w:top="1134" w:right="1133" w:bottom="709" w:left="1134" w:header="709" w:footer="262" w:gutter="0"/>
          <w:cols w:space="708"/>
          <w:docGrid w:linePitch="360"/>
        </w:sectPr>
      </w:pPr>
    </w:p>
    <w:p w14:paraId="092E5C9E" w14:textId="60AFB9B5" w:rsidR="00EB52A5" w:rsidRDefault="00EB52A5" w:rsidP="00E43801">
      <w:pPr>
        <w:rPr>
          <w:color w:val="800000"/>
          <w:sz w:val="30"/>
          <w:szCs w:val="30"/>
        </w:rPr>
      </w:pPr>
    </w:p>
    <w:p w14:paraId="1C941A2A" w14:textId="291176A1" w:rsidR="00EB52A5" w:rsidRPr="005E3BA4" w:rsidRDefault="00EB52A5" w:rsidP="00EB52A5">
      <w:pPr>
        <w:rPr>
          <w:rFonts w:ascii="Arial" w:hAnsi="Arial" w:cs="Arial"/>
          <w:sz w:val="22"/>
          <w:szCs w:val="22"/>
          <w:lang w:val="en-GB"/>
        </w:rPr>
      </w:pPr>
      <w:r>
        <w:rPr>
          <w:rFonts w:ascii="Arial" w:hAnsi="Arial" w:cs="Arial"/>
          <w:b/>
          <w:sz w:val="22"/>
          <w:szCs w:val="22"/>
          <w:lang w:val="en-GB"/>
        </w:rPr>
        <w:t>Actions</w:t>
      </w:r>
      <w:r w:rsidRPr="005E3BA4">
        <w:rPr>
          <w:rFonts w:ascii="Arial" w:hAnsi="Arial" w:cs="Arial"/>
          <w:b/>
          <w:sz w:val="22"/>
          <w:szCs w:val="22"/>
          <w:lang w:val="en-GB"/>
        </w:rPr>
        <w:t xml:space="preserve"> arising from </w:t>
      </w:r>
      <w:r>
        <w:rPr>
          <w:rFonts w:ascii="Arial" w:hAnsi="Arial" w:cs="Arial"/>
          <w:b/>
          <w:sz w:val="22"/>
          <w:szCs w:val="22"/>
          <w:lang w:val="en-GB"/>
        </w:rPr>
        <w:t>S&amp;F M</w:t>
      </w:r>
      <w:r w:rsidRPr="005E3BA4">
        <w:rPr>
          <w:rFonts w:ascii="Arial" w:hAnsi="Arial" w:cs="Arial"/>
          <w:b/>
          <w:sz w:val="22"/>
          <w:szCs w:val="22"/>
          <w:lang w:val="en-GB"/>
        </w:rPr>
        <w:t>eeting on</w:t>
      </w:r>
      <w:r w:rsidR="00FE0C26">
        <w:rPr>
          <w:rFonts w:ascii="Arial" w:hAnsi="Arial" w:cs="Arial"/>
          <w:b/>
          <w:sz w:val="22"/>
          <w:szCs w:val="22"/>
          <w:lang w:val="en-GB"/>
        </w:rPr>
        <w:t xml:space="preserve"> </w:t>
      </w:r>
      <w:r w:rsidR="00E34754">
        <w:rPr>
          <w:rFonts w:ascii="Arial" w:hAnsi="Arial" w:cs="Arial"/>
          <w:b/>
          <w:sz w:val="22"/>
          <w:szCs w:val="22"/>
          <w:lang w:val="en-GB"/>
        </w:rPr>
        <w:t>2</w:t>
      </w:r>
      <w:r w:rsidR="007D350B">
        <w:rPr>
          <w:rFonts w:ascii="Arial" w:hAnsi="Arial" w:cs="Arial"/>
          <w:b/>
          <w:sz w:val="22"/>
          <w:szCs w:val="22"/>
          <w:lang w:val="en-GB"/>
        </w:rPr>
        <w:t>5</w:t>
      </w:r>
      <w:r w:rsidR="00FE0C26">
        <w:rPr>
          <w:rFonts w:ascii="Arial" w:hAnsi="Arial" w:cs="Arial"/>
          <w:b/>
          <w:sz w:val="22"/>
          <w:szCs w:val="22"/>
          <w:lang w:val="en-GB"/>
        </w:rPr>
        <w:t xml:space="preserve"> </w:t>
      </w:r>
      <w:r w:rsidR="00E34754">
        <w:rPr>
          <w:rFonts w:ascii="Arial" w:hAnsi="Arial" w:cs="Arial"/>
          <w:b/>
          <w:sz w:val="22"/>
          <w:szCs w:val="22"/>
          <w:lang w:val="en-GB"/>
        </w:rPr>
        <w:t>March</w:t>
      </w:r>
      <w:r w:rsidR="00FE0C26">
        <w:rPr>
          <w:rFonts w:ascii="Arial" w:hAnsi="Arial" w:cs="Arial"/>
          <w:b/>
          <w:sz w:val="22"/>
          <w:szCs w:val="22"/>
          <w:lang w:val="en-GB"/>
        </w:rPr>
        <w:t xml:space="preserve"> </w:t>
      </w:r>
      <w:r>
        <w:rPr>
          <w:rFonts w:ascii="Arial" w:hAnsi="Arial" w:cs="Arial"/>
          <w:b/>
          <w:sz w:val="22"/>
          <w:szCs w:val="22"/>
          <w:lang w:val="en-GB"/>
        </w:rPr>
        <w:t>201</w:t>
      </w:r>
      <w:r w:rsidR="007D350B">
        <w:rPr>
          <w:rFonts w:ascii="Arial" w:hAnsi="Arial" w:cs="Arial"/>
          <w:b/>
          <w:sz w:val="22"/>
          <w:szCs w:val="22"/>
          <w:lang w:val="en-GB"/>
        </w:rPr>
        <w:t>9</w:t>
      </w:r>
    </w:p>
    <w:p w14:paraId="78BC7E84" w14:textId="77777777" w:rsidR="00EB52A5" w:rsidRPr="005E3BA4" w:rsidRDefault="00EB52A5" w:rsidP="00EB52A5">
      <w:pPr>
        <w:rPr>
          <w:rFonts w:ascii="Arial" w:hAnsi="Arial" w:cs="Arial"/>
          <w:b/>
          <w:sz w:val="22"/>
          <w:szCs w:val="22"/>
          <w:lang w:val="en-GB"/>
        </w:rPr>
      </w:pPr>
    </w:p>
    <w:tbl>
      <w:tblPr>
        <w:tblW w:w="15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5055"/>
        <w:gridCol w:w="2976"/>
        <w:gridCol w:w="1418"/>
        <w:gridCol w:w="1276"/>
        <w:gridCol w:w="3009"/>
      </w:tblGrid>
      <w:tr w:rsidR="00EB52A5" w:rsidRPr="005E3BA4" w14:paraId="6CE117DC" w14:textId="77777777" w:rsidTr="005837F0">
        <w:trPr>
          <w:trHeight w:val="424"/>
          <w:jc w:val="center"/>
        </w:trPr>
        <w:tc>
          <w:tcPr>
            <w:tcW w:w="1603" w:type="dxa"/>
            <w:vAlign w:val="center"/>
          </w:tcPr>
          <w:p w14:paraId="724E962C" w14:textId="77777777" w:rsidR="00EB52A5" w:rsidRPr="005E3BA4" w:rsidRDefault="00EB52A5" w:rsidP="00C90F0E">
            <w:pPr>
              <w:jc w:val="center"/>
              <w:rPr>
                <w:rFonts w:ascii="Arial" w:hAnsi="Arial" w:cs="Arial"/>
                <w:b/>
                <w:sz w:val="22"/>
                <w:szCs w:val="22"/>
                <w:lang w:val="en-GB"/>
              </w:rPr>
            </w:pPr>
            <w:r w:rsidRPr="005E3BA4">
              <w:rPr>
                <w:rFonts w:ascii="Arial" w:hAnsi="Arial" w:cs="Arial"/>
                <w:b/>
                <w:sz w:val="22"/>
                <w:szCs w:val="22"/>
                <w:lang w:val="en-GB"/>
              </w:rPr>
              <w:t>Ref</w:t>
            </w:r>
          </w:p>
        </w:tc>
        <w:tc>
          <w:tcPr>
            <w:tcW w:w="5055" w:type="dxa"/>
            <w:vAlign w:val="center"/>
          </w:tcPr>
          <w:p w14:paraId="4BE3F884" w14:textId="77777777" w:rsidR="00EB52A5" w:rsidRPr="005E3BA4" w:rsidRDefault="00EB52A5" w:rsidP="00C90F0E">
            <w:pPr>
              <w:jc w:val="center"/>
              <w:rPr>
                <w:rFonts w:ascii="Arial" w:hAnsi="Arial" w:cs="Arial"/>
                <w:b/>
                <w:sz w:val="22"/>
                <w:szCs w:val="22"/>
                <w:lang w:val="en-GB"/>
              </w:rPr>
            </w:pPr>
            <w:r w:rsidRPr="005E3BA4">
              <w:rPr>
                <w:rFonts w:ascii="Arial" w:hAnsi="Arial" w:cs="Arial"/>
                <w:b/>
                <w:sz w:val="22"/>
                <w:szCs w:val="22"/>
                <w:lang w:val="en-GB"/>
              </w:rPr>
              <w:t>Action</w:t>
            </w:r>
          </w:p>
        </w:tc>
        <w:tc>
          <w:tcPr>
            <w:tcW w:w="2976" w:type="dxa"/>
            <w:vAlign w:val="center"/>
          </w:tcPr>
          <w:p w14:paraId="03C1B467" w14:textId="77777777" w:rsidR="00EB52A5" w:rsidRPr="005E3BA4" w:rsidRDefault="00EB52A5" w:rsidP="00C90F0E">
            <w:pPr>
              <w:jc w:val="center"/>
              <w:rPr>
                <w:rFonts w:ascii="Arial" w:hAnsi="Arial" w:cs="Arial"/>
                <w:b/>
                <w:sz w:val="22"/>
                <w:szCs w:val="22"/>
                <w:lang w:val="en-GB"/>
              </w:rPr>
            </w:pPr>
            <w:r w:rsidRPr="005E3BA4">
              <w:rPr>
                <w:rFonts w:ascii="Arial" w:hAnsi="Arial" w:cs="Arial"/>
                <w:b/>
                <w:sz w:val="22"/>
                <w:szCs w:val="22"/>
                <w:lang w:val="en-GB"/>
              </w:rPr>
              <w:t>Date</w:t>
            </w:r>
          </w:p>
        </w:tc>
        <w:tc>
          <w:tcPr>
            <w:tcW w:w="1418" w:type="dxa"/>
            <w:vAlign w:val="center"/>
          </w:tcPr>
          <w:p w14:paraId="39327BBB" w14:textId="77777777" w:rsidR="00EB52A5" w:rsidRPr="005E3BA4" w:rsidRDefault="00EB52A5" w:rsidP="00C90F0E">
            <w:pPr>
              <w:jc w:val="center"/>
              <w:rPr>
                <w:rFonts w:ascii="Arial" w:hAnsi="Arial" w:cs="Arial"/>
                <w:b/>
                <w:sz w:val="22"/>
                <w:szCs w:val="22"/>
                <w:lang w:val="en-GB"/>
              </w:rPr>
            </w:pPr>
            <w:r w:rsidRPr="005E3BA4">
              <w:rPr>
                <w:rFonts w:ascii="Arial" w:hAnsi="Arial" w:cs="Arial"/>
                <w:b/>
                <w:sz w:val="22"/>
                <w:szCs w:val="22"/>
                <w:lang w:val="en-GB"/>
              </w:rPr>
              <w:t>Owner</w:t>
            </w:r>
          </w:p>
        </w:tc>
        <w:tc>
          <w:tcPr>
            <w:tcW w:w="1276" w:type="dxa"/>
            <w:vAlign w:val="center"/>
          </w:tcPr>
          <w:p w14:paraId="60C18422" w14:textId="77777777" w:rsidR="00EB52A5" w:rsidRPr="005E3BA4" w:rsidRDefault="00EB52A5" w:rsidP="00C90F0E">
            <w:pPr>
              <w:jc w:val="center"/>
              <w:rPr>
                <w:rFonts w:ascii="Arial" w:hAnsi="Arial" w:cs="Arial"/>
                <w:b/>
                <w:sz w:val="22"/>
                <w:szCs w:val="22"/>
                <w:lang w:val="en-GB"/>
              </w:rPr>
            </w:pPr>
            <w:r w:rsidRPr="005E3BA4">
              <w:rPr>
                <w:rFonts w:ascii="Arial" w:hAnsi="Arial" w:cs="Arial"/>
                <w:b/>
                <w:sz w:val="22"/>
                <w:szCs w:val="22"/>
                <w:lang w:val="en-GB"/>
              </w:rPr>
              <w:t xml:space="preserve">Status </w:t>
            </w:r>
          </w:p>
        </w:tc>
        <w:tc>
          <w:tcPr>
            <w:tcW w:w="3009" w:type="dxa"/>
            <w:vAlign w:val="center"/>
          </w:tcPr>
          <w:p w14:paraId="7AF6E5F6" w14:textId="77777777" w:rsidR="00EB52A5" w:rsidRPr="005E3BA4" w:rsidRDefault="00EB52A5" w:rsidP="00C90F0E">
            <w:pPr>
              <w:jc w:val="center"/>
              <w:rPr>
                <w:rFonts w:ascii="Arial" w:hAnsi="Arial" w:cs="Arial"/>
                <w:b/>
                <w:sz w:val="22"/>
                <w:szCs w:val="22"/>
                <w:lang w:val="en-GB"/>
              </w:rPr>
            </w:pPr>
            <w:r w:rsidRPr="005E3BA4">
              <w:rPr>
                <w:rFonts w:ascii="Arial" w:hAnsi="Arial" w:cs="Arial"/>
                <w:b/>
                <w:sz w:val="22"/>
                <w:szCs w:val="22"/>
                <w:lang w:val="en-GB"/>
              </w:rPr>
              <w:t>Comments</w:t>
            </w:r>
          </w:p>
        </w:tc>
      </w:tr>
      <w:tr w:rsidR="00EB52A5" w:rsidRPr="005E3BA4" w14:paraId="05F832E9" w14:textId="77777777" w:rsidTr="005837F0">
        <w:trPr>
          <w:trHeight w:val="424"/>
          <w:jc w:val="center"/>
        </w:trPr>
        <w:tc>
          <w:tcPr>
            <w:tcW w:w="1603" w:type="dxa"/>
            <w:vAlign w:val="center"/>
          </w:tcPr>
          <w:p w14:paraId="125D38C1" w14:textId="77777777" w:rsidR="00EB52A5" w:rsidRPr="005E3BA4" w:rsidRDefault="00EB52A5" w:rsidP="00C90F0E">
            <w:pPr>
              <w:rPr>
                <w:rFonts w:ascii="Arial" w:hAnsi="Arial" w:cs="Arial"/>
                <w:b/>
                <w:sz w:val="22"/>
                <w:szCs w:val="22"/>
                <w:lang w:val="en-GB"/>
              </w:rPr>
            </w:pPr>
            <w:r w:rsidRPr="005E3BA4">
              <w:rPr>
                <w:rFonts w:ascii="Arial" w:hAnsi="Arial" w:cs="Arial"/>
                <w:b/>
                <w:sz w:val="22"/>
                <w:szCs w:val="22"/>
                <w:lang w:val="en-GB"/>
              </w:rPr>
              <w:t>Action 1</w:t>
            </w:r>
          </w:p>
        </w:tc>
        <w:tc>
          <w:tcPr>
            <w:tcW w:w="5055" w:type="dxa"/>
            <w:vAlign w:val="center"/>
          </w:tcPr>
          <w:p w14:paraId="1D56F1E6" w14:textId="59FF89F2" w:rsidR="00EB52A5" w:rsidRPr="00E70D6E" w:rsidRDefault="005837F0" w:rsidP="00C90F0E">
            <w:pPr>
              <w:rPr>
                <w:rFonts w:ascii="Arial" w:hAnsi="Arial" w:cs="Arial"/>
                <w:sz w:val="22"/>
                <w:szCs w:val="22"/>
                <w:lang w:val="en-GB"/>
              </w:rPr>
            </w:pPr>
            <w:r>
              <w:rPr>
                <w:rFonts w:ascii="Arial" w:hAnsi="Arial" w:cs="Arial"/>
                <w:sz w:val="22"/>
                <w:szCs w:val="22"/>
                <w:lang w:val="en-GB"/>
              </w:rPr>
              <w:t>Site walk around.</w:t>
            </w:r>
          </w:p>
        </w:tc>
        <w:tc>
          <w:tcPr>
            <w:tcW w:w="2976" w:type="dxa"/>
            <w:vAlign w:val="center"/>
          </w:tcPr>
          <w:p w14:paraId="2B8AB75C" w14:textId="5F309965" w:rsidR="00EB52A5" w:rsidRPr="00E70D6E" w:rsidRDefault="005837F0" w:rsidP="00C90F0E">
            <w:pPr>
              <w:rPr>
                <w:rFonts w:ascii="Arial" w:hAnsi="Arial" w:cs="Arial"/>
                <w:sz w:val="22"/>
                <w:szCs w:val="22"/>
                <w:lang w:val="en-GB"/>
              </w:rPr>
            </w:pPr>
            <w:r>
              <w:rPr>
                <w:rFonts w:ascii="Arial" w:hAnsi="Arial" w:cs="Arial"/>
                <w:sz w:val="22"/>
                <w:szCs w:val="22"/>
                <w:lang w:val="en-GB"/>
              </w:rPr>
              <w:t>By end of the summer term</w:t>
            </w:r>
          </w:p>
        </w:tc>
        <w:tc>
          <w:tcPr>
            <w:tcW w:w="1418" w:type="dxa"/>
            <w:vAlign w:val="center"/>
          </w:tcPr>
          <w:p w14:paraId="03A8FDBF" w14:textId="0657A069" w:rsidR="00EB52A5" w:rsidRPr="005E3BA4" w:rsidRDefault="005837F0" w:rsidP="00C90F0E">
            <w:pPr>
              <w:jc w:val="center"/>
              <w:rPr>
                <w:rFonts w:ascii="Arial" w:hAnsi="Arial" w:cs="Arial"/>
                <w:b/>
                <w:sz w:val="22"/>
                <w:szCs w:val="22"/>
                <w:lang w:val="en-GB"/>
              </w:rPr>
            </w:pPr>
            <w:r>
              <w:rPr>
                <w:rFonts w:ascii="Arial" w:hAnsi="Arial" w:cs="Arial"/>
                <w:b/>
                <w:sz w:val="22"/>
                <w:szCs w:val="22"/>
                <w:lang w:val="en-GB"/>
              </w:rPr>
              <w:t>TW/DS</w:t>
            </w:r>
          </w:p>
        </w:tc>
        <w:tc>
          <w:tcPr>
            <w:tcW w:w="1276" w:type="dxa"/>
            <w:vAlign w:val="center"/>
          </w:tcPr>
          <w:p w14:paraId="051B3A25" w14:textId="2AC7F7CC" w:rsidR="00EB52A5" w:rsidRPr="005E3BA4" w:rsidRDefault="007D350B" w:rsidP="00C90F0E">
            <w:pPr>
              <w:jc w:val="center"/>
              <w:rPr>
                <w:rFonts w:ascii="Arial" w:hAnsi="Arial" w:cs="Arial"/>
                <w:b/>
                <w:sz w:val="22"/>
                <w:szCs w:val="22"/>
                <w:lang w:val="en-GB"/>
              </w:rPr>
            </w:pPr>
            <w:r>
              <w:rPr>
                <w:rFonts w:ascii="Arial" w:hAnsi="Arial" w:cs="Arial"/>
                <w:b/>
                <w:sz w:val="22"/>
                <w:szCs w:val="22"/>
                <w:lang w:val="en-GB"/>
              </w:rPr>
              <w:t>ongoing</w:t>
            </w:r>
          </w:p>
        </w:tc>
        <w:tc>
          <w:tcPr>
            <w:tcW w:w="3009" w:type="dxa"/>
            <w:vAlign w:val="center"/>
          </w:tcPr>
          <w:p w14:paraId="009241F0" w14:textId="77777777" w:rsidR="00EB52A5" w:rsidRPr="005E3BA4" w:rsidRDefault="00EB52A5" w:rsidP="00C90F0E">
            <w:pPr>
              <w:jc w:val="center"/>
              <w:rPr>
                <w:rFonts w:ascii="Arial" w:hAnsi="Arial" w:cs="Arial"/>
                <w:b/>
                <w:sz w:val="22"/>
                <w:szCs w:val="22"/>
                <w:lang w:val="en-GB"/>
              </w:rPr>
            </w:pPr>
          </w:p>
        </w:tc>
      </w:tr>
      <w:tr w:rsidR="00EB52A5" w:rsidRPr="005E3BA4" w14:paraId="11A82255" w14:textId="77777777" w:rsidTr="00241003">
        <w:trPr>
          <w:trHeight w:val="424"/>
          <w:jc w:val="center"/>
        </w:trPr>
        <w:tc>
          <w:tcPr>
            <w:tcW w:w="1603" w:type="dxa"/>
            <w:vAlign w:val="center"/>
          </w:tcPr>
          <w:p w14:paraId="1DC5DA42" w14:textId="77777777" w:rsidR="00EB52A5" w:rsidRPr="005E3BA4" w:rsidRDefault="00EB52A5" w:rsidP="00C90F0E">
            <w:pPr>
              <w:rPr>
                <w:rFonts w:ascii="Arial" w:hAnsi="Arial" w:cs="Arial"/>
                <w:sz w:val="22"/>
                <w:szCs w:val="22"/>
                <w:lang w:val="en-GB"/>
              </w:rPr>
            </w:pPr>
            <w:r w:rsidRPr="005E3BA4">
              <w:rPr>
                <w:rFonts w:ascii="Arial" w:hAnsi="Arial" w:cs="Arial"/>
                <w:b/>
                <w:bCs/>
                <w:sz w:val="22"/>
                <w:szCs w:val="22"/>
                <w:lang w:val="en-GB"/>
              </w:rPr>
              <w:t>Action 2</w:t>
            </w:r>
          </w:p>
        </w:tc>
        <w:tc>
          <w:tcPr>
            <w:tcW w:w="5055" w:type="dxa"/>
            <w:vAlign w:val="center"/>
          </w:tcPr>
          <w:p w14:paraId="4A52CB22" w14:textId="10DE6CC9" w:rsidR="00EB52A5" w:rsidRPr="00C60EB5" w:rsidRDefault="005837F0" w:rsidP="00241003">
            <w:pPr>
              <w:rPr>
                <w:rFonts w:ascii="Arial" w:hAnsi="Arial" w:cs="Arial"/>
                <w:sz w:val="22"/>
                <w:szCs w:val="22"/>
                <w:lang w:val="en-GB"/>
              </w:rPr>
            </w:pPr>
            <w:r>
              <w:rPr>
                <w:rFonts w:ascii="Arial" w:hAnsi="Arial" w:cs="Arial"/>
                <w:sz w:val="22"/>
                <w:szCs w:val="22"/>
                <w:lang w:val="en-GB"/>
              </w:rPr>
              <w:t>Look into laptop recycling companies</w:t>
            </w:r>
          </w:p>
        </w:tc>
        <w:tc>
          <w:tcPr>
            <w:tcW w:w="2976" w:type="dxa"/>
            <w:vAlign w:val="center"/>
          </w:tcPr>
          <w:p w14:paraId="6547B7E5" w14:textId="35A0E637" w:rsidR="00EB52A5" w:rsidRPr="005E3BA4" w:rsidRDefault="005837F0" w:rsidP="00241003">
            <w:pPr>
              <w:rPr>
                <w:rFonts w:ascii="Arial" w:hAnsi="Arial" w:cs="Arial"/>
                <w:sz w:val="22"/>
                <w:szCs w:val="22"/>
                <w:lang w:val="en-GB"/>
              </w:rPr>
            </w:pPr>
            <w:r>
              <w:rPr>
                <w:rFonts w:ascii="Arial" w:hAnsi="Arial" w:cs="Arial"/>
                <w:sz w:val="22"/>
                <w:szCs w:val="22"/>
                <w:lang w:val="en-GB"/>
              </w:rPr>
              <w:t>By next meeting</w:t>
            </w:r>
          </w:p>
        </w:tc>
        <w:tc>
          <w:tcPr>
            <w:tcW w:w="1418" w:type="dxa"/>
            <w:vAlign w:val="center"/>
          </w:tcPr>
          <w:p w14:paraId="0B66BAF0" w14:textId="70035500" w:rsidR="00EB52A5" w:rsidRPr="005E3BA4" w:rsidRDefault="005837F0" w:rsidP="00C90F0E">
            <w:pPr>
              <w:jc w:val="center"/>
              <w:rPr>
                <w:rFonts w:ascii="Arial" w:hAnsi="Arial" w:cs="Arial"/>
                <w:b/>
                <w:sz w:val="22"/>
                <w:szCs w:val="22"/>
                <w:lang w:val="en-GB"/>
              </w:rPr>
            </w:pPr>
            <w:r>
              <w:rPr>
                <w:rFonts w:ascii="Arial" w:hAnsi="Arial" w:cs="Arial"/>
                <w:b/>
                <w:sz w:val="22"/>
                <w:szCs w:val="22"/>
                <w:lang w:val="en-GB"/>
              </w:rPr>
              <w:t>CB</w:t>
            </w:r>
          </w:p>
        </w:tc>
        <w:tc>
          <w:tcPr>
            <w:tcW w:w="1276" w:type="dxa"/>
            <w:vAlign w:val="center"/>
          </w:tcPr>
          <w:p w14:paraId="7F1E4E7E" w14:textId="67036DBB" w:rsidR="00EB52A5" w:rsidRPr="005E3BA4" w:rsidRDefault="007D350B" w:rsidP="00C90F0E">
            <w:pPr>
              <w:jc w:val="center"/>
              <w:rPr>
                <w:rFonts w:ascii="Arial" w:hAnsi="Arial" w:cs="Arial"/>
                <w:b/>
                <w:color w:val="FF0000"/>
                <w:sz w:val="22"/>
                <w:szCs w:val="22"/>
                <w:lang w:val="en-GB"/>
              </w:rPr>
            </w:pPr>
            <w:r w:rsidRPr="007D350B">
              <w:rPr>
                <w:rFonts w:ascii="Arial" w:hAnsi="Arial" w:cs="Arial"/>
                <w:b/>
                <w:color w:val="000000" w:themeColor="text1"/>
                <w:sz w:val="22"/>
                <w:szCs w:val="22"/>
                <w:lang w:val="en-GB"/>
              </w:rPr>
              <w:t>ongoing</w:t>
            </w:r>
          </w:p>
        </w:tc>
        <w:tc>
          <w:tcPr>
            <w:tcW w:w="3009" w:type="dxa"/>
            <w:vAlign w:val="center"/>
          </w:tcPr>
          <w:p w14:paraId="48B638A6" w14:textId="77777777" w:rsidR="00EB52A5" w:rsidRPr="005E3BA4" w:rsidRDefault="00EB52A5" w:rsidP="00C90F0E">
            <w:pPr>
              <w:jc w:val="center"/>
              <w:rPr>
                <w:rFonts w:ascii="Arial" w:hAnsi="Arial" w:cs="Arial"/>
                <w:b/>
                <w:color w:val="FF0000"/>
                <w:sz w:val="22"/>
                <w:szCs w:val="22"/>
                <w:lang w:val="en-GB"/>
              </w:rPr>
            </w:pPr>
          </w:p>
        </w:tc>
      </w:tr>
      <w:tr w:rsidR="00EB52A5" w:rsidRPr="005E3BA4" w14:paraId="78B28CEE" w14:textId="77777777" w:rsidTr="00241003">
        <w:trPr>
          <w:jc w:val="center"/>
        </w:trPr>
        <w:tc>
          <w:tcPr>
            <w:tcW w:w="1603" w:type="dxa"/>
            <w:vAlign w:val="center"/>
          </w:tcPr>
          <w:p w14:paraId="7A39CB2D" w14:textId="77777777" w:rsidR="00EB52A5" w:rsidRPr="005E3BA4" w:rsidRDefault="00EB52A5" w:rsidP="00C90F0E">
            <w:pPr>
              <w:rPr>
                <w:rFonts w:ascii="Arial" w:hAnsi="Arial" w:cs="Arial"/>
                <w:b/>
                <w:sz w:val="22"/>
                <w:szCs w:val="22"/>
                <w:lang w:val="en-GB"/>
              </w:rPr>
            </w:pPr>
            <w:r>
              <w:rPr>
                <w:rFonts w:ascii="Arial" w:hAnsi="Arial" w:cs="Arial"/>
                <w:b/>
                <w:sz w:val="22"/>
                <w:szCs w:val="22"/>
                <w:lang w:val="en-GB"/>
              </w:rPr>
              <w:t>Action 3</w:t>
            </w:r>
          </w:p>
        </w:tc>
        <w:tc>
          <w:tcPr>
            <w:tcW w:w="5055" w:type="dxa"/>
            <w:vAlign w:val="center"/>
          </w:tcPr>
          <w:p w14:paraId="05B4BC62" w14:textId="70070EC5" w:rsidR="00FE0C26" w:rsidRDefault="007D350B" w:rsidP="00241003">
            <w:pPr>
              <w:pStyle w:val="NoSpacing"/>
              <w:rPr>
                <w:rFonts w:ascii="Arial" w:hAnsi="Arial" w:cs="Arial"/>
              </w:rPr>
            </w:pPr>
            <w:r>
              <w:rPr>
                <w:rFonts w:ascii="Arial" w:hAnsi="Arial" w:cs="Arial"/>
              </w:rPr>
              <w:t>Change wording in the finance procedure (item 8)</w:t>
            </w:r>
          </w:p>
          <w:p w14:paraId="75852A31" w14:textId="19543283" w:rsidR="00E34754" w:rsidRPr="00C60EB5" w:rsidRDefault="00E34754" w:rsidP="00241003">
            <w:pPr>
              <w:pStyle w:val="NoSpacing"/>
              <w:rPr>
                <w:rFonts w:ascii="Arial" w:hAnsi="Arial" w:cs="Arial"/>
              </w:rPr>
            </w:pPr>
          </w:p>
        </w:tc>
        <w:tc>
          <w:tcPr>
            <w:tcW w:w="2976" w:type="dxa"/>
            <w:vAlign w:val="center"/>
          </w:tcPr>
          <w:p w14:paraId="10B0997B" w14:textId="1F3B313E" w:rsidR="00EB52A5" w:rsidRPr="005E3BA4" w:rsidRDefault="00E34754" w:rsidP="00241003">
            <w:pPr>
              <w:rPr>
                <w:rFonts w:ascii="Arial" w:hAnsi="Arial" w:cs="Arial"/>
                <w:sz w:val="22"/>
                <w:szCs w:val="22"/>
                <w:lang w:val="en-GB"/>
              </w:rPr>
            </w:pPr>
            <w:r>
              <w:rPr>
                <w:rFonts w:ascii="Arial" w:hAnsi="Arial" w:cs="Arial"/>
                <w:sz w:val="22"/>
                <w:szCs w:val="22"/>
                <w:lang w:val="en-GB"/>
              </w:rPr>
              <w:t>By next meeting</w:t>
            </w:r>
          </w:p>
        </w:tc>
        <w:tc>
          <w:tcPr>
            <w:tcW w:w="1418" w:type="dxa"/>
            <w:vAlign w:val="center"/>
          </w:tcPr>
          <w:p w14:paraId="61FCCAF0" w14:textId="10C9AB73" w:rsidR="00EB52A5" w:rsidRPr="005E3BA4" w:rsidRDefault="007D350B" w:rsidP="00C90F0E">
            <w:pPr>
              <w:jc w:val="center"/>
              <w:rPr>
                <w:rFonts w:ascii="Arial" w:hAnsi="Arial" w:cs="Arial"/>
                <w:b/>
                <w:sz w:val="22"/>
                <w:szCs w:val="22"/>
                <w:lang w:val="en-GB"/>
              </w:rPr>
            </w:pPr>
            <w:r>
              <w:rPr>
                <w:rFonts w:ascii="Arial" w:hAnsi="Arial" w:cs="Arial"/>
                <w:b/>
                <w:sz w:val="22"/>
                <w:szCs w:val="22"/>
                <w:lang w:val="en-GB"/>
              </w:rPr>
              <w:t>CW</w:t>
            </w:r>
          </w:p>
        </w:tc>
        <w:tc>
          <w:tcPr>
            <w:tcW w:w="1276" w:type="dxa"/>
            <w:vAlign w:val="center"/>
          </w:tcPr>
          <w:p w14:paraId="3A024F6D" w14:textId="77777777" w:rsidR="00EB52A5" w:rsidRPr="005E3BA4" w:rsidRDefault="00EB52A5" w:rsidP="00C90F0E">
            <w:pPr>
              <w:rPr>
                <w:rFonts w:ascii="Arial" w:hAnsi="Arial" w:cs="Arial"/>
                <w:color w:val="FF0000"/>
                <w:sz w:val="22"/>
                <w:szCs w:val="22"/>
                <w:lang w:val="en-GB"/>
              </w:rPr>
            </w:pPr>
          </w:p>
        </w:tc>
        <w:tc>
          <w:tcPr>
            <w:tcW w:w="3009" w:type="dxa"/>
            <w:vAlign w:val="center"/>
          </w:tcPr>
          <w:p w14:paraId="05ADD434" w14:textId="77777777" w:rsidR="00EB52A5" w:rsidRPr="005E3BA4" w:rsidRDefault="00EB52A5" w:rsidP="00C90F0E">
            <w:pPr>
              <w:rPr>
                <w:rFonts w:ascii="Arial" w:hAnsi="Arial" w:cs="Arial"/>
                <w:color w:val="FF0000"/>
                <w:sz w:val="22"/>
                <w:szCs w:val="22"/>
                <w:lang w:val="en-GB"/>
              </w:rPr>
            </w:pPr>
          </w:p>
        </w:tc>
      </w:tr>
    </w:tbl>
    <w:p w14:paraId="438ECEAD" w14:textId="77777777" w:rsidR="00EB52A5" w:rsidRPr="005E3BA4" w:rsidRDefault="00EB52A5" w:rsidP="00EB52A5">
      <w:pPr>
        <w:rPr>
          <w:rFonts w:ascii="Arial" w:hAnsi="Arial" w:cs="Arial"/>
          <w:b/>
          <w:sz w:val="22"/>
          <w:szCs w:val="22"/>
          <w:lang w:val="en-GB"/>
        </w:rPr>
      </w:pPr>
    </w:p>
    <w:p w14:paraId="589BA9F3" w14:textId="77777777" w:rsidR="00EB52A5" w:rsidRDefault="00EB52A5" w:rsidP="00EB52A5">
      <w:pPr>
        <w:rPr>
          <w:color w:val="800000"/>
          <w:sz w:val="30"/>
          <w:szCs w:val="30"/>
        </w:rPr>
      </w:pPr>
    </w:p>
    <w:p w14:paraId="72E0290F" w14:textId="77777777" w:rsidR="00EB52A5" w:rsidRDefault="00EB52A5" w:rsidP="00E43801">
      <w:pPr>
        <w:rPr>
          <w:color w:val="800000"/>
          <w:sz w:val="30"/>
          <w:szCs w:val="30"/>
        </w:rPr>
      </w:pPr>
    </w:p>
    <w:sectPr w:rsidR="00EB52A5" w:rsidSect="00EB52A5">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E5FC0" w14:textId="77777777" w:rsidR="00DB3A56" w:rsidRDefault="00DB3A56">
      <w:r>
        <w:separator/>
      </w:r>
    </w:p>
  </w:endnote>
  <w:endnote w:type="continuationSeparator" w:id="0">
    <w:p w14:paraId="5036FF47" w14:textId="77777777" w:rsidR="00DB3A56" w:rsidRDefault="00DB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C506E" w14:textId="77777777" w:rsidR="00B368BE" w:rsidRPr="00B368BE" w:rsidRDefault="00B368BE" w:rsidP="00B368BE">
    <w:pPr>
      <w:tabs>
        <w:tab w:val="left" w:pos="1800"/>
      </w:tabs>
      <w:spacing w:line="280" w:lineRule="exact"/>
      <w:ind w:left="720"/>
      <w:jc w:val="center"/>
      <w:rPr>
        <w:rFonts w:ascii="Arial" w:hAnsi="Arial" w:cs="Arial"/>
        <w:b/>
        <w:color w:val="800000"/>
        <w:spacing w:val="10"/>
        <w:sz w:val="18"/>
        <w:szCs w:val="18"/>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DA2D5" w14:textId="77777777" w:rsidR="00DB3A56" w:rsidRDefault="00DB3A56">
      <w:r>
        <w:separator/>
      </w:r>
    </w:p>
  </w:footnote>
  <w:footnote w:type="continuationSeparator" w:id="0">
    <w:p w14:paraId="6FEEB27D" w14:textId="77777777" w:rsidR="00DB3A56" w:rsidRDefault="00DB3A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72005"/>
    <w:multiLevelType w:val="hybridMultilevel"/>
    <w:tmpl w:val="9132B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99149E"/>
    <w:multiLevelType w:val="hybridMultilevel"/>
    <w:tmpl w:val="C33ED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B13A3E"/>
    <w:multiLevelType w:val="hybridMultilevel"/>
    <w:tmpl w:val="2DA80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045432"/>
    <w:multiLevelType w:val="hybridMultilevel"/>
    <w:tmpl w:val="9E84B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BC16EB"/>
    <w:multiLevelType w:val="hybridMultilevel"/>
    <w:tmpl w:val="C0342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D50379"/>
    <w:multiLevelType w:val="hybridMultilevel"/>
    <w:tmpl w:val="42EE0F24"/>
    <w:lvl w:ilvl="0" w:tplc="FB7C75C4">
      <w:numFmt w:val="bullet"/>
      <w:lvlText w:val="-"/>
      <w:lvlJc w:val="left"/>
      <w:pPr>
        <w:tabs>
          <w:tab w:val="num" w:pos="720"/>
        </w:tabs>
        <w:ind w:left="720" w:hanging="360"/>
      </w:pPr>
      <w:rPr>
        <w:rFonts w:ascii="Comic Sans MS" w:eastAsia="Times New Roma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14162BE"/>
    <w:multiLevelType w:val="hybridMultilevel"/>
    <w:tmpl w:val="88CCA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BE2B0C"/>
    <w:multiLevelType w:val="hybridMultilevel"/>
    <w:tmpl w:val="197A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3107DB"/>
    <w:multiLevelType w:val="hybridMultilevel"/>
    <w:tmpl w:val="0F14C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281D92"/>
    <w:multiLevelType w:val="hybridMultilevel"/>
    <w:tmpl w:val="1FE88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0C2D82"/>
    <w:multiLevelType w:val="hybridMultilevel"/>
    <w:tmpl w:val="25B4C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5285EA6"/>
    <w:multiLevelType w:val="hybridMultilevel"/>
    <w:tmpl w:val="88720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C87777"/>
    <w:multiLevelType w:val="hybridMultilevel"/>
    <w:tmpl w:val="D11CD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46024D5"/>
    <w:multiLevelType w:val="hybridMultilevel"/>
    <w:tmpl w:val="8EDA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8D413FF"/>
    <w:multiLevelType w:val="hybridMultilevel"/>
    <w:tmpl w:val="D480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C8E6F85"/>
    <w:multiLevelType w:val="hybridMultilevel"/>
    <w:tmpl w:val="C3D08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CD532D4"/>
    <w:multiLevelType w:val="hybridMultilevel"/>
    <w:tmpl w:val="35CC4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4E609A9"/>
    <w:multiLevelType w:val="hybridMultilevel"/>
    <w:tmpl w:val="D1CAEE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5650120"/>
    <w:multiLevelType w:val="hybridMultilevel"/>
    <w:tmpl w:val="4AC8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9B31E57"/>
    <w:multiLevelType w:val="hybridMultilevel"/>
    <w:tmpl w:val="3ACE6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D2C45DE"/>
    <w:multiLevelType w:val="hybridMultilevel"/>
    <w:tmpl w:val="2078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20"/>
  </w:num>
  <w:num w:numId="4">
    <w:abstractNumId w:val="15"/>
  </w:num>
  <w:num w:numId="5">
    <w:abstractNumId w:val="10"/>
  </w:num>
  <w:num w:numId="6">
    <w:abstractNumId w:val="7"/>
  </w:num>
  <w:num w:numId="7">
    <w:abstractNumId w:val="1"/>
  </w:num>
  <w:num w:numId="8">
    <w:abstractNumId w:val="9"/>
  </w:num>
  <w:num w:numId="9">
    <w:abstractNumId w:val="19"/>
  </w:num>
  <w:num w:numId="10">
    <w:abstractNumId w:val="4"/>
  </w:num>
  <w:num w:numId="11">
    <w:abstractNumId w:val="8"/>
  </w:num>
  <w:num w:numId="12">
    <w:abstractNumId w:val="0"/>
  </w:num>
  <w:num w:numId="13">
    <w:abstractNumId w:val="13"/>
  </w:num>
  <w:num w:numId="14">
    <w:abstractNumId w:val="6"/>
  </w:num>
  <w:num w:numId="15">
    <w:abstractNumId w:val="16"/>
  </w:num>
  <w:num w:numId="16">
    <w:abstractNumId w:val="17"/>
  </w:num>
  <w:num w:numId="17">
    <w:abstractNumId w:val="11"/>
  </w:num>
  <w:num w:numId="18">
    <w:abstractNumId w:val="3"/>
  </w:num>
  <w:num w:numId="19">
    <w:abstractNumId w:val="12"/>
  </w:num>
  <w:num w:numId="20">
    <w:abstractNumId w:val="1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289" fillcolor="none [1605]" strokecolor="none [2405]">
      <v:fill color="none [1605]" opacity=".5" rotate="t"/>
      <v:stroke color="none [2405]" weight="1pt"/>
      <v:shadow on="t" color="#9cf"/>
      <o:colormru v:ext="edit" colors="#642423,#9e3a38,#943634,#9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869"/>
    <w:rsid w:val="000021C6"/>
    <w:rsid w:val="00010A0B"/>
    <w:rsid w:val="00011D29"/>
    <w:rsid w:val="00024B4E"/>
    <w:rsid w:val="0003507D"/>
    <w:rsid w:val="000361AE"/>
    <w:rsid w:val="000361CD"/>
    <w:rsid w:val="000446A0"/>
    <w:rsid w:val="00064D8E"/>
    <w:rsid w:val="0007537A"/>
    <w:rsid w:val="000763EC"/>
    <w:rsid w:val="00091954"/>
    <w:rsid w:val="000A7631"/>
    <w:rsid w:val="000B2C0B"/>
    <w:rsid w:val="000F4942"/>
    <w:rsid w:val="0011799A"/>
    <w:rsid w:val="00117BCE"/>
    <w:rsid w:val="001232B2"/>
    <w:rsid w:val="00135FC0"/>
    <w:rsid w:val="0013646C"/>
    <w:rsid w:val="001478E5"/>
    <w:rsid w:val="00154847"/>
    <w:rsid w:val="00162887"/>
    <w:rsid w:val="001800C8"/>
    <w:rsid w:val="001867D4"/>
    <w:rsid w:val="0018705E"/>
    <w:rsid w:val="001A587D"/>
    <w:rsid w:val="001B5D69"/>
    <w:rsid w:val="001C239E"/>
    <w:rsid w:val="001C3E31"/>
    <w:rsid w:val="001C6EEF"/>
    <w:rsid w:val="001D4F5A"/>
    <w:rsid w:val="001F4972"/>
    <w:rsid w:val="002017F5"/>
    <w:rsid w:val="00214A6B"/>
    <w:rsid w:val="00215AC3"/>
    <w:rsid w:val="0022181C"/>
    <w:rsid w:val="00231FA3"/>
    <w:rsid w:val="00234E85"/>
    <w:rsid w:val="00235764"/>
    <w:rsid w:val="00241003"/>
    <w:rsid w:val="002513D8"/>
    <w:rsid w:val="00255056"/>
    <w:rsid w:val="0028018F"/>
    <w:rsid w:val="002A7752"/>
    <w:rsid w:val="002D4693"/>
    <w:rsid w:val="002D53C8"/>
    <w:rsid w:val="00305A96"/>
    <w:rsid w:val="003132D3"/>
    <w:rsid w:val="00315728"/>
    <w:rsid w:val="003405D4"/>
    <w:rsid w:val="003426EC"/>
    <w:rsid w:val="0034290C"/>
    <w:rsid w:val="00343FC4"/>
    <w:rsid w:val="003513E6"/>
    <w:rsid w:val="0035353B"/>
    <w:rsid w:val="00361D8C"/>
    <w:rsid w:val="00371AFE"/>
    <w:rsid w:val="00373BD2"/>
    <w:rsid w:val="00376F58"/>
    <w:rsid w:val="00377D12"/>
    <w:rsid w:val="00395DF7"/>
    <w:rsid w:val="003B1063"/>
    <w:rsid w:val="003B2E26"/>
    <w:rsid w:val="003C03E6"/>
    <w:rsid w:val="003C5C4D"/>
    <w:rsid w:val="003D228A"/>
    <w:rsid w:val="003E3916"/>
    <w:rsid w:val="003E7086"/>
    <w:rsid w:val="00401E54"/>
    <w:rsid w:val="00403B7D"/>
    <w:rsid w:val="0042693D"/>
    <w:rsid w:val="00434AD9"/>
    <w:rsid w:val="00457A92"/>
    <w:rsid w:val="00463E22"/>
    <w:rsid w:val="00463FB0"/>
    <w:rsid w:val="00474976"/>
    <w:rsid w:val="00476630"/>
    <w:rsid w:val="00490AA6"/>
    <w:rsid w:val="004B2CF9"/>
    <w:rsid w:val="004D7145"/>
    <w:rsid w:val="004D775B"/>
    <w:rsid w:val="00503BB9"/>
    <w:rsid w:val="00503C64"/>
    <w:rsid w:val="00504961"/>
    <w:rsid w:val="0050601B"/>
    <w:rsid w:val="005106A8"/>
    <w:rsid w:val="0054662C"/>
    <w:rsid w:val="00563ECC"/>
    <w:rsid w:val="005837F0"/>
    <w:rsid w:val="0058434D"/>
    <w:rsid w:val="005960BD"/>
    <w:rsid w:val="005A0290"/>
    <w:rsid w:val="005A0FF3"/>
    <w:rsid w:val="005A54E8"/>
    <w:rsid w:val="005B25E2"/>
    <w:rsid w:val="005D1DE8"/>
    <w:rsid w:val="005E4722"/>
    <w:rsid w:val="005E4DFE"/>
    <w:rsid w:val="005F6E6F"/>
    <w:rsid w:val="00604712"/>
    <w:rsid w:val="00610C06"/>
    <w:rsid w:val="006124E2"/>
    <w:rsid w:val="006219F9"/>
    <w:rsid w:val="00674A4A"/>
    <w:rsid w:val="00676EC9"/>
    <w:rsid w:val="00683308"/>
    <w:rsid w:val="00684363"/>
    <w:rsid w:val="006925D7"/>
    <w:rsid w:val="00693D1C"/>
    <w:rsid w:val="00696552"/>
    <w:rsid w:val="006A04B8"/>
    <w:rsid w:val="006B5C1A"/>
    <w:rsid w:val="006C7303"/>
    <w:rsid w:val="006D1E0A"/>
    <w:rsid w:val="006D467B"/>
    <w:rsid w:val="006D4DDC"/>
    <w:rsid w:val="006E538E"/>
    <w:rsid w:val="006F4BE0"/>
    <w:rsid w:val="00724A0A"/>
    <w:rsid w:val="00724E63"/>
    <w:rsid w:val="00741CFA"/>
    <w:rsid w:val="00744282"/>
    <w:rsid w:val="0077502A"/>
    <w:rsid w:val="00791BD4"/>
    <w:rsid w:val="00793AC9"/>
    <w:rsid w:val="007A7BBD"/>
    <w:rsid w:val="007B6012"/>
    <w:rsid w:val="007C3A49"/>
    <w:rsid w:val="007D03FB"/>
    <w:rsid w:val="007D2651"/>
    <w:rsid w:val="007D271C"/>
    <w:rsid w:val="007D350B"/>
    <w:rsid w:val="007E4B86"/>
    <w:rsid w:val="007F7232"/>
    <w:rsid w:val="00806F32"/>
    <w:rsid w:val="00810640"/>
    <w:rsid w:val="00821A8D"/>
    <w:rsid w:val="0082233C"/>
    <w:rsid w:val="008373AD"/>
    <w:rsid w:val="0084589E"/>
    <w:rsid w:val="0086548F"/>
    <w:rsid w:val="008B5917"/>
    <w:rsid w:val="008B6B78"/>
    <w:rsid w:val="008C4672"/>
    <w:rsid w:val="008C59E0"/>
    <w:rsid w:val="008C6311"/>
    <w:rsid w:val="008E7D05"/>
    <w:rsid w:val="008F4B89"/>
    <w:rsid w:val="009059D9"/>
    <w:rsid w:val="0091091A"/>
    <w:rsid w:val="00922F6B"/>
    <w:rsid w:val="00924220"/>
    <w:rsid w:val="00924FFD"/>
    <w:rsid w:val="00951D6B"/>
    <w:rsid w:val="00957EA4"/>
    <w:rsid w:val="0096471B"/>
    <w:rsid w:val="0097129E"/>
    <w:rsid w:val="00972003"/>
    <w:rsid w:val="00995D03"/>
    <w:rsid w:val="009D3AD8"/>
    <w:rsid w:val="009E4E86"/>
    <w:rsid w:val="009F178A"/>
    <w:rsid w:val="00A0445E"/>
    <w:rsid w:val="00A06EB1"/>
    <w:rsid w:val="00A10B62"/>
    <w:rsid w:val="00A171DD"/>
    <w:rsid w:val="00A204B8"/>
    <w:rsid w:val="00A342B3"/>
    <w:rsid w:val="00A8108D"/>
    <w:rsid w:val="00A90809"/>
    <w:rsid w:val="00A95C0E"/>
    <w:rsid w:val="00A95C54"/>
    <w:rsid w:val="00AA40F6"/>
    <w:rsid w:val="00AA7EFA"/>
    <w:rsid w:val="00AC745B"/>
    <w:rsid w:val="00AD779F"/>
    <w:rsid w:val="00AF2FB8"/>
    <w:rsid w:val="00AF5790"/>
    <w:rsid w:val="00B01F6B"/>
    <w:rsid w:val="00B03CB3"/>
    <w:rsid w:val="00B11DBA"/>
    <w:rsid w:val="00B368BE"/>
    <w:rsid w:val="00B41B7E"/>
    <w:rsid w:val="00B77C69"/>
    <w:rsid w:val="00B82054"/>
    <w:rsid w:val="00BA298B"/>
    <w:rsid w:val="00BA35F1"/>
    <w:rsid w:val="00BA5E69"/>
    <w:rsid w:val="00BC5492"/>
    <w:rsid w:val="00BC6F4D"/>
    <w:rsid w:val="00BD4BDE"/>
    <w:rsid w:val="00C07EF8"/>
    <w:rsid w:val="00C31AA0"/>
    <w:rsid w:val="00C324FE"/>
    <w:rsid w:val="00C36941"/>
    <w:rsid w:val="00C54CDE"/>
    <w:rsid w:val="00C566B3"/>
    <w:rsid w:val="00C6584C"/>
    <w:rsid w:val="00C71AF8"/>
    <w:rsid w:val="00C872CC"/>
    <w:rsid w:val="00C90877"/>
    <w:rsid w:val="00CA16BE"/>
    <w:rsid w:val="00CA2447"/>
    <w:rsid w:val="00CC0D41"/>
    <w:rsid w:val="00CC455B"/>
    <w:rsid w:val="00CC542C"/>
    <w:rsid w:val="00CC7D3B"/>
    <w:rsid w:val="00CF3986"/>
    <w:rsid w:val="00D0597F"/>
    <w:rsid w:val="00D460CB"/>
    <w:rsid w:val="00D55F11"/>
    <w:rsid w:val="00D60DB9"/>
    <w:rsid w:val="00D66AD1"/>
    <w:rsid w:val="00D678EF"/>
    <w:rsid w:val="00D70B2E"/>
    <w:rsid w:val="00D85171"/>
    <w:rsid w:val="00D9501A"/>
    <w:rsid w:val="00D96BCE"/>
    <w:rsid w:val="00DA0828"/>
    <w:rsid w:val="00DA66DA"/>
    <w:rsid w:val="00DB0D38"/>
    <w:rsid w:val="00DB1DCA"/>
    <w:rsid w:val="00DB3A56"/>
    <w:rsid w:val="00DD4E35"/>
    <w:rsid w:val="00DE29F9"/>
    <w:rsid w:val="00DE6BE0"/>
    <w:rsid w:val="00DE6EE9"/>
    <w:rsid w:val="00E018AC"/>
    <w:rsid w:val="00E111BC"/>
    <w:rsid w:val="00E34754"/>
    <w:rsid w:val="00E43801"/>
    <w:rsid w:val="00E5719A"/>
    <w:rsid w:val="00E629E2"/>
    <w:rsid w:val="00E62C39"/>
    <w:rsid w:val="00E709E8"/>
    <w:rsid w:val="00E718AB"/>
    <w:rsid w:val="00E72E7A"/>
    <w:rsid w:val="00EA7BF0"/>
    <w:rsid w:val="00EB07D9"/>
    <w:rsid w:val="00EB4128"/>
    <w:rsid w:val="00EB52A5"/>
    <w:rsid w:val="00EC2FA3"/>
    <w:rsid w:val="00ED6A2D"/>
    <w:rsid w:val="00EE11AE"/>
    <w:rsid w:val="00EF04C4"/>
    <w:rsid w:val="00F01E4B"/>
    <w:rsid w:val="00F12793"/>
    <w:rsid w:val="00F3568B"/>
    <w:rsid w:val="00F3623A"/>
    <w:rsid w:val="00F43F27"/>
    <w:rsid w:val="00F63BB9"/>
    <w:rsid w:val="00F77628"/>
    <w:rsid w:val="00FA1869"/>
    <w:rsid w:val="00FA37BB"/>
    <w:rsid w:val="00FB19A9"/>
    <w:rsid w:val="00FB696F"/>
    <w:rsid w:val="00FC581D"/>
    <w:rsid w:val="00FD6371"/>
    <w:rsid w:val="00FE0C26"/>
    <w:rsid w:val="00FE5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none [1605]" strokecolor="none [2405]">
      <v:fill color="none [1605]" opacity=".5" rotate="t"/>
      <v:stroke color="none [2405]" weight="1pt"/>
      <v:shadow on="t" color="#9cf"/>
      <o:colormru v:ext="edit" colors="#642423,#9e3a38,#943634,#9cf"/>
    </o:shapedefaults>
    <o:shapelayout v:ext="edit">
      <o:idmap v:ext="edit" data="1"/>
    </o:shapelayout>
  </w:shapeDefaults>
  <w:decimalSymbol w:val="."/>
  <w:listSeparator w:val=","/>
  <w14:docId w14:val="27A45153"/>
  <w15:docId w15:val="{853F9A5D-661B-4868-9E09-39A1D718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C0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D03"/>
    <w:pPr>
      <w:tabs>
        <w:tab w:val="center" w:pos="4153"/>
        <w:tab w:val="right" w:pos="8306"/>
      </w:tabs>
    </w:pPr>
  </w:style>
  <w:style w:type="paragraph" w:styleId="Footer">
    <w:name w:val="footer"/>
    <w:basedOn w:val="Normal"/>
    <w:link w:val="FooterChar"/>
    <w:uiPriority w:val="99"/>
    <w:rsid w:val="00995D03"/>
    <w:pPr>
      <w:tabs>
        <w:tab w:val="center" w:pos="4153"/>
        <w:tab w:val="right" w:pos="8306"/>
      </w:tabs>
    </w:pPr>
  </w:style>
  <w:style w:type="character" w:styleId="Hyperlink">
    <w:name w:val="Hyperlink"/>
    <w:rsid w:val="00995D03"/>
    <w:rPr>
      <w:color w:val="0000FF"/>
      <w:u w:val="single"/>
    </w:rPr>
  </w:style>
  <w:style w:type="paragraph" w:styleId="BalloonText">
    <w:name w:val="Balloon Text"/>
    <w:basedOn w:val="Normal"/>
    <w:semiHidden/>
    <w:rsid w:val="00476630"/>
    <w:rPr>
      <w:rFonts w:ascii="Tahoma" w:hAnsi="Tahoma" w:cs="Tahoma"/>
      <w:sz w:val="16"/>
      <w:szCs w:val="16"/>
    </w:rPr>
  </w:style>
  <w:style w:type="character" w:customStyle="1" w:styleId="FooterChar">
    <w:name w:val="Footer Char"/>
    <w:basedOn w:val="DefaultParagraphFont"/>
    <w:link w:val="Footer"/>
    <w:uiPriority w:val="99"/>
    <w:rsid w:val="00377D12"/>
    <w:rPr>
      <w:sz w:val="24"/>
      <w:szCs w:val="24"/>
      <w:lang w:val="en-US" w:eastAsia="en-US"/>
    </w:rPr>
  </w:style>
  <w:style w:type="table" w:styleId="TableGrid">
    <w:name w:val="Table Grid"/>
    <w:basedOn w:val="TableNormal"/>
    <w:uiPriority w:val="39"/>
    <w:rsid w:val="005E472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4722"/>
    <w:pPr>
      <w:spacing w:after="160" w:line="259" w:lineRule="auto"/>
      <w:ind w:left="720"/>
      <w:contextualSpacing/>
    </w:pPr>
    <w:rPr>
      <w:rFonts w:asciiTheme="minorHAnsi" w:eastAsiaTheme="minorHAnsi" w:hAnsiTheme="minorHAnsi" w:cstheme="minorBidi"/>
      <w:sz w:val="22"/>
      <w:szCs w:val="22"/>
      <w:lang w:val="en-GB"/>
    </w:rPr>
  </w:style>
  <w:style w:type="paragraph" w:styleId="NormalWeb">
    <w:name w:val="Normal (Web)"/>
    <w:basedOn w:val="Normal"/>
    <w:uiPriority w:val="99"/>
    <w:semiHidden/>
    <w:unhideWhenUsed/>
    <w:rsid w:val="005E4722"/>
    <w:pPr>
      <w:spacing w:before="100" w:beforeAutospacing="1" w:after="100" w:afterAutospacing="1"/>
    </w:pPr>
    <w:rPr>
      <w:rFonts w:eastAsiaTheme="minorEastAsia"/>
      <w:lang w:val="en-GB" w:eastAsia="en-GB"/>
    </w:rPr>
  </w:style>
  <w:style w:type="paragraph" w:customStyle="1" w:styleId="Default">
    <w:name w:val="Default"/>
    <w:rsid w:val="006925D7"/>
    <w:pPr>
      <w:autoSpaceDE w:val="0"/>
      <w:autoSpaceDN w:val="0"/>
      <w:adjustRightInd w:val="0"/>
    </w:pPr>
    <w:rPr>
      <w:rFonts w:ascii="Arial" w:hAnsi="Arial" w:cs="Arial"/>
      <w:color w:val="000000"/>
      <w:sz w:val="24"/>
      <w:szCs w:val="24"/>
    </w:rPr>
  </w:style>
  <w:style w:type="paragraph" w:styleId="NoSpacing">
    <w:name w:val="No Spacing"/>
    <w:qFormat/>
    <w:rsid w:val="00EB52A5"/>
    <w:pPr>
      <w:suppressAutoHyphens/>
    </w:pPr>
    <w:rPr>
      <w:rFonts w:ascii="Calibri" w:eastAsia="Calibri" w:hAnsi="Calibri" w:cs="Calibri"/>
      <w:sz w:val="22"/>
      <w:szCs w:val="22"/>
      <w:lang w:eastAsia="ar-SA"/>
    </w:rPr>
  </w:style>
  <w:style w:type="paragraph" w:customStyle="1" w:styleId="TableContents">
    <w:name w:val="Table Contents"/>
    <w:basedOn w:val="Normal"/>
    <w:rsid w:val="00EB52A5"/>
    <w:pPr>
      <w:widowControl w:val="0"/>
      <w:suppressAutoHyphens/>
      <w:overflowPunct w:val="0"/>
      <w:autoSpaceDE w:val="0"/>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641220">
      <w:bodyDiv w:val="1"/>
      <w:marLeft w:val="0"/>
      <w:marRight w:val="0"/>
      <w:marTop w:val="0"/>
      <w:marBottom w:val="0"/>
      <w:divBdr>
        <w:top w:val="none" w:sz="0" w:space="0" w:color="auto"/>
        <w:left w:val="none" w:sz="0" w:space="0" w:color="auto"/>
        <w:bottom w:val="none" w:sz="0" w:space="0" w:color="auto"/>
        <w:right w:val="none" w:sz="0" w:space="0" w:color="auto"/>
      </w:divBdr>
      <w:divsChild>
        <w:div w:id="1098867527">
          <w:marLeft w:val="0"/>
          <w:marRight w:val="0"/>
          <w:marTop w:val="0"/>
          <w:marBottom w:val="0"/>
          <w:divBdr>
            <w:top w:val="none" w:sz="0" w:space="0" w:color="auto"/>
            <w:left w:val="none" w:sz="0" w:space="0" w:color="auto"/>
            <w:bottom w:val="none" w:sz="0" w:space="0" w:color="auto"/>
            <w:right w:val="none" w:sz="0" w:space="0" w:color="auto"/>
          </w:divBdr>
          <w:divsChild>
            <w:div w:id="722103389">
              <w:marLeft w:val="0"/>
              <w:marRight w:val="0"/>
              <w:marTop w:val="0"/>
              <w:marBottom w:val="0"/>
              <w:divBdr>
                <w:top w:val="none" w:sz="0" w:space="0" w:color="auto"/>
                <w:left w:val="none" w:sz="0" w:space="0" w:color="auto"/>
                <w:bottom w:val="none" w:sz="0" w:space="0" w:color="auto"/>
                <w:right w:val="none" w:sz="0" w:space="0" w:color="auto"/>
              </w:divBdr>
              <w:divsChild>
                <w:div w:id="1344283411">
                  <w:marLeft w:val="0"/>
                  <w:marRight w:val="0"/>
                  <w:marTop w:val="0"/>
                  <w:marBottom w:val="0"/>
                  <w:divBdr>
                    <w:top w:val="none" w:sz="0" w:space="0" w:color="auto"/>
                    <w:left w:val="none" w:sz="0" w:space="0" w:color="auto"/>
                    <w:bottom w:val="none" w:sz="0" w:space="0" w:color="auto"/>
                    <w:right w:val="none" w:sz="0" w:space="0" w:color="auto"/>
                  </w:divBdr>
                  <w:divsChild>
                    <w:div w:id="690379127">
                      <w:marLeft w:val="0"/>
                      <w:marRight w:val="0"/>
                      <w:marTop w:val="0"/>
                      <w:marBottom w:val="0"/>
                      <w:divBdr>
                        <w:top w:val="none" w:sz="0" w:space="0" w:color="auto"/>
                        <w:left w:val="none" w:sz="0" w:space="0" w:color="auto"/>
                        <w:bottom w:val="none" w:sz="0" w:space="0" w:color="auto"/>
                        <w:right w:val="none" w:sz="0" w:space="0" w:color="auto"/>
                      </w:divBdr>
                      <w:divsChild>
                        <w:div w:id="453325572">
                          <w:marLeft w:val="0"/>
                          <w:marRight w:val="0"/>
                          <w:marTop w:val="0"/>
                          <w:marBottom w:val="0"/>
                          <w:divBdr>
                            <w:top w:val="none" w:sz="0" w:space="0" w:color="auto"/>
                            <w:left w:val="none" w:sz="0" w:space="0" w:color="auto"/>
                            <w:bottom w:val="none" w:sz="0" w:space="0" w:color="auto"/>
                            <w:right w:val="none" w:sz="0" w:space="0" w:color="auto"/>
                          </w:divBdr>
                          <w:divsChild>
                            <w:div w:id="1290090944">
                              <w:marLeft w:val="15"/>
                              <w:marRight w:val="195"/>
                              <w:marTop w:val="0"/>
                              <w:marBottom w:val="0"/>
                              <w:divBdr>
                                <w:top w:val="none" w:sz="0" w:space="0" w:color="auto"/>
                                <w:left w:val="none" w:sz="0" w:space="0" w:color="auto"/>
                                <w:bottom w:val="none" w:sz="0" w:space="0" w:color="auto"/>
                                <w:right w:val="none" w:sz="0" w:space="0" w:color="auto"/>
                              </w:divBdr>
                              <w:divsChild>
                                <w:div w:id="1656571270">
                                  <w:marLeft w:val="0"/>
                                  <w:marRight w:val="0"/>
                                  <w:marTop w:val="0"/>
                                  <w:marBottom w:val="0"/>
                                  <w:divBdr>
                                    <w:top w:val="none" w:sz="0" w:space="0" w:color="auto"/>
                                    <w:left w:val="none" w:sz="0" w:space="0" w:color="auto"/>
                                    <w:bottom w:val="none" w:sz="0" w:space="0" w:color="auto"/>
                                    <w:right w:val="none" w:sz="0" w:space="0" w:color="auto"/>
                                  </w:divBdr>
                                  <w:divsChild>
                                    <w:div w:id="1843933904">
                                      <w:marLeft w:val="0"/>
                                      <w:marRight w:val="0"/>
                                      <w:marTop w:val="0"/>
                                      <w:marBottom w:val="0"/>
                                      <w:divBdr>
                                        <w:top w:val="none" w:sz="0" w:space="0" w:color="auto"/>
                                        <w:left w:val="none" w:sz="0" w:space="0" w:color="auto"/>
                                        <w:bottom w:val="none" w:sz="0" w:space="0" w:color="auto"/>
                                        <w:right w:val="none" w:sz="0" w:space="0" w:color="auto"/>
                                      </w:divBdr>
                                      <w:divsChild>
                                        <w:div w:id="1043215833">
                                          <w:marLeft w:val="0"/>
                                          <w:marRight w:val="0"/>
                                          <w:marTop w:val="0"/>
                                          <w:marBottom w:val="0"/>
                                          <w:divBdr>
                                            <w:top w:val="none" w:sz="0" w:space="0" w:color="auto"/>
                                            <w:left w:val="none" w:sz="0" w:space="0" w:color="auto"/>
                                            <w:bottom w:val="none" w:sz="0" w:space="0" w:color="auto"/>
                                            <w:right w:val="none" w:sz="0" w:space="0" w:color="auto"/>
                                          </w:divBdr>
                                          <w:divsChild>
                                            <w:div w:id="1482889509">
                                              <w:marLeft w:val="0"/>
                                              <w:marRight w:val="0"/>
                                              <w:marTop w:val="0"/>
                                              <w:marBottom w:val="0"/>
                                              <w:divBdr>
                                                <w:top w:val="none" w:sz="0" w:space="0" w:color="auto"/>
                                                <w:left w:val="none" w:sz="0" w:space="0" w:color="auto"/>
                                                <w:bottom w:val="none" w:sz="0" w:space="0" w:color="auto"/>
                                                <w:right w:val="none" w:sz="0" w:space="0" w:color="auto"/>
                                              </w:divBdr>
                                              <w:divsChild>
                                                <w:div w:id="1484080972">
                                                  <w:marLeft w:val="0"/>
                                                  <w:marRight w:val="0"/>
                                                  <w:marTop w:val="0"/>
                                                  <w:marBottom w:val="0"/>
                                                  <w:divBdr>
                                                    <w:top w:val="none" w:sz="0" w:space="0" w:color="auto"/>
                                                    <w:left w:val="none" w:sz="0" w:space="0" w:color="auto"/>
                                                    <w:bottom w:val="none" w:sz="0" w:space="0" w:color="auto"/>
                                                    <w:right w:val="none" w:sz="0" w:space="0" w:color="auto"/>
                                                  </w:divBdr>
                                                  <w:divsChild>
                                                    <w:div w:id="1294167126">
                                                      <w:marLeft w:val="0"/>
                                                      <w:marRight w:val="0"/>
                                                      <w:marTop w:val="0"/>
                                                      <w:marBottom w:val="0"/>
                                                      <w:divBdr>
                                                        <w:top w:val="none" w:sz="0" w:space="0" w:color="auto"/>
                                                        <w:left w:val="none" w:sz="0" w:space="0" w:color="auto"/>
                                                        <w:bottom w:val="none" w:sz="0" w:space="0" w:color="auto"/>
                                                        <w:right w:val="none" w:sz="0" w:space="0" w:color="auto"/>
                                                      </w:divBdr>
                                                      <w:divsChild>
                                                        <w:div w:id="684013731">
                                                          <w:marLeft w:val="0"/>
                                                          <w:marRight w:val="0"/>
                                                          <w:marTop w:val="0"/>
                                                          <w:marBottom w:val="0"/>
                                                          <w:divBdr>
                                                            <w:top w:val="none" w:sz="0" w:space="0" w:color="auto"/>
                                                            <w:left w:val="none" w:sz="0" w:space="0" w:color="auto"/>
                                                            <w:bottom w:val="none" w:sz="0" w:space="0" w:color="auto"/>
                                                            <w:right w:val="none" w:sz="0" w:space="0" w:color="auto"/>
                                                          </w:divBdr>
                                                          <w:divsChild>
                                                            <w:div w:id="747116897">
                                                              <w:marLeft w:val="0"/>
                                                              <w:marRight w:val="0"/>
                                                              <w:marTop w:val="0"/>
                                                              <w:marBottom w:val="0"/>
                                                              <w:divBdr>
                                                                <w:top w:val="none" w:sz="0" w:space="0" w:color="auto"/>
                                                                <w:left w:val="none" w:sz="0" w:space="0" w:color="auto"/>
                                                                <w:bottom w:val="none" w:sz="0" w:space="0" w:color="auto"/>
                                                                <w:right w:val="none" w:sz="0" w:space="0" w:color="auto"/>
                                                              </w:divBdr>
                                                              <w:divsChild>
                                                                <w:div w:id="1003973274">
                                                                  <w:marLeft w:val="0"/>
                                                                  <w:marRight w:val="0"/>
                                                                  <w:marTop w:val="0"/>
                                                                  <w:marBottom w:val="0"/>
                                                                  <w:divBdr>
                                                                    <w:top w:val="none" w:sz="0" w:space="0" w:color="auto"/>
                                                                    <w:left w:val="none" w:sz="0" w:space="0" w:color="auto"/>
                                                                    <w:bottom w:val="none" w:sz="0" w:space="0" w:color="auto"/>
                                                                    <w:right w:val="none" w:sz="0" w:space="0" w:color="auto"/>
                                                                  </w:divBdr>
                                                                  <w:divsChild>
                                                                    <w:div w:id="977567568">
                                                                      <w:marLeft w:val="405"/>
                                                                      <w:marRight w:val="0"/>
                                                                      <w:marTop w:val="0"/>
                                                                      <w:marBottom w:val="0"/>
                                                                      <w:divBdr>
                                                                        <w:top w:val="none" w:sz="0" w:space="0" w:color="auto"/>
                                                                        <w:left w:val="none" w:sz="0" w:space="0" w:color="auto"/>
                                                                        <w:bottom w:val="none" w:sz="0" w:space="0" w:color="auto"/>
                                                                        <w:right w:val="none" w:sz="0" w:space="0" w:color="auto"/>
                                                                      </w:divBdr>
                                                                      <w:divsChild>
                                                                        <w:div w:id="1193032840">
                                                                          <w:marLeft w:val="0"/>
                                                                          <w:marRight w:val="0"/>
                                                                          <w:marTop w:val="0"/>
                                                                          <w:marBottom w:val="0"/>
                                                                          <w:divBdr>
                                                                            <w:top w:val="none" w:sz="0" w:space="0" w:color="auto"/>
                                                                            <w:left w:val="none" w:sz="0" w:space="0" w:color="auto"/>
                                                                            <w:bottom w:val="none" w:sz="0" w:space="0" w:color="auto"/>
                                                                            <w:right w:val="none" w:sz="0" w:space="0" w:color="auto"/>
                                                                          </w:divBdr>
                                                                          <w:divsChild>
                                                                            <w:div w:id="763065544">
                                                                              <w:marLeft w:val="0"/>
                                                                              <w:marRight w:val="0"/>
                                                                              <w:marTop w:val="0"/>
                                                                              <w:marBottom w:val="0"/>
                                                                              <w:divBdr>
                                                                                <w:top w:val="none" w:sz="0" w:space="0" w:color="auto"/>
                                                                                <w:left w:val="none" w:sz="0" w:space="0" w:color="auto"/>
                                                                                <w:bottom w:val="none" w:sz="0" w:space="0" w:color="auto"/>
                                                                                <w:right w:val="none" w:sz="0" w:space="0" w:color="auto"/>
                                                                              </w:divBdr>
                                                                              <w:divsChild>
                                                                                <w:div w:id="2004044016">
                                                                                  <w:marLeft w:val="0"/>
                                                                                  <w:marRight w:val="0"/>
                                                                                  <w:marTop w:val="0"/>
                                                                                  <w:marBottom w:val="0"/>
                                                                                  <w:divBdr>
                                                                                    <w:top w:val="none" w:sz="0" w:space="0" w:color="auto"/>
                                                                                    <w:left w:val="none" w:sz="0" w:space="0" w:color="auto"/>
                                                                                    <w:bottom w:val="none" w:sz="0" w:space="0" w:color="auto"/>
                                                                                    <w:right w:val="none" w:sz="0" w:space="0" w:color="auto"/>
                                                                                  </w:divBdr>
                                                                                  <w:divsChild>
                                                                                    <w:div w:id="211234152">
                                                                                      <w:marLeft w:val="0"/>
                                                                                      <w:marRight w:val="0"/>
                                                                                      <w:marTop w:val="0"/>
                                                                                      <w:marBottom w:val="0"/>
                                                                                      <w:divBdr>
                                                                                        <w:top w:val="none" w:sz="0" w:space="0" w:color="auto"/>
                                                                                        <w:left w:val="none" w:sz="0" w:space="0" w:color="auto"/>
                                                                                        <w:bottom w:val="none" w:sz="0" w:space="0" w:color="auto"/>
                                                                                        <w:right w:val="none" w:sz="0" w:space="0" w:color="auto"/>
                                                                                      </w:divBdr>
                                                                                      <w:divsChild>
                                                                                        <w:div w:id="339429191">
                                                                                          <w:marLeft w:val="0"/>
                                                                                          <w:marRight w:val="0"/>
                                                                                          <w:marTop w:val="0"/>
                                                                                          <w:marBottom w:val="0"/>
                                                                                          <w:divBdr>
                                                                                            <w:top w:val="none" w:sz="0" w:space="0" w:color="auto"/>
                                                                                            <w:left w:val="none" w:sz="0" w:space="0" w:color="auto"/>
                                                                                            <w:bottom w:val="none" w:sz="0" w:space="0" w:color="auto"/>
                                                                                            <w:right w:val="none" w:sz="0" w:space="0" w:color="auto"/>
                                                                                          </w:divBdr>
                                                                                          <w:divsChild>
                                                                                            <w:div w:id="2014987796">
                                                                                              <w:marLeft w:val="0"/>
                                                                                              <w:marRight w:val="0"/>
                                                                                              <w:marTop w:val="0"/>
                                                                                              <w:marBottom w:val="0"/>
                                                                                              <w:divBdr>
                                                                                                <w:top w:val="none" w:sz="0" w:space="0" w:color="auto"/>
                                                                                                <w:left w:val="none" w:sz="0" w:space="0" w:color="auto"/>
                                                                                                <w:bottom w:val="none" w:sz="0" w:space="0" w:color="auto"/>
                                                                                                <w:right w:val="none" w:sz="0" w:space="0" w:color="auto"/>
                                                                                              </w:divBdr>
                                                                                              <w:divsChild>
                                                                                                <w:div w:id="960262058">
                                                                                                  <w:marLeft w:val="0"/>
                                                                                                  <w:marRight w:val="0"/>
                                                                                                  <w:marTop w:val="0"/>
                                                                                                  <w:marBottom w:val="0"/>
                                                                                                  <w:divBdr>
                                                                                                    <w:top w:val="none" w:sz="0" w:space="0" w:color="auto"/>
                                                                                                    <w:left w:val="none" w:sz="0" w:space="0" w:color="auto"/>
                                                                                                    <w:bottom w:val="single" w:sz="6" w:space="15" w:color="auto"/>
                                                                                                    <w:right w:val="none" w:sz="0" w:space="0" w:color="auto"/>
                                                                                                  </w:divBdr>
                                                                                                  <w:divsChild>
                                                                                                    <w:div w:id="340398219">
                                                                                                      <w:marLeft w:val="0"/>
                                                                                                      <w:marRight w:val="0"/>
                                                                                                      <w:marTop w:val="60"/>
                                                                                                      <w:marBottom w:val="0"/>
                                                                                                      <w:divBdr>
                                                                                                        <w:top w:val="none" w:sz="0" w:space="0" w:color="auto"/>
                                                                                                        <w:left w:val="none" w:sz="0" w:space="0" w:color="auto"/>
                                                                                                        <w:bottom w:val="none" w:sz="0" w:space="0" w:color="auto"/>
                                                                                                        <w:right w:val="none" w:sz="0" w:space="0" w:color="auto"/>
                                                                                                      </w:divBdr>
                                                                                                      <w:divsChild>
                                                                                                        <w:div w:id="1084490332">
                                                                                                          <w:marLeft w:val="0"/>
                                                                                                          <w:marRight w:val="0"/>
                                                                                                          <w:marTop w:val="0"/>
                                                                                                          <w:marBottom w:val="0"/>
                                                                                                          <w:divBdr>
                                                                                                            <w:top w:val="none" w:sz="0" w:space="0" w:color="auto"/>
                                                                                                            <w:left w:val="none" w:sz="0" w:space="0" w:color="auto"/>
                                                                                                            <w:bottom w:val="none" w:sz="0" w:space="0" w:color="auto"/>
                                                                                                            <w:right w:val="none" w:sz="0" w:space="0" w:color="auto"/>
                                                                                                          </w:divBdr>
                                                                                                          <w:divsChild>
                                                                                                            <w:div w:id="1696153426">
                                                                                                              <w:marLeft w:val="0"/>
                                                                                                              <w:marRight w:val="0"/>
                                                                                                              <w:marTop w:val="0"/>
                                                                                                              <w:marBottom w:val="0"/>
                                                                                                              <w:divBdr>
                                                                                                                <w:top w:val="none" w:sz="0" w:space="0" w:color="auto"/>
                                                                                                                <w:left w:val="none" w:sz="0" w:space="0" w:color="auto"/>
                                                                                                                <w:bottom w:val="none" w:sz="0" w:space="0" w:color="auto"/>
                                                                                                                <w:right w:val="none" w:sz="0" w:space="0" w:color="auto"/>
                                                                                                              </w:divBdr>
                                                                                                              <w:divsChild>
                                                                                                                <w:div w:id="1529028860">
                                                                                                                  <w:marLeft w:val="0"/>
                                                                                                                  <w:marRight w:val="0"/>
                                                                                                                  <w:marTop w:val="0"/>
                                                                                                                  <w:marBottom w:val="0"/>
                                                                                                                  <w:divBdr>
                                                                                                                    <w:top w:val="none" w:sz="0" w:space="0" w:color="auto"/>
                                                                                                                    <w:left w:val="none" w:sz="0" w:space="0" w:color="auto"/>
                                                                                                                    <w:bottom w:val="none" w:sz="0" w:space="0" w:color="auto"/>
                                                                                                                    <w:right w:val="none" w:sz="0" w:space="0" w:color="auto"/>
                                                                                                                  </w:divBdr>
                                                                                                                  <w:divsChild>
                                                                                                                    <w:div w:id="1188911136">
                                                                                                                      <w:marLeft w:val="0"/>
                                                                                                                      <w:marRight w:val="0"/>
                                                                                                                      <w:marTop w:val="0"/>
                                                                                                                      <w:marBottom w:val="0"/>
                                                                                                                      <w:divBdr>
                                                                                                                        <w:top w:val="none" w:sz="0" w:space="0" w:color="auto"/>
                                                                                                                        <w:left w:val="none" w:sz="0" w:space="0" w:color="auto"/>
                                                                                                                        <w:bottom w:val="none" w:sz="0" w:space="0" w:color="auto"/>
                                                                                                                        <w:right w:val="none" w:sz="0" w:space="0" w:color="auto"/>
                                                                                                                      </w:divBdr>
                                                                                                                      <w:divsChild>
                                                                                                                        <w:div w:id="14767102">
                                                                                                                          <w:marLeft w:val="0"/>
                                                                                                                          <w:marRight w:val="0"/>
                                                                                                                          <w:marTop w:val="0"/>
                                                                                                                          <w:marBottom w:val="0"/>
                                                                                                                          <w:divBdr>
                                                                                                                            <w:top w:val="none" w:sz="0" w:space="0" w:color="auto"/>
                                                                                                                            <w:left w:val="none" w:sz="0" w:space="0" w:color="auto"/>
                                                                                                                            <w:bottom w:val="none" w:sz="0" w:space="0" w:color="auto"/>
                                                                                                                            <w:right w:val="none" w:sz="0" w:space="0" w:color="auto"/>
                                                                                                                          </w:divBdr>
                                                                                                                          <w:divsChild>
                                                                                                                            <w:div w:id="1450316885">
                                                                                                                              <w:marLeft w:val="0"/>
                                                                                                                              <w:marRight w:val="0"/>
                                                                                                                              <w:marTop w:val="0"/>
                                                                                                                              <w:marBottom w:val="0"/>
                                                                                                                              <w:divBdr>
                                                                                                                                <w:top w:val="none" w:sz="0" w:space="0" w:color="auto"/>
                                                                                                                                <w:left w:val="none" w:sz="0" w:space="0" w:color="auto"/>
                                                                                                                                <w:bottom w:val="none" w:sz="0" w:space="0" w:color="auto"/>
                                                                                                                                <w:right w:val="none" w:sz="0" w:space="0" w:color="auto"/>
                                                                                                                              </w:divBdr>
                                                                                                                              <w:divsChild>
                                                                                                                                <w:div w:id="7837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91FA8-A43A-46DE-A996-0866CEBAC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1053</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College Town Infant School</Company>
  <LinksUpToDate>false</LinksUpToDate>
  <CharactersWithSpaces>6458</CharactersWithSpaces>
  <SharedDoc>false</SharedDoc>
  <HLinks>
    <vt:vector size="6" baseType="variant">
      <vt:variant>
        <vt:i4>4718654</vt:i4>
      </vt:variant>
      <vt:variant>
        <vt:i4>0</vt:i4>
      </vt:variant>
      <vt:variant>
        <vt:i4>0</vt:i4>
      </vt:variant>
      <vt:variant>
        <vt:i4>5</vt:i4>
      </vt:variant>
      <vt:variant>
        <vt:lpwstr>mailto:secretary@office.colltown-inf.bracknell-forest.sch.uk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Wadsworth</dc:creator>
  <cp:lastModifiedBy>Cath Wadsworth</cp:lastModifiedBy>
  <cp:revision>4</cp:revision>
  <cp:lastPrinted>2019-06-13T08:35:00Z</cp:lastPrinted>
  <dcterms:created xsi:type="dcterms:W3CDTF">2019-05-20T09:12:00Z</dcterms:created>
  <dcterms:modified xsi:type="dcterms:W3CDTF">2019-06-13T08:39:00Z</dcterms:modified>
</cp:coreProperties>
</file>