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E8D" w:rsidRPr="008B6E8D" w:rsidRDefault="008B6E8D" w:rsidP="008B6E8D">
      <w:pPr>
        <w:jc w:val="center"/>
        <w:rPr>
          <w:b/>
          <w:u w:val="single"/>
        </w:rPr>
      </w:pPr>
      <w:bookmarkStart w:id="0" w:name="_GoBack"/>
      <w:bookmarkEnd w:id="0"/>
      <w:r w:rsidRPr="008B6E8D">
        <w:rPr>
          <w:b/>
          <w:u w:val="single"/>
        </w:rPr>
        <w:t>STAFFING REPORT February 4</w:t>
      </w:r>
      <w:r w:rsidRPr="008B6E8D">
        <w:rPr>
          <w:b/>
          <w:u w:val="single"/>
          <w:vertAlign w:val="superscript"/>
        </w:rPr>
        <w:t>th</w:t>
      </w:r>
      <w:r w:rsidRPr="008B6E8D">
        <w:rPr>
          <w:b/>
          <w:u w:val="single"/>
        </w:rPr>
        <w:t xml:space="preserve"> 2019</w:t>
      </w:r>
    </w:p>
    <w:p w:rsidR="008B6E8D" w:rsidRPr="008B6E8D" w:rsidRDefault="008B6E8D" w:rsidP="008B6E8D">
      <w:pPr>
        <w:rPr>
          <w:b/>
          <w:u w:val="single"/>
        </w:rPr>
      </w:pPr>
      <w:r w:rsidRPr="008B6E8D">
        <w:rPr>
          <w:b/>
          <w:u w:val="single"/>
        </w:rPr>
        <w:t xml:space="preserve">INSETS within the school and use of Offset sessions </w:t>
      </w:r>
    </w:p>
    <w:p w:rsidR="007161B4" w:rsidRDefault="007161B4" w:rsidP="005D45DC">
      <w:pPr>
        <w:jc w:val="both"/>
      </w:pPr>
      <w:r>
        <w:t xml:space="preserve">Below is an overview of the training and time allocated for teachers to undertake their professional responsibilities throughout the Spring &amp; Summer terms. Included are sessions dedicated to subject leadership and year group meetings to ensure that staff are given sufficient time to fulfil the professional responsibilities associated with their role and give an arena where they can discuss ideas with their colleagues. This has been a deliberate action to help support the teaching team as we develop practice as a primary school. The related tasks are normally met under the 1265 hours, but we felt to reduce stress and workload we would where ever possible include these within the CPD hours within the 1265. This has also been seen with the offset INSET sessions where 1 session is to be used effectively for each teacher on an area where they will gain most respite. </w:t>
      </w:r>
    </w:p>
    <w:p w:rsidR="008B6E8D" w:rsidRDefault="008B6E8D" w:rsidP="007161B4">
      <w:pPr>
        <w:pStyle w:val="ListParagraph"/>
        <w:numPr>
          <w:ilvl w:val="0"/>
          <w:numId w:val="2"/>
        </w:numPr>
      </w:pPr>
      <w:r>
        <w:t>Dedicated long Year group meetings to secure planning and preparation</w:t>
      </w:r>
    </w:p>
    <w:p w:rsidR="008B6E8D" w:rsidRDefault="008B6E8D" w:rsidP="007161B4">
      <w:pPr>
        <w:pStyle w:val="ListParagraph"/>
        <w:numPr>
          <w:ilvl w:val="0"/>
          <w:numId w:val="2"/>
        </w:numPr>
      </w:pPr>
      <w:r>
        <w:t>Guided Reading with Bob Cox</w:t>
      </w:r>
    </w:p>
    <w:p w:rsidR="008B6E8D" w:rsidRDefault="008B6E8D" w:rsidP="007161B4">
      <w:pPr>
        <w:pStyle w:val="ListParagraph"/>
        <w:numPr>
          <w:ilvl w:val="0"/>
          <w:numId w:val="2"/>
        </w:numPr>
      </w:pPr>
      <w:r>
        <w:t>Computing with Ashley Nuttall</w:t>
      </w:r>
    </w:p>
    <w:p w:rsidR="008B6E8D" w:rsidRDefault="008B6E8D" w:rsidP="007161B4">
      <w:pPr>
        <w:pStyle w:val="ListParagraph"/>
        <w:numPr>
          <w:ilvl w:val="0"/>
          <w:numId w:val="2"/>
        </w:numPr>
      </w:pPr>
      <w:r>
        <w:t xml:space="preserve">White Rose Hub Maths = Paul Tatum </w:t>
      </w:r>
    </w:p>
    <w:p w:rsidR="008B6E8D" w:rsidRDefault="008B6E8D" w:rsidP="007161B4">
      <w:pPr>
        <w:pStyle w:val="ListParagraph"/>
        <w:numPr>
          <w:ilvl w:val="0"/>
          <w:numId w:val="2"/>
        </w:numPr>
      </w:pPr>
      <w:r>
        <w:t>Differentiation</w:t>
      </w:r>
      <w:r w:rsidR="007161B4">
        <w:t xml:space="preserve"> and the SEND code of Pr</w:t>
      </w:r>
      <w:r>
        <w:t>actice = Jade Faircloth</w:t>
      </w:r>
    </w:p>
    <w:p w:rsidR="008B6E8D" w:rsidRDefault="008B6E8D" w:rsidP="007161B4">
      <w:pPr>
        <w:pStyle w:val="ListParagraph"/>
        <w:numPr>
          <w:ilvl w:val="0"/>
          <w:numId w:val="2"/>
        </w:numPr>
      </w:pPr>
      <w:r>
        <w:t>Mathematical development in the Early Years = Emma Batten</w:t>
      </w:r>
    </w:p>
    <w:p w:rsidR="008B6E8D" w:rsidRDefault="008B6E8D" w:rsidP="007161B4">
      <w:pPr>
        <w:pStyle w:val="ListParagraph"/>
        <w:numPr>
          <w:ilvl w:val="0"/>
          <w:numId w:val="2"/>
        </w:numPr>
      </w:pPr>
      <w:r>
        <w:t xml:space="preserve">Maths moderation and English moderation – whole school </w:t>
      </w:r>
    </w:p>
    <w:p w:rsidR="007161B4" w:rsidRDefault="007161B4" w:rsidP="007161B4">
      <w:pPr>
        <w:ind w:left="360"/>
      </w:pPr>
      <w:r>
        <w:t>OFFSET INSET TIME</w:t>
      </w:r>
    </w:p>
    <w:p w:rsidR="008B6E8D" w:rsidRDefault="008B6E8D" w:rsidP="008B6E8D">
      <w:pPr>
        <w:pStyle w:val="ListParagraph"/>
        <w:numPr>
          <w:ilvl w:val="0"/>
          <w:numId w:val="1"/>
        </w:numPr>
      </w:pPr>
      <w:r>
        <w:t>Transition summer term = 6 hours</w:t>
      </w:r>
    </w:p>
    <w:p w:rsidR="008B6E8D" w:rsidRDefault="008B6E8D" w:rsidP="008B6E8D">
      <w:pPr>
        <w:pStyle w:val="ListParagraph"/>
        <w:numPr>
          <w:ilvl w:val="0"/>
          <w:numId w:val="1"/>
        </w:numPr>
      </w:pPr>
      <w:r>
        <w:t>New assessment software = 6 be used  hours</w:t>
      </w:r>
    </w:p>
    <w:p w:rsidR="008B6E8D" w:rsidRDefault="008B6E8D" w:rsidP="008B6E8D">
      <w:pPr>
        <w:pStyle w:val="ListParagraph"/>
        <w:numPr>
          <w:ilvl w:val="0"/>
          <w:numId w:val="1"/>
        </w:numPr>
      </w:pPr>
      <w:r>
        <w:t xml:space="preserve">Teacher </w:t>
      </w:r>
      <w:r w:rsidR="007161B4">
        <w:t>work life</w:t>
      </w:r>
      <w:r>
        <w:t xml:space="preserve"> balance time,  not directed, but to support each individual teacher</w:t>
      </w:r>
    </w:p>
    <w:p w:rsidR="001D7362" w:rsidRDefault="001D7362" w:rsidP="001D7362">
      <w:pPr>
        <w:rPr>
          <w:b/>
          <w:u w:val="single"/>
        </w:rPr>
      </w:pPr>
      <w:r w:rsidRPr="008B6E8D">
        <w:rPr>
          <w:b/>
          <w:u w:val="single"/>
        </w:rPr>
        <w:t>Training – CPD</w:t>
      </w:r>
    </w:p>
    <w:p w:rsidR="001D7362" w:rsidRPr="001D7362" w:rsidRDefault="001D7362" w:rsidP="001D7362">
      <w:pPr>
        <w:rPr>
          <w:b/>
        </w:rPr>
      </w:pPr>
      <w:r w:rsidRPr="001D7362">
        <w:rPr>
          <w:b/>
        </w:rPr>
        <w:t>AUTUMN TERM 2018</w:t>
      </w:r>
    </w:p>
    <w:p w:rsidR="001D7362" w:rsidRDefault="001D7362" w:rsidP="001D7362"/>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978"/>
        <w:gridCol w:w="2033"/>
        <w:gridCol w:w="2786"/>
        <w:gridCol w:w="2410"/>
      </w:tblGrid>
      <w:tr w:rsidR="001D7362" w:rsidRPr="00591D8E" w:rsidTr="001D7362">
        <w:tc>
          <w:tcPr>
            <w:tcW w:w="2978" w:type="dxa"/>
            <w:shd w:val="clear" w:color="auto" w:fill="auto"/>
            <w:noWrap/>
          </w:tcPr>
          <w:p w:rsidR="001D7362" w:rsidRPr="00591D8E" w:rsidRDefault="001D7362" w:rsidP="00523ACC">
            <w:pPr>
              <w:jc w:val="center"/>
              <w:rPr>
                <w:rFonts w:ascii="Arial" w:hAnsi="Arial" w:cs="Arial"/>
                <w:b/>
                <w:u w:val="single"/>
              </w:rPr>
            </w:pPr>
            <w:r w:rsidRPr="00591D8E">
              <w:rPr>
                <w:rFonts w:ascii="Arial" w:hAnsi="Arial" w:cs="Arial"/>
                <w:b/>
                <w:u w:val="single"/>
              </w:rPr>
              <w:t>Course</w:t>
            </w:r>
          </w:p>
        </w:tc>
        <w:tc>
          <w:tcPr>
            <w:tcW w:w="2033" w:type="dxa"/>
            <w:shd w:val="clear" w:color="auto" w:fill="auto"/>
          </w:tcPr>
          <w:p w:rsidR="001D7362" w:rsidRPr="00591D8E" w:rsidRDefault="001D7362" w:rsidP="00523ACC">
            <w:pPr>
              <w:jc w:val="center"/>
              <w:rPr>
                <w:rFonts w:ascii="Arial" w:hAnsi="Arial" w:cs="Arial"/>
                <w:b/>
                <w:u w:val="single"/>
              </w:rPr>
            </w:pPr>
            <w:r w:rsidRPr="00591D8E">
              <w:rPr>
                <w:rFonts w:ascii="Arial" w:hAnsi="Arial" w:cs="Arial"/>
                <w:b/>
                <w:u w:val="single"/>
              </w:rPr>
              <w:t>Date</w:t>
            </w:r>
          </w:p>
        </w:tc>
        <w:tc>
          <w:tcPr>
            <w:tcW w:w="2786" w:type="dxa"/>
            <w:shd w:val="clear" w:color="auto" w:fill="auto"/>
          </w:tcPr>
          <w:p w:rsidR="001D7362" w:rsidRPr="00591D8E" w:rsidRDefault="001D7362" w:rsidP="00523ACC">
            <w:pPr>
              <w:jc w:val="center"/>
              <w:rPr>
                <w:rFonts w:ascii="Arial" w:hAnsi="Arial" w:cs="Arial"/>
                <w:b/>
                <w:u w:val="single"/>
              </w:rPr>
            </w:pPr>
            <w:r w:rsidRPr="00591D8E">
              <w:rPr>
                <w:rFonts w:ascii="Arial" w:hAnsi="Arial" w:cs="Arial"/>
                <w:b/>
                <w:u w:val="single"/>
              </w:rPr>
              <w:t>Company/Venue</w:t>
            </w:r>
          </w:p>
        </w:tc>
        <w:tc>
          <w:tcPr>
            <w:tcW w:w="2410" w:type="dxa"/>
            <w:shd w:val="clear" w:color="auto" w:fill="auto"/>
          </w:tcPr>
          <w:p w:rsidR="001D7362" w:rsidRPr="00591D8E" w:rsidRDefault="001D7362" w:rsidP="00523ACC">
            <w:pPr>
              <w:jc w:val="center"/>
              <w:rPr>
                <w:rFonts w:ascii="Arial" w:hAnsi="Arial" w:cs="Arial"/>
                <w:b/>
                <w:u w:val="single"/>
              </w:rPr>
            </w:pPr>
            <w:r w:rsidRPr="00591D8E">
              <w:rPr>
                <w:rFonts w:ascii="Arial" w:hAnsi="Arial" w:cs="Arial"/>
                <w:b/>
                <w:u w:val="single"/>
              </w:rPr>
              <w:t>Attendee</w:t>
            </w:r>
          </w:p>
        </w:tc>
      </w:tr>
      <w:tr w:rsidR="001D7362" w:rsidTr="001D7362">
        <w:tc>
          <w:tcPr>
            <w:tcW w:w="2978" w:type="dxa"/>
            <w:shd w:val="clear" w:color="auto" w:fill="auto"/>
            <w:noWrap/>
          </w:tcPr>
          <w:p w:rsidR="001D7362" w:rsidRDefault="001D7362" w:rsidP="00523ACC">
            <w:pPr>
              <w:rPr>
                <w:rFonts w:ascii="Arial" w:hAnsi="Arial" w:cs="Arial"/>
              </w:rPr>
            </w:pPr>
            <w:r>
              <w:rPr>
                <w:rFonts w:ascii="Arial" w:hAnsi="Arial" w:cs="Arial"/>
              </w:rPr>
              <w:t xml:space="preserve">School Direct Student </w:t>
            </w:r>
          </w:p>
        </w:tc>
        <w:tc>
          <w:tcPr>
            <w:tcW w:w="2033" w:type="dxa"/>
            <w:shd w:val="clear" w:color="auto" w:fill="auto"/>
          </w:tcPr>
          <w:p w:rsidR="001D7362" w:rsidRDefault="001D7362" w:rsidP="00523ACC">
            <w:pPr>
              <w:rPr>
                <w:rFonts w:ascii="Arial" w:hAnsi="Arial" w:cs="Arial"/>
              </w:rPr>
            </w:pPr>
          </w:p>
        </w:tc>
        <w:tc>
          <w:tcPr>
            <w:tcW w:w="2786" w:type="dxa"/>
            <w:shd w:val="clear" w:color="auto" w:fill="auto"/>
          </w:tcPr>
          <w:p w:rsidR="001D7362" w:rsidRDefault="001D7362" w:rsidP="00523ACC">
            <w:pPr>
              <w:rPr>
                <w:rFonts w:ascii="Arial" w:hAnsi="Arial" w:cs="Arial"/>
              </w:rPr>
            </w:pPr>
            <w:r>
              <w:rPr>
                <w:rFonts w:ascii="Arial" w:hAnsi="Arial" w:cs="Arial"/>
              </w:rPr>
              <w:t>Uni of Reading</w:t>
            </w:r>
          </w:p>
        </w:tc>
        <w:tc>
          <w:tcPr>
            <w:tcW w:w="2410" w:type="dxa"/>
            <w:shd w:val="clear" w:color="auto" w:fill="auto"/>
          </w:tcPr>
          <w:p w:rsidR="001D7362" w:rsidRDefault="001D7362" w:rsidP="00523ACC">
            <w:pPr>
              <w:rPr>
                <w:rFonts w:ascii="Arial" w:hAnsi="Arial" w:cs="Arial"/>
              </w:rPr>
            </w:pPr>
            <w:r>
              <w:rPr>
                <w:rFonts w:ascii="Arial" w:hAnsi="Arial" w:cs="Arial"/>
              </w:rPr>
              <w:t>Amanda McDonald</w:t>
            </w:r>
          </w:p>
        </w:tc>
      </w:tr>
      <w:tr w:rsidR="001D7362" w:rsidTr="001D7362">
        <w:tc>
          <w:tcPr>
            <w:tcW w:w="2978" w:type="dxa"/>
            <w:shd w:val="clear" w:color="auto" w:fill="auto"/>
            <w:noWrap/>
          </w:tcPr>
          <w:p w:rsidR="001D7362" w:rsidRPr="00591D8E" w:rsidRDefault="001D7362" w:rsidP="00523ACC">
            <w:pPr>
              <w:rPr>
                <w:rFonts w:ascii="Arial" w:hAnsi="Arial" w:cs="Arial"/>
              </w:rPr>
            </w:pPr>
            <w:r>
              <w:rPr>
                <w:rFonts w:ascii="Arial" w:hAnsi="Arial" w:cs="Arial"/>
              </w:rPr>
              <w:t>Supporting Teaching &amp; learning Level 3</w:t>
            </w:r>
          </w:p>
        </w:tc>
        <w:tc>
          <w:tcPr>
            <w:tcW w:w="2033" w:type="dxa"/>
            <w:shd w:val="clear" w:color="auto" w:fill="auto"/>
          </w:tcPr>
          <w:p w:rsidR="001D7362" w:rsidRPr="00591D8E" w:rsidRDefault="001D7362" w:rsidP="00523ACC">
            <w:pPr>
              <w:rPr>
                <w:rFonts w:ascii="Arial" w:hAnsi="Arial" w:cs="Arial"/>
              </w:rPr>
            </w:pPr>
            <w:r>
              <w:rPr>
                <w:rFonts w:ascii="Arial" w:hAnsi="Arial" w:cs="Arial"/>
              </w:rPr>
              <w:t>Jan 18 to Jan 19 ish</w:t>
            </w:r>
          </w:p>
        </w:tc>
        <w:tc>
          <w:tcPr>
            <w:tcW w:w="2786" w:type="dxa"/>
            <w:shd w:val="clear" w:color="auto" w:fill="auto"/>
          </w:tcPr>
          <w:p w:rsidR="001D7362" w:rsidRPr="00591D8E" w:rsidRDefault="001D7362" w:rsidP="00523ACC">
            <w:pPr>
              <w:rPr>
                <w:rFonts w:ascii="Arial" w:hAnsi="Arial" w:cs="Arial"/>
              </w:rPr>
            </w:pPr>
            <w:r>
              <w:rPr>
                <w:rFonts w:ascii="Arial" w:hAnsi="Arial" w:cs="Arial"/>
              </w:rPr>
              <w:t>Bracknell and Wokingham College</w:t>
            </w:r>
          </w:p>
        </w:tc>
        <w:tc>
          <w:tcPr>
            <w:tcW w:w="2410" w:type="dxa"/>
            <w:shd w:val="clear" w:color="auto" w:fill="auto"/>
          </w:tcPr>
          <w:p w:rsidR="001D7362" w:rsidRDefault="001D7362" w:rsidP="00523ACC">
            <w:pPr>
              <w:rPr>
                <w:rFonts w:ascii="Arial" w:hAnsi="Arial" w:cs="Arial"/>
              </w:rPr>
            </w:pPr>
          </w:p>
        </w:tc>
      </w:tr>
      <w:tr w:rsidR="001D7362" w:rsidTr="001D7362">
        <w:tc>
          <w:tcPr>
            <w:tcW w:w="2978" w:type="dxa"/>
            <w:shd w:val="clear" w:color="auto" w:fill="auto"/>
            <w:noWrap/>
          </w:tcPr>
          <w:p w:rsidR="001D7362" w:rsidRDefault="001D7362" w:rsidP="00523ACC">
            <w:pPr>
              <w:rPr>
                <w:rFonts w:ascii="Arial" w:hAnsi="Arial" w:cs="Arial"/>
              </w:rPr>
            </w:pPr>
            <w:r>
              <w:rPr>
                <w:rFonts w:ascii="Arial" w:hAnsi="Arial" w:cs="Arial"/>
              </w:rPr>
              <w:t>Barbara Carr Maths</w:t>
            </w:r>
          </w:p>
        </w:tc>
        <w:tc>
          <w:tcPr>
            <w:tcW w:w="2033" w:type="dxa"/>
            <w:shd w:val="clear" w:color="auto" w:fill="auto"/>
          </w:tcPr>
          <w:p w:rsidR="001D7362" w:rsidRDefault="001D7362" w:rsidP="00523ACC">
            <w:pPr>
              <w:rPr>
                <w:rFonts w:ascii="Arial" w:hAnsi="Arial" w:cs="Arial"/>
              </w:rPr>
            </w:pPr>
            <w:r>
              <w:rPr>
                <w:rFonts w:ascii="Arial" w:hAnsi="Arial" w:cs="Arial"/>
              </w:rPr>
              <w:t>Sept/Oct</w:t>
            </w:r>
          </w:p>
        </w:tc>
        <w:tc>
          <w:tcPr>
            <w:tcW w:w="2786" w:type="dxa"/>
            <w:shd w:val="clear" w:color="auto" w:fill="auto"/>
          </w:tcPr>
          <w:p w:rsidR="001D7362" w:rsidRDefault="001D7362" w:rsidP="00523ACC">
            <w:pPr>
              <w:rPr>
                <w:rFonts w:ascii="Arial" w:hAnsi="Arial" w:cs="Arial"/>
              </w:rPr>
            </w:pPr>
            <w:r>
              <w:rPr>
                <w:rFonts w:ascii="Arial" w:hAnsi="Arial" w:cs="Arial"/>
              </w:rPr>
              <w:t>Barbara Carr</w:t>
            </w:r>
          </w:p>
        </w:tc>
        <w:tc>
          <w:tcPr>
            <w:tcW w:w="2410" w:type="dxa"/>
            <w:shd w:val="clear" w:color="auto" w:fill="auto"/>
          </w:tcPr>
          <w:p w:rsidR="001D7362" w:rsidRDefault="001D7362" w:rsidP="00523ACC">
            <w:pPr>
              <w:rPr>
                <w:rFonts w:ascii="Arial" w:hAnsi="Arial" w:cs="Arial"/>
              </w:rPr>
            </w:pPr>
            <w:r>
              <w:rPr>
                <w:rFonts w:ascii="Arial" w:hAnsi="Arial" w:cs="Arial"/>
              </w:rPr>
              <w:t>All Teachers</w:t>
            </w:r>
          </w:p>
          <w:p w:rsidR="001D7362" w:rsidRDefault="001D7362" w:rsidP="00523ACC">
            <w:pPr>
              <w:rPr>
                <w:rFonts w:ascii="Arial" w:hAnsi="Arial" w:cs="Arial"/>
              </w:rPr>
            </w:pPr>
          </w:p>
        </w:tc>
      </w:tr>
      <w:tr w:rsidR="001D7362" w:rsidRPr="00591D8E" w:rsidTr="001D7362">
        <w:tc>
          <w:tcPr>
            <w:tcW w:w="2978" w:type="dxa"/>
            <w:shd w:val="clear" w:color="auto" w:fill="auto"/>
            <w:noWrap/>
          </w:tcPr>
          <w:p w:rsidR="001D7362" w:rsidRPr="00591D8E" w:rsidRDefault="001D7362" w:rsidP="00523ACC">
            <w:pPr>
              <w:rPr>
                <w:rFonts w:ascii="Arial" w:hAnsi="Arial" w:cs="Arial"/>
              </w:rPr>
            </w:pPr>
            <w:r>
              <w:rPr>
                <w:rFonts w:ascii="Arial" w:hAnsi="Arial" w:cs="Arial"/>
              </w:rPr>
              <w:t>Diabetic Nurse</w:t>
            </w:r>
          </w:p>
        </w:tc>
        <w:tc>
          <w:tcPr>
            <w:tcW w:w="2033" w:type="dxa"/>
            <w:shd w:val="clear" w:color="auto" w:fill="auto"/>
          </w:tcPr>
          <w:p w:rsidR="001D7362" w:rsidRPr="00591D8E" w:rsidRDefault="001D7362" w:rsidP="00523ACC">
            <w:pPr>
              <w:rPr>
                <w:rFonts w:ascii="Arial" w:hAnsi="Arial" w:cs="Arial"/>
              </w:rPr>
            </w:pPr>
            <w:r>
              <w:rPr>
                <w:rFonts w:ascii="Arial" w:hAnsi="Arial" w:cs="Arial"/>
              </w:rPr>
              <w:t>07/09/18</w:t>
            </w:r>
          </w:p>
        </w:tc>
        <w:tc>
          <w:tcPr>
            <w:tcW w:w="2786" w:type="dxa"/>
            <w:shd w:val="clear" w:color="auto" w:fill="auto"/>
          </w:tcPr>
          <w:p w:rsidR="001D7362" w:rsidRPr="00591D8E" w:rsidRDefault="001D7362" w:rsidP="00523ACC">
            <w:pPr>
              <w:rPr>
                <w:rFonts w:ascii="Arial" w:hAnsi="Arial" w:cs="Arial"/>
              </w:rPr>
            </w:pPr>
            <w:r>
              <w:rPr>
                <w:rFonts w:ascii="Arial" w:hAnsi="Arial" w:cs="Arial"/>
              </w:rPr>
              <w:t>School Nurse team</w:t>
            </w:r>
          </w:p>
        </w:tc>
        <w:tc>
          <w:tcPr>
            <w:tcW w:w="2410" w:type="dxa"/>
            <w:shd w:val="clear" w:color="auto" w:fill="auto"/>
          </w:tcPr>
          <w:p w:rsidR="001D7362" w:rsidRDefault="001D7362" w:rsidP="00523ACC">
            <w:pPr>
              <w:rPr>
                <w:rFonts w:ascii="Arial" w:hAnsi="Arial" w:cs="Arial"/>
              </w:rPr>
            </w:pPr>
            <w:r>
              <w:rPr>
                <w:rFonts w:ascii="Arial" w:hAnsi="Arial" w:cs="Arial"/>
              </w:rPr>
              <w:t>Emily Newell</w:t>
            </w:r>
          </w:p>
          <w:p w:rsidR="001D7362" w:rsidRDefault="001D7362" w:rsidP="00523ACC">
            <w:pPr>
              <w:rPr>
                <w:rFonts w:ascii="Arial" w:hAnsi="Arial" w:cs="Arial"/>
              </w:rPr>
            </w:pPr>
            <w:r>
              <w:rPr>
                <w:rFonts w:ascii="Arial" w:hAnsi="Arial" w:cs="Arial"/>
              </w:rPr>
              <w:t>Kathryn Dove</w:t>
            </w:r>
          </w:p>
          <w:p w:rsidR="001D7362" w:rsidRPr="00591D8E" w:rsidRDefault="001D7362" w:rsidP="00523ACC">
            <w:pPr>
              <w:rPr>
                <w:rFonts w:ascii="Arial" w:hAnsi="Arial" w:cs="Arial"/>
              </w:rPr>
            </w:pPr>
            <w:r>
              <w:rPr>
                <w:rFonts w:ascii="Arial" w:hAnsi="Arial" w:cs="Arial"/>
              </w:rPr>
              <w:t>Nicola Hinks</w:t>
            </w:r>
          </w:p>
        </w:tc>
      </w:tr>
      <w:tr w:rsidR="001D7362" w:rsidRPr="00591D8E" w:rsidTr="001D7362">
        <w:tc>
          <w:tcPr>
            <w:tcW w:w="2978" w:type="dxa"/>
            <w:shd w:val="clear" w:color="auto" w:fill="auto"/>
            <w:noWrap/>
          </w:tcPr>
          <w:p w:rsidR="001D7362" w:rsidRPr="00591D8E" w:rsidRDefault="001D7362" w:rsidP="00523ACC">
            <w:pPr>
              <w:rPr>
                <w:rFonts w:ascii="Arial" w:hAnsi="Arial" w:cs="Arial"/>
              </w:rPr>
            </w:pPr>
            <w:r>
              <w:rPr>
                <w:rFonts w:ascii="Arial" w:hAnsi="Arial" w:cs="Arial"/>
              </w:rPr>
              <w:t>Primary census Workshop</w:t>
            </w:r>
          </w:p>
        </w:tc>
        <w:tc>
          <w:tcPr>
            <w:tcW w:w="2033" w:type="dxa"/>
            <w:shd w:val="clear" w:color="auto" w:fill="auto"/>
          </w:tcPr>
          <w:p w:rsidR="001D7362" w:rsidRPr="00591D8E" w:rsidRDefault="001D7362" w:rsidP="00523ACC">
            <w:pPr>
              <w:rPr>
                <w:rFonts w:ascii="Arial" w:hAnsi="Arial" w:cs="Arial"/>
              </w:rPr>
            </w:pPr>
            <w:r>
              <w:rPr>
                <w:rFonts w:ascii="Arial" w:hAnsi="Arial" w:cs="Arial"/>
              </w:rPr>
              <w:t>20/09/18</w:t>
            </w:r>
          </w:p>
        </w:tc>
        <w:tc>
          <w:tcPr>
            <w:tcW w:w="2786" w:type="dxa"/>
            <w:shd w:val="clear" w:color="auto" w:fill="auto"/>
          </w:tcPr>
          <w:p w:rsidR="001D7362" w:rsidRPr="00591D8E" w:rsidRDefault="001D7362" w:rsidP="00523ACC">
            <w:pPr>
              <w:rPr>
                <w:rFonts w:ascii="Arial" w:hAnsi="Arial" w:cs="Arial"/>
              </w:rPr>
            </w:pPr>
            <w:r>
              <w:rPr>
                <w:rFonts w:ascii="Arial" w:hAnsi="Arial" w:cs="Arial"/>
              </w:rPr>
              <w:t>BF EP</w:t>
            </w:r>
          </w:p>
        </w:tc>
        <w:tc>
          <w:tcPr>
            <w:tcW w:w="2410" w:type="dxa"/>
            <w:shd w:val="clear" w:color="auto" w:fill="auto"/>
          </w:tcPr>
          <w:p w:rsidR="001D7362" w:rsidRPr="00591D8E" w:rsidRDefault="001D7362" w:rsidP="00523ACC">
            <w:pPr>
              <w:rPr>
                <w:rFonts w:ascii="Arial" w:hAnsi="Arial" w:cs="Arial"/>
              </w:rPr>
            </w:pPr>
            <w:r>
              <w:rPr>
                <w:rFonts w:ascii="Arial" w:hAnsi="Arial" w:cs="Arial"/>
              </w:rPr>
              <w:t>Helen Collin</w:t>
            </w:r>
          </w:p>
        </w:tc>
      </w:tr>
      <w:tr w:rsidR="001D7362" w:rsidTr="001D7362">
        <w:tc>
          <w:tcPr>
            <w:tcW w:w="2978" w:type="dxa"/>
            <w:shd w:val="clear" w:color="auto" w:fill="auto"/>
            <w:noWrap/>
          </w:tcPr>
          <w:p w:rsidR="001D7362" w:rsidRDefault="001D7362" w:rsidP="00523ACC">
            <w:pPr>
              <w:rPr>
                <w:rFonts w:ascii="Arial" w:hAnsi="Arial" w:cs="Arial"/>
              </w:rPr>
            </w:pPr>
            <w:r>
              <w:rPr>
                <w:rFonts w:ascii="Arial" w:hAnsi="Arial" w:cs="Arial"/>
              </w:rPr>
              <w:t>EY Portal training</w:t>
            </w:r>
          </w:p>
        </w:tc>
        <w:tc>
          <w:tcPr>
            <w:tcW w:w="2033" w:type="dxa"/>
            <w:shd w:val="clear" w:color="auto" w:fill="auto"/>
          </w:tcPr>
          <w:p w:rsidR="001D7362" w:rsidRDefault="001D7362" w:rsidP="00523ACC">
            <w:pPr>
              <w:rPr>
                <w:rFonts w:ascii="Arial" w:hAnsi="Arial" w:cs="Arial"/>
              </w:rPr>
            </w:pPr>
            <w:r>
              <w:rPr>
                <w:rFonts w:ascii="Arial" w:hAnsi="Arial" w:cs="Arial"/>
              </w:rPr>
              <w:t>25/09/18</w:t>
            </w:r>
          </w:p>
        </w:tc>
        <w:tc>
          <w:tcPr>
            <w:tcW w:w="2786" w:type="dxa"/>
            <w:shd w:val="clear" w:color="auto" w:fill="auto"/>
          </w:tcPr>
          <w:p w:rsidR="001D7362" w:rsidRDefault="001D7362" w:rsidP="00523ACC">
            <w:pPr>
              <w:rPr>
                <w:rFonts w:ascii="Arial" w:hAnsi="Arial" w:cs="Arial"/>
              </w:rPr>
            </w:pPr>
            <w:r>
              <w:rPr>
                <w:rFonts w:ascii="Arial" w:hAnsi="Arial" w:cs="Arial"/>
              </w:rPr>
              <w:t>BF EYFS</w:t>
            </w:r>
          </w:p>
        </w:tc>
        <w:tc>
          <w:tcPr>
            <w:tcW w:w="2410" w:type="dxa"/>
            <w:shd w:val="clear" w:color="auto" w:fill="auto"/>
          </w:tcPr>
          <w:p w:rsidR="001D7362" w:rsidRDefault="001D7362" w:rsidP="00523ACC">
            <w:pPr>
              <w:rPr>
                <w:rFonts w:ascii="Arial" w:hAnsi="Arial" w:cs="Arial"/>
              </w:rPr>
            </w:pPr>
            <w:r>
              <w:rPr>
                <w:rFonts w:ascii="Arial" w:hAnsi="Arial" w:cs="Arial"/>
              </w:rPr>
              <w:t>Helen Collin</w:t>
            </w:r>
          </w:p>
        </w:tc>
      </w:tr>
      <w:tr w:rsidR="001D7362" w:rsidTr="001D7362">
        <w:tc>
          <w:tcPr>
            <w:tcW w:w="2978" w:type="dxa"/>
            <w:shd w:val="clear" w:color="auto" w:fill="auto"/>
            <w:noWrap/>
          </w:tcPr>
          <w:p w:rsidR="001D7362" w:rsidRDefault="001D7362" w:rsidP="00523ACC">
            <w:pPr>
              <w:rPr>
                <w:rFonts w:ascii="Arial" w:hAnsi="Arial" w:cs="Arial"/>
              </w:rPr>
            </w:pPr>
            <w:r>
              <w:rPr>
                <w:rFonts w:ascii="Arial" w:hAnsi="Arial" w:cs="Arial"/>
              </w:rPr>
              <w:lastRenderedPageBreak/>
              <w:t>Autism Training</w:t>
            </w:r>
          </w:p>
        </w:tc>
        <w:tc>
          <w:tcPr>
            <w:tcW w:w="2033" w:type="dxa"/>
            <w:shd w:val="clear" w:color="auto" w:fill="auto"/>
          </w:tcPr>
          <w:p w:rsidR="001D7362" w:rsidRDefault="001D7362" w:rsidP="00523ACC">
            <w:pPr>
              <w:rPr>
                <w:rFonts w:ascii="Arial" w:hAnsi="Arial" w:cs="Arial"/>
              </w:rPr>
            </w:pPr>
            <w:r>
              <w:rPr>
                <w:rFonts w:ascii="Arial" w:hAnsi="Arial" w:cs="Arial"/>
              </w:rPr>
              <w:t>09/10/18</w:t>
            </w:r>
          </w:p>
        </w:tc>
        <w:tc>
          <w:tcPr>
            <w:tcW w:w="2786" w:type="dxa"/>
            <w:shd w:val="clear" w:color="auto" w:fill="auto"/>
          </w:tcPr>
          <w:p w:rsidR="001D7362" w:rsidRDefault="001D7362" w:rsidP="00523ACC">
            <w:pPr>
              <w:rPr>
                <w:rFonts w:ascii="Arial" w:hAnsi="Arial" w:cs="Arial"/>
              </w:rPr>
            </w:pPr>
            <w:r>
              <w:rPr>
                <w:rFonts w:ascii="Arial" w:hAnsi="Arial" w:cs="Arial"/>
              </w:rPr>
              <w:t>The National Autistic Society - London</w:t>
            </w:r>
          </w:p>
        </w:tc>
        <w:tc>
          <w:tcPr>
            <w:tcW w:w="2410" w:type="dxa"/>
            <w:shd w:val="clear" w:color="auto" w:fill="auto"/>
          </w:tcPr>
          <w:p w:rsidR="001D7362" w:rsidRDefault="001D7362" w:rsidP="00523ACC">
            <w:pPr>
              <w:rPr>
                <w:rFonts w:ascii="Arial" w:hAnsi="Arial" w:cs="Arial"/>
              </w:rPr>
            </w:pPr>
            <w:r>
              <w:rPr>
                <w:rFonts w:ascii="Arial" w:hAnsi="Arial" w:cs="Arial"/>
              </w:rPr>
              <w:t>Jade Faircloth</w:t>
            </w:r>
          </w:p>
          <w:p w:rsidR="001D7362" w:rsidRDefault="001D7362" w:rsidP="00523ACC">
            <w:pPr>
              <w:rPr>
                <w:rFonts w:ascii="Arial" w:hAnsi="Arial" w:cs="Arial"/>
              </w:rPr>
            </w:pPr>
            <w:r>
              <w:rPr>
                <w:rFonts w:ascii="Arial" w:hAnsi="Arial" w:cs="Arial"/>
              </w:rPr>
              <w:t>Kate McCombe</w:t>
            </w:r>
          </w:p>
        </w:tc>
      </w:tr>
      <w:tr w:rsidR="001D7362" w:rsidTr="001D7362">
        <w:trPr>
          <w:trHeight w:val="826"/>
        </w:trPr>
        <w:tc>
          <w:tcPr>
            <w:tcW w:w="2978" w:type="dxa"/>
            <w:shd w:val="clear" w:color="auto" w:fill="auto"/>
            <w:noWrap/>
          </w:tcPr>
          <w:p w:rsidR="001D7362" w:rsidRDefault="001D7362" w:rsidP="00523ACC">
            <w:pPr>
              <w:rPr>
                <w:rFonts w:ascii="Arial" w:hAnsi="Arial" w:cs="Arial"/>
              </w:rPr>
            </w:pPr>
            <w:r>
              <w:rPr>
                <w:rFonts w:ascii="Arial" w:hAnsi="Arial" w:cs="Arial"/>
              </w:rPr>
              <w:t>NQT Safeguarding Training</w:t>
            </w:r>
          </w:p>
        </w:tc>
        <w:tc>
          <w:tcPr>
            <w:tcW w:w="2033" w:type="dxa"/>
            <w:shd w:val="clear" w:color="auto" w:fill="auto"/>
          </w:tcPr>
          <w:p w:rsidR="001D7362" w:rsidRDefault="001D7362" w:rsidP="00523ACC">
            <w:pPr>
              <w:rPr>
                <w:rFonts w:ascii="Arial" w:hAnsi="Arial" w:cs="Arial"/>
              </w:rPr>
            </w:pPr>
            <w:r>
              <w:rPr>
                <w:rFonts w:ascii="Arial" w:hAnsi="Arial" w:cs="Arial"/>
              </w:rPr>
              <w:t>15/10/18</w:t>
            </w:r>
          </w:p>
        </w:tc>
        <w:tc>
          <w:tcPr>
            <w:tcW w:w="2786" w:type="dxa"/>
            <w:shd w:val="clear" w:color="auto" w:fill="auto"/>
          </w:tcPr>
          <w:p w:rsidR="001D7362" w:rsidRDefault="001D7362" w:rsidP="00523ACC">
            <w:pPr>
              <w:rPr>
                <w:rFonts w:ascii="Arial" w:hAnsi="Arial" w:cs="Arial"/>
              </w:rPr>
            </w:pPr>
            <w:r>
              <w:rPr>
                <w:rFonts w:ascii="Arial" w:hAnsi="Arial" w:cs="Arial"/>
              </w:rPr>
              <w:t>FLA – Uplands</w:t>
            </w:r>
          </w:p>
        </w:tc>
        <w:tc>
          <w:tcPr>
            <w:tcW w:w="2410" w:type="dxa"/>
            <w:shd w:val="clear" w:color="auto" w:fill="auto"/>
          </w:tcPr>
          <w:p w:rsidR="001D7362" w:rsidRDefault="001D7362" w:rsidP="00523ACC">
            <w:pPr>
              <w:rPr>
                <w:rFonts w:ascii="Arial" w:hAnsi="Arial" w:cs="Arial"/>
              </w:rPr>
            </w:pPr>
            <w:r>
              <w:rPr>
                <w:rFonts w:ascii="Arial" w:hAnsi="Arial" w:cs="Arial"/>
              </w:rPr>
              <w:t>Gill Salter</w:t>
            </w:r>
          </w:p>
          <w:p w:rsidR="001D7362" w:rsidRDefault="001D7362" w:rsidP="00523ACC">
            <w:pPr>
              <w:rPr>
                <w:rFonts w:ascii="Arial" w:hAnsi="Arial" w:cs="Arial"/>
              </w:rPr>
            </w:pPr>
            <w:r>
              <w:rPr>
                <w:rFonts w:ascii="Arial" w:hAnsi="Arial" w:cs="Arial"/>
              </w:rPr>
              <w:t>Susan Fowler</w:t>
            </w:r>
          </w:p>
          <w:p w:rsidR="001D7362" w:rsidRDefault="001D7362" w:rsidP="00523ACC">
            <w:pPr>
              <w:rPr>
                <w:rFonts w:ascii="Arial" w:hAnsi="Arial" w:cs="Arial"/>
              </w:rPr>
            </w:pPr>
            <w:r>
              <w:rPr>
                <w:rFonts w:ascii="Arial" w:hAnsi="Arial" w:cs="Arial"/>
              </w:rPr>
              <w:t>Helen Powel</w:t>
            </w:r>
          </w:p>
        </w:tc>
      </w:tr>
      <w:tr w:rsidR="001D7362" w:rsidTr="001D7362">
        <w:tc>
          <w:tcPr>
            <w:tcW w:w="2978" w:type="dxa"/>
            <w:shd w:val="clear" w:color="auto" w:fill="auto"/>
            <w:noWrap/>
          </w:tcPr>
          <w:p w:rsidR="001D7362" w:rsidRDefault="001D7362" w:rsidP="00523ACC">
            <w:pPr>
              <w:rPr>
                <w:rFonts w:ascii="Arial" w:hAnsi="Arial" w:cs="Arial"/>
              </w:rPr>
            </w:pPr>
            <w:r>
              <w:rPr>
                <w:rFonts w:ascii="Arial" w:hAnsi="Arial" w:cs="Arial"/>
              </w:rPr>
              <w:t xml:space="preserve">Curriculum Workshops </w:t>
            </w:r>
          </w:p>
        </w:tc>
        <w:tc>
          <w:tcPr>
            <w:tcW w:w="2033" w:type="dxa"/>
            <w:shd w:val="clear" w:color="auto" w:fill="auto"/>
          </w:tcPr>
          <w:p w:rsidR="001D7362" w:rsidRDefault="001D7362" w:rsidP="00523ACC">
            <w:pPr>
              <w:rPr>
                <w:rFonts w:ascii="Arial" w:hAnsi="Arial" w:cs="Arial"/>
              </w:rPr>
            </w:pPr>
            <w:r>
              <w:rPr>
                <w:rFonts w:ascii="Arial" w:hAnsi="Arial" w:cs="Arial"/>
              </w:rPr>
              <w:t>17/10/18 and 27/02/19</w:t>
            </w:r>
          </w:p>
        </w:tc>
        <w:tc>
          <w:tcPr>
            <w:tcW w:w="2786" w:type="dxa"/>
            <w:shd w:val="clear" w:color="auto" w:fill="auto"/>
          </w:tcPr>
          <w:p w:rsidR="001D7362" w:rsidRDefault="001D7362" w:rsidP="00523ACC">
            <w:pPr>
              <w:rPr>
                <w:rFonts w:ascii="Arial" w:hAnsi="Arial" w:cs="Arial"/>
              </w:rPr>
            </w:pPr>
            <w:r>
              <w:rPr>
                <w:rFonts w:ascii="Arial" w:hAnsi="Arial" w:cs="Arial"/>
              </w:rPr>
              <w:t>BF led by Mick Waters</w:t>
            </w:r>
          </w:p>
        </w:tc>
        <w:tc>
          <w:tcPr>
            <w:tcW w:w="2410" w:type="dxa"/>
            <w:shd w:val="clear" w:color="auto" w:fill="auto"/>
          </w:tcPr>
          <w:p w:rsidR="001D7362" w:rsidRDefault="001D7362" w:rsidP="00523ACC">
            <w:pPr>
              <w:rPr>
                <w:rFonts w:ascii="Arial" w:hAnsi="Arial" w:cs="Arial"/>
              </w:rPr>
            </w:pPr>
            <w:r>
              <w:rPr>
                <w:rFonts w:ascii="Arial" w:hAnsi="Arial" w:cs="Arial"/>
              </w:rPr>
              <w:t>Emma Batten</w:t>
            </w:r>
          </w:p>
          <w:p w:rsidR="001D7362" w:rsidRDefault="001D7362" w:rsidP="00523ACC">
            <w:pPr>
              <w:rPr>
                <w:rFonts w:ascii="Arial" w:hAnsi="Arial" w:cs="Arial"/>
              </w:rPr>
            </w:pPr>
            <w:r>
              <w:rPr>
                <w:rFonts w:ascii="Arial" w:hAnsi="Arial" w:cs="Arial"/>
              </w:rPr>
              <w:t>Trudi Sammons</w:t>
            </w:r>
          </w:p>
          <w:p w:rsidR="001D7362" w:rsidRDefault="001D7362" w:rsidP="00523ACC">
            <w:pPr>
              <w:rPr>
                <w:rFonts w:ascii="Arial" w:hAnsi="Arial" w:cs="Arial"/>
              </w:rPr>
            </w:pPr>
            <w:r>
              <w:rPr>
                <w:rFonts w:ascii="Arial" w:hAnsi="Arial" w:cs="Arial"/>
              </w:rPr>
              <w:t>Amy Cross</w:t>
            </w:r>
          </w:p>
        </w:tc>
      </w:tr>
      <w:tr w:rsidR="001D7362" w:rsidTr="001D7362">
        <w:tc>
          <w:tcPr>
            <w:tcW w:w="2978" w:type="dxa"/>
            <w:shd w:val="clear" w:color="auto" w:fill="auto"/>
            <w:noWrap/>
          </w:tcPr>
          <w:p w:rsidR="001D7362" w:rsidRDefault="001D7362" w:rsidP="00523ACC">
            <w:pPr>
              <w:rPr>
                <w:rFonts w:ascii="Arial" w:hAnsi="Arial" w:cs="Arial"/>
              </w:rPr>
            </w:pPr>
            <w:r>
              <w:rPr>
                <w:rFonts w:ascii="Arial" w:hAnsi="Arial" w:cs="Arial"/>
              </w:rPr>
              <w:t>Safeguarding training</w:t>
            </w:r>
          </w:p>
        </w:tc>
        <w:tc>
          <w:tcPr>
            <w:tcW w:w="2033" w:type="dxa"/>
            <w:shd w:val="clear" w:color="auto" w:fill="auto"/>
          </w:tcPr>
          <w:p w:rsidR="001D7362" w:rsidRDefault="001D7362" w:rsidP="00523ACC">
            <w:pPr>
              <w:rPr>
                <w:rFonts w:ascii="Arial" w:hAnsi="Arial" w:cs="Arial"/>
              </w:rPr>
            </w:pPr>
            <w:r>
              <w:rPr>
                <w:rFonts w:ascii="Arial" w:hAnsi="Arial" w:cs="Arial"/>
              </w:rPr>
              <w:t>17/10/18</w:t>
            </w:r>
          </w:p>
        </w:tc>
        <w:tc>
          <w:tcPr>
            <w:tcW w:w="2786" w:type="dxa"/>
            <w:shd w:val="clear" w:color="auto" w:fill="auto"/>
          </w:tcPr>
          <w:p w:rsidR="001D7362" w:rsidRDefault="001D7362" w:rsidP="00523ACC">
            <w:pPr>
              <w:rPr>
                <w:rFonts w:ascii="Arial" w:hAnsi="Arial" w:cs="Arial"/>
              </w:rPr>
            </w:pPr>
            <w:r>
              <w:rPr>
                <w:rFonts w:ascii="Arial" w:hAnsi="Arial" w:cs="Arial"/>
              </w:rPr>
              <w:t>`BF Ed Centre</w:t>
            </w:r>
          </w:p>
        </w:tc>
        <w:tc>
          <w:tcPr>
            <w:tcW w:w="2410" w:type="dxa"/>
            <w:shd w:val="clear" w:color="auto" w:fill="auto"/>
          </w:tcPr>
          <w:p w:rsidR="001D7362" w:rsidRDefault="001D7362" w:rsidP="00523ACC">
            <w:pPr>
              <w:rPr>
                <w:rFonts w:ascii="Arial" w:hAnsi="Arial" w:cs="Arial"/>
              </w:rPr>
            </w:pPr>
            <w:r>
              <w:rPr>
                <w:rFonts w:ascii="Arial" w:hAnsi="Arial" w:cs="Arial"/>
              </w:rPr>
              <w:t>Kate McCombe</w:t>
            </w:r>
          </w:p>
        </w:tc>
      </w:tr>
      <w:tr w:rsidR="001D7362" w:rsidTr="001D7362">
        <w:tc>
          <w:tcPr>
            <w:tcW w:w="2978" w:type="dxa"/>
            <w:shd w:val="clear" w:color="auto" w:fill="auto"/>
            <w:noWrap/>
          </w:tcPr>
          <w:p w:rsidR="001D7362" w:rsidRDefault="001D7362" w:rsidP="00523ACC">
            <w:pPr>
              <w:rPr>
                <w:rFonts w:ascii="Arial" w:hAnsi="Arial" w:cs="Arial"/>
              </w:rPr>
            </w:pPr>
            <w:r>
              <w:rPr>
                <w:rFonts w:ascii="Arial" w:hAnsi="Arial" w:cs="Arial"/>
              </w:rPr>
              <w:t>TA Subject Knowledge Enhancement</w:t>
            </w:r>
          </w:p>
        </w:tc>
        <w:tc>
          <w:tcPr>
            <w:tcW w:w="2033" w:type="dxa"/>
            <w:shd w:val="clear" w:color="auto" w:fill="auto"/>
          </w:tcPr>
          <w:p w:rsidR="001D7362" w:rsidRDefault="001D7362" w:rsidP="00523ACC">
            <w:pPr>
              <w:rPr>
                <w:rFonts w:ascii="Arial" w:hAnsi="Arial" w:cs="Arial"/>
              </w:rPr>
            </w:pPr>
            <w:r>
              <w:rPr>
                <w:rFonts w:ascii="Arial" w:hAnsi="Arial" w:cs="Arial"/>
              </w:rPr>
              <w:t>30/10/18</w:t>
            </w:r>
          </w:p>
        </w:tc>
        <w:tc>
          <w:tcPr>
            <w:tcW w:w="2786" w:type="dxa"/>
            <w:shd w:val="clear" w:color="auto" w:fill="auto"/>
          </w:tcPr>
          <w:p w:rsidR="001D7362" w:rsidRDefault="001D7362" w:rsidP="00523ACC">
            <w:pPr>
              <w:rPr>
                <w:rFonts w:ascii="Arial" w:hAnsi="Arial" w:cs="Arial"/>
              </w:rPr>
            </w:pPr>
            <w:r>
              <w:rPr>
                <w:rFonts w:ascii="Arial" w:hAnsi="Arial" w:cs="Arial"/>
              </w:rPr>
              <w:t>Uplands</w:t>
            </w:r>
          </w:p>
        </w:tc>
        <w:tc>
          <w:tcPr>
            <w:tcW w:w="2410" w:type="dxa"/>
            <w:shd w:val="clear" w:color="auto" w:fill="auto"/>
          </w:tcPr>
          <w:p w:rsidR="001D7362" w:rsidRDefault="001D7362" w:rsidP="00523ACC">
            <w:pPr>
              <w:rPr>
                <w:rFonts w:ascii="Arial" w:hAnsi="Arial" w:cs="Arial"/>
              </w:rPr>
            </w:pPr>
            <w:r>
              <w:rPr>
                <w:rFonts w:ascii="Arial" w:hAnsi="Arial" w:cs="Arial"/>
              </w:rPr>
              <w:t>Caitlin Odell</w:t>
            </w:r>
          </w:p>
          <w:p w:rsidR="001D7362" w:rsidRDefault="001D7362" w:rsidP="00523ACC">
            <w:pPr>
              <w:rPr>
                <w:rFonts w:ascii="Arial" w:hAnsi="Arial" w:cs="Arial"/>
              </w:rPr>
            </w:pPr>
            <w:r>
              <w:rPr>
                <w:rFonts w:ascii="Arial" w:hAnsi="Arial" w:cs="Arial"/>
              </w:rPr>
              <w:t>Clair Ross</w:t>
            </w:r>
          </w:p>
        </w:tc>
      </w:tr>
      <w:tr w:rsidR="001D7362" w:rsidTr="001D7362">
        <w:tc>
          <w:tcPr>
            <w:tcW w:w="2978" w:type="dxa"/>
            <w:shd w:val="clear" w:color="auto" w:fill="auto"/>
            <w:noWrap/>
          </w:tcPr>
          <w:p w:rsidR="001D7362" w:rsidRDefault="001D7362" w:rsidP="00523ACC">
            <w:pPr>
              <w:rPr>
                <w:rFonts w:ascii="Arial" w:hAnsi="Arial" w:cs="Arial"/>
              </w:rPr>
            </w:pPr>
            <w:r>
              <w:rPr>
                <w:rFonts w:ascii="Arial" w:hAnsi="Arial" w:cs="Arial"/>
              </w:rPr>
              <w:t>Anaphylaxis, asthma training</w:t>
            </w:r>
          </w:p>
        </w:tc>
        <w:tc>
          <w:tcPr>
            <w:tcW w:w="2033" w:type="dxa"/>
            <w:shd w:val="clear" w:color="auto" w:fill="auto"/>
          </w:tcPr>
          <w:p w:rsidR="001D7362" w:rsidRDefault="001D7362" w:rsidP="00523ACC">
            <w:pPr>
              <w:rPr>
                <w:rFonts w:ascii="Arial" w:hAnsi="Arial" w:cs="Arial"/>
              </w:rPr>
            </w:pPr>
            <w:r>
              <w:rPr>
                <w:rFonts w:ascii="Arial" w:hAnsi="Arial" w:cs="Arial"/>
              </w:rPr>
              <w:t>19/10/18</w:t>
            </w:r>
          </w:p>
        </w:tc>
        <w:tc>
          <w:tcPr>
            <w:tcW w:w="2786" w:type="dxa"/>
            <w:shd w:val="clear" w:color="auto" w:fill="auto"/>
          </w:tcPr>
          <w:p w:rsidR="001D7362" w:rsidRDefault="001D7362" w:rsidP="00523ACC">
            <w:pPr>
              <w:rPr>
                <w:rFonts w:ascii="Arial" w:hAnsi="Arial" w:cs="Arial"/>
              </w:rPr>
            </w:pPr>
            <w:r>
              <w:rPr>
                <w:rFonts w:ascii="Arial" w:hAnsi="Arial" w:cs="Arial"/>
              </w:rPr>
              <w:t>MCG at school</w:t>
            </w:r>
          </w:p>
        </w:tc>
        <w:tc>
          <w:tcPr>
            <w:tcW w:w="2410" w:type="dxa"/>
            <w:shd w:val="clear" w:color="auto" w:fill="auto"/>
          </w:tcPr>
          <w:p w:rsidR="001D7362" w:rsidRDefault="001D7362" w:rsidP="00523ACC">
            <w:pPr>
              <w:rPr>
                <w:rFonts w:ascii="Arial" w:hAnsi="Arial" w:cs="Arial"/>
              </w:rPr>
            </w:pPr>
            <w:r>
              <w:rPr>
                <w:rFonts w:ascii="Arial" w:hAnsi="Arial" w:cs="Arial"/>
              </w:rPr>
              <w:t>All school</w:t>
            </w:r>
          </w:p>
        </w:tc>
      </w:tr>
      <w:tr w:rsidR="001D7362" w:rsidTr="001D7362">
        <w:tc>
          <w:tcPr>
            <w:tcW w:w="2978" w:type="dxa"/>
            <w:shd w:val="clear" w:color="auto" w:fill="auto"/>
            <w:noWrap/>
          </w:tcPr>
          <w:p w:rsidR="001D7362" w:rsidRDefault="001D7362" w:rsidP="00523ACC">
            <w:pPr>
              <w:rPr>
                <w:rFonts w:ascii="Arial" w:hAnsi="Arial" w:cs="Arial"/>
              </w:rPr>
            </w:pPr>
            <w:r>
              <w:rPr>
                <w:rFonts w:ascii="Arial" w:hAnsi="Arial" w:cs="Arial"/>
              </w:rPr>
              <w:t>Responding and Controlling Behaviour</w:t>
            </w:r>
          </w:p>
        </w:tc>
        <w:tc>
          <w:tcPr>
            <w:tcW w:w="2033" w:type="dxa"/>
            <w:shd w:val="clear" w:color="auto" w:fill="auto"/>
          </w:tcPr>
          <w:p w:rsidR="001D7362" w:rsidRDefault="001D7362" w:rsidP="00523ACC">
            <w:pPr>
              <w:rPr>
                <w:rFonts w:ascii="Arial" w:hAnsi="Arial" w:cs="Arial"/>
              </w:rPr>
            </w:pPr>
            <w:r>
              <w:rPr>
                <w:rFonts w:ascii="Arial" w:hAnsi="Arial" w:cs="Arial"/>
              </w:rPr>
              <w:t>28/11/18</w:t>
            </w:r>
          </w:p>
        </w:tc>
        <w:tc>
          <w:tcPr>
            <w:tcW w:w="2786" w:type="dxa"/>
            <w:shd w:val="clear" w:color="auto" w:fill="auto"/>
          </w:tcPr>
          <w:p w:rsidR="001D7362" w:rsidRDefault="001D7362" w:rsidP="00523ACC">
            <w:pPr>
              <w:rPr>
                <w:rFonts w:ascii="Arial" w:hAnsi="Arial" w:cs="Arial"/>
              </w:rPr>
            </w:pPr>
            <w:r>
              <w:rPr>
                <w:rFonts w:ascii="Arial" w:hAnsi="Arial" w:cs="Arial"/>
              </w:rPr>
              <w:t>BF Open Learning</w:t>
            </w:r>
          </w:p>
        </w:tc>
        <w:tc>
          <w:tcPr>
            <w:tcW w:w="2410" w:type="dxa"/>
            <w:shd w:val="clear" w:color="auto" w:fill="auto"/>
          </w:tcPr>
          <w:p w:rsidR="001D7362" w:rsidRDefault="001D7362" w:rsidP="00523ACC">
            <w:pPr>
              <w:rPr>
                <w:rFonts w:ascii="Arial" w:hAnsi="Arial" w:cs="Arial"/>
              </w:rPr>
            </w:pPr>
            <w:r>
              <w:rPr>
                <w:rFonts w:ascii="Arial" w:hAnsi="Arial" w:cs="Arial"/>
              </w:rPr>
              <w:t>Kate McCombe</w:t>
            </w:r>
          </w:p>
        </w:tc>
      </w:tr>
      <w:tr w:rsidR="001D7362" w:rsidRPr="00591D8E" w:rsidTr="001D7362">
        <w:tc>
          <w:tcPr>
            <w:tcW w:w="2978" w:type="dxa"/>
            <w:shd w:val="clear" w:color="auto" w:fill="auto"/>
            <w:noWrap/>
          </w:tcPr>
          <w:p w:rsidR="001D7362" w:rsidRPr="00591D8E" w:rsidRDefault="001D7362" w:rsidP="00523ACC">
            <w:pPr>
              <w:rPr>
                <w:rFonts w:ascii="Arial" w:hAnsi="Arial" w:cs="Arial"/>
              </w:rPr>
            </w:pPr>
            <w:r>
              <w:rPr>
                <w:rFonts w:ascii="Arial" w:hAnsi="Arial" w:cs="Arial"/>
              </w:rPr>
              <w:t>Orovia Budget Plan training</w:t>
            </w:r>
          </w:p>
        </w:tc>
        <w:tc>
          <w:tcPr>
            <w:tcW w:w="2033" w:type="dxa"/>
            <w:shd w:val="clear" w:color="auto" w:fill="auto"/>
          </w:tcPr>
          <w:p w:rsidR="001D7362" w:rsidRPr="00591D8E" w:rsidRDefault="001D7362" w:rsidP="00523ACC">
            <w:pPr>
              <w:rPr>
                <w:rFonts w:ascii="Arial" w:hAnsi="Arial" w:cs="Arial"/>
              </w:rPr>
            </w:pPr>
            <w:r>
              <w:rPr>
                <w:rFonts w:ascii="Arial" w:hAnsi="Arial" w:cs="Arial"/>
              </w:rPr>
              <w:t>05/12/18</w:t>
            </w:r>
          </w:p>
        </w:tc>
        <w:tc>
          <w:tcPr>
            <w:tcW w:w="2786" w:type="dxa"/>
            <w:shd w:val="clear" w:color="auto" w:fill="auto"/>
          </w:tcPr>
          <w:p w:rsidR="001D7362" w:rsidRPr="00591D8E" w:rsidRDefault="001D7362" w:rsidP="00523ACC">
            <w:pPr>
              <w:rPr>
                <w:rFonts w:ascii="Arial" w:hAnsi="Arial" w:cs="Arial"/>
              </w:rPr>
            </w:pPr>
            <w:r>
              <w:rPr>
                <w:rFonts w:ascii="Arial" w:hAnsi="Arial" w:cs="Arial"/>
              </w:rPr>
              <w:t>Sandy Lane - Orovia</w:t>
            </w:r>
          </w:p>
        </w:tc>
        <w:tc>
          <w:tcPr>
            <w:tcW w:w="2410" w:type="dxa"/>
            <w:shd w:val="clear" w:color="auto" w:fill="auto"/>
          </w:tcPr>
          <w:p w:rsidR="001D7362" w:rsidRPr="00591D8E" w:rsidRDefault="001D7362" w:rsidP="00523ACC">
            <w:pPr>
              <w:rPr>
                <w:rFonts w:ascii="Arial" w:hAnsi="Arial" w:cs="Arial"/>
              </w:rPr>
            </w:pPr>
            <w:r>
              <w:rPr>
                <w:rFonts w:ascii="Arial" w:hAnsi="Arial" w:cs="Arial"/>
              </w:rPr>
              <w:t>Cath wadsworth</w:t>
            </w:r>
          </w:p>
        </w:tc>
      </w:tr>
      <w:tr w:rsidR="001D7362" w:rsidRPr="00591D8E" w:rsidTr="001D7362">
        <w:tc>
          <w:tcPr>
            <w:tcW w:w="2978" w:type="dxa"/>
            <w:shd w:val="clear" w:color="auto" w:fill="auto"/>
            <w:noWrap/>
          </w:tcPr>
          <w:p w:rsidR="001D7362" w:rsidRPr="00591D8E" w:rsidRDefault="001D7362" w:rsidP="00523ACC">
            <w:pPr>
              <w:rPr>
                <w:rFonts w:ascii="Arial" w:hAnsi="Arial" w:cs="Arial"/>
              </w:rPr>
            </w:pPr>
            <w:r>
              <w:rPr>
                <w:rFonts w:ascii="Arial" w:hAnsi="Arial" w:cs="Arial"/>
              </w:rPr>
              <w:t xml:space="preserve">Ofsted </w:t>
            </w:r>
          </w:p>
        </w:tc>
        <w:tc>
          <w:tcPr>
            <w:tcW w:w="2033" w:type="dxa"/>
            <w:shd w:val="clear" w:color="auto" w:fill="auto"/>
          </w:tcPr>
          <w:p w:rsidR="001D7362" w:rsidRPr="00591D8E" w:rsidRDefault="001D7362" w:rsidP="00523ACC">
            <w:pPr>
              <w:rPr>
                <w:rFonts w:ascii="Arial" w:hAnsi="Arial" w:cs="Arial"/>
              </w:rPr>
            </w:pPr>
            <w:r>
              <w:rPr>
                <w:rFonts w:ascii="Arial" w:hAnsi="Arial" w:cs="Arial"/>
              </w:rPr>
              <w:t>13/12/18</w:t>
            </w:r>
          </w:p>
        </w:tc>
        <w:tc>
          <w:tcPr>
            <w:tcW w:w="2786" w:type="dxa"/>
            <w:shd w:val="clear" w:color="auto" w:fill="auto"/>
          </w:tcPr>
          <w:p w:rsidR="001D7362" w:rsidRPr="00591D8E" w:rsidRDefault="001D7362" w:rsidP="00523ACC">
            <w:pPr>
              <w:rPr>
                <w:rFonts w:ascii="Arial" w:hAnsi="Arial" w:cs="Arial"/>
              </w:rPr>
            </w:pPr>
          </w:p>
        </w:tc>
        <w:tc>
          <w:tcPr>
            <w:tcW w:w="2410" w:type="dxa"/>
            <w:shd w:val="clear" w:color="auto" w:fill="auto"/>
          </w:tcPr>
          <w:p w:rsidR="001D7362" w:rsidRDefault="001D7362" w:rsidP="00523ACC">
            <w:pPr>
              <w:rPr>
                <w:rFonts w:ascii="Arial" w:hAnsi="Arial" w:cs="Arial"/>
              </w:rPr>
            </w:pPr>
            <w:r>
              <w:rPr>
                <w:rFonts w:ascii="Arial" w:hAnsi="Arial" w:cs="Arial"/>
              </w:rPr>
              <w:t>Trudi Sammons</w:t>
            </w:r>
          </w:p>
          <w:p w:rsidR="001D7362" w:rsidRPr="00591D8E" w:rsidRDefault="001D7362" w:rsidP="00523ACC">
            <w:pPr>
              <w:rPr>
                <w:rFonts w:ascii="Arial" w:hAnsi="Arial" w:cs="Arial"/>
              </w:rPr>
            </w:pPr>
            <w:r>
              <w:rPr>
                <w:rFonts w:ascii="Arial" w:hAnsi="Arial" w:cs="Arial"/>
              </w:rPr>
              <w:t>Amy Cross</w:t>
            </w:r>
          </w:p>
        </w:tc>
      </w:tr>
      <w:tr w:rsidR="001D7362" w:rsidRPr="00591D8E" w:rsidTr="001D7362">
        <w:tc>
          <w:tcPr>
            <w:tcW w:w="2978" w:type="dxa"/>
            <w:shd w:val="clear" w:color="auto" w:fill="auto"/>
            <w:noWrap/>
          </w:tcPr>
          <w:p w:rsidR="001D7362" w:rsidRPr="00591D8E" w:rsidRDefault="001D7362" w:rsidP="00523ACC">
            <w:pPr>
              <w:rPr>
                <w:rFonts w:ascii="Arial" w:hAnsi="Arial" w:cs="Arial"/>
              </w:rPr>
            </w:pPr>
            <w:r>
              <w:rPr>
                <w:rFonts w:ascii="Arial" w:hAnsi="Arial" w:cs="Arial"/>
              </w:rPr>
              <w:t>Cognitive Behavioural Therapy Course</w:t>
            </w:r>
          </w:p>
        </w:tc>
        <w:tc>
          <w:tcPr>
            <w:tcW w:w="2033" w:type="dxa"/>
            <w:shd w:val="clear" w:color="auto" w:fill="auto"/>
          </w:tcPr>
          <w:p w:rsidR="001D7362" w:rsidRPr="00591D8E" w:rsidRDefault="001D7362" w:rsidP="00523ACC">
            <w:pPr>
              <w:rPr>
                <w:rFonts w:ascii="Arial" w:hAnsi="Arial" w:cs="Arial"/>
              </w:rPr>
            </w:pPr>
            <w:r>
              <w:rPr>
                <w:rFonts w:ascii="Arial" w:hAnsi="Arial" w:cs="Arial"/>
              </w:rPr>
              <w:t>Dec 18</w:t>
            </w:r>
          </w:p>
        </w:tc>
        <w:tc>
          <w:tcPr>
            <w:tcW w:w="2786" w:type="dxa"/>
            <w:shd w:val="clear" w:color="auto" w:fill="auto"/>
          </w:tcPr>
          <w:p w:rsidR="001D7362" w:rsidRPr="00591D8E" w:rsidRDefault="001D7362" w:rsidP="00523ACC">
            <w:pPr>
              <w:rPr>
                <w:rFonts w:ascii="Arial" w:hAnsi="Arial" w:cs="Arial"/>
              </w:rPr>
            </w:pPr>
            <w:r>
              <w:rPr>
                <w:rFonts w:ascii="Arial" w:hAnsi="Arial" w:cs="Arial"/>
              </w:rPr>
              <w:t>Online</w:t>
            </w:r>
          </w:p>
        </w:tc>
        <w:tc>
          <w:tcPr>
            <w:tcW w:w="2410" w:type="dxa"/>
            <w:shd w:val="clear" w:color="auto" w:fill="auto"/>
          </w:tcPr>
          <w:p w:rsidR="001D7362" w:rsidRDefault="001D7362" w:rsidP="00523ACC">
            <w:pPr>
              <w:rPr>
                <w:rFonts w:ascii="Arial" w:hAnsi="Arial" w:cs="Arial"/>
              </w:rPr>
            </w:pPr>
            <w:r>
              <w:rPr>
                <w:rFonts w:ascii="Arial" w:hAnsi="Arial" w:cs="Arial"/>
              </w:rPr>
              <w:t>Jade Faircloth</w:t>
            </w:r>
          </w:p>
          <w:p w:rsidR="001D7362" w:rsidRPr="00591D8E" w:rsidRDefault="001D7362" w:rsidP="00523ACC">
            <w:pPr>
              <w:rPr>
                <w:rFonts w:ascii="Arial" w:hAnsi="Arial" w:cs="Arial"/>
              </w:rPr>
            </w:pPr>
            <w:r>
              <w:rPr>
                <w:rFonts w:ascii="Arial" w:hAnsi="Arial" w:cs="Arial"/>
              </w:rPr>
              <w:t>Brian Murphy</w:t>
            </w:r>
          </w:p>
        </w:tc>
      </w:tr>
    </w:tbl>
    <w:p w:rsidR="008B6E8D" w:rsidRDefault="008B6E8D" w:rsidP="008B6E8D"/>
    <w:p w:rsidR="001D7362" w:rsidRDefault="001D7362" w:rsidP="008B6E8D">
      <w:r>
        <w:t>SPRING TERM 2019</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664"/>
        <w:gridCol w:w="1347"/>
        <w:gridCol w:w="2786"/>
        <w:gridCol w:w="2410"/>
      </w:tblGrid>
      <w:tr w:rsidR="001D7362" w:rsidRPr="001D7362" w:rsidTr="001D7362">
        <w:tc>
          <w:tcPr>
            <w:tcW w:w="3664" w:type="dxa"/>
            <w:shd w:val="clear" w:color="auto" w:fill="auto"/>
            <w:noWrap/>
          </w:tcPr>
          <w:p w:rsidR="001D7362" w:rsidRPr="001D7362" w:rsidRDefault="001D7362" w:rsidP="001D7362">
            <w:pPr>
              <w:spacing w:after="0" w:line="240" w:lineRule="auto"/>
              <w:jc w:val="center"/>
              <w:rPr>
                <w:rFonts w:ascii="Arial" w:eastAsia="Times New Roman" w:hAnsi="Arial" w:cs="Arial"/>
                <w:b/>
                <w:u w:val="single"/>
              </w:rPr>
            </w:pPr>
            <w:r w:rsidRPr="001D7362">
              <w:rPr>
                <w:rFonts w:ascii="Arial" w:eastAsia="Times New Roman" w:hAnsi="Arial" w:cs="Arial"/>
                <w:b/>
                <w:u w:val="single"/>
              </w:rPr>
              <w:t>Course</w:t>
            </w:r>
          </w:p>
        </w:tc>
        <w:tc>
          <w:tcPr>
            <w:tcW w:w="1347" w:type="dxa"/>
            <w:shd w:val="clear" w:color="auto" w:fill="auto"/>
          </w:tcPr>
          <w:p w:rsidR="001D7362" w:rsidRPr="001D7362" w:rsidRDefault="001D7362" w:rsidP="001D7362">
            <w:pPr>
              <w:spacing w:after="0" w:line="240" w:lineRule="auto"/>
              <w:jc w:val="center"/>
              <w:rPr>
                <w:rFonts w:ascii="Arial" w:eastAsia="Times New Roman" w:hAnsi="Arial" w:cs="Arial"/>
                <w:b/>
                <w:u w:val="single"/>
              </w:rPr>
            </w:pPr>
            <w:r w:rsidRPr="001D7362">
              <w:rPr>
                <w:rFonts w:ascii="Arial" w:eastAsia="Times New Roman" w:hAnsi="Arial" w:cs="Arial"/>
                <w:b/>
                <w:u w:val="single"/>
              </w:rPr>
              <w:t>Date</w:t>
            </w:r>
          </w:p>
        </w:tc>
        <w:tc>
          <w:tcPr>
            <w:tcW w:w="2786" w:type="dxa"/>
            <w:shd w:val="clear" w:color="auto" w:fill="auto"/>
          </w:tcPr>
          <w:p w:rsidR="001D7362" w:rsidRPr="001D7362" w:rsidRDefault="001D7362" w:rsidP="001D7362">
            <w:pPr>
              <w:spacing w:after="0" w:line="240" w:lineRule="auto"/>
              <w:jc w:val="center"/>
              <w:rPr>
                <w:rFonts w:ascii="Arial" w:eastAsia="Times New Roman" w:hAnsi="Arial" w:cs="Arial"/>
                <w:b/>
                <w:u w:val="single"/>
              </w:rPr>
            </w:pPr>
            <w:r w:rsidRPr="001D7362">
              <w:rPr>
                <w:rFonts w:ascii="Arial" w:eastAsia="Times New Roman" w:hAnsi="Arial" w:cs="Arial"/>
                <w:b/>
                <w:u w:val="single"/>
              </w:rPr>
              <w:t>Company/Venue</w:t>
            </w:r>
          </w:p>
        </w:tc>
        <w:tc>
          <w:tcPr>
            <w:tcW w:w="2410" w:type="dxa"/>
            <w:shd w:val="clear" w:color="auto" w:fill="auto"/>
          </w:tcPr>
          <w:p w:rsidR="001D7362" w:rsidRPr="001D7362" w:rsidRDefault="001D7362" w:rsidP="001D7362">
            <w:pPr>
              <w:spacing w:after="0" w:line="240" w:lineRule="auto"/>
              <w:jc w:val="center"/>
              <w:rPr>
                <w:rFonts w:ascii="Arial" w:eastAsia="Times New Roman" w:hAnsi="Arial" w:cs="Arial"/>
                <w:b/>
                <w:u w:val="single"/>
              </w:rPr>
            </w:pPr>
            <w:r w:rsidRPr="001D7362">
              <w:rPr>
                <w:rFonts w:ascii="Arial" w:eastAsia="Times New Roman" w:hAnsi="Arial" w:cs="Arial"/>
                <w:b/>
                <w:u w:val="single"/>
              </w:rPr>
              <w:t>Attendee</w:t>
            </w:r>
          </w:p>
        </w:tc>
      </w:tr>
      <w:tr w:rsidR="001D7362" w:rsidRPr="001D7362" w:rsidTr="001D7362">
        <w:tc>
          <w:tcPr>
            <w:tcW w:w="3664" w:type="dxa"/>
            <w:shd w:val="clear" w:color="auto" w:fill="auto"/>
            <w:noWrap/>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 xml:space="preserve">School Direct Student </w:t>
            </w:r>
          </w:p>
        </w:tc>
        <w:tc>
          <w:tcPr>
            <w:tcW w:w="1347" w:type="dxa"/>
            <w:shd w:val="clear" w:color="auto" w:fill="auto"/>
          </w:tcPr>
          <w:p w:rsidR="001D7362" w:rsidRPr="001D7362" w:rsidRDefault="001D7362" w:rsidP="001D7362">
            <w:pPr>
              <w:spacing w:after="0" w:line="240" w:lineRule="auto"/>
              <w:rPr>
                <w:rFonts w:ascii="Arial" w:eastAsia="Times New Roman" w:hAnsi="Arial" w:cs="Arial"/>
              </w:rPr>
            </w:pPr>
          </w:p>
        </w:tc>
        <w:tc>
          <w:tcPr>
            <w:tcW w:w="2786"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Uni of Reading</w:t>
            </w:r>
          </w:p>
        </w:tc>
        <w:tc>
          <w:tcPr>
            <w:tcW w:w="2410"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Amanda McDonald</w:t>
            </w:r>
          </w:p>
        </w:tc>
      </w:tr>
      <w:tr w:rsidR="001D7362" w:rsidRPr="001D7362" w:rsidTr="001D7362">
        <w:tc>
          <w:tcPr>
            <w:tcW w:w="3664" w:type="dxa"/>
            <w:shd w:val="clear" w:color="auto" w:fill="auto"/>
            <w:noWrap/>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Supporting Teaching &amp; learning Level 3</w:t>
            </w:r>
          </w:p>
        </w:tc>
        <w:tc>
          <w:tcPr>
            <w:tcW w:w="1347"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Jan 18 to Jan 19 ish</w:t>
            </w:r>
          </w:p>
        </w:tc>
        <w:tc>
          <w:tcPr>
            <w:tcW w:w="2786"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Bracknell and Wokingham College</w:t>
            </w:r>
          </w:p>
        </w:tc>
        <w:tc>
          <w:tcPr>
            <w:tcW w:w="2410" w:type="dxa"/>
            <w:shd w:val="clear" w:color="auto" w:fill="auto"/>
          </w:tcPr>
          <w:p w:rsidR="001D7362" w:rsidRPr="001D7362" w:rsidRDefault="001D7362" w:rsidP="001D7362">
            <w:pPr>
              <w:spacing w:after="0" w:line="240" w:lineRule="auto"/>
              <w:rPr>
                <w:rFonts w:ascii="Arial" w:eastAsia="Times New Roman" w:hAnsi="Arial" w:cs="Arial"/>
              </w:rPr>
            </w:pPr>
          </w:p>
        </w:tc>
      </w:tr>
      <w:tr w:rsidR="001D7362" w:rsidRPr="001D7362" w:rsidTr="001D7362">
        <w:tc>
          <w:tcPr>
            <w:tcW w:w="3664" w:type="dxa"/>
            <w:shd w:val="clear" w:color="auto" w:fill="auto"/>
            <w:noWrap/>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Cognitive Behavioural Therapy Course</w:t>
            </w:r>
          </w:p>
        </w:tc>
        <w:tc>
          <w:tcPr>
            <w:tcW w:w="1347"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Dec 18</w:t>
            </w:r>
          </w:p>
        </w:tc>
        <w:tc>
          <w:tcPr>
            <w:tcW w:w="2786"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Online</w:t>
            </w:r>
          </w:p>
        </w:tc>
        <w:tc>
          <w:tcPr>
            <w:tcW w:w="2410"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Jade Faircloth</w:t>
            </w:r>
          </w:p>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Brian Murphy</w:t>
            </w:r>
          </w:p>
        </w:tc>
      </w:tr>
      <w:tr w:rsidR="001D7362" w:rsidRPr="001D7362" w:rsidTr="001D7362">
        <w:tc>
          <w:tcPr>
            <w:tcW w:w="3664" w:type="dxa"/>
            <w:shd w:val="clear" w:color="auto" w:fill="auto"/>
            <w:noWrap/>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Year 6 Writing Moderation</w:t>
            </w:r>
          </w:p>
        </w:tc>
        <w:tc>
          <w:tcPr>
            <w:tcW w:w="1347"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29</w:t>
            </w:r>
            <w:r w:rsidRPr="001D7362">
              <w:rPr>
                <w:rFonts w:ascii="Arial" w:eastAsia="Times New Roman" w:hAnsi="Arial" w:cs="Arial"/>
                <w:vertAlign w:val="superscript"/>
              </w:rPr>
              <w:t>th</w:t>
            </w:r>
            <w:r w:rsidRPr="001D7362">
              <w:rPr>
                <w:rFonts w:ascii="Arial" w:eastAsia="Times New Roman" w:hAnsi="Arial" w:cs="Arial"/>
              </w:rPr>
              <w:t xml:space="preserve"> Jan </w:t>
            </w:r>
          </w:p>
        </w:tc>
        <w:tc>
          <w:tcPr>
            <w:tcW w:w="2786"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BF – Ed C</w:t>
            </w:r>
          </w:p>
        </w:tc>
        <w:tc>
          <w:tcPr>
            <w:tcW w:w="2410"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Amy Cross</w:t>
            </w:r>
          </w:p>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Paul Tatum</w:t>
            </w:r>
          </w:p>
        </w:tc>
      </w:tr>
      <w:tr w:rsidR="001D7362" w:rsidRPr="001D7362" w:rsidTr="001D7362">
        <w:tc>
          <w:tcPr>
            <w:tcW w:w="3664" w:type="dxa"/>
            <w:shd w:val="clear" w:color="auto" w:fill="auto"/>
            <w:noWrap/>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Pupil and Parent online awareness</w:t>
            </w:r>
          </w:p>
        </w:tc>
        <w:tc>
          <w:tcPr>
            <w:tcW w:w="1347"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18</w:t>
            </w:r>
            <w:r w:rsidRPr="001D7362">
              <w:rPr>
                <w:rFonts w:ascii="Arial" w:eastAsia="Times New Roman" w:hAnsi="Arial" w:cs="Arial"/>
                <w:vertAlign w:val="superscript"/>
              </w:rPr>
              <w:t>th</w:t>
            </w:r>
            <w:r w:rsidRPr="001D7362">
              <w:rPr>
                <w:rFonts w:ascii="Arial" w:eastAsia="Times New Roman" w:hAnsi="Arial" w:cs="Arial"/>
              </w:rPr>
              <w:t xml:space="preserve"> june</w:t>
            </w:r>
          </w:p>
        </w:tc>
        <w:tc>
          <w:tcPr>
            <w:tcW w:w="2786"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In house by Childnet</w:t>
            </w:r>
          </w:p>
        </w:tc>
        <w:tc>
          <w:tcPr>
            <w:tcW w:w="2410" w:type="dxa"/>
            <w:shd w:val="clear" w:color="auto" w:fill="auto"/>
          </w:tcPr>
          <w:p w:rsidR="001D7362" w:rsidRPr="001D7362" w:rsidRDefault="001D7362" w:rsidP="001D7362">
            <w:pPr>
              <w:spacing w:after="0" w:line="240" w:lineRule="auto"/>
              <w:rPr>
                <w:rFonts w:ascii="Arial" w:eastAsia="Times New Roman" w:hAnsi="Arial" w:cs="Arial"/>
              </w:rPr>
            </w:pPr>
          </w:p>
        </w:tc>
      </w:tr>
      <w:tr w:rsidR="001D7362" w:rsidRPr="001D7362" w:rsidTr="001D7362">
        <w:tc>
          <w:tcPr>
            <w:tcW w:w="3664" w:type="dxa"/>
            <w:shd w:val="clear" w:color="auto" w:fill="auto"/>
            <w:noWrap/>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ePEP for Looked After Children</w:t>
            </w:r>
          </w:p>
        </w:tc>
        <w:tc>
          <w:tcPr>
            <w:tcW w:w="1347"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4</w:t>
            </w:r>
            <w:r w:rsidRPr="001D7362">
              <w:rPr>
                <w:rFonts w:ascii="Arial" w:eastAsia="Times New Roman" w:hAnsi="Arial" w:cs="Arial"/>
                <w:vertAlign w:val="superscript"/>
              </w:rPr>
              <w:t>th</w:t>
            </w:r>
            <w:r w:rsidRPr="001D7362">
              <w:rPr>
                <w:rFonts w:ascii="Arial" w:eastAsia="Times New Roman" w:hAnsi="Arial" w:cs="Arial"/>
              </w:rPr>
              <w:t xml:space="preserve"> Feb</w:t>
            </w:r>
          </w:p>
        </w:tc>
        <w:tc>
          <w:tcPr>
            <w:tcW w:w="2786"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Open Learning centre</w:t>
            </w:r>
          </w:p>
        </w:tc>
        <w:tc>
          <w:tcPr>
            <w:tcW w:w="2410"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Jade Faircloth</w:t>
            </w:r>
          </w:p>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Helen Collin</w:t>
            </w:r>
          </w:p>
        </w:tc>
      </w:tr>
      <w:tr w:rsidR="001D7362" w:rsidRPr="001D7362" w:rsidTr="001D7362">
        <w:trPr>
          <w:trHeight w:val="826"/>
        </w:trPr>
        <w:tc>
          <w:tcPr>
            <w:tcW w:w="3664" w:type="dxa"/>
            <w:shd w:val="clear" w:color="auto" w:fill="auto"/>
            <w:noWrap/>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Census Workshop</w:t>
            </w:r>
          </w:p>
        </w:tc>
        <w:tc>
          <w:tcPr>
            <w:tcW w:w="1347"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10</w:t>
            </w:r>
            <w:r w:rsidRPr="001D7362">
              <w:rPr>
                <w:rFonts w:ascii="Arial" w:eastAsia="Times New Roman" w:hAnsi="Arial" w:cs="Arial"/>
                <w:vertAlign w:val="superscript"/>
              </w:rPr>
              <w:t>th</w:t>
            </w:r>
            <w:r w:rsidRPr="001D7362">
              <w:rPr>
                <w:rFonts w:ascii="Arial" w:eastAsia="Times New Roman" w:hAnsi="Arial" w:cs="Arial"/>
              </w:rPr>
              <w:t xml:space="preserve"> Jan</w:t>
            </w:r>
          </w:p>
        </w:tc>
        <w:tc>
          <w:tcPr>
            <w:tcW w:w="2786"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Library Bracknell</w:t>
            </w:r>
          </w:p>
        </w:tc>
        <w:tc>
          <w:tcPr>
            <w:tcW w:w="2410"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Helen Collin</w:t>
            </w:r>
          </w:p>
        </w:tc>
      </w:tr>
      <w:tr w:rsidR="001D7362" w:rsidRPr="001D7362" w:rsidTr="001D7362">
        <w:tc>
          <w:tcPr>
            <w:tcW w:w="3664" w:type="dxa"/>
            <w:shd w:val="clear" w:color="auto" w:fill="auto"/>
            <w:noWrap/>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Take One Picture</w:t>
            </w:r>
          </w:p>
        </w:tc>
        <w:tc>
          <w:tcPr>
            <w:tcW w:w="1347"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8</w:t>
            </w:r>
            <w:r w:rsidRPr="001D7362">
              <w:rPr>
                <w:rFonts w:ascii="Arial" w:eastAsia="Times New Roman" w:hAnsi="Arial" w:cs="Arial"/>
                <w:vertAlign w:val="superscript"/>
              </w:rPr>
              <w:t>th</w:t>
            </w:r>
            <w:r w:rsidRPr="001D7362">
              <w:rPr>
                <w:rFonts w:ascii="Arial" w:eastAsia="Times New Roman" w:hAnsi="Arial" w:cs="Arial"/>
              </w:rPr>
              <w:t xml:space="preserve"> Feb</w:t>
            </w:r>
          </w:p>
        </w:tc>
        <w:tc>
          <w:tcPr>
            <w:tcW w:w="2786"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National Gallery</w:t>
            </w:r>
          </w:p>
        </w:tc>
        <w:tc>
          <w:tcPr>
            <w:tcW w:w="2410"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Alex Peaple</w:t>
            </w:r>
          </w:p>
        </w:tc>
      </w:tr>
      <w:tr w:rsidR="001D7362" w:rsidRPr="001D7362" w:rsidTr="001D7362">
        <w:tc>
          <w:tcPr>
            <w:tcW w:w="3664" w:type="dxa"/>
            <w:shd w:val="clear" w:color="auto" w:fill="auto"/>
            <w:noWrap/>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Opening Doors</w:t>
            </w:r>
          </w:p>
        </w:tc>
        <w:tc>
          <w:tcPr>
            <w:tcW w:w="1347"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14</w:t>
            </w:r>
            <w:r w:rsidRPr="001D7362">
              <w:rPr>
                <w:rFonts w:ascii="Arial" w:eastAsia="Times New Roman" w:hAnsi="Arial" w:cs="Arial"/>
                <w:vertAlign w:val="superscript"/>
              </w:rPr>
              <w:t>th</w:t>
            </w:r>
            <w:r w:rsidRPr="001D7362">
              <w:rPr>
                <w:rFonts w:ascii="Arial" w:eastAsia="Times New Roman" w:hAnsi="Arial" w:cs="Arial"/>
              </w:rPr>
              <w:t xml:space="preserve"> Jan</w:t>
            </w:r>
          </w:p>
        </w:tc>
        <w:tc>
          <w:tcPr>
            <w:tcW w:w="2786"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In school – Bob Cox – Searching for Excellence</w:t>
            </w:r>
          </w:p>
        </w:tc>
        <w:tc>
          <w:tcPr>
            <w:tcW w:w="2410"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All Teachers</w:t>
            </w:r>
          </w:p>
        </w:tc>
      </w:tr>
      <w:tr w:rsidR="001D7362" w:rsidRPr="001D7362" w:rsidTr="001D7362">
        <w:tc>
          <w:tcPr>
            <w:tcW w:w="3664" w:type="dxa"/>
            <w:shd w:val="clear" w:color="auto" w:fill="auto"/>
            <w:noWrap/>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PE Network</w:t>
            </w:r>
          </w:p>
        </w:tc>
        <w:tc>
          <w:tcPr>
            <w:tcW w:w="1347"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21</w:t>
            </w:r>
            <w:r w:rsidRPr="001D7362">
              <w:rPr>
                <w:rFonts w:ascii="Arial" w:eastAsia="Times New Roman" w:hAnsi="Arial" w:cs="Arial"/>
                <w:vertAlign w:val="superscript"/>
              </w:rPr>
              <w:t>st</w:t>
            </w:r>
            <w:r w:rsidRPr="001D7362">
              <w:rPr>
                <w:rFonts w:ascii="Arial" w:eastAsia="Times New Roman" w:hAnsi="Arial" w:cs="Arial"/>
              </w:rPr>
              <w:t xml:space="preserve"> Jan</w:t>
            </w:r>
          </w:p>
        </w:tc>
        <w:tc>
          <w:tcPr>
            <w:tcW w:w="2786" w:type="dxa"/>
            <w:shd w:val="clear" w:color="auto" w:fill="auto"/>
          </w:tcPr>
          <w:p w:rsidR="001D7362" w:rsidRPr="001D7362" w:rsidRDefault="001D7362" w:rsidP="001D7362">
            <w:pPr>
              <w:spacing w:after="0" w:line="240" w:lineRule="auto"/>
              <w:rPr>
                <w:rFonts w:ascii="Arial" w:eastAsia="Times New Roman" w:hAnsi="Arial" w:cs="Arial"/>
              </w:rPr>
            </w:pPr>
          </w:p>
        </w:tc>
        <w:tc>
          <w:tcPr>
            <w:tcW w:w="2410" w:type="dxa"/>
            <w:shd w:val="clear" w:color="auto" w:fill="auto"/>
          </w:tcPr>
          <w:p w:rsidR="001D7362" w:rsidRPr="001D7362" w:rsidRDefault="001D7362" w:rsidP="001D7362">
            <w:pPr>
              <w:spacing w:after="0" w:line="240" w:lineRule="auto"/>
              <w:rPr>
                <w:rFonts w:ascii="Arial" w:eastAsia="Times New Roman" w:hAnsi="Arial" w:cs="Arial"/>
              </w:rPr>
            </w:pPr>
          </w:p>
        </w:tc>
      </w:tr>
      <w:tr w:rsidR="001D7362" w:rsidRPr="001D7362" w:rsidTr="001D7362">
        <w:tc>
          <w:tcPr>
            <w:tcW w:w="3664" w:type="dxa"/>
            <w:shd w:val="clear" w:color="auto" w:fill="auto"/>
            <w:noWrap/>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lastRenderedPageBreak/>
              <w:t>EYFS Moderation</w:t>
            </w:r>
          </w:p>
        </w:tc>
        <w:tc>
          <w:tcPr>
            <w:tcW w:w="1347"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26</w:t>
            </w:r>
            <w:r w:rsidRPr="001D7362">
              <w:rPr>
                <w:rFonts w:ascii="Arial" w:eastAsia="Times New Roman" w:hAnsi="Arial" w:cs="Arial"/>
                <w:vertAlign w:val="superscript"/>
              </w:rPr>
              <w:t>th</w:t>
            </w:r>
            <w:r w:rsidRPr="001D7362">
              <w:rPr>
                <w:rFonts w:ascii="Arial" w:eastAsia="Times New Roman" w:hAnsi="Arial" w:cs="Arial"/>
              </w:rPr>
              <w:t xml:space="preserve"> Feb</w:t>
            </w:r>
          </w:p>
        </w:tc>
        <w:tc>
          <w:tcPr>
            <w:tcW w:w="2786"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Open Learning Centre</w:t>
            </w:r>
          </w:p>
        </w:tc>
        <w:tc>
          <w:tcPr>
            <w:tcW w:w="2410"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Vicci, Alison, Susan Fowler</w:t>
            </w:r>
          </w:p>
        </w:tc>
      </w:tr>
      <w:tr w:rsidR="001D7362" w:rsidRPr="001D7362" w:rsidTr="001D7362">
        <w:tc>
          <w:tcPr>
            <w:tcW w:w="3664" w:type="dxa"/>
            <w:shd w:val="clear" w:color="auto" w:fill="auto"/>
            <w:noWrap/>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Curriculum Workshop</w:t>
            </w:r>
          </w:p>
        </w:tc>
        <w:tc>
          <w:tcPr>
            <w:tcW w:w="1347"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25</w:t>
            </w:r>
            <w:r w:rsidRPr="001D7362">
              <w:rPr>
                <w:rFonts w:ascii="Arial" w:eastAsia="Times New Roman" w:hAnsi="Arial" w:cs="Arial"/>
                <w:vertAlign w:val="superscript"/>
              </w:rPr>
              <w:t>th</w:t>
            </w:r>
            <w:r w:rsidRPr="001D7362">
              <w:rPr>
                <w:rFonts w:ascii="Arial" w:eastAsia="Times New Roman" w:hAnsi="Arial" w:cs="Arial"/>
              </w:rPr>
              <w:t xml:space="preserve"> feb</w:t>
            </w:r>
          </w:p>
        </w:tc>
        <w:tc>
          <w:tcPr>
            <w:tcW w:w="2786"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Coppid Beach Hotel</w:t>
            </w:r>
          </w:p>
        </w:tc>
        <w:tc>
          <w:tcPr>
            <w:tcW w:w="2410"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Emma B, Amy C, Trudi</w:t>
            </w:r>
          </w:p>
        </w:tc>
      </w:tr>
      <w:tr w:rsidR="001D7362" w:rsidRPr="001D7362" w:rsidTr="001D7362">
        <w:tc>
          <w:tcPr>
            <w:tcW w:w="3664" w:type="dxa"/>
            <w:shd w:val="clear" w:color="auto" w:fill="auto"/>
            <w:noWrap/>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Maths Lead</w:t>
            </w:r>
          </w:p>
        </w:tc>
        <w:tc>
          <w:tcPr>
            <w:tcW w:w="1347"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7</w:t>
            </w:r>
            <w:r w:rsidRPr="001D7362">
              <w:rPr>
                <w:rFonts w:ascii="Arial" w:eastAsia="Times New Roman" w:hAnsi="Arial" w:cs="Arial"/>
                <w:vertAlign w:val="superscript"/>
              </w:rPr>
              <w:t>th</w:t>
            </w:r>
            <w:r w:rsidRPr="001D7362">
              <w:rPr>
                <w:rFonts w:ascii="Arial" w:eastAsia="Times New Roman" w:hAnsi="Arial" w:cs="Arial"/>
              </w:rPr>
              <w:t xml:space="preserve"> Feb</w:t>
            </w:r>
          </w:p>
        </w:tc>
        <w:tc>
          <w:tcPr>
            <w:tcW w:w="2786" w:type="dxa"/>
            <w:shd w:val="clear" w:color="auto" w:fill="auto"/>
          </w:tcPr>
          <w:p w:rsidR="001D7362" w:rsidRPr="001D7362" w:rsidRDefault="001D7362" w:rsidP="001D7362">
            <w:pPr>
              <w:spacing w:after="0" w:line="240" w:lineRule="auto"/>
              <w:rPr>
                <w:rFonts w:ascii="Arial" w:eastAsia="Times New Roman" w:hAnsi="Arial" w:cs="Arial"/>
              </w:rPr>
            </w:pPr>
          </w:p>
        </w:tc>
        <w:tc>
          <w:tcPr>
            <w:tcW w:w="2410"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Paul T</w:t>
            </w:r>
          </w:p>
        </w:tc>
      </w:tr>
      <w:tr w:rsidR="001D7362" w:rsidRPr="001D7362" w:rsidTr="001D7362">
        <w:tc>
          <w:tcPr>
            <w:tcW w:w="3664" w:type="dxa"/>
            <w:shd w:val="clear" w:color="auto" w:fill="auto"/>
            <w:noWrap/>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New to Year 2</w:t>
            </w:r>
          </w:p>
        </w:tc>
        <w:tc>
          <w:tcPr>
            <w:tcW w:w="1347"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6</w:t>
            </w:r>
            <w:r w:rsidRPr="001D7362">
              <w:rPr>
                <w:rFonts w:ascii="Arial" w:eastAsia="Times New Roman" w:hAnsi="Arial" w:cs="Arial"/>
                <w:vertAlign w:val="superscript"/>
              </w:rPr>
              <w:t>th</w:t>
            </w:r>
            <w:r w:rsidRPr="001D7362">
              <w:rPr>
                <w:rFonts w:ascii="Arial" w:eastAsia="Times New Roman" w:hAnsi="Arial" w:cs="Arial"/>
              </w:rPr>
              <w:t xml:space="preserve"> March</w:t>
            </w:r>
          </w:p>
        </w:tc>
        <w:tc>
          <w:tcPr>
            <w:tcW w:w="2786"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Open Learning</w:t>
            </w:r>
          </w:p>
        </w:tc>
        <w:tc>
          <w:tcPr>
            <w:tcW w:w="2410"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Gill</w:t>
            </w:r>
          </w:p>
        </w:tc>
      </w:tr>
      <w:tr w:rsidR="001D7362" w:rsidRPr="001D7362" w:rsidTr="001D7362">
        <w:tc>
          <w:tcPr>
            <w:tcW w:w="3664" w:type="dxa"/>
            <w:shd w:val="clear" w:color="auto" w:fill="auto"/>
            <w:noWrap/>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New to Year 6</w:t>
            </w:r>
          </w:p>
        </w:tc>
        <w:tc>
          <w:tcPr>
            <w:tcW w:w="1347"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7</w:t>
            </w:r>
            <w:r w:rsidRPr="001D7362">
              <w:rPr>
                <w:rFonts w:ascii="Arial" w:eastAsia="Times New Roman" w:hAnsi="Arial" w:cs="Arial"/>
                <w:vertAlign w:val="superscript"/>
              </w:rPr>
              <w:t>th</w:t>
            </w:r>
            <w:r w:rsidRPr="001D7362">
              <w:rPr>
                <w:rFonts w:ascii="Arial" w:eastAsia="Times New Roman" w:hAnsi="Arial" w:cs="Arial"/>
              </w:rPr>
              <w:t xml:space="preserve"> March</w:t>
            </w:r>
          </w:p>
        </w:tc>
        <w:tc>
          <w:tcPr>
            <w:tcW w:w="2786" w:type="dxa"/>
            <w:shd w:val="clear" w:color="auto" w:fill="auto"/>
          </w:tcPr>
          <w:p w:rsidR="001D7362" w:rsidRPr="001D7362" w:rsidRDefault="001D7362" w:rsidP="000E5DD4">
            <w:pPr>
              <w:spacing w:after="0" w:line="240" w:lineRule="auto"/>
              <w:rPr>
                <w:rFonts w:ascii="Arial" w:eastAsia="Times New Roman" w:hAnsi="Arial" w:cs="Arial"/>
              </w:rPr>
            </w:pPr>
            <w:r w:rsidRPr="001D7362">
              <w:rPr>
                <w:rFonts w:ascii="Arial" w:eastAsia="Times New Roman" w:hAnsi="Arial" w:cs="Arial"/>
              </w:rPr>
              <w:t>Op</w:t>
            </w:r>
            <w:r w:rsidR="000E5DD4">
              <w:rPr>
                <w:rFonts w:ascii="Arial" w:eastAsia="Times New Roman" w:hAnsi="Arial" w:cs="Arial"/>
              </w:rPr>
              <w:t>e</w:t>
            </w:r>
            <w:r w:rsidRPr="001D7362">
              <w:rPr>
                <w:rFonts w:ascii="Arial" w:eastAsia="Times New Roman" w:hAnsi="Arial" w:cs="Arial"/>
              </w:rPr>
              <w:t xml:space="preserve">n Learning </w:t>
            </w:r>
          </w:p>
        </w:tc>
        <w:tc>
          <w:tcPr>
            <w:tcW w:w="2410"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Amy C</w:t>
            </w:r>
          </w:p>
        </w:tc>
      </w:tr>
      <w:tr w:rsidR="001D7362" w:rsidRPr="001D7362" w:rsidTr="001D7362">
        <w:tc>
          <w:tcPr>
            <w:tcW w:w="3664" w:type="dxa"/>
            <w:shd w:val="clear" w:color="auto" w:fill="auto"/>
            <w:noWrap/>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NQT SEN course</w:t>
            </w:r>
          </w:p>
        </w:tc>
        <w:tc>
          <w:tcPr>
            <w:tcW w:w="1347"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23 Jan</w:t>
            </w:r>
          </w:p>
        </w:tc>
        <w:tc>
          <w:tcPr>
            <w:tcW w:w="2786" w:type="dxa"/>
            <w:shd w:val="clear" w:color="auto" w:fill="auto"/>
          </w:tcPr>
          <w:p w:rsidR="001D7362" w:rsidRPr="001D7362" w:rsidRDefault="001D7362" w:rsidP="000E5DD4">
            <w:pPr>
              <w:spacing w:after="0" w:line="240" w:lineRule="auto"/>
              <w:rPr>
                <w:rFonts w:ascii="Arial" w:eastAsia="Times New Roman" w:hAnsi="Arial" w:cs="Arial"/>
              </w:rPr>
            </w:pPr>
            <w:r w:rsidRPr="001D7362">
              <w:rPr>
                <w:rFonts w:ascii="Arial" w:eastAsia="Times New Roman" w:hAnsi="Arial" w:cs="Arial"/>
              </w:rPr>
              <w:t>Ed Cen BF</w:t>
            </w:r>
          </w:p>
        </w:tc>
        <w:tc>
          <w:tcPr>
            <w:tcW w:w="2410" w:type="dxa"/>
            <w:shd w:val="clear" w:color="auto" w:fill="auto"/>
          </w:tcPr>
          <w:p w:rsidR="001D7362" w:rsidRPr="001D7362" w:rsidRDefault="001D7362" w:rsidP="001D7362">
            <w:pPr>
              <w:spacing w:after="0" w:line="240" w:lineRule="auto"/>
              <w:rPr>
                <w:rFonts w:ascii="Arial" w:eastAsia="Times New Roman" w:hAnsi="Arial" w:cs="Arial"/>
              </w:rPr>
            </w:pPr>
            <w:r w:rsidRPr="001D7362">
              <w:rPr>
                <w:rFonts w:ascii="Arial" w:eastAsia="Times New Roman" w:hAnsi="Arial" w:cs="Arial"/>
              </w:rPr>
              <w:t>Helen P</w:t>
            </w:r>
          </w:p>
        </w:tc>
      </w:tr>
    </w:tbl>
    <w:p w:rsidR="001D7362" w:rsidRDefault="001D7362" w:rsidP="008B6E8D"/>
    <w:p w:rsidR="008B6E8D" w:rsidRPr="007F4ACB" w:rsidRDefault="008B6E8D" w:rsidP="008B6E8D">
      <w:pPr>
        <w:rPr>
          <w:b/>
        </w:rPr>
      </w:pPr>
      <w:r w:rsidRPr="007F4ACB">
        <w:rPr>
          <w:b/>
        </w:rPr>
        <w:t>NQT development</w:t>
      </w:r>
    </w:p>
    <w:p w:rsidR="007F4ACB" w:rsidRDefault="007161B4" w:rsidP="005D45DC">
      <w:pPr>
        <w:jc w:val="both"/>
      </w:pPr>
      <w:r>
        <w:t xml:space="preserve">All three of our NQTS successfully completed their first term with many strengths evident. Mrs Duncan has been proactive in ensuring that their action plans are individually personalised to meet their own needs and this tern they have all been to visit other schools to look at their own focus area.  </w:t>
      </w:r>
    </w:p>
    <w:p w:rsidR="008B6E8D" w:rsidRDefault="007161B4" w:rsidP="005D45DC">
      <w:pPr>
        <w:jc w:val="both"/>
      </w:pPr>
      <w:r>
        <w:t>Mrs Duncan continues to provide a high level of support and struct</w:t>
      </w:r>
      <w:r w:rsidR="007F4ACB">
        <w:t>u</w:t>
      </w:r>
      <w:r>
        <w:t xml:space="preserve">re for the NQTS, but </w:t>
      </w:r>
      <w:r w:rsidR="007F4ACB">
        <w:t>they are</w:t>
      </w:r>
      <w:r>
        <w:t xml:space="preserve"> developing their own resilience and independence. </w:t>
      </w:r>
      <w:r w:rsidR="007F4ACB">
        <w:t xml:space="preserve">There has been </w:t>
      </w:r>
    </w:p>
    <w:p w:rsidR="008B6E8D" w:rsidRDefault="007F4ACB" w:rsidP="008B6E8D">
      <w:pPr>
        <w:rPr>
          <w:b/>
        </w:rPr>
      </w:pPr>
      <w:r w:rsidRPr="007F4ACB">
        <w:rPr>
          <w:b/>
        </w:rPr>
        <w:t xml:space="preserve">Resignations &amp; </w:t>
      </w:r>
      <w:r w:rsidR="008B6E8D" w:rsidRPr="007F4ACB">
        <w:rPr>
          <w:b/>
        </w:rPr>
        <w:t xml:space="preserve">Recruitment </w:t>
      </w:r>
    </w:p>
    <w:p w:rsidR="006C6913" w:rsidRDefault="007F4ACB" w:rsidP="005D45DC">
      <w:pPr>
        <w:jc w:val="both"/>
        <w:rPr>
          <w:rFonts w:ascii="Calibri" w:eastAsia="Calibri" w:hAnsi="Calibri" w:cs="Times New Roman"/>
        </w:rPr>
      </w:pPr>
      <w:r>
        <w:t>Teacher</w:t>
      </w:r>
      <w:r w:rsidR="001D7362">
        <w:t>’</w:t>
      </w:r>
      <w:r>
        <w:t>s resignation</w:t>
      </w:r>
      <w:r w:rsidR="00AB6EE6">
        <w:t xml:space="preserve"> </w:t>
      </w:r>
      <w:r>
        <w:t xml:space="preserve">deadline </w:t>
      </w:r>
      <w:r w:rsidR="00AB6EE6">
        <w:t xml:space="preserve">date </w:t>
      </w:r>
      <w:r>
        <w:t>for this term is February 28</w:t>
      </w:r>
      <w:r w:rsidRPr="007F4ACB">
        <w:rPr>
          <w:vertAlign w:val="superscript"/>
        </w:rPr>
        <w:t>th</w:t>
      </w:r>
      <w:r>
        <w:t xml:space="preserve">, currently as I write I have </w:t>
      </w:r>
      <w:r w:rsidR="001D7362">
        <w:t xml:space="preserve">received one </w:t>
      </w:r>
      <w:r w:rsidR="00AB6EE6">
        <w:t xml:space="preserve">resignation </w:t>
      </w:r>
      <w:r w:rsidR="001D7362">
        <w:t>from Mrs Parsons</w:t>
      </w:r>
      <w:r w:rsidR="00AB6EE6">
        <w:t>, a part time teacher in Year 3</w:t>
      </w:r>
      <w:r w:rsidR="001D7362">
        <w:t xml:space="preserve">. </w:t>
      </w:r>
      <w:r>
        <w:t xml:space="preserve">I have </w:t>
      </w:r>
      <w:r w:rsidR="006C6913">
        <w:t xml:space="preserve">also </w:t>
      </w:r>
      <w:r>
        <w:t xml:space="preserve">had conversations with a couple of teaching staff who have indicated that they are looking for a role which demands </w:t>
      </w:r>
      <w:r>
        <w:rPr>
          <w:rFonts w:ascii="Calibri" w:eastAsia="Calibri" w:hAnsi="Calibri" w:cs="Times New Roman"/>
        </w:rPr>
        <w:t xml:space="preserve">less commitment than that of a class based teacher role. Despite these staff being part-time they still require a lighter workload to manage both their class and family situations. </w:t>
      </w:r>
      <w:r w:rsidR="001D7362">
        <w:rPr>
          <w:rFonts w:ascii="Calibri" w:eastAsia="Calibri" w:hAnsi="Calibri" w:cs="Times New Roman"/>
        </w:rPr>
        <w:t>However, to date there is nothing to report</w:t>
      </w:r>
      <w:r w:rsidR="006C6913">
        <w:rPr>
          <w:rFonts w:ascii="Calibri" w:eastAsia="Calibri" w:hAnsi="Calibri" w:cs="Times New Roman"/>
        </w:rPr>
        <w:t xml:space="preserve"> from these staff</w:t>
      </w:r>
      <w:r w:rsidR="001D7362">
        <w:rPr>
          <w:rFonts w:ascii="Calibri" w:eastAsia="Calibri" w:hAnsi="Calibri" w:cs="Times New Roman"/>
        </w:rPr>
        <w:t xml:space="preserve">. </w:t>
      </w:r>
    </w:p>
    <w:p w:rsidR="00AB6EE6" w:rsidRDefault="006C6913" w:rsidP="005D45DC">
      <w:pPr>
        <w:jc w:val="both"/>
        <w:rPr>
          <w:rFonts w:ascii="Calibri" w:eastAsia="Calibri" w:hAnsi="Calibri" w:cs="Times New Roman"/>
        </w:rPr>
      </w:pPr>
      <w:r>
        <w:rPr>
          <w:rFonts w:ascii="Calibri" w:eastAsia="Calibri" w:hAnsi="Calibri" w:cs="Times New Roman"/>
        </w:rPr>
        <w:t>I have also had confirmation from M</w:t>
      </w:r>
      <w:r w:rsidR="00AB6EE6">
        <w:rPr>
          <w:rFonts w:ascii="Calibri" w:eastAsia="Calibri" w:hAnsi="Calibri" w:cs="Times New Roman"/>
        </w:rPr>
        <w:t>rs</w:t>
      </w:r>
      <w:r>
        <w:rPr>
          <w:rFonts w:ascii="Calibri" w:eastAsia="Calibri" w:hAnsi="Calibri" w:cs="Times New Roman"/>
        </w:rPr>
        <w:t xml:space="preserve"> Grimes that she will be returning after the May half term, but </w:t>
      </w:r>
      <w:r w:rsidR="00AB6EE6">
        <w:rPr>
          <w:rFonts w:ascii="Calibri" w:eastAsia="Calibri" w:hAnsi="Calibri" w:cs="Times New Roman"/>
        </w:rPr>
        <w:t xml:space="preserve">she </w:t>
      </w:r>
      <w:r>
        <w:rPr>
          <w:rFonts w:ascii="Calibri" w:eastAsia="Calibri" w:hAnsi="Calibri" w:cs="Times New Roman"/>
        </w:rPr>
        <w:t xml:space="preserve">has already given her resignation for the next academic year 2019 – 2020. This means that when Mrs Leighton starts her maternity leave in June Mrs Grimes will </w:t>
      </w:r>
      <w:r w:rsidR="00AB6EE6">
        <w:rPr>
          <w:rFonts w:ascii="Calibri" w:eastAsia="Calibri" w:hAnsi="Calibri" w:cs="Times New Roman"/>
        </w:rPr>
        <w:t xml:space="preserve">now </w:t>
      </w:r>
      <w:r>
        <w:rPr>
          <w:rFonts w:ascii="Calibri" w:eastAsia="Calibri" w:hAnsi="Calibri" w:cs="Times New Roman"/>
        </w:rPr>
        <w:t>be the covering teacher</w:t>
      </w:r>
      <w:r w:rsidR="00AB6EE6">
        <w:rPr>
          <w:rFonts w:ascii="Calibri" w:eastAsia="Calibri" w:hAnsi="Calibri" w:cs="Times New Roman"/>
        </w:rPr>
        <w:t xml:space="preserve"> until the end of term</w:t>
      </w:r>
      <w:r>
        <w:rPr>
          <w:rFonts w:ascii="Calibri" w:eastAsia="Calibri" w:hAnsi="Calibri" w:cs="Times New Roman"/>
        </w:rPr>
        <w:t xml:space="preserve">. </w:t>
      </w:r>
    </w:p>
    <w:p w:rsidR="00AB6EE6" w:rsidRDefault="006C6913" w:rsidP="005D45DC">
      <w:pPr>
        <w:jc w:val="both"/>
        <w:rPr>
          <w:rFonts w:ascii="Calibri" w:eastAsia="Calibri" w:hAnsi="Calibri" w:cs="Times New Roman"/>
        </w:rPr>
      </w:pPr>
      <w:r>
        <w:rPr>
          <w:rFonts w:ascii="Calibri" w:eastAsia="Calibri" w:hAnsi="Calibri" w:cs="Times New Roman"/>
        </w:rPr>
        <w:t>Miss Nuttall’</w:t>
      </w:r>
      <w:r w:rsidR="00AB6EE6">
        <w:rPr>
          <w:rFonts w:ascii="Calibri" w:eastAsia="Calibri" w:hAnsi="Calibri" w:cs="Times New Roman"/>
        </w:rPr>
        <w:t>s maternity leave commences on March 18</w:t>
      </w:r>
      <w:r w:rsidR="00AB6EE6" w:rsidRPr="00AB6EE6">
        <w:rPr>
          <w:rFonts w:ascii="Calibri" w:eastAsia="Calibri" w:hAnsi="Calibri" w:cs="Times New Roman"/>
          <w:vertAlign w:val="superscript"/>
        </w:rPr>
        <w:t>th</w:t>
      </w:r>
      <w:r w:rsidR="00AB6EE6">
        <w:rPr>
          <w:rFonts w:ascii="Calibri" w:eastAsia="Calibri" w:hAnsi="Calibri" w:cs="Times New Roman"/>
        </w:rPr>
        <w:t xml:space="preserve"> and will be covered initially by Mrs MacDonald our trainee teacher with support from Mrs Duncan and Mrs Faircloth. Following the Easter break Mrs Duncan and Mrs Faircloth will share the class. This enables us to cover classes with substantive and good quality teachers. </w:t>
      </w:r>
    </w:p>
    <w:p w:rsidR="00AB6EE6" w:rsidRDefault="00AB6EE6" w:rsidP="005D45DC">
      <w:pPr>
        <w:jc w:val="both"/>
        <w:rPr>
          <w:rFonts w:ascii="Calibri" w:eastAsia="Calibri" w:hAnsi="Calibri" w:cs="Times New Roman"/>
        </w:rPr>
      </w:pPr>
      <w:r>
        <w:rPr>
          <w:rFonts w:ascii="Calibri" w:eastAsia="Calibri" w:hAnsi="Calibri" w:cs="Times New Roman"/>
        </w:rPr>
        <w:t>Mrs Faircloth is currently teaching one day in Year 2, but this will now be covered b</w:t>
      </w:r>
      <w:r w:rsidR="005D45DC">
        <w:rPr>
          <w:rFonts w:ascii="Calibri" w:eastAsia="Calibri" w:hAnsi="Calibri" w:cs="Times New Roman"/>
        </w:rPr>
        <w:t>y Alison Gaylard who will be able to be rele</w:t>
      </w:r>
      <w:r>
        <w:rPr>
          <w:rFonts w:ascii="Calibri" w:eastAsia="Calibri" w:hAnsi="Calibri" w:cs="Times New Roman"/>
        </w:rPr>
        <w:t xml:space="preserve">ased </w:t>
      </w:r>
      <w:r w:rsidR="005D45DC">
        <w:rPr>
          <w:rFonts w:ascii="Calibri" w:eastAsia="Calibri" w:hAnsi="Calibri" w:cs="Times New Roman"/>
        </w:rPr>
        <w:t xml:space="preserve">due to our trainee teacher completing her 80% teaching commitment in Reception. Fortunately </w:t>
      </w:r>
      <w:r>
        <w:rPr>
          <w:rFonts w:ascii="Calibri" w:eastAsia="Calibri" w:hAnsi="Calibri" w:cs="Times New Roman"/>
        </w:rPr>
        <w:t>the complex SEND needs within the school ha</w:t>
      </w:r>
      <w:r w:rsidR="005D45DC">
        <w:rPr>
          <w:rFonts w:ascii="Calibri" w:eastAsia="Calibri" w:hAnsi="Calibri" w:cs="Times New Roman"/>
        </w:rPr>
        <w:t>s</w:t>
      </w:r>
      <w:r>
        <w:rPr>
          <w:rFonts w:ascii="Calibri" w:eastAsia="Calibri" w:hAnsi="Calibri" w:cs="Times New Roman"/>
        </w:rPr>
        <w:t xml:space="preserve"> reduced significantly</w:t>
      </w:r>
      <w:r w:rsidR="005D45DC">
        <w:rPr>
          <w:rFonts w:ascii="Calibri" w:eastAsia="Calibri" w:hAnsi="Calibri" w:cs="Times New Roman"/>
        </w:rPr>
        <w:t>,</w:t>
      </w:r>
      <w:r>
        <w:rPr>
          <w:rFonts w:ascii="Calibri" w:eastAsia="Calibri" w:hAnsi="Calibri" w:cs="Times New Roman"/>
        </w:rPr>
        <w:t xml:space="preserve"> leaving Mrs Faircloth available to undertake a bigger teaching commitment for the summer term. </w:t>
      </w:r>
    </w:p>
    <w:p w:rsidR="006C6913" w:rsidRPr="007F4ACB" w:rsidRDefault="006C6913" w:rsidP="008B6E8D">
      <w:pPr>
        <w:rPr>
          <w:rFonts w:ascii="Calibri" w:eastAsia="Calibri" w:hAnsi="Calibri" w:cs="Times New Roman"/>
        </w:rPr>
      </w:pPr>
      <w:r>
        <w:rPr>
          <w:rFonts w:ascii="Calibri" w:eastAsia="Calibri" w:hAnsi="Calibri" w:cs="Times New Roman"/>
        </w:rPr>
        <w:t xml:space="preserve"> </w:t>
      </w:r>
    </w:p>
    <w:p w:rsidR="006C6913" w:rsidRDefault="006C6913" w:rsidP="007F4ACB">
      <w:pPr>
        <w:rPr>
          <w:rFonts w:ascii="Calibri" w:eastAsia="Calibri" w:hAnsi="Calibri" w:cs="Times New Roman"/>
        </w:rPr>
      </w:pPr>
    </w:p>
    <w:p w:rsidR="006C6913" w:rsidRDefault="005D45DC" w:rsidP="007F4ACB">
      <w:pPr>
        <w:rPr>
          <w:rFonts w:ascii="Calibri" w:eastAsia="Calibri" w:hAnsi="Calibri" w:cs="Times New Roman"/>
        </w:rPr>
      </w:pPr>
      <w:r>
        <w:rPr>
          <w:rFonts w:ascii="Calibri" w:eastAsia="Calibri" w:hAnsi="Calibri" w:cs="Times New Roman"/>
        </w:rPr>
        <w:t xml:space="preserve">PLEASE NOTE THEIR WILL BE PART 2 TO FOLLOW REGARDINF RESTRUCTURIG AND HONOURIUMS </w:t>
      </w:r>
    </w:p>
    <w:p w:rsidR="00154BE5" w:rsidRDefault="00153773"/>
    <w:sectPr w:rsidR="00154B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5768B"/>
    <w:multiLevelType w:val="hybridMultilevel"/>
    <w:tmpl w:val="0156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8470DE"/>
    <w:multiLevelType w:val="hybridMultilevel"/>
    <w:tmpl w:val="8B0E1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E8D"/>
    <w:rsid w:val="000E5DD4"/>
    <w:rsid w:val="00153773"/>
    <w:rsid w:val="001D7362"/>
    <w:rsid w:val="005D45DC"/>
    <w:rsid w:val="006C6913"/>
    <w:rsid w:val="007161B4"/>
    <w:rsid w:val="00751833"/>
    <w:rsid w:val="007F4ACB"/>
    <w:rsid w:val="008B6E8D"/>
    <w:rsid w:val="00AB6EE6"/>
    <w:rsid w:val="00B03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34F6C-615E-4BE4-8CE5-AA67882D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E8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6543">
      <w:bodyDiv w:val="1"/>
      <w:marLeft w:val="0"/>
      <w:marRight w:val="0"/>
      <w:marTop w:val="0"/>
      <w:marBottom w:val="0"/>
      <w:divBdr>
        <w:top w:val="none" w:sz="0" w:space="0" w:color="auto"/>
        <w:left w:val="none" w:sz="0" w:space="0" w:color="auto"/>
        <w:bottom w:val="none" w:sz="0" w:space="0" w:color="auto"/>
        <w:right w:val="none" w:sz="0" w:space="0" w:color="auto"/>
      </w:divBdr>
    </w:div>
    <w:div w:id="41910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5018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College Town Juniors</Company>
  <LinksUpToDate>false</LinksUpToDate>
  <CharactersWithSpaces>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 Sammons</dc:creator>
  <cp:keywords/>
  <dc:description/>
  <cp:lastModifiedBy>Cath Wadsworth</cp:lastModifiedBy>
  <cp:revision>2</cp:revision>
  <dcterms:created xsi:type="dcterms:W3CDTF">2019-01-29T13:26:00Z</dcterms:created>
  <dcterms:modified xsi:type="dcterms:W3CDTF">2019-01-29T13:26:00Z</dcterms:modified>
</cp:coreProperties>
</file>