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5AF7" w:rsidRDefault="007C7DC8"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rsidR="005A0044" w:rsidRDefault="005A0044" w:rsidP="005E4722">
                            <w:pPr>
                              <w:pStyle w:val="NormalWeb"/>
                              <w:spacing w:before="0" w:beforeAutospacing="0" w:after="0" w:afterAutospacing="0"/>
                              <w:jc w:val="center"/>
                            </w:pPr>
                            <w:smartTag w:uri="urn:schemas-microsoft-com:office:smarttags" w:element="place">
                              <w:smartTag w:uri="urn:schemas-microsoft-com:office:smarttags" w:element="PlaceTyp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rsidR="005A0044" w:rsidRDefault="005A0044" w:rsidP="005E4722">
                      <w:pPr>
                        <w:pStyle w:val="NormalWeb"/>
                        <w:spacing w:before="0" w:beforeAutospacing="0" w:after="0" w:afterAutospacing="0"/>
                        <w:jc w:val="center"/>
                      </w:pPr>
                      <w:smartTag w:uri="urn:schemas-microsoft-com:office:smarttags" w:element="place">
                        <w:smartTag w:uri="urn:schemas-microsoft-com:office:smarttags" w:element="PlaceTyp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
                          <w:r w:rsidRPr="007C7DC8">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-405765</wp:posOffset>
                </wp:positionV>
                <wp:extent cx="18383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5A0044" w:rsidRDefault="005A0044">
                            <w:r>
                              <w:rPr>
                                <w:noProof/>
                                <w:lang w:val="en-GB" w:eastAsia="en-GB"/>
                              </w:rPr>
                              <w:drawing>
                                <wp:inline distT="0" distB="0" distL="0" distR="0">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5A0044" w:rsidRDefault="005A0044">
                      <w:r>
                        <w:rPr>
                          <w:noProof/>
                          <w:lang w:val="en-GB" w:eastAsia="en-GB"/>
                        </w:rPr>
                        <w:drawing>
                          <wp:inline distT="0" distB="0" distL="0" distR="0">
                            <wp:extent cx="1647825" cy="16478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p>
    <w:p w:rsidR="00F55AF7" w:rsidRDefault="00F55AF7" w:rsidP="00995D03">
      <w:pPr>
        <w:jc w:val="center"/>
        <w:rPr>
          <w:color w:val="800000"/>
          <w:sz w:val="32"/>
          <w:szCs w:val="32"/>
        </w:rPr>
      </w:pPr>
    </w:p>
    <w:p w:rsidR="00F55AF7" w:rsidRDefault="00F55AF7" w:rsidP="00995D03">
      <w:pPr>
        <w:jc w:val="center"/>
        <w:rPr>
          <w:rFonts w:ascii="Arial" w:hAnsi="Arial" w:cs="Arial"/>
          <w:sz w:val="20"/>
          <w:szCs w:val="20"/>
        </w:rPr>
      </w:pPr>
    </w:p>
    <w:p w:rsidR="00F55AF7" w:rsidRDefault="00F55AF7" w:rsidP="00995D03">
      <w:pPr>
        <w:jc w:val="center"/>
        <w:rPr>
          <w:rFonts w:ascii="Arial" w:hAnsi="Arial" w:cs="Arial"/>
          <w:sz w:val="20"/>
          <w:szCs w:val="20"/>
        </w:rPr>
      </w:pPr>
    </w:p>
    <w:p w:rsidR="00F55AF7" w:rsidRDefault="00F55AF7" w:rsidP="00995D03">
      <w:pPr>
        <w:jc w:val="center"/>
        <w:rPr>
          <w:rFonts w:ascii="Arial" w:hAnsi="Arial" w:cs="Arial"/>
          <w:sz w:val="20"/>
          <w:szCs w:val="20"/>
        </w:rPr>
      </w:pPr>
    </w:p>
    <w:p w:rsidR="00F55AF7" w:rsidRDefault="00F55AF7" w:rsidP="00995D03">
      <w:pPr>
        <w:jc w:val="center"/>
        <w:rPr>
          <w:rFonts w:ascii="Arial" w:hAnsi="Arial" w:cs="Arial"/>
          <w:sz w:val="20"/>
          <w:szCs w:val="20"/>
        </w:rPr>
      </w:pPr>
    </w:p>
    <w:p w:rsidR="00F55AF7" w:rsidRDefault="00F55AF7" w:rsidP="005E4722">
      <w:pPr>
        <w:jc w:val="center"/>
        <w:rPr>
          <w:rFonts w:ascii="Arial" w:hAnsi="Arial" w:cs="Arial"/>
          <w:b/>
        </w:rPr>
      </w:pPr>
      <w:r>
        <w:rPr>
          <w:rFonts w:ascii="Arial" w:hAnsi="Arial" w:cs="Arial"/>
          <w:b/>
        </w:rPr>
        <w:t xml:space="preserve">Staff and Finance Committee </w:t>
      </w:r>
      <w:r w:rsidRPr="00752EE5">
        <w:rPr>
          <w:rFonts w:ascii="Arial" w:hAnsi="Arial" w:cs="Arial"/>
          <w:b/>
        </w:rPr>
        <w:t>Meeting</w:t>
      </w:r>
    </w:p>
    <w:p w:rsidR="007C7DC8" w:rsidRDefault="007C7DC8" w:rsidP="007C7DC8">
      <w:pPr>
        <w:jc w:val="center"/>
        <w:rPr>
          <w:rFonts w:ascii="Arial" w:hAnsi="Arial" w:cs="Arial"/>
          <w:b/>
          <w:sz w:val="22"/>
          <w:szCs w:val="22"/>
        </w:rPr>
      </w:pPr>
    </w:p>
    <w:p w:rsidR="007C7DC8" w:rsidRDefault="007C7DC8" w:rsidP="007C7DC8">
      <w:pPr>
        <w:jc w:val="center"/>
        <w:rPr>
          <w:rFonts w:ascii="Arial" w:hAnsi="Arial" w:cs="Arial"/>
          <w:b/>
          <w:sz w:val="22"/>
          <w:szCs w:val="22"/>
        </w:rPr>
      </w:pPr>
    </w:p>
    <w:p w:rsidR="007C7DC8" w:rsidRDefault="007C7DC8" w:rsidP="007C7DC8">
      <w:pPr>
        <w:jc w:val="center"/>
        <w:rPr>
          <w:rFonts w:ascii="Arial" w:hAnsi="Arial" w:cs="Arial"/>
          <w:b/>
          <w:sz w:val="22"/>
          <w:szCs w:val="22"/>
        </w:rPr>
      </w:pPr>
      <w:r>
        <w:rPr>
          <w:rFonts w:ascii="Arial" w:hAnsi="Arial" w:cs="Arial"/>
          <w:b/>
          <w:sz w:val="22"/>
          <w:szCs w:val="22"/>
        </w:rPr>
        <w:t>Monday 18</w:t>
      </w:r>
      <w:r w:rsidRPr="00AC21AE">
        <w:rPr>
          <w:rFonts w:ascii="Arial" w:hAnsi="Arial" w:cs="Arial"/>
          <w:b/>
          <w:sz w:val="22"/>
          <w:szCs w:val="22"/>
          <w:vertAlign w:val="superscript"/>
        </w:rPr>
        <w:t>th</w:t>
      </w:r>
      <w:r>
        <w:rPr>
          <w:rFonts w:ascii="Arial" w:hAnsi="Arial" w:cs="Arial"/>
          <w:b/>
          <w:sz w:val="22"/>
          <w:szCs w:val="22"/>
        </w:rPr>
        <w:t xml:space="preserve"> May 2020</w:t>
      </w:r>
    </w:p>
    <w:p w:rsidR="007C7DC8" w:rsidRPr="004A7283" w:rsidRDefault="007C7DC8" w:rsidP="007C7DC8">
      <w:pPr>
        <w:jc w:val="center"/>
        <w:rPr>
          <w:rFonts w:ascii="Arial" w:hAnsi="Arial" w:cs="Arial"/>
          <w:b/>
          <w:sz w:val="22"/>
          <w:szCs w:val="22"/>
        </w:rPr>
      </w:pPr>
      <w:r>
        <w:rPr>
          <w:rFonts w:ascii="Arial" w:hAnsi="Arial" w:cs="Arial"/>
          <w:b/>
          <w:sz w:val="22"/>
          <w:szCs w:val="22"/>
        </w:rPr>
        <w:t>Held via Teams @ 5pm</w:t>
      </w:r>
    </w:p>
    <w:p w:rsidR="007C7DC8" w:rsidRPr="004A7283" w:rsidRDefault="007C7DC8" w:rsidP="007C7DC8">
      <w:pPr>
        <w:jc w:val="center"/>
        <w:rPr>
          <w:rFonts w:ascii="Arial" w:hAnsi="Arial" w:cs="Arial"/>
          <w:b/>
          <w:sz w:val="22"/>
          <w:szCs w:val="22"/>
        </w:rPr>
      </w:pPr>
    </w:p>
    <w:p w:rsidR="007C7DC8" w:rsidRDefault="007C7DC8" w:rsidP="007C7DC8">
      <w:pPr>
        <w:jc w:val="center"/>
        <w:rPr>
          <w:rFonts w:ascii="Arial" w:hAnsi="Arial" w:cs="Arial"/>
          <w:b/>
          <w:sz w:val="22"/>
          <w:szCs w:val="22"/>
        </w:rPr>
      </w:pPr>
      <w:r>
        <w:rPr>
          <w:rFonts w:ascii="Arial" w:hAnsi="Arial" w:cs="Arial"/>
          <w:b/>
          <w:sz w:val="22"/>
          <w:szCs w:val="22"/>
        </w:rPr>
        <w:t xml:space="preserve">Draft </w:t>
      </w:r>
      <w:r w:rsidRPr="004A7283">
        <w:rPr>
          <w:rFonts w:ascii="Arial" w:hAnsi="Arial" w:cs="Arial"/>
          <w:b/>
          <w:sz w:val="22"/>
          <w:szCs w:val="22"/>
        </w:rPr>
        <w:t>Minutes</w:t>
      </w:r>
    </w:p>
    <w:p w:rsidR="007C7DC8" w:rsidRPr="004A7283" w:rsidRDefault="007C7DC8" w:rsidP="007C7DC8">
      <w:pPr>
        <w:jc w:val="center"/>
        <w:rPr>
          <w:rFonts w:ascii="Arial" w:hAnsi="Arial" w:cs="Arial"/>
          <w:b/>
          <w:sz w:val="22"/>
          <w:szCs w:val="22"/>
        </w:rPr>
      </w:pPr>
      <w:r>
        <w:rPr>
          <w:rFonts w:ascii="Arial" w:hAnsi="Arial" w:cs="Arial"/>
          <w:b/>
          <w:sz w:val="22"/>
          <w:szCs w:val="22"/>
        </w:rPr>
        <w:t>meeting was also recorded and copy of this will be kept on file.</w:t>
      </w:r>
    </w:p>
    <w:p w:rsidR="007C7DC8" w:rsidRPr="004A7283" w:rsidRDefault="007C7DC8" w:rsidP="007C7DC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7C7DC8" w:rsidRPr="004A7283" w:rsidTr="005A0044">
        <w:trPr>
          <w:trHeight w:val="224"/>
          <w:jc w:val="center"/>
        </w:trPr>
        <w:tc>
          <w:tcPr>
            <w:tcW w:w="6804" w:type="dxa"/>
            <w:gridSpan w:val="2"/>
          </w:tcPr>
          <w:p w:rsidR="007C7DC8" w:rsidRPr="006927F5" w:rsidRDefault="007C7DC8" w:rsidP="005A0044">
            <w:pPr>
              <w:rPr>
                <w:rFonts w:ascii="Arial" w:hAnsi="Arial" w:cs="Arial"/>
              </w:rPr>
            </w:pPr>
            <w:r w:rsidRPr="006927F5">
              <w:rPr>
                <w:rFonts w:ascii="Arial" w:hAnsi="Arial" w:cs="Arial"/>
                <w:b/>
                <w:sz w:val="22"/>
                <w:szCs w:val="22"/>
              </w:rPr>
              <w:t xml:space="preserve">Present </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 xml:space="preserve">Rita </w:t>
            </w:r>
            <w:proofErr w:type="spellStart"/>
            <w:r w:rsidRPr="006927F5">
              <w:rPr>
                <w:rFonts w:ascii="Arial" w:hAnsi="Arial" w:cs="Arial"/>
                <w:sz w:val="22"/>
                <w:szCs w:val="22"/>
              </w:rPr>
              <w:t>Carvosso</w:t>
            </w:r>
            <w:proofErr w:type="spellEnd"/>
            <w:r w:rsidRPr="006927F5">
              <w:rPr>
                <w:rFonts w:ascii="Arial" w:hAnsi="Arial" w:cs="Arial"/>
                <w:sz w:val="22"/>
                <w:szCs w:val="22"/>
              </w:rPr>
              <w:t xml:space="preserve"> (RC)</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Chair of Governors</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Trudi Sammons (TS)</w:t>
            </w:r>
          </w:p>
        </w:tc>
        <w:tc>
          <w:tcPr>
            <w:tcW w:w="3828" w:type="dxa"/>
          </w:tcPr>
          <w:p w:rsidR="007C7DC8" w:rsidRPr="006927F5" w:rsidRDefault="007C7DC8" w:rsidP="005A0044">
            <w:pPr>
              <w:rPr>
                <w:rFonts w:ascii="Arial" w:hAnsi="Arial" w:cs="Arial"/>
              </w:rPr>
            </w:pPr>
            <w:proofErr w:type="spellStart"/>
            <w:r w:rsidRPr="006927F5">
              <w:rPr>
                <w:rFonts w:ascii="Arial" w:hAnsi="Arial" w:cs="Arial"/>
                <w:sz w:val="22"/>
                <w:szCs w:val="22"/>
              </w:rPr>
              <w:t>Headteacher</w:t>
            </w:r>
            <w:proofErr w:type="spellEnd"/>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Cheryl Bentley (CB)</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Co-opted Governor</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 xml:space="preserve">Tony </w:t>
            </w:r>
            <w:proofErr w:type="spellStart"/>
            <w:r w:rsidRPr="006927F5">
              <w:rPr>
                <w:rFonts w:ascii="Arial" w:hAnsi="Arial" w:cs="Arial"/>
                <w:sz w:val="22"/>
                <w:szCs w:val="22"/>
              </w:rPr>
              <w:t>Whiddett</w:t>
            </w:r>
            <w:proofErr w:type="spellEnd"/>
            <w:r w:rsidRPr="006927F5">
              <w:rPr>
                <w:rFonts w:ascii="Arial" w:hAnsi="Arial" w:cs="Arial"/>
                <w:sz w:val="22"/>
                <w:szCs w:val="22"/>
              </w:rPr>
              <w:t xml:space="preserve"> (TW)</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Co-opted Governor</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Toni Barton (TB)</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Parent Governor</w:t>
            </w:r>
          </w:p>
        </w:tc>
      </w:tr>
      <w:tr w:rsidR="007C7DC8" w:rsidRPr="004A7283" w:rsidTr="005A0044">
        <w:trPr>
          <w:jc w:val="center"/>
        </w:trPr>
        <w:tc>
          <w:tcPr>
            <w:tcW w:w="2976" w:type="dxa"/>
          </w:tcPr>
          <w:p w:rsidR="007C7DC8" w:rsidRPr="006927F5" w:rsidRDefault="007C7DC8" w:rsidP="005A0044">
            <w:pPr>
              <w:rPr>
                <w:rFonts w:ascii="Arial" w:hAnsi="Arial" w:cs="Arial"/>
              </w:rPr>
            </w:pPr>
            <w:r>
              <w:rPr>
                <w:rFonts w:ascii="Arial" w:hAnsi="Arial" w:cs="Arial"/>
                <w:sz w:val="22"/>
                <w:szCs w:val="22"/>
              </w:rPr>
              <w:t xml:space="preserve">Jenny </w:t>
            </w:r>
            <w:proofErr w:type="spellStart"/>
            <w:r>
              <w:rPr>
                <w:rFonts w:ascii="Arial" w:hAnsi="Arial" w:cs="Arial"/>
                <w:sz w:val="22"/>
                <w:szCs w:val="22"/>
              </w:rPr>
              <w:t>Hipkin</w:t>
            </w:r>
            <w:proofErr w:type="spellEnd"/>
          </w:p>
        </w:tc>
        <w:tc>
          <w:tcPr>
            <w:tcW w:w="3828" w:type="dxa"/>
          </w:tcPr>
          <w:p w:rsidR="007C7DC8" w:rsidRPr="006927F5" w:rsidRDefault="007C7DC8" w:rsidP="005A0044">
            <w:pPr>
              <w:rPr>
                <w:rFonts w:ascii="Arial" w:hAnsi="Arial" w:cs="Arial"/>
              </w:rPr>
            </w:pPr>
            <w:r w:rsidRPr="006927F5">
              <w:rPr>
                <w:rFonts w:ascii="Arial" w:hAnsi="Arial" w:cs="Arial"/>
                <w:sz w:val="22"/>
                <w:szCs w:val="22"/>
              </w:rPr>
              <w:t>Vice Chair &amp; Co-opted Governor</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Jo Plant (JP)</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Co-opted Governor</w:t>
            </w:r>
          </w:p>
        </w:tc>
      </w:tr>
      <w:tr w:rsidR="007C7DC8" w:rsidRPr="004A7283" w:rsidTr="005A0044">
        <w:trPr>
          <w:jc w:val="center"/>
        </w:trPr>
        <w:tc>
          <w:tcPr>
            <w:tcW w:w="2976" w:type="dxa"/>
          </w:tcPr>
          <w:p w:rsidR="007C7DC8" w:rsidRPr="006927F5" w:rsidRDefault="007C7DC8" w:rsidP="005A0044">
            <w:pPr>
              <w:rPr>
                <w:rFonts w:ascii="Arial" w:hAnsi="Arial" w:cs="Arial"/>
              </w:rPr>
            </w:pPr>
            <w:r>
              <w:rPr>
                <w:rFonts w:ascii="Arial" w:hAnsi="Arial" w:cs="Arial"/>
                <w:sz w:val="22"/>
                <w:szCs w:val="22"/>
              </w:rPr>
              <w:t>Emma B</w:t>
            </w:r>
            <w:r w:rsidR="007C7325">
              <w:rPr>
                <w:rFonts w:ascii="Arial" w:hAnsi="Arial" w:cs="Arial"/>
                <w:sz w:val="22"/>
                <w:szCs w:val="22"/>
              </w:rPr>
              <w:t xml:space="preserve">ritton </w:t>
            </w:r>
            <w:r w:rsidRPr="006927F5">
              <w:rPr>
                <w:rFonts w:ascii="Arial" w:hAnsi="Arial" w:cs="Arial"/>
                <w:sz w:val="22"/>
                <w:szCs w:val="22"/>
              </w:rPr>
              <w:t>(EB)</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 xml:space="preserve">Staff Governor </w:t>
            </w:r>
          </w:p>
        </w:tc>
      </w:tr>
      <w:tr w:rsidR="007C7DC8" w:rsidRPr="004A7283" w:rsidTr="005A0044">
        <w:trPr>
          <w:jc w:val="center"/>
        </w:trPr>
        <w:tc>
          <w:tcPr>
            <w:tcW w:w="6804" w:type="dxa"/>
            <w:gridSpan w:val="2"/>
          </w:tcPr>
          <w:p w:rsidR="007C7DC8" w:rsidRPr="006927F5" w:rsidRDefault="007C7DC8" w:rsidP="005A0044">
            <w:pPr>
              <w:rPr>
                <w:rFonts w:ascii="Arial" w:hAnsi="Arial" w:cs="Arial"/>
              </w:rPr>
            </w:pPr>
            <w:r w:rsidRPr="006927F5">
              <w:rPr>
                <w:rFonts w:ascii="Arial" w:hAnsi="Arial" w:cs="Arial"/>
                <w:b/>
                <w:sz w:val="22"/>
                <w:szCs w:val="22"/>
              </w:rPr>
              <w:t xml:space="preserve">In attendance </w:t>
            </w:r>
          </w:p>
        </w:tc>
      </w:tr>
      <w:tr w:rsidR="007C7DC8" w:rsidRPr="004A7283" w:rsidTr="005A0044">
        <w:trPr>
          <w:jc w:val="center"/>
        </w:trPr>
        <w:tc>
          <w:tcPr>
            <w:tcW w:w="2976" w:type="dxa"/>
          </w:tcPr>
          <w:p w:rsidR="007C7DC8" w:rsidRPr="006927F5" w:rsidRDefault="007C7DC8" w:rsidP="005A0044">
            <w:pPr>
              <w:rPr>
                <w:rFonts w:ascii="Arial" w:hAnsi="Arial" w:cs="Arial"/>
              </w:rPr>
            </w:pPr>
            <w:r w:rsidRPr="006927F5">
              <w:rPr>
                <w:rFonts w:ascii="Arial" w:hAnsi="Arial" w:cs="Arial"/>
                <w:sz w:val="22"/>
                <w:szCs w:val="22"/>
              </w:rPr>
              <w:t>Cath Wadsworth (CW)</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Business Manager</w:t>
            </w:r>
          </w:p>
        </w:tc>
      </w:tr>
      <w:tr w:rsidR="007C7DC8" w:rsidRPr="004A7283" w:rsidTr="005A0044">
        <w:trPr>
          <w:jc w:val="center"/>
        </w:trPr>
        <w:tc>
          <w:tcPr>
            <w:tcW w:w="2976" w:type="dxa"/>
          </w:tcPr>
          <w:p w:rsidR="007C7DC8" w:rsidRPr="006927F5" w:rsidRDefault="007C7DC8" w:rsidP="005A0044">
            <w:pPr>
              <w:rPr>
                <w:rFonts w:ascii="Arial" w:hAnsi="Arial" w:cs="Arial"/>
              </w:rPr>
            </w:pPr>
            <w:r>
              <w:rPr>
                <w:rFonts w:ascii="Arial" w:hAnsi="Arial" w:cs="Arial"/>
                <w:sz w:val="22"/>
                <w:szCs w:val="22"/>
              </w:rPr>
              <w:t>Karen Cane</w:t>
            </w:r>
          </w:p>
        </w:tc>
        <w:tc>
          <w:tcPr>
            <w:tcW w:w="3828" w:type="dxa"/>
          </w:tcPr>
          <w:p w:rsidR="007C7DC8" w:rsidRPr="006927F5" w:rsidRDefault="007C7DC8" w:rsidP="005A0044">
            <w:pPr>
              <w:rPr>
                <w:rFonts w:ascii="Arial" w:hAnsi="Arial" w:cs="Arial"/>
              </w:rPr>
            </w:pPr>
            <w:r w:rsidRPr="006927F5">
              <w:rPr>
                <w:rFonts w:ascii="Arial" w:hAnsi="Arial" w:cs="Arial"/>
                <w:sz w:val="22"/>
                <w:szCs w:val="22"/>
              </w:rPr>
              <w:t>Clerk</w:t>
            </w:r>
          </w:p>
        </w:tc>
      </w:tr>
      <w:tr w:rsidR="007C7DC8" w:rsidRPr="004A7283" w:rsidTr="005A0044">
        <w:trPr>
          <w:jc w:val="center"/>
        </w:trPr>
        <w:tc>
          <w:tcPr>
            <w:tcW w:w="2976" w:type="dxa"/>
          </w:tcPr>
          <w:p w:rsidR="007C7DC8" w:rsidRPr="006927F5" w:rsidRDefault="007C7DC8" w:rsidP="005A0044">
            <w:pPr>
              <w:rPr>
                <w:rFonts w:ascii="Arial" w:hAnsi="Arial" w:cs="Arial"/>
                <w:b/>
              </w:rPr>
            </w:pPr>
            <w:r w:rsidRPr="006927F5">
              <w:rPr>
                <w:rFonts w:ascii="Arial" w:hAnsi="Arial" w:cs="Arial"/>
                <w:b/>
                <w:sz w:val="22"/>
                <w:szCs w:val="22"/>
              </w:rPr>
              <w:t xml:space="preserve">Apologies </w:t>
            </w:r>
          </w:p>
        </w:tc>
        <w:tc>
          <w:tcPr>
            <w:tcW w:w="3828" w:type="dxa"/>
          </w:tcPr>
          <w:p w:rsidR="007C7DC8" w:rsidRPr="006927F5" w:rsidRDefault="007C7DC8" w:rsidP="005A0044">
            <w:pPr>
              <w:rPr>
                <w:rFonts w:ascii="Arial" w:hAnsi="Arial" w:cs="Arial"/>
              </w:rPr>
            </w:pPr>
          </w:p>
        </w:tc>
      </w:tr>
      <w:tr w:rsidR="007C7DC8" w:rsidRPr="004A7283" w:rsidTr="005A0044">
        <w:trPr>
          <w:jc w:val="center"/>
        </w:trPr>
        <w:tc>
          <w:tcPr>
            <w:tcW w:w="2976" w:type="dxa"/>
          </w:tcPr>
          <w:p w:rsidR="007C7DC8" w:rsidRPr="006927F5" w:rsidRDefault="007C7DC8" w:rsidP="005A0044">
            <w:pPr>
              <w:rPr>
                <w:rFonts w:ascii="Arial" w:hAnsi="Arial" w:cs="Arial"/>
              </w:rPr>
            </w:pPr>
          </w:p>
        </w:tc>
        <w:tc>
          <w:tcPr>
            <w:tcW w:w="3828" w:type="dxa"/>
          </w:tcPr>
          <w:p w:rsidR="007C7DC8" w:rsidRPr="006927F5" w:rsidRDefault="007C7DC8" w:rsidP="005A0044">
            <w:pPr>
              <w:rPr>
                <w:rFonts w:ascii="Arial" w:hAnsi="Arial" w:cs="Arial"/>
              </w:rPr>
            </w:pPr>
          </w:p>
        </w:tc>
      </w:tr>
      <w:tr w:rsidR="007C7DC8" w:rsidRPr="004A7283" w:rsidTr="005A0044">
        <w:trPr>
          <w:jc w:val="center"/>
        </w:trPr>
        <w:tc>
          <w:tcPr>
            <w:tcW w:w="2976" w:type="dxa"/>
          </w:tcPr>
          <w:p w:rsidR="007C7DC8" w:rsidRPr="006927F5" w:rsidRDefault="007C7DC8" w:rsidP="005A0044">
            <w:pPr>
              <w:rPr>
                <w:rFonts w:ascii="Arial" w:hAnsi="Arial" w:cs="Arial"/>
              </w:rPr>
            </w:pPr>
          </w:p>
        </w:tc>
        <w:tc>
          <w:tcPr>
            <w:tcW w:w="3828" w:type="dxa"/>
          </w:tcPr>
          <w:p w:rsidR="007C7DC8" w:rsidRPr="006927F5" w:rsidRDefault="007C7DC8" w:rsidP="005A0044">
            <w:pPr>
              <w:rPr>
                <w:rFonts w:ascii="Arial" w:hAnsi="Arial" w:cs="Arial"/>
              </w:rPr>
            </w:pPr>
          </w:p>
        </w:tc>
      </w:tr>
      <w:tr w:rsidR="007C7DC8" w:rsidRPr="004A7283" w:rsidTr="005A0044">
        <w:trPr>
          <w:jc w:val="center"/>
        </w:trPr>
        <w:tc>
          <w:tcPr>
            <w:tcW w:w="2976" w:type="dxa"/>
          </w:tcPr>
          <w:p w:rsidR="007C7DC8" w:rsidRPr="006927F5" w:rsidRDefault="007C7DC8" w:rsidP="005A0044">
            <w:pPr>
              <w:rPr>
                <w:rFonts w:ascii="Arial" w:hAnsi="Arial" w:cs="Arial"/>
              </w:rPr>
            </w:pPr>
          </w:p>
        </w:tc>
        <w:tc>
          <w:tcPr>
            <w:tcW w:w="3828" w:type="dxa"/>
          </w:tcPr>
          <w:p w:rsidR="007C7DC8" w:rsidRPr="006927F5" w:rsidRDefault="007C7DC8" w:rsidP="005A0044">
            <w:pPr>
              <w:rPr>
                <w:rFonts w:ascii="Arial" w:hAnsi="Arial" w:cs="Arial"/>
              </w:rPr>
            </w:pPr>
          </w:p>
        </w:tc>
      </w:tr>
    </w:tbl>
    <w:p w:rsidR="00F55AF7" w:rsidRDefault="00F55AF7" w:rsidP="00E43801">
      <w:pPr>
        <w:rPr>
          <w:color w:val="800000"/>
          <w:sz w:val="30"/>
          <w:szCs w:val="30"/>
        </w:rPr>
      </w:pPr>
    </w:p>
    <w:p w:rsidR="00F55AF7" w:rsidRDefault="00F55AF7" w:rsidP="00E43801">
      <w:pPr>
        <w:rPr>
          <w:color w:val="800000"/>
          <w:sz w:val="30"/>
          <w:szCs w:val="3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F55AF7" w:rsidRPr="00EA3559" w:rsidTr="009A0954">
        <w:tc>
          <w:tcPr>
            <w:tcW w:w="925" w:type="dxa"/>
          </w:tcPr>
          <w:p w:rsidR="00F55AF7" w:rsidRPr="00EA3559" w:rsidRDefault="00F55AF7" w:rsidP="009A0954">
            <w:pPr>
              <w:jc w:val="center"/>
              <w:rPr>
                <w:rFonts w:ascii="Arial" w:hAnsi="Arial" w:cs="Arial"/>
                <w:b/>
                <w:sz w:val="20"/>
                <w:szCs w:val="20"/>
              </w:rPr>
            </w:pPr>
            <w:r w:rsidRPr="00EA3559">
              <w:rPr>
                <w:rFonts w:ascii="Arial" w:hAnsi="Arial" w:cs="Arial"/>
                <w:b/>
                <w:sz w:val="20"/>
                <w:szCs w:val="20"/>
              </w:rPr>
              <w:t>Minute No.</w:t>
            </w:r>
          </w:p>
        </w:tc>
        <w:tc>
          <w:tcPr>
            <w:tcW w:w="8148" w:type="dxa"/>
          </w:tcPr>
          <w:p w:rsidR="00F55AF7" w:rsidRPr="00EA3559" w:rsidRDefault="00F55AF7" w:rsidP="009A0954">
            <w:pPr>
              <w:jc w:val="center"/>
              <w:rPr>
                <w:rFonts w:ascii="Arial" w:hAnsi="Arial" w:cs="Arial"/>
                <w:b/>
                <w:sz w:val="20"/>
                <w:szCs w:val="20"/>
              </w:rPr>
            </w:pPr>
            <w:r w:rsidRPr="00EA3559">
              <w:rPr>
                <w:rFonts w:ascii="Arial" w:hAnsi="Arial" w:cs="Arial"/>
                <w:b/>
                <w:sz w:val="20"/>
                <w:szCs w:val="20"/>
              </w:rPr>
              <w:t>Details</w:t>
            </w:r>
          </w:p>
        </w:tc>
        <w:tc>
          <w:tcPr>
            <w:tcW w:w="1559" w:type="dxa"/>
          </w:tcPr>
          <w:p w:rsidR="00F55AF7" w:rsidRPr="00EA3559" w:rsidRDefault="00F55AF7" w:rsidP="009A0954">
            <w:pPr>
              <w:jc w:val="center"/>
              <w:rPr>
                <w:rFonts w:ascii="Arial" w:hAnsi="Arial" w:cs="Arial"/>
                <w:b/>
                <w:sz w:val="20"/>
                <w:szCs w:val="20"/>
              </w:rPr>
            </w:pPr>
            <w:r w:rsidRPr="00EA3559">
              <w:rPr>
                <w:rFonts w:ascii="Arial" w:hAnsi="Arial" w:cs="Arial"/>
                <w:b/>
                <w:sz w:val="20"/>
                <w:szCs w:val="20"/>
              </w:rPr>
              <w:t>Action by</w:t>
            </w: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t>1.0</w:t>
            </w:r>
          </w:p>
        </w:tc>
        <w:tc>
          <w:tcPr>
            <w:tcW w:w="8148" w:type="dxa"/>
          </w:tcPr>
          <w:p w:rsidR="00F55AF7" w:rsidRPr="00EA3559" w:rsidRDefault="00F55AF7" w:rsidP="00E43801">
            <w:pPr>
              <w:rPr>
                <w:rFonts w:ascii="Arial" w:hAnsi="Arial" w:cs="Arial"/>
                <w:b/>
                <w:sz w:val="20"/>
                <w:szCs w:val="20"/>
              </w:rPr>
            </w:pPr>
            <w:r w:rsidRPr="00EA3559">
              <w:rPr>
                <w:rFonts w:ascii="Arial" w:hAnsi="Arial" w:cs="Arial"/>
                <w:b/>
                <w:sz w:val="20"/>
                <w:szCs w:val="20"/>
              </w:rPr>
              <w:t>Apologies:</w:t>
            </w:r>
          </w:p>
          <w:p w:rsidR="00F55AF7" w:rsidRDefault="00F55AF7" w:rsidP="00E43801">
            <w:pPr>
              <w:rPr>
                <w:rFonts w:ascii="Arial" w:hAnsi="Arial" w:cs="Arial"/>
                <w:sz w:val="20"/>
                <w:szCs w:val="20"/>
              </w:rPr>
            </w:pPr>
          </w:p>
          <w:p w:rsidR="00EA3559" w:rsidRPr="00EA3559" w:rsidRDefault="00EA3559" w:rsidP="00E43801">
            <w:pPr>
              <w:rPr>
                <w:rFonts w:ascii="Arial" w:hAnsi="Arial" w:cs="Arial"/>
                <w:sz w:val="20"/>
                <w:szCs w:val="20"/>
              </w:rPr>
            </w:pPr>
            <w:r>
              <w:rPr>
                <w:rFonts w:ascii="Arial" w:hAnsi="Arial" w:cs="Arial"/>
                <w:sz w:val="20"/>
                <w:szCs w:val="20"/>
              </w:rPr>
              <w:t>None</w:t>
            </w:r>
          </w:p>
          <w:p w:rsidR="00F55AF7" w:rsidRPr="00EA3559" w:rsidRDefault="00F55AF7" w:rsidP="00127DCD">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t>2.0</w:t>
            </w:r>
          </w:p>
        </w:tc>
        <w:tc>
          <w:tcPr>
            <w:tcW w:w="8148" w:type="dxa"/>
          </w:tcPr>
          <w:p w:rsidR="00F55AF7" w:rsidRPr="00EA3559" w:rsidRDefault="00F55AF7" w:rsidP="005F6E6F">
            <w:pPr>
              <w:rPr>
                <w:rFonts w:ascii="Arial" w:hAnsi="Arial" w:cs="Arial"/>
                <w:b/>
                <w:sz w:val="20"/>
                <w:szCs w:val="20"/>
              </w:rPr>
            </w:pPr>
            <w:r w:rsidRPr="00EA3559">
              <w:rPr>
                <w:rFonts w:ascii="Arial" w:hAnsi="Arial" w:cs="Arial"/>
                <w:b/>
                <w:sz w:val="20"/>
                <w:szCs w:val="20"/>
              </w:rPr>
              <w:t>Minutes of the Last Meeting:</w:t>
            </w:r>
          </w:p>
          <w:p w:rsidR="00F55AF7" w:rsidRDefault="00F55AF7" w:rsidP="005F6E6F">
            <w:pPr>
              <w:rPr>
                <w:rFonts w:ascii="Arial" w:hAnsi="Arial" w:cs="Arial"/>
                <w:sz w:val="20"/>
                <w:szCs w:val="20"/>
              </w:rPr>
            </w:pPr>
          </w:p>
          <w:p w:rsidR="00EA3559" w:rsidRDefault="00EA3559" w:rsidP="00EA3559">
            <w:pPr>
              <w:rPr>
                <w:rFonts w:ascii="Arial" w:hAnsi="Arial" w:cs="Arial"/>
                <w:sz w:val="20"/>
                <w:szCs w:val="20"/>
              </w:rPr>
            </w:pPr>
            <w:r>
              <w:rPr>
                <w:rFonts w:ascii="Arial" w:hAnsi="Arial" w:cs="Arial"/>
                <w:sz w:val="20"/>
                <w:szCs w:val="20"/>
              </w:rPr>
              <w:t>10</w:t>
            </w:r>
            <w:r w:rsidRPr="00EA3559">
              <w:rPr>
                <w:rFonts w:ascii="Arial" w:hAnsi="Arial" w:cs="Arial"/>
                <w:sz w:val="20"/>
                <w:szCs w:val="20"/>
                <w:vertAlign w:val="superscript"/>
              </w:rPr>
              <w:t>th</w:t>
            </w:r>
            <w:r>
              <w:rPr>
                <w:rFonts w:ascii="Arial" w:hAnsi="Arial" w:cs="Arial"/>
                <w:sz w:val="20"/>
                <w:szCs w:val="20"/>
              </w:rPr>
              <w:t xml:space="preserve"> February 2020 – all read an</w:t>
            </w:r>
            <w:r w:rsidR="004E677B">
              <w:rPr>
                <w:rFonts w:ascii="Arial" w:hAnsi="Arial" w:cs="Arial"/>
                <w:sz w:val="20"/>
                <w:szCs w:val="20"/>
              </w:rPr>
              <w:t>d</w:t>
            </w:r>
            <w:r>
              <w:rPr>
                <w:rFonts w:ascii="Arial" w:hAnsi="Arial" w:cs="Arial"/>
                <w:sz w:val="20"/>
                <w:szCs w:val="20"/>
              </w:rPr>
              <w:t xml:space="preserve"> approved.  Action points had all been completed prior to meeting on 10</w:t>
            </w:r>
            <w:r w:rsidRPr="00EA3559">
              <w:rPr>
                <w:rFonts w:ascii="Arial" w:hAnsi="Arial" w:cs="Arial"/>
                <w:sz w:val="20"/>
                <w:szCs w:val="20"/>
                <w:vertAlign w:val="superscript"/>
              </w:rPr>
              <w:t>th</w:t>
            </w:r>
            <w:r>
              <w:rPr>
                <w:rFonts w:ascii="Arial" w:hAnsi="Arial" w:cs="Arial"/>
                <w:sz w:val="20"/>
                <w:szCs w:val="20"/>
              </w:rPr>
              <w:t xml:space="preserve"> February.  Will be electronically signed and originals filed when able to access school.</w:t>
            </w:r>
          </w:p>
          <w:p w:rsidR="00EA3559" w:rsidRDefault="00EA3559" w:rsidP="005F6E6F">
            <w:pPr>
              <w:rPr>
                <w:rFonts w:ascii="Arial" w:hAnsi="Arial" w:cs="Arial"/>
                <w:b/>
                <w:sz w:val="20"/>
                <w:szCs w:val="20"/>
              </w:rPr>
            </w:pPr>
          </w:p>
          <w:p w:rsidR="00F55AF7" w:rsidRDefault="00F55AF7" w:rsidP="00EA3559">
            <w:pPr>
              <w:rPr>
                <w:rFonts w:ascii="Arial" w:hAnsi="Arial" w:cs="Arial"/>
                <w:b/>
                <w:sz w:val="20"/>
                <w:szCs w:val="20"/>
              </w:rPr>
            </w:pPr>
            <w:r w:rsidRPr="00EA3559">
              <w:rPr>
                <w:rFonts w:ascii="Arial" w:hAnsi="Arial" w:cs="Arial"/>
                <w:b/>
                <w:sz w:val="20"/>
                <w:szCs w:val="20"/>
              </w:rPr>
              <w:t>Matters Arising:</w:t>
            </w:r>
          </w:p>
          <w:p w:rsidR="00EA3559" w:rsidRDefault="00EA3559" w:rsidP="00EA3559">
            <w:pPr>
              <w:rPr>
                <w:rFonts w:ascii="Arial" w:hAnsi="Arial" w:cs="Arial"/>
                <w:b/>
                <w:sz w:val="20"/>
                <w:szCs w:val="20"/>
              </w:rPr>
            </w:pPr>
          </w:p>
          <w:p w:rsidR="00EA3559" w:rsidRDefault="00EA3559" w:rsidP="00EA3559">
            <w:pPr>
              <w:rPr>
                <w:rFonts w:ascii="Arial" w:hAnsi="Arial" w:cs="Arial"/>
                <w:sz w:val="20"/>
                <w:szCs w:val="20"/>
              </w:rPr>
            </w:pPr>
            <w:r>
              <w:rPr>
                <w:rFonts w:ascii="Arial" w:hAnsi="Arial" w:cs="Arial"/>
                <w:sz w:val="20"/>
                <w:szCs w:val="20"/>
              </w:rPr>
              <w:t>None</w:t>
            </w:r>
          </w:p>
          <w:p w:rsidR="00EA3559" w:rsidRPr="00EA3559" w:rsidRDefault="00EA3559" w:rsidP="00EA3559">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t>3.0</w:t>
            </w:r>
          </w:p>
        </w:tc>
        <w:tc>
          <w:tcPr>
            <w:tcW w:w="8148" w:type="dxa"/>
          </w:tcPr>
          <w:p w:rsidR="00F55AF7" w:rsidRPr="00EA3559" w:rsidRDefault="00F55AF7" w:rsidP="0034290C">
            <w:pPr>
              <w:rPr>
                <w:rFonts w:ascii="Arial" w:hAnsi="Arial" w:cs="Arial"/>
                <w:b/>
                <w:sz w:val="20"/>
                <w:szCs w:val="20"/>
              </w:rPr>
            </w:pPr>
            <w:r w:rsidRPr="00EA3559">
              <w:rPr>
                <w:rFonts w:ascii="Arial" w:hAnsi="Arial" w:cs="Arial"/>
                <w:b/>
                <w:sz w:val="20"/>
                <w:szCs w:val="20"/>
              </w:rPr>
              <w:t xml:space="preserve">Declaration of Pecuniary Interests and Business Interests: </w:t>
            </w:r>
          </w:p>
          <w:p w:rsidR="00EA3559" w:rsidRDefault="00EA3559" w:rsidP="00EA3559">
            <w:pPr>
              <w:rPr>
                <w:rFonts w:ascii="Arial" w:hAnsi="Arial" w:cs="Arial"/>
                <w:sz w:val="20"/>
                <w:szCs w:val="20"/>
              </w:rPr>
            </w:pPr>
          </w:p>
          <w:p w:rsidR="00EA3559" w:rsidRPr="004F52B4" w:rsidRDefault="00EA3559" w:rsidP="00EA3559">
            <w:pPr>
              <w:rPr>
                <w:rFonts w:ascii="Arial" w:hAnsi="Arial" w:cs="Arial"/>
                <w:sz w:val="20"/>
                <w:szCs w:val="20"/>
              </w:rPr>
            </w:pPr>
            <w:r>
              <w:rPr>
                <w:rFonts w:ascii="Arial" w:hAnsi="Arial" w:cs="Arial"/>
                <w:sz w:val="20"/>
                <w:szCs w:val="20"/>
              </w:rPr>
              <w:t>No changes or additions to current list.</w:t>
            </w:r>
          </w:p>
          <w:p w:rsidR="00F55AF7" w:rsidRPr="00EA3559" w:rsidRDefault="00F55AF7" w:rsidP="00127DCD">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t>4.0</w:t>
            </w:r>
          </w:p>
        </w:tc>
        <w:tc>
          <w:tcPr>
            <w:tcW w:w="8148" w:type="dxa"/>
          </w:tcPr>
          <w:p w:rsidR="00F55AF7" w:rsidRPr="00EA3559" w:rsidRDefault="00F55AF7" w:rsidP="00E43801">
            <w:pPr>
              <w:rPr>
                <w:rFonts w:ascii="Arial" w:hAnsi="Arial" w:cs="Arial"/>
                <w:b/>
                <w:sz w:val="20"/>
                <w:szCs w:val="20"/>
              </w:rPr>
            </w:pPr>
            <w:r w:rsidRPr="00EA3559">
              <w:rPr>
                <w:rFonts w:ascii="Arial" w:hAnsi="Arial" w:cs="Arial"/>
                <w:b/>
                <w:sz w:val="20"/>
                <w:szCs w:val="20"/>
              </w:rPr>
              <w:t>Sites and Buildings Update:</w:t>
            </w:r>
          </w:p>
          <w:p w:rsidR="00F55AF7" w:rsidRDefault="00F55AF7" w:rsidP="00AF6FFD">
            <w:pPr>
              <w:rPr>
                <w:rFonts w:ascii="Arial" w:hAnsi="Arial" w:cs="Arial"/>
                <w:sz w:val="20"/>
                <w:szCs w:val="20"/>
              </w:rPr>
            </w:pPr>
          </w:p>
          <w:p w:rsidR="007C7325" w:rsidRDefault="00562084" w:rsidP="00AF6FFD">
            <w:pPr>
              <w:rPr>
                <w:rFonts w:ascii="Arial" w:hAnsi="Arial" w:cs="Arial"/>
                <w:sz w:val="20"/>
                <w:szCs w:val="20"/>
              </w:rPr>
            </w:pPr>
            <w:r>
              <w:rPr>
                <w:rFonts w:ascii="Arial" w:hAnsi="Arial" w:cs="Arial"/>
                <w:sz w:val="20"/>
                <w:szCs w:val="20"/>
              </w:rPr>
              <w:t xml:space="preserve">The gate repairs have </w:t>
            </w:r>
            <w:r w:rsidR="007C7325">
              <w:rPr>
                <w:rFonts w:ascii="Arial" w:hAnsi="Arial" w:cs="Arial"/>
                <w:sz w:val="20"/>
                <w:szCs w:val="20"/>
              </w:rPr>
              <w:t>been completed.</w:t>
            </w:r>
          </w:p>
          <w:p w:rsidR="007C7325" w:rsidRDefault="007C7325" w:rsidP="00AF6FFD">
            <w:pPr>
              <w:rPr>
                <w:rFonts w:ascii="Arial" w:hAnsi="Arial" w:cs="Arial"/>
                <w:sz w:val="20"/>
                <w:szCs w:val="20"/>
              </w:rPr>
            </w:pPr>
          </w:p>
          <w:p w:rsidR="00B3156C" w:rsidRDefault="007C7325" w:rsidP="00AF6FFD">
            <w:pPr>
              <w:rPr>
                <w:rFonts w:ascii="Arial" w:hAnsi="Arial" w:cs="Arial"/>
                <w:sz w:val="20"/>
                <w:szCs w:val="20"/>
              </w:rPr>
            </w:pPr>
            <w:r>
              <w:rPr>
                <w:rFonts w:ascii="Arial" w:hAnsi="Arial" w:cs="Arial"/>
                <w:sz w:val="20"/>
                <w:szCs w:val="20"/>
              </w:rPr>
              <w:t>Work on the Year 3 and 4 Girls and Boys toilets has started and should be completed before the end of term.</w:t>
            </w:r>
          </w:p>
          <w:p w:rsidR="00562084" w:rsidRDefault="00562084" w:rsidP="00AF6FFD">
            <w:pPr>
              <w:rPr>
                <w:rFonts w:ascii="Arial" w:hAnsi="Arial" w:cs="Arial"/>
                <w:sz w:val="20"/>
                <w:szCs w:val="20"/>
              </w:rPr>
            </w:pPr>
          </w:p>
          <w:p w:rsidR="00562084" w:rsidRDefault="00562084" w:rsidP="00AF6FFD">
            <w:pPr>
              <w:rPr>
                <w:rFonts w:ascii="Arial" w:hAnsi="Arial" w:cs="Arial"/>
                <w:sz w:val="20"/>
                <w:szCs w:val="20"/>
              </w:rPr>
            </w:pPr>
            <w:r>
              <w:rPr>
                <w:rFonts w:ascii="Arial" w:hAnsi="Arial" w:cs="Arial"/>
                <w:sz w:val="20"/>
                <w:szCs w:val="20"/>
              </w:rPr>
              <w:t xml:space="preserve">BFC are installing new security fencing </w:t>
            </w:r>
            <w:r w:rsidR="007C7325">
              <w:rPr>
                <w:rFonts w:ascii="Arial" w:hAnsi="Arial" w:cs="Arial"/>
                <w:sz w:val="20"/>
                <w:szCs w:val="20"/>
              </w:rPr>
              <w:t>along the field by the back gate. T</w:t>
            </w:r>
            <w:r>
              <w:rPr>
                <w:rFonts w:ascii="Arial" w:hAnsi="Arial" w:cs="Arial"/>
                <w:sz w:val="20"/>
                <w:szCs w:val="20"/>
              </w:rPr>
              <w:t xml:space="preserve">hey </w:t>
            </w:r>
            <w:r w:rsidR="007C7325">
              <w:rPr>
                <w:rFonts w:ascii="Arial" w:hAnsi="Arial" w:cs="Arial"/>
                <w:sz w:val="20"/>
                <w:szCs w:val="20"/>
              </w:rPr>
              <w:t>are organizing this</w:t>
            </w:r>
            <w:r>
              <w:rPr>
                <w:rFonts w:ascii="Arial" w:hAnsi="Arial" w:cs="Arial"/>
                <w:sz w:val="20"/>
                <w:szCs w:val="20"/>
              </w:rPr>
              <w:t xml:space="preserve"> and </w:t>
            </w:r>
            <w:r w:rsidR="007C7325">
              <w:rPr>
                <w:rFonts w:ascii="Arial" w:hAnsi="Arial" w:cs="Arial"/>
                <w:sz w:val="20"/>
                <w:szCs w:val="20"/>
              </w:rPr>
              <w:t xml:space="preserve">will </w:t>
            </w:r>
            <w:r>
              <w:rPr>
                <w:rFonts w:ascii="Arial" w:hAnsi="Arial" w:cs="Arial"/>
                <w:sz w:val="20"/>
                <w:szCs w:val="20"/>
              </w:rPr>
              <w:t xml:space="preserve">pay this directly so </w:t>
            </w:r>
            <w:r w:rsidR="007C7325">
              <w:rPr>
                <w:rFonts w:ascii="Arial" w:hAnsi="Arial" w:cs="Arial"/>
                <w:sz w:val="20"/>
                <w:szCs w:val="20"/>
              </w:rPr>
              <w:t xml:space="preserve">there will be </w:t>
            </w:r>
            <w:r>
              <w:rPr>
                <w:rFonts w:ascii="Arial" w:hAnsi="Arial" w:cs="Arial"/>
                <w:sz w:val="20"/>
                <w:szCs w:val="20"/>
              </w:rPr>
              <w:t xml:space="preserve">no impact </w:t>
            </w:r>
            <w:r w:rsidR="00085E63">
              <w:rPr>
                <w:rFonts w:ascii="Arial" w:hAnsi="Arial" w:cs="Arial"/>
                <w:sz w:val="20"/>
                <w:szCs w:val="20"/>
              </w:rPr>
              <w:t>on the budget</w:t>
            </w:r>
            <w:r w:rsidR="007C7325">
              <w:rPr>
                <w:rFonts w:ascii="Arial" w:hAnsi="Arial" w:cs="Arial"/>
                <w:sz w:val="20"/>
                <w:szCs w:val="20"/>
              </w:rPr>
              <w:t xml:space="preserve">. The cost is </w:t>
            </w:r>
            <w:r w:rsidR="00085E63">
              <w:rPr>
                <w:rFonts w:ascii="Arial" w:hAnsi="Arial" w:cs="Arial"/>
                <w:sz w:val="20"/>
                <w:szCs w:val="20"/>
              </w:rPr>
              <w:t>approx. £42000.</w:t>
            </w:r>
          </w:p>
          <w:p w:rsidR="00562084" w:rsidRDefault="00562084" w:rsidP="00AF6FFD">
            <w:pPr>
              <w:rPr>
                <w:rFonts w:ascii="Arial" w:hAnsi="Arial" w:cs="Arial"/>
                <w:sz w:val="20"/>
                <w:szCs w:val="20"/>
              </w:rPr>
            </w:pPr>
          </w:p>
          <w:p w:rsidR="00562084" w:rsidRDefault="007C7325" w:rsidP="00AF6FFD">
            <w:pPr>
              <w:rPr>
                <w:rFonts w:ascii="Arial" w:hAnsi="Arial" w:cs="Arial"/>
                <w:sz w:val="20"/>
                <w:szCs w:val="20"/>
              </w:rPr>
            </w:pPr>
            <w:r>
              <w:rPr>
                <w:rFonts w:ascii="Arial" w:hAnsi="Arial" w:cs="Arial"/>
                <w:sz w:val="20"/>
                <w:szCs w:val="20"/>
              </w:rPr>
              <w:t xml:space="preserve">The proposed budget includes improvements to </w:t>
            </w:r>
            <w:r w:rsidR="00562084">
              <w:rPr>
                <w:rFonts w:ascii="Arial" w:hAnsi="Arial" w:cs="Arial"/>
                <w:sz w:val="20"/>
                <w:szCs w:val="20"/>
              </w:rPr>
              <w:t>Nursery drai</w:t>
            </w:r>
            <w:r>
              <w:rPr>
                <w:rFonts w:ascii="Arial" w:hAnsi="Arial" w:cs="Arial"/>
                <w:sz w:val="20"/>
                <w:szCs w:val="20"/>
              </w:rPr>
              <w:t xml:space="preserve">ns, a </w:t>
            </w:r>
            <w:r w:rsidR="00562084">
              <w:rPr>
                <w:rFonts w:ascii="Arial" w:hAnsi="Arial" w:cs="Arial"/>
                <w:sz w:val="20"/>
                <w:szCs w:val="20"/>
              </w:rPr>
              <w:t>new extractor fan in the kitchen</w:t>
            </w:r>
            <w:r>
              <w:rPr>
                <w:rFonts w:ascii="Arial" w:hAnsi="Arial" w:cs="Arial"/>
                <w:sz w:val="20"/>
                <w:szCs w:val="20"/>
              </w:rPr>
              <w:t xml:space="preserve">, electrical repairs as a result of the visual inspection and </w:t>
            </w:r>
            <w:r w:rsidR="00085E63">
              <w:rPr>
                <w:rFonts w:ascii="Arial" w:hAnsi="Arial" w:cs="Arial"/>
                <w:sz w:val="20"/>
                <w:szCs w:val="20"/>
              </w:rPr>
              <w:t>the highlighted items from the Condition Survey.</w:t>
            </w:r>
          </w:p>
          <w:p w:rsidR="007C7325" w:rsidRDefault="007C7325" w:rsidP="00AF6FFD">
            <w:pPr>
              <w:rPr>
                <w:rFonts w:ascii="Arial" w:hAnsi="Arial" w:cs="Arial"/>
                <w:sz w:val="20"/>
                <w:szCs w:val="20"/>
              </w:rPr>
            </w:pPr>
          </w:p>
          <w:p w:rsidR="00562084" w:rsidRDefault="007C7325" w:rsidP="00AF6FFD">
            <w:pPr>
              <w:rPr>
                <w:rFonts w:ascii="Arial" w:hAnsi="Arial" w:cs="Arial"/>
                <w:sz w:val="20"/>
                <w:szCs w:val="20"/>
              </w:rPr>
            </w:pPr>
            <w:r>
              <w:rPr>
                <w:rFonts w:ascii="Arial" w:hAnsi="Arial" w:cs="Arial"/>
                <w:sz w:val="20"/>
                <w:szCs w:val="20"/>
              </w:rPr>
              <w:t>The government have issued guidance on procurement during the Covid-19 situation which means that we can proceed with orders above the £10k threshold without three quotes if this is not possible. There are currently no plans for larger work.</w:t>
            </w:r>
          </w:p>
          <w:p w:rsidR="00562084" w:rsidRDefault="00562084" w:rsidP="00AF6FFD">
            <w:pPr>
              <w:rPr>
                <w:rFonts w:ascii="Arial" w:hAnsi="Arial" w:cs="Arial"/>
                <w:sz w:val="20"/>
                <w:szCs w:val="20"/>
              </w:rPr>
            </w:pPr>
          </w:p>
          <w:p w:rsidR="00562084" w:rsidRDefault="00CD20F4" w:rsidP="00AF6FFD">
            <w:pPr>
              <w:rPr>
                <w:rFonts w:ascii="Arial" w:hAnsi="Arial" w:cs="Arial"/>
                <w:sz w:val="20"/>
                <w:szCs w:val="20"/>
              </w:rPr>
            </w:pPr>
            <w:r>
              <w:rPr>
                <w:rFonts w:ascii="Arial" w:hAnsi="Arial" w:cs="Arial"/>
                <w:sz w:val="20"/>
                <w:szCs w:val="20"/>
              </w:rPr>
              <w:t>The site controller</w:t>
            </w:r>
            <w:r w:rsidR="00562084">
              <w:rPr>
                <w:rFonts w:ascii="Arial" w:hAnsi="Arial" w:cs="Arial"/>
                <w:sz w:val="20"/>
                <w:szCs w:val="20"/>
              </w:rPr>
              <w:t xml:space="preserve"> </w:t>
            </w:r>
            <w:r w:rsidR="0068718C">
              <w:rPr>
                <w:rFonts w:ascii="Arial" w:hAnsi="Arial" w:cs="Arial"/>
                <w:sz w:val="20"/>
                <w:szCs w:val="20"/>
              </w:rPr>
              <w:t xml:space="preserve">has used the current time to complete tasks </w:t>
            </w:r>
            <w:r w:rsidR="00562084">
              <w:rPr>
                <w:rFonts w:ascii="Arial" w:hAnsi="Arial" w:cs="Arial"/>
                <w:sz w:val="20"/>
                <w:szCs w:val="20"/>
              </w:rPr>
              <w:t>around the ground</w:t>
            </w:r>
            <w:r w:rsidR="0068718C">
              <w:rPr>
                <w:rFonts w:ascii="Arial" w:hAnsi="Arial" w:cs="Arial"/>
                <w:sz w:val="20"/>
                <w:szCs w:val="20"/>
              </w:rPr>
              <w:t xml:space="preserve"> </w:t>
            </w:r>
            <w:r w:rsidR="00562084">
              <w:rPr>
                <w:rFonts w:ascii="Arial" w:hAnsi="Arial" w:cs="Arial"/>
                <w:sz w:val="20"/>
                <w:szCs w:val="20"/>
              </w:rPr>
              <w:t>usually undertaken over the summer holidays such as fences, playgrounds etc.</w:t>
            </w:r>
          </w:p>
          <w:p w:rsidR="00562084" w:rsidRPr="00EA3559" w:rsidRDefault="00562084" w:rsidP="00AF6FFD">
            <w:pPr>
              <w:rPr>
                <w:rFonts w:ascii="Arial" w:hAnsi="Arial" w:cs="Arial"/>
                <w:sz w:val="20"/>
                <w:szCs w:val="20"/>
              </w:rPr>
            </w:pPr>
          </w:p>
          <w:p w:rsidR="00F55AF7" w:rsidRPr="00EA3559" w:rsidRDefault="00F55AF7" w:rsidP="00AF6FFD">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lastRenderedPageBreak/>
              <w:t>5.0</w:t>
            </w:r>
          </w:p>
        </w:tc>
        <w:tc>
          <w:tcPr>
            <w:tcW w:w="8148" w:type="dxa"/>
          </w:tcPr>
          <w:p w:rsidR="00F55AF7" w:rsidRPr="00EA3559" w:rsidRDefault="00F55AF7" w:rsidP="00ED6A2D">
            <w:pPr>
              <w:rPr>
                <w:rFonts w:ascii="Arial" w:hAnsi="Arial" w:cs="Arial"/>
                <w:b/>
                <w:sz w:val="20"/>
                <w:szCs w:val="20"/>
              </w:rPr>
            </w:pPr>
            <w:r w:rsidRPr="00EA3559">
              <w:rPr>
                <w:rFonts w:ascii="Arial" w:hAnsi="Arial" w:cs="Arial"/>
                <w:b/>
                <w:sz w:val="20"/>
                <w:szCs w:val="20"/>
              </w:rPr>
              <w:t>Staffing Update:</w:t>
            </w:r>
          </w:p>
          <w:p w:rsidR="00F55AF7" w:rsidRPr="00EA3559" w:rsidRDefault="00F55AF7" w:rsidP="004E78BE">
            <w:pPr>
              <w:rPr>
                <w:rFonts w:ascii="Arial" w:hAnsi="Arial" w:cs="Arial"/>
                <w:sz w:val="20"/>
                <w:szCs w:val="20"/>
              </w:rPr>
            </w:pPr>
          </w:p>
          <w:p w:rsidR="00CD20F4" w:rsidRDefault="00CD20F4" w:rsidP="004E78BE">
            <w:pPr>
              <w:rPr>
                <w:rFonts w:ascii="Arial" w:hAnsi="Arial" w:cs="Arial"/>
                <w:sz w:val="20"/>
                <w:szCs w:val="20"/>
              </w:rPr>
            </w:pPr>
            <w:r>
              <w:rPr>
                <w:rFonts w:ascii="Arial" w:hAnsi="Arial" w:cs="Arial"/>
                <w:sz w:val="20"/>
                <w:szCs w:val="20"/>
              </w:rPr>
              <w:t>Staffing was discussed under Part 2.</w:t>
            </w:r>
            <w:r w:rsidDel="00CD20F4">
              <w:rPr>
                <w:rFonts w:ascii="Arial" w:hAnsi="Arial" w:cs="Arial"/>
                <w:sz w:val="20"/>
                <w:szCs w:val="20"/>
              </w:rPr>
              <w:t xml:space="preserve"> </w:t>
            </w:r>
          </w:p>
          <w:p w:rsidR="00CD20F4" w:rsidRDefault="00CD20F4" w:rsidP="004E78BE">
            <w:pPr>
              <w:rPr>
                <w:rFonts w:ascii="Arial" w:hAnsi="Arial" w:cs="Arial"/>
                <w:sz w:val="20"/>
                <w:szCs w:val="20"/>
              </w:rPr>
            </w:pPr>
          </w:p>
          <w:p w:rsidR="00CD20F4" w:rsidRDefault="00CD20F4" w:rsidP="004E78BE">
            <w:pPr>
              <w:rPr>
                <w:rFonts w:ascii="Arial" w:hAnsi="Arial" w:cs="Arial"/>
                <w:sz w:val="20"/>
                <w:szCs w:val="20"/>
              </w:rPr>
            </w:pPr>
            <w:r>
              <w:rPr>
                <w:rFonts w:ascii="Arial" w:hAnsi="Arial" w:cs="Arial"/>
                <w:sz w:val="20"/>
                <w:szCs w:val="20"/>
              </w:rPr>
              <w:t xml:space="preserve">A question was raised as to whether there would be any consideration given to transferring pupils to the same teacher in September. </w:t>
            </w:r>
          </w:p>
          <w:p w:rsidR="00CD20F4" w:rsidRDefault="00CD20F4" w:rsidP="004E78BE">
            <w:pPr>
              <w:rPr>
                <w:rFonts w:ascii="Arial" w:hAnsi="Arial" w:cs="Arial"/>
                <w:sz w:val="20"/>
                <w:szCs w:val="20"/>
              </w:rPr>
            </w:pPr>
          </w:p>
          <w:p w:rsidR="00CD20F4" w:rsidRDefault="00CD20F4" w:rsidP="004E78BE">
            <w:pPr>
              <w:rPr>
                <w:rFonts w:ascii="Arial" w:hAnsi="Arial" w:cs="Arial"/>
                <w:sz w:val="20"/>
                <w:szCs w:val="20"/>
              </w:rPr>
            </w:pPr>
            <w:r>
              <w:rPr>
                <w:rFonts w:ascii="Arial" w:hAnsi="Arial" w:cs="Arial"/>
                <w:sz w:val="20"/>
                <w:szCs w:val="20"/>
              </w:rPr>
              <w:t>TS responded that this would not be possible due to changes in staff and staff moving year groups to ensure progression and quality teaching.</w:t>
            </w:r>
          </w:p>
          <w:p w:rsidR="00CD20F4" w:rsidRDefault="00CD20F4" w:rsidP="004E78BE">
            <w:pPr>
              <w:rPr>
                <w:rFonts w:ascii="Arial" w:hAnsi="Arial" w:cs="Arial"/>
                <w:sz w:val="20"/>
                <w:szCs w:val="20"/>
              </w:rPr>
            </w:pPr>
          </w:p>
          <w:p w:rsidR="00EA3559" w:rsidRPr="00EA3559" w:rsidRDefault="00EA3559" w:rsidP="004565C4">
            <w:pPr>
              <w:rPr>
                <w:rFonts w:ascii="Arial" w:hAnsi="Arial" w:cs="Arial"/>
                <w:b/>
                <w:sz w:val="20"/>
                <w:szCs w:val="20"/>
              </w:rPr>
            </w:pPr>
          </w:p>
        </w:tc>
        <w:tc>
          <w:tcPr>
            <w:tcW w:w="1559" w:type="dxa"/>
          </w:tcPr>
          <w:p w:rsidR="00F55AF7" w:rsidRPr="00EA3559" w:rsidRDefault="00F55AF7" w:rsidP="00E43801">
            <w:pPr>
              <w:rPr>
                <w:rFonts w:ascii="Arial" w:hAnsi="Arial" w:cs="Arial"/>
                <w:sz w:val="20"/>
                <w:szCs w:val="20"/>
              </w:rPr>
            </w:pPr>
          </w:p>
        </w:tc>
      </w:tr>
      <w:tr w:rsidR="00F55AF7" w:rsidRPr="00EA3559" w:rsidTr="009A0954">
        <w:trPr>
          <w:trHeight w:val="274"/>
        </w:trPr>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t>6.0</w:t>
            </w:r>
          </w:p>
        </w:tc>
        <w:tc>
          <w:tcPr>
            <w:tcW w:w="8148" w:type="dxa"/>
          </w:tcPr>
          <w:p w:rsidR="00F55AF7" w:rsidRPr="00EA3559" w:rsidRDefault="00F55AF7" w:rsidP="00821A8D">
            <w:pPr>
              <w:rPr>
                <w:rFonts w:ascii="Arial" w:hAnsi="Arial" w:cs="Arial"/>
                <w:b/>
                <w:sz w:val="20"/>
                <w:szCs w:val="20"/>
              </w:rPr>
            </w:pPr>
            <w:r w:rsidRPr="00EA3559">
              <w:rPr>
                <w:rFonts w:ascii="Arial" w:hAnsi="Arial" w:cs="Arial"/>
                <w:b/>
                <w:sz w:val="20"/>
                <w:szCs w:val="20"/>
              </w:rPr>
              <w:t>Finance Update:</w:t>
            </w:r>
          </w:p>
          <w:p w:rsidR="00F55AF7" w:rsidRDefault="00F55AF7" w:rsidP="006A3565">
            <w:pPr>
              <w:rPr>
                <w:rFonts w:ascii="Arial" w:hAnsi="Arial" w:cs="Arial"/>
                <w:sz w:val="20"/>
                <w:szCs w:val="20"/>
              </w:rPr>
            </w:pPr>
            <w:r w:rsidRPr="00EA3559">
              <w:rPr>
                <w:rFonts w:ascii="Arial" w:hAnsi="Arial" w:cs="Arial"/>
                <w:sz w:val="20"/>
                <w:szCs w:val="20"/>
              </w:rPr>
              <w:t xml:space="preserve"> </w:t>
            </w:r>
          </w:p>
          <w:p w:rsidR="009024F8" w:rsidRPr="009024F8" w:rsidRDefault="009024F8" w:rsidP="006A3565">
            <w:pPr>
              <w:rPr>
                <w:rFonts w:ascii="Arial" w:hAnsi="Arial" w:cs="Arial"/>
                <w:b/>
                <w:sz w:val="20"/>
                <w:szCs w:val="20"/>
              </w:rPr>
            </w:pPr>
            <w:r>
              <w:rPr>
                <w:rFonts w:ascii="Arial" w:hAnsi="Arial" w:cs="Arial"/>
                <w:b/>
                <w:sz w:val="20"/>
                <w:szCs w:val="20"/>
              </w:rPr>
              <w:t>2019-20 Final balance</w:t>
            </w:r>
          </w:p>
          <w:p w:rsidR="0068718C" w:rsidRDefault="00562084" w:rsidP="006A3565">
            <w:pPr>
              <w:rPr>
                <w:rFonts w:ascii="Arial" w:hAnsi="Arial" w:cs="Arial"/>
                <w:sz w:val="20"/>
                <w:szCs w:val="20"/>
              </w:rPr>
            </w:pPr>
            <w:r>
              <w:rPr>
                <w:rFonts w:ascii="Arial" w:hAnsi="Arial" w:cs="Arial"/>
                <w:sz w:val="20"/>
                <w:szCs w:val="20"/>
              </w:rPr>
              <w:t>CW gave an over view of the final budget for 20</w:t>
            </w:r>
            <w:r w:rsidR="0068718C">
              <w:rPr>
                <w:rFonts w:ascii="Arial" w:hAnsi="Arial" w:cs="Arial"/>
                <w:sz w:val="20"/>
                <w:szCs w:val="20"/>
              </w:rPr>
              <w:t>19-20</w:t>
            </w:r>
            <w:r>
              <w:rPr>
                <w:rFonts w:ascii="Arial" w:hAnsi="Arial" w:cs="Arial"/>
                <w:sz w:val="20"/>
                <w:szCs w:val="20"/>
              </w:rPr>
              <w:t xml:space="preserve"> which had been circulated to governors</w:t>
            </w:r>
            <w:r w:rsidR="00085E63">
              <w:rPr>
                <w:rFonts w:ascii="Arial" w:hAnsi="Arial" w:cs="Arial"/>
                <w:sz w:val="20"/>
                <w:szCs w:val="20"/>
              </w:rPr>
              <w:t xml:space="preserve"> prior to the meetin</w:t>
            </w:r>
            <w:r>
              <w:rPr>
                <w:rFonts w:ascii="Arial" w:hAnsi="Arial" w:cs="Arial"/>
                <w:sz w:val="20"/>
                <w:szCs w:val="20"/>
              </w:rPr>
              <w:t>g.</w:t>
            </w:r>
            <w:r w:rsidR="009024F8">
              <w:rPr>
                <w:rFonts w:ascii="Arial" w:hAnsi="Arial" w:cs="Arial"/>
                <w:sz w:val="20"/>
                <w:szCs w:val="20"/>
              </w:rPr>
              <w:t xml:space="preserve"> A carry</w:t>
            </w:r>
            <w:r w:rsidR="0068718C">
              <w:rPr>
                <w:rFonts w:ascii="Arial" w:hAnsi="Arial" w:cs="Arial"/>
                <w:sz w:val="20"/>
                <w:szCs w:val="20"/>
              </w:rPr>
              <w:t xml:space="preserve"> </w:t>
            </w:r>
            <w:r w:rsidR="009024F8">
              <w:rPr>
                <w:rFonts w:ascii="Arial" w:hAnsi="Arial" w:cs="Arial"/>
                <w:sz w:val="20"/>
                <w:szCs w:val="20"/>
              </w:rPr>
              <w:t xml:space="preserve">forward of £201791 which </w:t>
            </w:r>
            <w:r w:rsidR="0068718C">
              <w:rPr>
                <w:rFonts w:ascii="Arial" w:hAnsi="Arial" w:cs="Arial"/>
                <w:sz w:val="20"/>
                <w:szCs w:val="20"/>
              </w:rPr>
              <w:t xml:space="preserve">is 9.41%. The amount of carry forward over 8% requires explanation and this is proposed to be used for </w:t>
            </w:r>
            <w:r w:rsidR="009024F8">
              <w:rPr>
                <w:rFonts w:ascii="Arial" w:hAnsi="Arial" w:cs="Arial"/>
                <w:sz w:val="20"/>
                <w:szCs w:val="20"/>
              </w:rPr>
              <w:t xml:space="preserve">funding the </w:t>
            </w:r>
            <w:r w:rsidR="0068718C">
              <w:rPr>
                <w:rFonts w:ascii="Arial" w:hAnsi="Arial" w:cs="Arial"/>
                <w:sz w:val="20"/>
                <w:szCs w:val="20"/>
              </w:rPr>
              <w:t xml:space="preserve">agreed </w:t>
            </w:r>
            <w:r w:rsidR="009024F8">
              <w:rPr>
                <w:rFonts w:ascii="Arial" w:hAnsi="Arial" w:cs="Arial"/>
                <w:sz w:val="20"/>
                <w:szCs w:val="20"/>
              </w:rPr>
              <w:t>toilet refurbishmen</w:t>
            </w:r>
            <w:r w:rsidR="0068718C">
              <w:rPr>
                <w:rFonts w:ascii="Arial" w:hAnsi="Arial" w:cs="Arial"/>
                <w:sz w:val="20"/>
                <w:szCs w:val="20"/>
              </w:rPr>
              <w:t xml:space="preserve">t, </w:t>
            </w:r>
            <w:r w:rsidR="009024F8">
              <w:rPr>
                <w:rFonts w:ascii="Arial" w:hAnsi="Arial" w:cs="Arial"/>
                <w:sz w:val="20"/>
                <w:szCs w:val="20"/>
              </w:rPr>
              <w:t xml:space="preserve">funding for teaching and learning practitioner and </w:t>
            </w:r>
            <w:r w:rsidR="00085E63">
              <w:rPr>
                <w:rFonts w:ascii="Arial" w:hAnsi="Arial" w:cs="Arial"/>
                <w:sz w:val="20"/>
                <w:szCs w:val="20"/>
              </w:rPr>
              <w:t>staff restructure protected salar</w:t>
            </w:r>
            <w:r w:rsidR="009024F8">
              <w:rPr>
                <w:rFonts w:ascii="Arial" w:hAnsi="Arial" w:cs="Arial"/>
                <w:sz w:val="20"/>
                <w:szCs w:val="20"/>
              </w:rPr>
              <w:t xml:space="preserve">ies.  </w:t>
            </w:r>
          </w:p>
          <w:p w:rsidR="0068718C" w:rsidRDefault="0068718C" w:rsidP="006A3565">
            <w:pPr>
              <w:rPr>
                <w:rFonts w:ascii="Arial" w:hAnsi="Arial" w:cs="Arial"/>
                <w:sz w:val="20"/>
                <w:szCs w:val="20"/>
              </w:rPr>
            </w:pPr>
          </w:p>
          <w:p w:rsidR="0068718C" w:rsidRPr="00AD0ACF" w:rsidRDefault="0068718C" w:rsidP="006A3565">
            <w:pPr>
              <w:rPr>
                <w:rFonts w:ascii="Arial" w:hAnsi="Arial" w:cs="Arial"/>
                <w:b/>
                <w:sz w:val="20"/>
                <w:szCs w:val="20"/>
              </w:rPr>
            </w:pPr>
            <w:r w:rsidRPr="00AD0ACF">
              <w:rPr>
                <w:rFonts w:ascii="Arial" w:hAnsi="Arial" w:cs="Arial"/>
                <w:b/>
                <w:sz w:val="20"/>
                <w:szCs w:val="20"/>
              </w:rPr>
              <w:t>Proposed-TW</w:t>
            </w:r>
          </w:p>
          <w:p w:rsidR="0068718C" w:rsidRPr="00AD0ACF" w:rsidRDefault="0068718C" w:rsidP="006A3565">
            <w:pPr>
              <w:rPr>
                <w:rFonts w:ascii="Arial" w:hAnsi="Arial" w:cs="Arial"/>
                <w:b/>
                <w:sz w:val="20"/>
                <w:szCs w:val="20"/>
              </w:rPr>
            </w:pPr>
            <w:r w:rsidRPr="00AD0ACF">
              <w:rPr>
                <w:rFonts w:ascii="Arial" w:hAnsi="Arial" w:cs="Arial"/>
                <w:b/>
                <w:sz w:val="20"/>
                <w:szCs w:val="20"/>
              </w:rPr>
              <w:t>Seconded -RC</w:t>
            </w:r>
          </w:p>
          <w:p w:rsidR="0068718C" w:rsidRPr="00AD0ACF" w:rsidRDefault="0068718C" w:rsidP="006A3565">
            <w:pPr>
              <w:rPr>
                <w:rFonts w:ascii="Arial" w:hAnsi="Arial" w:cs="Arial"/>
                <w:b/>
                <w:sz w:val="20"/>
                <w:szCs w:val="20"/>
              </w:rPr>
            </w:pPr>
            <w:r w:rsidRPr="00AD0ACF">
              <w:rPr>
                <w:rFonts w:ascii="Arial" w:hAnsi="Arial" w:cs="Arial"/>
                <w:b/>
                <w:sz w:val="20"/>
                <w:szCs w:val="20"/>
              </w:rPr>
              <w:t>Approved – All</w:t>
            </w:r>
          </w:p>
          <w:p w:rsidR="0068718C" w:rsidRDefault="0068718C" w:rsidP="006A3565">
            <w:pPr>
              <w:rPr>
                <w:rFonts w:ascii="Arial" w:hAnsi="Arial" w:cs="Arial"/>
                <w:sz w:val="20"/>
                <w:szCs w:val="20"/>
              </w:rPr>
            </w:pPr>
          </w:p>
          <w:p w:rsidR="00562084" w:rsidRDefault="009024F8" w:rsidP="006A3565">
            <w:pPr>
              <w:rPr>
                <w:rFonts w:ascii="Arial" w:hAnsi="Arial" w:cs="Arial"/>
                <w:sz w:val="20"/>
                <w:szCs w:val="20"/>
              </w:rPr>
            </w:pPr>
            <w:r>
              <w:rPr>
                <w:rFonts w:ascii="Arial" w:hAnsi="Arial" w:cs="Arial"/>
                <w:sz w:val="20"/>
                <w:szCs w:val="20"/>
              </w:rPr>
              <w:t>The majority of the capital funding for the year had been spent with £1962 remaining</w:t>
            </w:r>
            <w:r w:rsidR="0068718C">
              <w:rPr>
                <w:rFonts w:ascii="Arial" w:hAnsi="Arial" w:cs="Arial"/>
                <w:sz w:val="20"/>
                <w:szCs w:val="20"/>
              </w:rPr>
              <w:t>.</w:t>
            </w:r>
          </w:p>
          <w:p w:rsidR="009024F8" w:rsidRDefault="009024F8" w:rsidP="006A3565">
            <w:pPr>
              <w:rPr>
                <w:rFonts w:ascii="Arial" w:hAnsi="Arial" w:cs="Arial"/>
                <w:sz w:val="20"/>
                <w:szCs w:val="20"/>
              </w:rPr>
            </w:pPr>
          </w:p>
          <w:p w:rsidR="009024F8" w:rsidRDefault="009024F8" w:rsidP="006A3565">
            <w:pPr>
              <w:rPr>
                <w:rFonts w:ascii="Arial" w:hAnsi="Arial" w:cs="Arial"/>
                <w:b/>
                <w:sz w:val="20"/>
                <w:szCs w:val="20"/>
              </w:rPr>
            </w:pPr>
            <w:r>
              <w:rPr>
                <w:rFonts w:ascii="Arial" w:hAnsi="Arial" w:cs="Arial"/>
                <w:b/>
                <w:sz w:val="20"/>
                <w:szCs w:val="20"/>
              </w:rPr>
              <w:t xml:space="preserve">2020-21 Budget Plan </w:t>
            </w:r>
          </w:p>
          <w:p w:rsidR="00D54962" w:rsidRDefault="00D54962" w:rsidP="009024F8">
            <w:pPr>
              <w:rPr>
                <w:rFonts w:ascii="Arial" w:hAnsi="Arial" w:cs="Arial"/>
                <w:sz w:val="20"/>
                <w:szCs w:val="20"/>
                <w:lang w:val="en-GB"/>
              </w:rPr>
            </w:pPr>
          </w:p>
          <w:p w:rsidR="00D54962" w:rsidRPr="00D54962" w:rsidRDefault="00D54962" w:rsidP="009024F8">
            <w:pPr>
              <w:rPr>
                <w:rFonts w:ascii="Arial" w:hAnsi="Arial" w:cs="Arial"/>
                <w:sz w:val="20"/>
                <w:szCs w:val="20"/>
                <w:lang w:val="en-GB"/>
              </w:rPr>
            </w:pPr>
          </w:p>
          <w:p w:rsidR="009024F8" w:rsidRDefault="00D54962" w:rsidP="006A3565">
            <w:pPr>
              <w:rPr>
                <w:rFonts w:ascii="Arial" w:hAnsi="Arial" w:cs="Arial"/>
                <w:sz w:val="20"/>
                <w:szCs w:val="20"/>
                <w:lang w:val="en-GB"/>
              </w:rPr>
            </w:pPr>
            <w:r w:rsidRPr="00D54962">
              <w:rPr>
                <w:rFonts w:ascii="Arial" w:hAnsi="Arial" w:cs="Arial"/>
                <w:sz w:val="20"/>
                <w:szCs w:val="20"/>
                <w:lang w:val="en-GB"/>
              </w:rPr>
              <w:t>Bracknell Forest have requested that the budget plan is produced as though it is a normal year without taking into account any of the effects on the budget due to Covid-19. They have also asked that we then submit an estimate of the additional expenditure, loss of income and expenditure saved due to Covid-19 on a separate tab of the new budget plan spreadsheet that will be sent out to schools on Monday 18</w:t>
            </w:r>
            <w:r w:rsidRPr="00D54962">
              <w:rPr>
                <w:rFonts w:ascii="Arial" w:hAnsi="Arial" w:cs="Arial"/>
                <w:sz w:val="20"/>
                <w:szCs w:val="20"/>
                <w:vertAlign w:val="superscript"/>
                <w:lang w:val="en-GB"/>
              </w:rPr>
              <w:t>th</w:t>
            </w:r>
            <w:r w:rsidRPr="00D54962">
              <w:rPr>
                <w:rFonts w:ascii="Arial" w:hAnsi="Arial" w:cs="Arial"/>
                <w:sz w:val="20"/>
                <w:szCs w:val="20"/>
                <w:lang w:val="en-GB"/>
              </w:rPr>
              <w:t xml:space="preserve"> May. The deadline for returning the budget plan has been extended to 30</w:t>
            </w:r>
            <w:r w:rsidRPr="00D54962">
              <w:rPr>
                <w:rFonts w:ascii="Arial" w:hAnsi="Arial" w:cs="Arial"/>
                <w:sz w:val="20"/>
                <w:szCs w:val="20"/>
                <w:vertAlign w:val="superscript"/>
                <w:lang w:val="en-GB"/>
              </w:rPr>
              <w:t>th</w:t>
            </w:r>
            <w:r w:rsidRPr="00D54962">
              <w:rPr>
                <w:rFonts w:ascii="Arial" w:hAnsi="Arial" w:cs="Arial"/>
                <w:sz w:val="20"/>
                <w:szCs w:val="20"/>
                <w:lang w:val="en-GB"/>
              </w:rPr>
              <w:t xml:space="preserve"> June to enable schools to carry out this additional task. Bracknell realise that these are purely estimates and some may be very rough</w:t>
            </w:r>
            <w:r w:rsidR="0068718C">
              <w:rPr>
                <w:rFonts w:ascii="Arial" w:hAnsi="Arial" w:cs="Arial"/>
                <w:sz w:val="20"/>
                <w:szCs w:val="20"/>
                <w:lang w:val="en-GB"/>
              </w:rPr>
              <w:t xml:space="preserve">. </w:t>
            </w:r>
            <w:r w:rsidRPr="00D54962">
              <w:rPr>
                <w:rFonts w:ascii="Arial" w:hAnsi="Arial" w:cs="Arial"/>
                <w:sz w:val="20"/>
                <w:szCs w:val="20"/>
                <w:lang w:val="en-GB"/>
              </w:rPr>
              <w:t>Some areas of changes in expenditure have already been identified but the estimated cost have not yet been calculated. Once estimated the additional tab will be completed and attached to the agreed budget plan and submitted before 30</w:t>
            </w:r>
            <w:r w:rsidRPr="00D54962">
              <w:rPr>
                <w:rFonts w:ascii="Arial" w:hAnsi="Arial" w:cs="Arial"/>
                <w:sz w:val="20"/>
                <w:szCs w:val="20"/>
                <w:vertAlign w:val="superscript"/>
                <w:lang w:val="en-GB"/>
              </w:rPr>
              <w:t>th</w:t>
            </w:r>
            <w:r w:rsidRPr="00D54962">
              <w:rPr>
                <w:rFonts w:ascii="Arial" w:hAnsi="Arial" w:cs="Arial"/>
                <w:sz w:val="20"/>
                <w:szCs w:val="20"/>
                <w:lang w:val="en-GB"/>
              </w:rPr>
              <w:t xml:space="preserve"> June.</w:t>
            </w:r>
          </w:p>
          <w:p w:rsidR="00D54962" w:rsidRDefault="00D54962" w:rsidP="006A3565">
            <w:pPr>
              <w:rPr>
                <w:rFonts w:ascii="Arial" w:hAnsi="Arial" w:cs="Arial"/>
                <w:sz w:val="20"/>
                <w:szCs w:val="20"/>
                <w:lang w:val="en-GB"/>
              </w:rPr>
            </w:pPr>
          </w:p>
          <w:p w:rsidR="005A0044" w:rsidRDefault="005A0044" w:rsidP="005A0044">
            <w:pPr>
              <w:rPr>
                <w:rFonts w:ascii="Arial" w:hAnsi="Arial" w:cs="Arial"/>
                <w:sz w:val="20"/>
                <w:szCs w:val="20"/>
                <w:lang w:val="en-GB"/>
              </w:rPr>
            </w:pPr>
            <w:r>
              <w:rPr>
                <w:rFonts w:ascii="Arial" w:hAnsi="Arial" w:cs="Arial"/>
                <w:sz w:val="20"/>
                <w:szCs w:val="20"/>
                <w:lang w:val="en-GB"/>
              </w:rPr>
              <w:t>The proposed Budget Plan was presented and discussed.</w:t>
            </w:r>
          </w:p>
          <w:p w:rsidR="005A0044" w:rsidRDefault="005A0044" w:rsidP="005A0044">
            <w:pPr>
              <w:rPr>
                <w:rFonts w:ascii="Arial" w:hAnsi="Arial" w:cs="Arial"/>
                <w:sz w:val="20"/>
                <w:szCs w:val="20"/>
                <w:lang w:val="en-GB"/>
              </w:rPr>
            </w:pPr>
          </w:p>
          <w:p w:rsidR="005A0044" w:rsidRPr="00D54962" w:rsidRDefault="005A0044" w:rsidP="005A0044">
            <w:pPr>
              <w:rPr>
                <w:rFonts w:ascii="Arial" w:hAnsi="Arial" w:cs="Arial"/>
                <w:sz w:val="20"/>
                <w:szCs w:val="20"/>
                <w:lang w:val="en-GB"/>
              </w:rPr>
            </w:pPr>
            <w:r w:rsidRPr="00D54962">
              <w:rPr>
                <w:rFonts w:ascii="Arial" w:hAnsi="Arial" w:cs="Arial"/>
                <w:sz w:val="20"/>
                <w:szCs w:val="20"/>
                <w:lang w:val="en-GB"/>
              </w:rPr>
              <w:t xml:space="preserve">The total budget including carry forward is £2190918. </w:t>
            </w:r>
          </w:p>
          <w:p w:rsidR="005A0044" w:rsidRPr="00D54962" w:rsidRDefault="005A0044" w:rsidP="005A0044">
            <w:pPr>
              <w:rPr>
                <w:rFonts w:ascii="Arial" w:hAnsi="Arial" w:cs="Arial"/>
                <w:sz w:val="20"/>
                <w:szCs w:val="20"/>
                <w:lang w:val="en-GB"/>
              </w:rPr>
            </w:pPr>
          </w:p>
          <w:p w:rsidR="005A0044" w:rsidRDefault="005A0044" w:rsidP="005A0044">
            <w:pPr>
              <w:rPr>
                <w:rFonts w:ascii="Arial" w:hAnsi="Arial" w:cs="Arial"/>
                <w:sz w:val="20"/>
                <w:szCs w:val="20"/>
                <w:lang w:val="en-GB"/>
              </w:rPr>
            </w:pPr>
            <w:r>
              <w:rPr>
                <w:rFonts w:ascii="Arial" w:hAnsi="Arial" w:cs="Arial"/>
                <w:sz w:val="20"/>
                <w:szCs w:val="20"/>
                <w:lang w:val="en-GB"/>
              </w:rPr>
              <w:t>W</w:t>
            </w:r>
            <w:r w:rsidRPr="00D54962">
              <w:rPr>
                <w:rFonts w:ascii="Arial" w:hAnsi="Arial" w:cs="Arial"/>
                <w:sz w:val="20"/>
                <w:szCs w:val="20"/>
                <w:lang w:val="en-GB"/>
              </w:rPr>
              <w:t xml:space="preserve">e will receive grants totalling £298089 for Pupil Premium, Sports Funding, Universal Infant Free School Meals, Teachers Pay and the </w:t>
            </w:r>
            <w:proofErr w:type="spellStart"/>
            <w:r w:rsidRPr="00D54962">
              <w:rPr>
                <w:rFonts w:ascii="Arial" w:hAnsi="Arial" w:cs="Arial"/>
                <w:sz w:val="20"/>
                <w:szCs w:val="20"/>
                <w:lang w:val="en-GB"/>
              </w:rPr>
              <w:t>Teachers</w:t>
            </w:r>
            <w:proofErr w:type="spellEnd"/>
            <w:r w:rsidRPr="00D54962">
              <w:rPr>
                <w:rFonts w:ascii="Arial" w:hAnsi="Arial" w:cs="Arial"/>
                <w:sz w:val="20"/>
                <w:szCs w:val="20"/>
                <w:lang w:val="en-GB"/>
              </w:rPr>
              <w:t xml:space="preserve"> Pension Grant which are included in the budget plan on the income lines. These grants are based on the previous </w:t>
            </w:r>
            <w:r w:rsidRPr="00D54962">
              <w:rPr>
                <w:rFonts w:ascii="Arial" w:hAnsi="Arial" w:cs="Arial"/>
                <w:sz w:val="20"/>
                <w:szCs w:val="20"/>
                <w:lang w:val="en-GB"/>
              </w:rPr>
              <w:lastRenderedPageBreak/>
              <w:t xml:space="preserve">year and will be amended during the year when actual pupil number and teacher data is available. </w:t>
            </w:r>
          </w:p>
          <w:p w:rsidR="005A0044" w:rsidRDefault="005A0044" w:rsidP="00D54962">
            <w:pPr>
              <w:rPr>
                <w:rFonts w:ascii="Arial" w:hAnsi="Arial" w:cs="Arial"/>
                <w:sz w:val="20"/>
                <w:szCs w:val="20"/>
                <w:lang w:val="en-GB"/>
              </w:rPr>
            </w:pPr>
          </w:p>
          <w:p w:rsidR="005A0044" w:rsidRDefault="005A0044" w:rsidP="00D54962">
            <w:pPr>
              <w:rPr>
                <w:rFonts w:ascii="Arial" w:hAnsi="Arial" w:cs="Arial"/>
                <w:sz w:val="20"/>
                <w:szCs w:val="20"/>
                <w:lang w:val="en-GB"/>
              </w:rPr>
            </w:pPr>
            <w:r>
              <w:rPr>
                <w:rFonts w:ascii="Arial" w:hAnsi="Arial" w:cs="Arial"/>
                <w:sz w:val="20"/>
                <w:szCs w:val="20"/>
                <w:lang w:val="en-GB"/>
              </w:rPr>
              <w:t xml:space="preserve">The assumptions and areas included in the budget plan as detailed in the notes sent out in advance were discussed. </w:t>
            </w:r>
          </w:p>
          <w:p w:rsidR="00926F1F" w:rsidRDefault="00926F1F" w:rsidP="00D54962">
            <w:pPr>
              <w:rPr>
                <w:rFonts w:ascii="Arial" w:hAnsi="Arial" w:cs="Arial"/>
                <w:sz w:val="20"/>
                <w:szCs w:val="20"/>
                <w:lang w:val="en-GB"/>
              </w:rPr>
            </w:pPr>
          </w:p>
          <w:p w:rsidR="00D54962" w:rsidRDefault="00D54962" w:rsidP="00D54962">
            <w:pPr>
              <w:rPr>
                <w:rFonts w:ascii="Arial" w:hAnsi="Arial" w:cs="Arial"/>
                <w:sz w:val="20"/>
                <w:szCs w:val="20"/>
                <w:lang w:val="en-GB"/>
              </w:rPr>
            </w:pPr>
            <w:r w:rsidRPr="00D54962">
              <w:rPr>
                <w:rFonts w:ascii="Arial" w:hAnsi="Arial" w:cs="Arial"/>
                <w:sz w:val="20"/>
                <w:szCs w:val="20"/>
                <w:lang w:val="en-GB"/>
              </w:rPr>
              <w:t xml:space="preserve">The plan gives a balance of £193196 which is less than this </w:t>
            </w:r>
            <w:proofErr w:type="spellStart"/>
            <w:r w:rsidRPr="00D54962">
              <w:rPr>
                <w:rFonts w:ascii="Arial" w:hAnsi="Arial" w:cs="Arial"/>
                <w:sz w:val="20"/>
                <w:szCs w:val="20"/>
                <w:lang w:val="en-GB"/>
              </w:rPr>
              <w:t>years</w:t>
            </w:r>
            <w:proofErr w:type="spellEnd"/>
            <w:r w:rsidRPr="00D54962">
              <w:rPr>
                <w:rFonts w:ascii="Arial" w:hAnsi="Arial" w:cs="Arial"/>
                <w:sz w:val="20"/>
                <w:szCs w:val="20"/>
                <w:lang w:val="en-GB"/>
              </w:rPr>
              <w:t xml:space="preserve"> carry forward and will reduce year on year.</w:t>
            </w:r>
          </w:p>
          <w:p w:rsidR="00926F1F" w:rsidRDefault="00926F1F" w:rsidP="00D54962">
            <w:pPr>
              <w:rPr>
                <w:rFonts w:ascii="Arial" w:hAnsi="Arial" w:cs="Arial"/>
                <w:sz w:val="20"/>
                <w:szCs w:val="20"/>
                <w:lang w:val="en-GB"/>
              </w:rPr>
            </w:pPr>
          </w:p>
          <w:p w:rsidR="005A0044" w:rsidRDefault="005A0044" w:rsidP="00D54962">
            <w:pPr>
              <w:rPr>
                <w:rFonts w:ascii="Arial" w:hAnsi="Arial" w:cs="Arial"/>
                <w:sz w:val="20"/>
                <w:szCs w:val="20"/>
                <w:lang w:val="en-GB"/>
              </w:rPr>
            </w:pPr>
            <w:r>
              <w:rPr>
                <w:rFonts w:ascii="Arial" w:hAnsi="Arial" w:cs="Arial"/>
                <w:sz w:val="20"/>
                <w:szCs w:val="20"/>
                <w:lang w:val="en-GB"/>
              </w:rPr>
              <w:t>The five year budget plan was presented and discussed.</w:t>
            </w:r>
          </w:p>
          <w:p w:rsidR="00926F1F" w:rsidRDefault="00926F1F" w:rsidP="00D54962">
            <w:pPr>
              <w:rPr>
                <w:rFonts w:ascii="Arial" w:hAnsi="Arial" w:cs="Arial"/>
                <w:sz w:val="20"/>
                <w:szCs w:val="20"/>
                <w:lang w:val="en-GB"/>
              </w:rPr>
            </w:pPr>
          </w:p>
          <w:p w:rsidR="00CD20F4" w:rsidRDefault="005A0044" w:rsidP="00D54962">
            <w:pPr>
              <w:rPr>
                <w:rFonts w:ascii="Arial" w:hAnsi="Arial" w:cs="Arial"/>
                <w:sz w:val="20"/>
                <w:szCs w:val="20"/>
                <w:lang w:val="en-GB"/>
              </w:rPr>
            </w:pPr>
            <w:r>
              <w:rPr>
                <w:rFonts w:ascii="Arial" w:hAnsi="Arial" w:cs="Arial"/>
                <w:sz w:val="20"/>
                <w:szCs w:val="20"/>
                <w:lang w:val="en-GB"/>
              </w:rPr>
              <w:t xml:space="preserve">One off costs from 2020-21 have been removed. The budget is based on current numbers and staffing. The five year plan shows the balance reducing year on year but that </w:t>
            </w:r>
            <w:r w:rsidR="00926F1F">
              <w:rPr>
                <w:rFonts w:ascii="Arial" w:hAnsi="Arial" w:cs="Arial"/>
                <w:sz w:val="20"/>
                <w:szCs w:val="20"/>
                <w:lang w:val="en-GB"/>
              </w:rPr>
              <w:t xml:space="preserve">there will still be a £9000 carry forward at the end of year </w:t>
            </w:r>
            <w:r>
              <w:rPr>
                <w:rFonts w:ascii="Arial" w:hAnsi="Arial" w:cs="Arial"/>
                <w:sz w:val="20"/>
                <w:szCs w:val="20"/>
                <w:lang w:val="en-GB"/>
              </w:rPr>
              <w:t xml:space="preserve">3, meaning that the current budget plan is viable. </w:t>
            </w:r>
          </w:p>
          <w:p w:rsidR="00CD20F4" w:rsidRDefault="00CD20F4" w:rsidP="00D54962">
            <w:pPr>
              <w:rPr>
                <w:rFonts w:ascii="Arial" w:hAnsi="Arial" w:cs="Arial"/>
                <w:sz w:val="20"/>
                <w:szCs w:val="20"/>
                <w:lang w:val="en-GB"/>
              </w:rPr>
            </w:pPr>
          </w:p>
          <w:p w:rsidR="00CD20F4" w:rsidRDefault="00CD20F4" w:rsidP="00D54962">
            <w:pPr>
              <w:rPr>
                <w:rFonts w:ascii="Arial" w:hAnsi="Arial" w:cs="Arial"/>
                <w:sz w:val="20"/>
                <w:szCs w:val="20"/>
                <w:lang w:val="en-GB"/>
              </w:rPr>
            </w:pPr>
            <w:r>
              <w:rPr>
                <w:rFonts w:ascii="Arial" w:hAnsi="Arial" w:cs="Arial"/>
                <w:sz w:val="20"/>
                <w:szCs w:val="20"/>
                <w:lang w:val="en-GB"/>
              </w:rPr>
              <w:t>TW queried the reduced balance at the end of Year 3 and that this could leave the school with problems for the following years.</w:t>
            </w:r>
          </w:p>
          <w:p w:rsidR="00CD20F4" w:rsidRDefault="00CD20F4" w:rsidP="00D54962">
            <w:pPr>
              <w:rPr>
                <w:rFonts w:ascii="Arial" w:hAnsi="Arial" w:cs="Arial"/>
                <w:sz w:val="20"/>
                <w:szCs w:val="20"/>
                <w:lang w:val="en-GB"/>
              </w:rPr>
            </w:pPr>
          </w:p>
          <w:p w:rsidR="00926F1F" w:rsidRDefault="00CD20F4" w:rsidP="00D54962">
            <w:pPr>
              <w:rPr>
                <w:rFonts w:ascii="Arial" w:hAnsi="Arial" w:cs="Arial"/>
                <w:sz w:val="20"/>
                <w:szCs w:val="20"/>
                <w:lang w:val="en-GB"/>
              </w:rPr>
            </w:pPr>
            <w:r>
              <w:rPr>
                <w:rFonts w:ascii="Arial" w:hAnsi="Arial" w:cs="Arial"/>
                <w:sz w:val="20"/>
                <w:szCs w:val="20"/>
                <w:lang w:val="en-GB"/>
              </w:rPr>
              <w:t xml:space="preserve">CW explained that the five year budget plan includes salary increases year on year but that the funding has not been increased. We would expect the funding to increase which will increase this balance. There are also several areas within the budget where changes could be made in future years if required, </w:t>
            </w:r>
            <w:proofErr w:type="spellStart"/>
            <w:r>
              <w:rPr>
                <w:rFonts w:ascii="Arial" w:hAnsi="Arial" w:cs="Arial"/>
                <w:sz w:val="20"/>
                <w:szCs w:val="20"/>
                <w:lang w:val="en-GB"/>
              </w:rPr>
              <w:t>eg</w:t>
            </w:r>
            <w:proofErr w:type="spellEnd"/>
            <w:r>
              <w:rPr>
                <w:rFonts w:ascii="Arial" w:hAnsi="Arial" w:cs="Arial"/>
                <w:sz w:val="20"/>
                <w:szCs w:val="20"/>
                <w:lang w:val="en-GB"/>
              </w:rPr>
              <w:t xml:space="preserve"> use of Lead Practitioner; out of class </w:t>
            </w:r>
            <w:proofErr w:type="spellStart"/>
            <w:r>
              <w:rPr>
                <w:rFonts w:ascii="Arial" w:hAnsi="Arial" w:cs="Arial"/>
                <w:sz w:val="20"/>
                <w:szCs w:val="20"/>
                <w:lang w:val="en-GB"/>
              </w:rPr>
              <w:t>Senco</w:t>
            </w:r>
            <w:proofErr w:type="spellEnd"/>
            <w:r>
              <w:rPr>
                <w:rFonts w:ascii="Arial" w:hAnsi="Arial" w:cs="Arial"/>
                <w:sz w:val="20"/>
                <w:szCs w:val="20"/>
                <w:lang w:val="en-GB"/>
              </w:rPr>
              <w:t>.</w:t>
            </w:r>
          </w:p>
          <w:p w:rsidR="00D54962" w:rsidRPr="00D54962" w:rsidRDefault="00D54962" w:rsidP="006A3565">
            <w:pPr>
              <w:rPr>
                <w:rFonts w:ascii="Arial" w:hAnsi="Arial" w:cs="Arial"/>
                <w:sz w:val="20"/>
                <w:szCs w:val="20"/>
                <w:lang w:val="en-GB"/>
              </w:rPr>
            </w:pPr>
          </w:p>
          <w:p w:rsidR="00D54962" w:rsidRDefault="00B1565E" w:rsidP="006A3565">
            <w:pPr>
              <w:rPr>
                <w:rFonts w:ascii="Arial" w:hAnsi="Arial" w:cs="Arial"/>
                <w:sz w:val="20"/>
                <w:szCs w:val="20"/>
                <w:lang w:val="en-GB"/>
              </w:rPr>
            </w:pPr>
            <w:r>
              <w:rPr>
                <w:rFonts w:ascii="Arial" w:hAnsi="Arial" w:cs="Arial"/>
                <w:sz w:val="20"/>
                <w:szCs w:val="20"/>
                <w:lang w:val="en-GB"/>
              </w:rPr>
              <w:t xml:space="preserve">The total </w:t>
            </w:r>
            <w:r w:rsidR="00085E63">
              <w:rPr>
                <w:rFonts w:ascii="Arial" w:hAnsi="Arial" w:cs="Arial"/>
                <w:sz w:val="20"/>
                <w:szCs w:val="20"/>
                <w:lang w:val="en-GB"/>
              </w:rPr>
              <w:t xml:space="preserve">Capital Budget </w:t>
            </w:r>
            <w:r>
              <w:rPr>
                <w:rFonts w:ascii="Arial" w:hAnsi="Arial" w:cs="Arial"/>
                <w:sz w:val="20"/>
                <w:szCs w:val="20"/>
                <w:lang w:val="en-GB"/>
              </w:rPr>
              <w:t xml:space="preserve">is </w:t>
            </w:r>
            <w:r w:rsidR="00085E63">
              <w:rPr>
                <w:rFonts w:ascii="Arial" w:hAnsi="Arial" w:cs="Arial"/>
                <w:sz w:val="20"/>
                <w:szCs w:val="20"/>
                <w:lang w:val="en-GB"/>
              </w:rPr>
              <w:t>£11773</w:t>
            </w:r>
            <w:r>
              <w:rPr>
                <w:rFonts w:ascii="Arial" w:hAnsi="Arial" w:cs="Arial"/>
                <w:sz w:val="20"/>
                <w:szCs w:val="20"/>
                <w:lang w:val="en-GB"/>
              </w:rPr>
              <w:t>. The budget plan includes a proposal to raise a Capital Project for the Gate upgrade at a cost of £5000.</w:t>
            </w:r>
          </w:p>
          <w:p w:rsidR="00085E63" w:rsidRDefault="00085E63" w:rsidP="006A3565">
            <w:pPr>
              <w:rPr>
                <w:rFonts w:ascii="Arial" w:hAnsi="Arial" w:cs="Arial"/>
                <w:sz w:val="20"/>
                <w:szCs w:val="20"/>
                <w:lang w:val="en-GB"/>
              </w:rPr>
            </w:pPr>
          </w:p>
          <w:p w:rsidR="00085E63" w:rsidRDefault="00085E63" w:rsidP="006A3565">
            <w:pPr>
              <w:rPr>
                <w:rFonts w:ascii="Arial" w:hAnsi="Arial" w:cs="Arial"/>
                <w:b/>
                <w:sz w:val="20"/>
                <w:szCs w:val="20"/>
                <w:lang w:val="en-GB"/>
              </w:rPr>
            </w:pPr>
            <w:r>
              <w:rPr>
                <w:rFonts w:ascii="Arial" w:hAnsi="Arial" w:cs="Arial"/>
                <w:b/>
                <w:sz w:val="20"/>
                <w:szCs w:val="20"/>
                <w:lang w:val="en-GB"/>
              </w:rPr>
              <w:t>ACCEPTANCE OF BU</w:t>
            </w:r>
            <w:r w:rsidR="00411494">
              <w:rPr>
                <w:rFonts w:ascii="Arial" w:hAnsi="Arial" w:cs="Arial"/>
                <w:b/>
                <w:sz w:val="20"/>
                <w:szCs w:val="20"/>
                <w:lang w:val="en-GB"/>
              </w:rPr>
              <w:t xml:space="preserve">DGET </w:t>
            </w:r>
          </w:p>
          <w:p w:rsidR="00411494" w:rsidRDefault="00411494" w:rsidP="006A3565">
            <w:pPr>
              <w:rPr>
                <w:rFonts w:ascii="Arial" w:hAnsi="Arial" w:cs="Arial"/>
                <w:b/>
                <w:sz w:val="20"/>
                <w:szCs w:val="20"/>
                <w:lang w:val="en-GB"/>
              </w:rPr>
            </w:pPr>
            <w:r>
              <w:rPr>
                <w:rFonts w:ascii="Arial" w:hAnsi="Arial" w:cs="Arial"/>
                <w:b/>
                <w:sz w:val="20"/>
                <w:szCs w:val="20"/>
                <w:lang w:val="en-GB"/>
              </w:rPr>
              <w:t>Proposed :  TW</w:t>
            </w:r>
          </w:p>
          <w:p w:rsidR="00411494" w:rsidRDefault="00411494" w:rsidP="006A3565">
            <w:pPr>
              <w:rPr>
                <w:rFonts w:ascii="Arial" w:hAnsi="Arial" w:cs="Arial"/>
                <w:b/>
                <w:sz w:val="20"/>
                <w:szCs w:val="20"/>
                <w:lang w:val="en-GB"/>
              </w:rPr>
            </w:pPr>
            <w:r>
              <w:rPr>
                <w:rFonts w:ascii="Arial" w:hAnsi="Arial" w:cs="Arial"/>
                <w:b/>
                <w:sz w:val="20"/>
                <w:szCs w:val="20"/>
                <w:lang w:val="en-GB"/>
              </w:rPr>
              <w:t>Seconded :  RC</w:t>
            </w:r>
          </w:p>
          <w:p w:rsidR="00411494" w:rsidRPr="00085E63" w:rsidRDefault="00411494" w:rsidP="006A3565">
            <w:pPr>
              <w:rPr>
                <w:rFonts w:ascii="Arial" w:hAnsi="Arial" w:cs="Arial"/>
                <w:b/>
                <w:sz w:val="20"/>
                <w:szCs w:val="20"/>
                <w:lang w:val="en-GB"/>
              </w:rPr>
            </w:pPr>
            <w:r>
              <w:rPr>
                <w:rFonts w:ascii="Arial" w:hAnsi="Arial" w:cs="Arial"/>
                <w:b/>
                <w:sz w:val="20"/>
                <w:szCs w:val="20"/>
                <w:lang w:val="en-GB"/>
              </w:rPr>
              <w:t>Carried unanimously</w:t>
            </w:r>
          </w:p>
          <w:p w:rsidR="00D54962" w:rsidRPr="00D54962" w:rsidRDefault="00D54962" w:rsidP="006A3565">
            <w:pPr>
              <w:rPr>
                <w:rFonts w:ascii="Arial" w:hAnsi="Arial" w:cs="Arial"/>
                <w:b/>
                <w:sz w:val="20"/>
                <w:szCs w:val="20"/>
              </w:rPr>
            </w:pPr>
          </w:p>
          <w:p w:rsidR="00D54962" w:rsidRDefault="00D54962" w:rsidP="006A3565">
            <w:pPr>
              <w:rPr>
                <w:rFonts w:ascii="Arial" w:hAnsi="Arial" w:cs="Arial"/>
                <w:b/>
                <w:sz w:val="20"/>
                <w:szCs w:val="20"/>
              </w:rPr>
            </w:pPr>
          </w:p>
          <w:p w:rsidR="00D54962" w:rsidRPr="00D54962" w:rsidRDefault="00D54962" w:rsidP="006A3565">
            <w:pPr>
              <w:rPr>
                <w:rFonts w:ascii="Arial" w:hAnsi="Arial" w:cs="Arial"/>
                <w:b/>
                <w:sz w:val="20"/>
                <w:szCs w:val="20"/>
              </w:rPr>
            </w:pPr>
            <w:r>
              <w:rPr>
                <w:rFonts w:ascii="Arial" w:hAnsi="Arial" w:cs="Arial"/>
                <w:b/>
                <w:sz w:val="20"/>
                <w:szCs w:val="20"/>
              </w:rPr>
              <w:t>COVID-19 Financial Implications</w:t>
            </w:r>
          </w:p>
          <w:p w:rsidR="00D54962" w:rsidRPr="00D54962" w:rsidRDefault="00D54962" w:rsidP="00D54962">
            <w:pPr>
              <w:rPr>
                <w:rFonts w:ascii="Arial" w:hAnsi="Arial" w:cs="Arial"/>
                <w:sz w:val="20"/>
                <w:szCs w:val="20"/>
                <w:lang w:val="en-GB"/>
              </w:rPr>
            </w:pPr>
            <w:r w:rsidRPr="00D54962">
              <w:rPr>
                <w:rFonts w:ascii="Arial" w:hAnsi="Arial" w:cs="Arial"/>
                <w:sz w:val="20"/>
                <w:szCs w:val="20"/>
                <w:lang w:val="en-GB"/>
              </w:rPr>
              <w:t xml:space="preserve">The areas of the budget currently identified to be effected by Covid-19 </w:t>
            </w:r>
            <w:r w:rsidR="00B55D38">
              <w:rPr>
                <w:rFonts w:ascii="Arial" w:hAnsi="Arial" w:cs="Arial"/>
                <w:sz w:val="20"/>
                <w:szCs w:val="20"/>
                <w:lang w:val="en-GB"/>
              </w:rPr>
              <w:t>were discussed as detailed in the meeting notes.</w:t>
            </w:r>
          </w:p>
          <w:p w:rsidR="00FA638F" w:rsidRDefault="00FA638F" w:rsidP="00AD0ACF">
            <w:pPr>
              <w:rPr>
                <w:rFonts w:ascii="Arial" w:hAnsi="Arial" w:cs="Arial"/>
                <w:sz w:val="20"/>
                <w:szCs w:val="20"/>
                <w:lang w:val="en-GB"/>
              </w:rPr>
            </w:pPr>
          </w:p>
          <w:p w:rsidR="00B55D38" w:rsidRDefault="00B55D38" w:rsidP="00FA638F">
            <w:pPr>
              <w:rPr>
                <w:rFonts w:ascii="Arial" w:hAnsi="Arial" w:cs="Arial"/>
                <w:sz w:val="20"/>
                <w:szCs w:val="20"/>
                <w:lang w:val="en-GB"/>
              </w:rPr>
            </w:pPr>
            <w:r>
              <w:rPr>
                <w:rFonts w:ascii="Arial" w:hAnsi="Arial" w:cs="Arial"/>
                <w:sz w:val="20"/>
                <w:szCs w:val="20"/>
                <w:lang w:val="en-GB"/>
              </w:rPr>
              <w:t>Schools will be able to claim for some additional costs but only to cover three areas of expenditure which are:</w:t>
            </w:r>
          </w:p>
          <w:p w:rsidR="00B55D38" w:rsidRDefault="00B55D38" w:rsidP="00AD0ACF">
            <w:pPr>
              <w:pStyle w:val="ListParagraph"/>
              <w:numPr>
                <w:ilvl w:val="0"/>
                <w:numId w:val="26"/>
              </w:numPr>
              <w:rPr>
                <w:rFonts w:ascii="Arial" w:hAnsi="Arial" w:cs="Arial"/>
                <w:sz w:val="20"/>
                <w:szCs w:val="20"/>
              </w:rPr>
            </w:pPr>
            <w:r>
              <w:rPr>
                <w:rFonts w:ascii="Arial" w:hAnsi="Arial" w:cs="Arial"/>
                <w:sz w:val="20"/>
                <w:szCs w:val="20"/>
              </w:rPr>
              <w:t>Additional FSM costs</w:t>
            </w:r>
          </w:p>
          <w:p w:rsidR="00B55D38" w:rsidRDefault="00B55D38" w:rsidP="00AD0ACF">
            <w:pPr>
              <w:pStyle w:val="ListParagraph"/>
              <w:numPr>
                <w:ilvl w:val="0"/>
                <w:numId w:val="26"/>
              </w:numPr>
              <w:rPr>
                <w:rFonts w:ascii="Arial" w:hAnsi="Arial" w:cs="Arial"/>
                <w:sz w:val="20"/>
                <w:szCs w:val="20"/>
              </w:rPr>
            </w:pPr>
            <w:r>
              <w:rPr>
                <w:rFonts w:ascii="Arial" w:hAnsi="Arial" w:cs="Arial"/>
                <w:sz w:val="20"/>
                <w:szCs w:val="20"/>
              </w:rPr>
              <w:t>Additional premises costs – utilities, contract cleaning when school was open over the holiday period</w:t>
            </w:r>
          </w:p>
          <w:p w:rsidR="00461047" w:rsidRDefault="00461047" w:rsidP="00AD0ACF">
            <w:pPr>
              <w:pStyle w:val="ListParagraph"/>
              <w:numPr>
                <w:ilvl w:val="0"/>
                <w:numId w:val="26"/>
              </w:numPr>
              <w:rPr>
                <w:rFonts w:ascii="Arial" w:hAnsi="Arial" w:cs="Arial"/>
                <w:sz w:val="20"/>
                <w:szCs w:val="20"/>
              </w:rPr>
            </w:pPr>
            <w:r>
              <w:rPr>
                <w:rFonts w:ascii="Arial" w:hAnsi="Arial" w:cs="Arial"/>
                <w:sz w:val="20"/>
                <w:szCs w:val="20"/>
              </w:rPr>
              <w:t>Additional cleaning due to Covid-19 case or suspected case.</w:t>
            </w:r>
          </w:p>
          <w:p w:rsidR="00FA638F" w:rsidRPr="00AD0ACF" w:rsidRDefault="00B55D38" w:rsidP="00AD0ACF">
            <w:pPr>
              <w:rPr>
                <w:rFonts w:ascii="Arial" w:hAnsi="Arial" w:cs="Arial"/>
                <w:sz w:val="20"/>
                <w:szCs w:val="20"/>
              </w:rPr>
            </w:pPr>
            <w:r w:rsidRPr="00AD0ACF">
              <w:rPr>
                <w:rFonts w:ascii="Arial" w:hAnsi="Arial" w:cs="Arial"/>
                <w:sz w:val="20"/>
                <w:szCs w:val="20"/>
              </w:rPr>
              <w:t xml:space="preserve">The Government expect schools to use their budget to cover additional costs and schools will only be able to claim for additional costs if their balance reduces at the end of the financial year. </w:t>
            </w:r>
          </w:p>
          <w:p w:rsidR="00FA638F" w:rsidRDefault="00FA638F" w:rsidP="00FA638F">
            <w:pPr>
              <w:rPr>
                <w:rFonts w:ascii="Arial" w:hAnsi="Arial" w:cs="Arial"/>
                <w:sz w:val="20"/>
                <w:szCs w:val="20"/>
                <w:lang w:val="en-GB"/>
              </w:rPr>
            </w:pPr>
          </w:p>
          <w:p w:rsidR="00B1565E" w:rsidRDefault="00FA638F" w:rsidP="00FA638F">
            <w:pPr>
              <w:rPr>
                <w:rFonts w:ascii="Arial" w:hAnsi="Arial" w:cs="Arial"/>
                <w:sz w:val="20"/>
                <w:szCs w:val="20"/>
                <w:lang w:val="en-GB"/>
              </w:rPr>
            </w:pPr>
            <w:r>
              <w:rPr>
                <w:rFonts w:ascii="Arial" w:hAnsi="Arial" w:cs="Arial"/>
                <w:sz w:val="20"/>
                <w:szCs w:val="20"/>
                <w:lang w:val="en-GB"/>
              </w:rPr>
              <w:t xml:space="preserve">FSM – we are using the national voucher scheme now that it is up and running and the costs go straight to the </w:t>
            </w:r>
            <w:proofErr w:type="spellStart"/>
            <w:r>
              <w:rPr>
                <w:rFonts w:ascii="Arial" w:hAnsi="Arial" w:cs="Arial"/>
                <w:sz w:val="20"/>
                <w:szCs w:val="20"/>
                <w:lang w:val="en-GB"/>
              </w:rPr>
              <w:t>DfE</w:t>
            </w:r>
            <w:proofErr w:type="spellEnd"/>
            <w:r>
              <w:rPr>
                <w:rFonts w:ascii="Arial" w:hAnsi="Arial" w:cs="Arial"/>
                <w:sz w:val="20"/>
                <w:szCs w:val="20"/>
                <w:lang w:val="en-GB"/>
              </w:rPr>
              <w:t>. Prior to this we supplied food or cash to the families</w:t>
            </w:r>
            <w:r w:rsidR="00461047">
              <w:rPr>
                <w:rFonts w:ascii="Arial" w:hAnsi="Arial" w:cs="Arial"/>
                <w:sz w:val="20"/>
                <w:szCs w:val="20"/>
                <w:lang w:val="en-GB"/>
              </w:rPr>
              <w:t xml:space="preserve"> at an additional cost of £980 to the school. We may be able to claim this back a</w:t>
            </w:r>
            <w:r w:rsidR="00B1565E">
              <w:rPr>
                <w:rFonts w:ascii="Arial" w:hAnsi="Arial" w:cs="Arial"/>
                <w:sz w:val="20"/>
                <w:szCs w:val="20"/>
                <w:lang w:val="en-GB"/>
              </w:rPr>
              <w:t>l</w:t>
            </w:r>
            <w:r w:rsidR="00461047">
              <w:rPr>
                <w:rFonts w:ascii="Arial" w:hAnsi="Arial" w:cs="Arial"/>
                <w:sz w:val="20"/>
                <w:szCs w:val="20"/>
                <w:lang w:val="en-GB"/>
              </w:rPr>
              <w:t>ong with additional utility costs for the holiday opening.</w:t>
            </w:r>
          </w:p>
          <w:p w:rsidR="00FA638F" w:rsidRPr="00D54962" w:rsidRDefault="00FA638F" w:rsidP="00FA638F">
            <w:pPr>
              <w:rPr>
                <w:rFonts w:ascii="Arial" w:hAnsi="Arial" w:cs="Arial"/>
                <w:sz w:val="20"/>
                <w:szCs w:val="20"/>
                <w:lang w:val="en-GB"/>
              </w:rPr>
            </w:pPr>
          </w:p>
          <w:p w:rsidR="00411494" w:rsidRDefault="00411494" w:rsidP="00D54962">
            <w:pPr>
              <w:rPr>
                <w:rFonts w:ascii="Arial" w:hAnsi="Arial" w:cs="Arial"/>
                <w:sz w:val="20"/>
                <w:szCs w:val="20"/>
                <w:lang w:val="en-GB"/>
              </w:rPr>
            </w:pPr>
          </w:p>
          <w:p w:rsidR="00411494" w:rsidRDefault="00411494" w:rsidP="00D54962">
            <w:pPr>
              <w:rPr>
                <w:rFonts w:ascii="Arial" w:hAnsi="Arial" w:cs="Arial"/>
                <w:i/>
                <w:sz w:val="20"/>
                <w:szCs w:val="20"/>
                <w:lang w:val="en-GB"/>
              </w:rPr>
            </w:pPr>
            <w:r>
              <w:rPr>
                <w:rFonts w:ascii="Arial" w:hAnsi="Arial" w:cs="Arial"/>
                <w:i/>
                <w:sz w:val="20"/>
                <w:szCs w:val="20"/>
                <w:lang w:val="en-GB"/>
              </w:rPr>
              <w:t>TW  :  Any concerns from suppliers / contractors asking for payments?</w:t>
            </w:r>
          </w:p>
          <w:p w:rsidR="00411494" w:rsidRDefault="00411494" w:rsidP="00D54962">
            <w:pPr>
              <w:rPr>
                <w:rFonts w:ascii="Arial" w:hAnsi="Arial" w:cs="Arial"/>
                <w:i/>
                <w:sz w:val="20"/>
                <w:szCs w:val="20"/>
                <w:lang w:val="en-GB"/>
              </w:rPr>
            </w:pPr>
            <w:r>
              <w:rPr>
                <w:rFonts w:ascii="Arial" w:hAnsi="Arial" w:cs="Arial"/>
                <w:i/>
                <w:sz w:val="20"/>
                <w:szCs w:val="20"/>
                <w:lang w:val="en-GB"/>
              </w:rPr>
              <w:t>CW  :  None at all.  ISS are being paid by BFC.  Outside staff that we had been using in school for some work with pupils are still being paid as they are continuing to do the work this includes supply staff as they are coming in to school as well.</w:t>
            </w:r>
          </w:p>
          <w:p w:rsidR="00411494" w:rsidRDefault="00411494" w:rsidP="00D54962">
            <w:pPr>
              <w:rPr>
                <w:rFonts w:ascii="Arial" w:hAnsi="Arial" w:cs="Arial"/>
                <w:i/>
                <w:sz w:val="20"/>
                <w:szCs w:val="20"/>
                <w:lang w:val="en-GB"/>
              </w:rPr>
            </w:pPr>
          </w:p>
          <w:p w:rsidR="00411494" w:rsidRDefault="00411494" w:rsidP="00D54962">
            <w:pPr>
              <w:rPr>
                <w:rFonts w:ascii="Arial" w:hAnsi="Arial" w:cs="Arial"/>
                <w:i/>
                <w:sz w:val="20"/>
                <w:szCs w:val="20"/>
                <w:lang w:val="en-GB"/>
              </w:rPr>
            </w:pPr>
            <w:r>
              <w:rPr>
                <w:rFonts w:ascii="Arial" w:hAnsi="Arial" w:cs="Arial"/>
                <w:i/>
                <w:sz w:val="20"/>
                <w:szCs w:val="20"/>
                <w:lang w:val="en-GB"/>
              </w:rPr>
              <w:t xml:space="preserve">CW; All trips that had been booked and have </w:t>
            </w:r>
            <w:r w:rsidR="00461047">
              <w:rPr>
                <w:rFonts w:ascii="Arial" w:hAnsi="Arial" w:cs="Arial"/>
                <w:i/>
                <w:sz w:val="20"/>
                <w:szCs w:val="20"/>
                <w:lang w:val="en-GB"/>
              </w:rPr>
              <w:t xml:space="preserve">been cancelled and </w:t>
            </w:r>
            <w:r>
              <w:rPr>
                <w:rFonts w:ascii="Arial" w:hAnsi="Arial" w:cs="Arial"/>
                <w:i/>
                <w:sz w:val="20"/>
                <w:szCs w:val="20"/>
                <w:lang w:val="en-GB"/>
              </w:rPr>
              <w:t>refunded</w:t>
            </w:r>
            <w:r w:rsidR="00461047">
              <w:rPr>
                <w:rFonts w:ascii="Arial" w:hAnsi="Arial" w:cs="Arial"/>
                <w:i/>
                <w:sz w:val="20"/>
                <w:szCs w:val="20"/>
                <w:lang w:val="en-GB"/>
              </w:rPr>
              <w:t xml:space="preserve">, except for the Year 1 </w:t>
            </w:r>
            <w:proofErr w:type="spellStart"/>
            <w:r w:rsidR="00461047">
              <w:rPr>
                <w:rFonts w:ascii="Arial" w:hAnsi="Arial" w:cs="Arial"/>
                <w:i/>
                <w:sz w:val="20"/>
                <w:szCs w:val="20"/>
                <w:lang w:val="en-GB"/>
              </w:rPr>
              <w:t>Legoland</w:t>
            </w:r>
            <w:proofErr w:type="spellEnd"/>
            <w:r w:rsidR="00461047">
              <w:rPr>
                <w:rFonts w:ascii="Arial" w:hAnsi="Arial" w:cs="Arial"/>
                <w:i/>
                <w:sz w:val="20"/>
                <w:szCs w:val="20"/>
                <w:lang w:val="en-GB"/>
              </w:rPr>
              <w:t xml:space="preserve"> trip which had to be paid in advance and we have not received a refund from them</w:t>
            </w:r>
          </w:p>
          <w:p w:rsidR="00411494" w:rsidRDefault="00411494" w:rsidP="00D54962">
            <w:pPr>
              <w:rPr>
                <w:rFonts w:ascii="Arial" w:hAnsi="Arial" w:cs="Arial"/>
                <w:i/>
                <w:sz w:val="20"/>
                <w:szCs w:val="20"/>
                <w:lang w:val="en-GB"/>
              </w:rPr>
            </w:pPr>
          </w:p>
          <w:p w:rsidR="00411494" w:rsidRDefault="00411494" w:rsidP="00D54962">
            <w:pPr>
              <w:rPr>
                <w:rFonts w:ascii="Arial" w:hAnsi="Arial" w:cs="Arial"/>
                <w:i/>
                <w:sz w:val="20"/>
                <w:szCs w:val="20"/>
                <w:lang w:val="en-GB"/>
              </w:rPr>
            </w:pPr>
            <w:r>
              <w:rPr>
                <w:rFonts w:ascii="Arial" w:hAnsi="Arial" w:cs="Arial"/>
                <w:i/>
                <w:sz w:val="20"/>
                <w:szCs w:val="20"/>
                <w:lang w:val="en-GB"/>
              </w:rPr>
              <w:t xml:space="preserve">TW:  With pupils coming back </w:t>
            </w:r>
            <w:r w:rsidR="00461047">
              <w:rPr>
                <w:rFonts w:ascii="Arial" w:hAnsi="Arial" w:cs="Arial"/>
                <w:i/>
                <w:sz w:val="20"/>
                <w:szCs w:val="20"/>
                <w:lang w:val="en-GB"/>
              </w:rPr>
              <w:t xml:space="preserve">do we need </w:t>
            </w:r>
            <w:r w:rsidR="008B4A30">
              <w:rPr>
                <w:rFonts w:ascii="Arial" w:hAnsi="Arial" w:cs="Arial"/>
                <w:i/>
                <w:sz w:val="20"/>
                <w:szCs w:val="20"/>
                <w:lang w:val="en-GB"/>
              </w:rPr>
              <w:t>safety items such as</w:t>
            </w:r>
            <w:r w:rsidR="00461047">
              <w:rPr>
                <w:rFonts w:ascii="Arial" w:hAnsi="Arial" w:cs="Arial"/>
                <w:i/>
                <w:sz w:val="20"/>
                <w:szCs w:val="20"/>
                <w:lang w:val="en-GB"/>
              </w:rPr>
              <w:t>, screens, PPE, signs?</w:t>
            </w:r>
          </w:p>
          <w:p w:rsidR="008B4A30" w:rsidRDefault="008B4A30" w:rsidP="00D54962">
            <w:pPr>
              <w:rPr>
                <w:rFonts w:ascii="Arial" w:hAnsi="Arial" w:cs="Arial"/>
                <w:i/>
                <w:sz w:val="20"/>
                <w:szCs w:val="20"/>
                <w:lang w:val="en-GB"/>
              </w:rPr>
            </w:pPr>
            <w:r>
              <w:rPr>
                <w:rFonts w:ascii="Arial" w:hAnsi="Arial" w:cs="Arial"/>
                <w:i/>
                <w:sz w:val="20"/>
                <w:szCs w:val="20"/>
                <w:lang w:val="en-GB"/>
              </w:rPr>
              <w:lastRenderedPageBreak/>
              <w:t>TS  :  Can’t do screens, staff don’t need PPE</w:t>
            </w:r>
            <w:r w:rsidR="00B06429">
              <w:rPr>
                <w:rFonts w:ascii="Arial" w:hAnsi="Arial" w:cs="Arial"/>
                <w:i/>
                <w:sz w:val="20"/>
                <w:szCs w:val="20"/>
                <w:lang w:val="en-GB"/>
              </w:rPr>
              <w:t xml:space="preserve"> generally but there is full PPE available (masks, gloves, goggles, aprons) for use when needed </w:t>
            </w:r>
            <w:proofErr w:type="spellStart"/>
            <w:r w:rsidR="00B06429">
              <w:rPr>
                <w:rFonts w:ascii="Arial" w:hAnsi="Arial" w:cs="Arial"/>
                <w:i/>
                <w:sz w:val="20"/>
                <w:szCs w:val="20"/>
                <w:lang w:val="en-GB"/>
              </w:rPr>
              <w:t>eg</w:t>
            </w:r>
            <w:proofErr w:type="spellEnd"/>
            <w:r w:rsidR="00B06429">
              <w:rPr>
                <w:rFonts w:ascii="Arial" w:hAnsi="Arial" w:cs="Arial"/>
                <w:i/>
                <w:sz w:val="20"/>
                <w:szCs w:val="20"/>
                <w:lang w:val="en-GB"/>
              </w:rPr>
              <w:t xml:space="preserve"> dealing with a sick or injured child. The school has purchased kits for sickness, </w:t>
            </w:r>
            <w:r>
              <w:rPr>
                <w:rFonts w:ascii="Arial" w:hAnsi="Arial" w:cs="Arial"/>
                <w:i/>
                <w:sz w:val="20"/>
                <w:szCs w:val="20"/>
                <w:lang w:val="en-GB"/>
              </w:rPr>
              <w:t xml:space="preserve">small hand buckets for hand washing, </w:t>
            </w:r>
            <w:r w:rsidR="00B06429">
              <w:rPr>
                <w:rFonts w:ascii="Arial" w:hAnsi="Arial" w:cs="Arial"/>
                <w:i/>
                <w:sz w:val="20"/>
                <w:szCs w:val="20"/>
                <w:lang w:val="en-GB"/>
              </w:rPr>
              <w:t xml:space="preserve">additional </w:t>
            </w:r>
            <w:r>
              <w:rPr>
                <w:rFonts w:ascii="Arial" w:hAnsi="Arial" w:cs="Arial"/>
                <w:i/>
                <w:sz w:val="20"/>
                <w:szCs w:val="20"/>
                <w:lang w:val="en-GB"/>
              </w:rPr>
              <w:t xml:space="preserve">mops/buckets </w:t>
            </w:r>
            <w:proofErr w:type="spellStart"/>
            <w:r>
              <w:rPr>
                <w:rFonts w:ascii="Arial" w:hAnsi="Arial" w:cs="Arial"/>
                <w:i/>
                <w:sz w:val="20"/>
                <w:szCs w:val="20"/>
                <w:lang w:val="en-GB"/>
              </w:rPr>
              <w:t>etc</w:t>
            </w:r>
            <w:proofErr w:type="spellEnd"/>
            <w:r>
              <w:rPr>
                <w:rFonts w:ascii="Arial" w:hAnsi="Arial" w:cs="Arial"/>
                <w:i/>
                <w:sz w:val="20"/>
                <w:szCs w:val="20"/>
                <w:lang w:val="en-GB"/>
              </w:rPr>
              <w:t xml:space="preserve">, TA’s helping with cleaning areas.  Nursery will run as usual.  </w:t>
            </w:r>
            <w:r w:rsidR="00B06429">
              <w:rPr>
                <w:rFonts w:ascii="Arial" w:hAnsi="Arial" w:cs="Arial"/>
                <w:i/>
                <w:sz w:val="20"/>
                <w:szCs w:val="20"/>
                <w:lang w:val="en-GB"/>
              </w:rPr>
              <w:t>We do not need to purchase any signs, all signs required will be made in school.</w:t>
            </w:r>
          </w:p>
          <w:p w:rsidR="00B06429" w:rsidRDefault="00B06429" w:rsidP="00D54962">
            <w:pPr>
              <w:rPr>
                <w:rFonts w:ascii="Arial" w:hAnsi="Arial" w:cs="Arial"/>
                <w:i/>
                <w:sz w:val="20"/>
                <w:szCs w:val="20"/>
                <w:lang w:val="en-GB"/>
              </w:rPr>
            </w:pPr>
          </w:p>
          <w:p w:rsidR="008B4A30" w:rsidRPr="008B4A30" w:rsidRDefault="008B4A30" w:rsidP="00D54962">
            <w:pPr>
              <w:rPr>
                <w:rFonts w:ascii="Arial" w:hAnsi="Arial" w:cs="Arial"/>
                <w:i/>
                <w:sz w:val="20"/>
                <w:szCs w:val="20"/>
                <w:lang w:val="en-GB"/>
              </w:rPr>
            </w:pPr>
            <w:r>
              <w:rPr>
                <w:rFonts w:ascii="Arial" w:hAnsi="Arial" w:cs="Arial"/>
                <w:i/>
                <w:sz w:val="20"/>
                <w:szCs w:val="20"/>
                <w:lang w:val="en-GB"/>
              </w:rPr>
              <w:t xml:space="preserve">CW : Costs will be identified over the next few weeks – </w:t>
            </w:r>
            <w:r w:rsidR="00461047">
              <w:rPr>
                <w:rFonts w:ascii="Arial" w:hAnsi="Arial" w:cs="Arial"/>
                <w:i/>
                <w:sz w:val="20"/>
                <w:szCs w:val="20"/>
                <w:lang w:val="en-GB"/>
              </w:rPr>
              <w:t xml:space="preserve">as already identified </w:t>
            </w:r>
            <w:r>
              <w:rPr>
                <w:rFonts w:ascii="Arial" w:hAnsi="Arial" w:cs="Arial"/>
                <w:i/>
                <w:sz w:val="20"/>
                <w:szCs w:val="20"/>
                <w:lang w:val="en-GB"/>
              </w:rPr>
              <w:t xml:space="preserve">cleaning </w:t>
            </w:r>
            <w:r w:rsidR="00461047">
              <w:rPr>
                <w:rFonts w:ascii="Arial" w:hAnsi="Arial" w:cs="Arial"/>
                <w:i/>
                <w:sz w:val="20"/>
                <w:szCs w:val="20"/>
                <w:lang w:val="en-GB"/>
              </w:rPr>
              <w:t xml:space="preserve">costs </w:t>
            </w:r>
            <w:r>
              <w:rPr>
                <w:rFonts w:ascii="Arial" w:hAnsi="Arial" w:cs="Arial"/>
                <w:i/>
                <w:sz w:val="20"/>
                <w:szCs w:val="20"/>
                <w:lang w:val="en-GB"/>
              </w:rPr>
              <w:t>will go up</w:t>
            </w:r>
            <w:r w:rsidR="00461047">
              <w:rPr>
                <w:rFonts w:ascii="Arial" w:hAnsi="Arial" w:cs="Arial"/>
                <w:i/>
                <w:sz w:val="20"/>
                <w:szCs w:val="20"/>
                <w:lang w:val="en-GB"/>
              </w:rPr>
              <w:t xml:space="preserve"> along with other areas but there will also be a reduction in expenditure in other areas which should offset these costs.</w:t>
            </w:r>
          </w:p>
          <w:p w:rsidR="00085E63" w:rsidRDefault="00085E63" w:rsidP="00D54962">
            <w:pPr>
              <w:rPr>
                <w:rFonts w:ascii="Arial" w:hAnsi="Arial" w:cs="Arial"/>
                <w:sz w:val="20"/>
                <w:szCs w:val="20"/>
                <w:lang w:val="en-GB"/>
              </w:rPr>
            </w:pPr>
          </w:p>
          <w:p w:rsidR="00085E63" w:rsidRDefault="00085E63" w:rsidP="00D54962">
            <w:pPr>
              <w:rPr>
                <w:rFonts w:ascii="Arial" w:hAnsi="Arial" w:cs="Arial"/>
                <w:b/>
                <w:sz w:val="20"/>
                <w:szCs w:val="20"/>
                <w:lang w:val="en-GB"/>
              </w:rPr>
            </w:pPr>
            <w:r>
              <w:rPr>
                <w:rFonts w:ascii="Arial" w:hAnsi="Arial" w:cs="Arial"/>
                <w:b/>
                <w:sz w:val="20"/>
                <w:szCs w:val="20"/>
                <w:lang w:val="en-GB"/>
              </w:rPr>
              <w:t xml:space="preserve">Catering </w:t>
            </w:r>
          </w:p>
          <w:p w:rsidR="008B4A30" w:rsidRDefault="008B4A30" w:rsidP="00D54962">
            <w:pPr>
              <w:rPr>
                <w:rFonts w:ascii="Arial" w:hAnsi="Arial" w:cs="Arial"/>
                <w:sz w:val="20"/>
                <w:szCs w:val="20"/>
                <w:lang w:val="en-GB"/>
              </w:rPr>
            </w:pPr>
            <w:r>
              <w:rPr>
                <w:rFonts w:ascii="Arial" w:hAnsi="Arial" w:cs="Arial"/>
                <w:sz w:val="20"/>
                <w:szCs w:val="20"/>
                <w:lang w:val="en-GB"/>
              </w:rPr>
              <w:t>Following on from the extr</w:t>
            </w:r>
            <w:r w:rsidR="00FA638F">
              <w:rPr>
                <w:rFonts w:ascii="Arial" w:hAnsi="Arial" w:cs="Arial"/>
                <w:sz w:val="20"/>
                <w:szCs w:val="20"/>
                <w:lang w:val="en-GB"/>
              </w:rPr>
              <w:t>aordinary meeting Harrisons have been appointed as caterers from Sept 2020.</w:t>
            </w:r>
          </w:p>
          <w:p w:rsidR="00FA638F" w:rsidRDefault="00FA638F" w:rsidP="00D54962">
            <w:pPr>
              <w:rPr>
                <w:rFonts w:ascii="Arial" w:hAnsi="Arial" w:cs="Arial"/>
                <w:sz w:val="20"/>
                <w:szCs w:val="20"/>
                <w:lang w:val="en-GB"/>
              </w:rPr>
            </w:pPr>
          </w:p>
          <w:p w:rsidR="00FA638F" w:rsidRDefault="00FA638F" w:rsidP="00D54962">
            <w:pPr>
              <w:rPr>
                <w:rFonts w:ascii="Arial" w:hAnsi="Arial" w:cs="Arial"/>
                <w:sz w:val="20"/>
                <w:szCs w:val="20"/>
                <w:lang w:val="en-GB"/>
              </w:rPr>
            </w:pPr>
            <w:r>
              <w:rPr>
                <w:rFonts w:ascii="Arial" w:hAnsi="Arial" w:cs="Arial"/>
                <w:sz w:val="20"/>
                <w:szCs w:val="20"/>
                <w:lang w:val="en-GB"/>
              </w:rPr>
              <w:t xml:space="preserve">Contract currently being drawn up and </w:t>
            </w:r>
            <w:r w:rsidR="00461047">
              <w:rPr>
                <w:rFonts w:ascii="Arial" w:hAnsi="Arial" w:cs="Arial"/>
                <w:sz w:val="20"/>
                <w:szCs w:val="20"/>
                <w:lang w:val="en-GB"/>
              </w:rPr>
              <w:t xml:space="preserve">they have requested the TUPE information from ISS. They will meet </w:t>
            </w:r>
            <w:r>
              <w:rPr>
                <w:rFonts w:ascii="Arial" w:hAnsi="Arial" w:cs="Arial"/>
                <w:sz w:val="20"/>
                <w:szCs w:val="20"/>
                <w:lang w:val="en-GB"/>
              </w:rPr>
              <w:t xml:space="preserve">with the </w:t>
            </w:r>
            <w:r w:rsidR="00461047">
              <w:rPr>
                <w:rFonts w:ascii="Arial" w:hAnsi="Arial" w:cs="Arial"/>
                <w:sz w:val="20"/>
                <w:szCs w:val="20"/>
                <w:lang w:val="en-GB"/>
              </w:rPr>
              <w:t xml:space="preserve">kitchen </w:t>
            </w:r>
            <w:r>
              <w:rPr>
                <w:rFonts w:ascii="Arial" w:hAnsi="Arial" w:cs="Arial"/>
                <w:sz w:val="20"/>
                <w:szCs w:val="20"/>
                <w:lang w:val="en-GB"/>
              </w:rPr>
              <w:t>staff as soon as is possible</w:t>
            </w:r>
            <w:r w:rsidR="00461047">
              <w:rPr>
                <w:rFonts w:ascii="Arial" w:hAnsi="Arial" w:cs="Arial"/>
                <w:sz w:val="20"/>
                <w:szCs w:val="20"/>
                <w:lang w:val="en-GB"/>
              </w:rPr>
              <w:t>.</w:t>
            </w:r>
          </w:p>
          <w:p w:rsidR="00FA638F" w:rsidRDefault="00FA638F" w:rsidP="00D54962">
            <w:pPr>
              <w:rPr>
                <w:rFonts w:ascii="Arial" w:hAnsi="Arial" w:cs="Arial"/>
                <w:sz w:val="20"/>
                <w:szCs w:val="20"/>
                <w:lang w:val="en-GB"/>
              </w:rPr>
            </w:pPr>
          </w:p>
          <w:p w:rsidR="00FA638F" w:rsidRPr="008B4A30" w:rsidRDefault="00FA638F" w:rsidP="00D54962">
            <w:pPr>
              <w:rPr>
                <w:rFonts w:ascii="Arial" w:hAnsi="Arial" w:cs="Arial"/>
                <w:sz w:val="20"/>
                <w:szCs w:val="20"/>
                <w:lang w:val="en-GB"/>
              </w:rPr>
            </w:pPr>
            <w:r>
              <w:rPr>
                <w:rFonts w:ascii="Arial" w:hAnsi="Arial" w:cs="Arial"/>
                <w:sz w:val="20"/>
                <w:szCs w:val="20"/>
                <w:lang w:val="en-GB"/>
              </w:rPr>
              <w:t>Contract starts 1</w:t>
            </w:r>
            <w:r w:rsidRPr="00FA638F">
              <w:rPr>
                <w:rFonts w:ascii="Arial" w:hAnsi="Arial" w:cs="Arial"/>
                <w:sz w:val="20"/>
                <w:szCs w:val="20"/>
                <w:vertAlign w:val="superscript"/>
                <w:lang w:val="en-GB"/>
              </w:rPr>
              <w:t>st</w:t>
            </w:r>
            <w:r>
              <w:rPr>
                <w:rFonts w:ascii="Arial" w:hAnsi="Arial" w:cs="Arial"/>
                <w:sz w:val="20"/>
                <w:szCs w:val="20"/>
                <w:lang w:val="en-GB"/>
              </w:rPr>
              <w:t xml:space="preserve"> August.</w:t>
            </w:r>
          </w:p>
          <w:p w:rsidR="008B4A30" w:rsidRPr="00085E63" w:rsidRDefault="008B4A30" w:rsidP="00D54962">
            <w:pPr>
              <w:rPr>
                <w:rFonts w:ascii="Arial" w:hAnsi="Arial" w:cs="Arial"/>
                <w:b/>
                <w:sz w:val="20"/>
                <w:szCs w:val="20"/>
              </w:rPr>
            </w:pPr>
          </w:p>
          <w:p w:rsidR="009024F8" w:rsidRPr="009024F8" w:rsidRDefault="009024F8" w:rsidP="006A3565">
            <w:pPr>
              <w:rPr>
                <w:rFonts w:ascii="Arial" w:hAnsi="Arial" w:cs="Arial"/>
                <w:b/>
                <w:sz w:val="20"/>
                <w:szCs w:val="20"/>
              </w:rPr>
            </w:pPr>
          </w:p>
        </w:tc>
        <w:tc>
          <w:tcPr>
            <w:tcW w:w="1559" w:type="dxa"/>
          </w:tcPr>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E43801">
            <w:pPr>
              <w:rPr>
                <w:rFonts w:ascii="Arial" w:hAnsi="Arial" w:cs="Arial"/>
                <w:sz w:val="20"/>
                <w:szCs w:val="20"/>
              </w:rPr>
            </w:pPr>
            <w:r w:rsidRPr="00EA3559">
              <w:rPr>
                <w:rFonts w:ascii="Arial" w:hAnsi="Arial" w:cs="Arial"/>
                <w:sz w:val="20"/>
                <w:szCs w:val="20"/>
              </w:rPr>
              <w:lastRenderedPageBreak/>
              <w:t>7.0</w:t>
            </w:r>
          </w:p>
        </w:tc>
        <w:tc>
          <w:tcPr>
            <w:tcW w:w="8148" w:type="dxa"/>
          </w:tcPr>
          <w:p w:rsidR="00F55AF7" w:rsidRPr="00EA3559" w:rsidRDefault="00B3156C" w:rsidP="00821A8D">
            <w:pPr>
              <w:rPr>
                <w:rFonts w:ascii="Arial" w:hAnsi="Arial" w:cs="Arial"/>
                <w:b/>
                <w:sz w:val="20"/>
                <w:szCs w:val="20"/>
              </w:rPr>
            </w:pPr>
            <w:r>
              <w:rPr>
                <w:rFonts w:ascii="Arial" w:hAnsi="Arial" w:cs="Arial"/>
                <w:b/>
                <w:sz w:val="20"/>
                <w:szCs w:val="20"/>
              </w:rPr>
              <w:t>Part 2</w:t>
            </w:r>
          </w:p>
          <w:p w:rsidR="00F55AF7" w:rsidRDefault="00F55AF7" w:rsidP="00821A8D">
            <w:pPr>
              <w:rPr>
                <w:rFonts w:ascii="Arial" w:hAnsi="Arial" w:cs="Arial"/>
                <w:b/>
                <w:sz w:val="20"/>
                <w:szCs w:val="20"/>
              </w:rPr>
            </w:pPr>
          </w:p>
          <w:p w:rsidR="00B3156C" w:rsidRPr="00B3156C" w:rsidRDefault="00B3156C" w:rsidP="00821A8D">
            <w:pPr>
              <w:rPr>
                <w:rFonts w:ascii="Arial" w:hAnsi="Arial" w:cs="Arial"/>
                <w:sz w:val="20"/>
                <w:szCs w:val="20"/>
              </w:rPr>
            </w:pPr>
            <w:r>
              <w:rPr>
                <w:rFonts w:ascii="Arial" w:hAnsi="Arial" w:cs="Arial"/>
                <w:sz w:val="20"/>
                <w:szCs w:val="20"/>
              </w:rPr>
              <w:t>See separate minutes</w:t>
            </w:r>
          </w:p>
          <w:p w:rsidR="00F55AF7" w:rsidRPr="00EA3559" w:rsidRDefault="00F55AF7" w:rsidP="00127DCD">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B3156C" w:rsidP="00F567F1">
            <w:pPr>
              <w:rPr>
                <w:rFonts w:ascii="Arial" w:hAnsi="Arial" w:cs="Arial"/>
                <w:sz w:val="20"/>
                <w:szCs w:val="20"/>
              </w:rPr>
            </w:pPr>
            <w:r>
              <w:rPr>
                <w:rFonts w:ascii="Arial" w:hAnsi="Arial" w:cs="Arial"/>
                <w:sz w:val="20"/>
                <w:szCs w:val="20"/>
              </w:rPr>
              <w:t>8</w:t>
            </w:r>
            <w:r w:rsidR="00F55AF7" w:rsidRPr="00EA3559">
              <w:rPr>
                <w:rFonts w:ascii="Arial" w:hAnsi="Arial" w:cs="Arial"/>
                <w:sz w:val="20"/>
                <w:szCs w:val="20"/>
              </w:rPr>
              <w:t>.0</w:t>
            </w:r>
          </w:p>
        </w:tc>
        <w:tc>
          <w:tcPr>
            <w:tcW w:w="8148" w:type="dxa"/>
          </w:tcPr>
          <w:p w:rsidR="00F55AF7" w:rsidRPr="00EA3559" w:rsidRDefault="00F55AF7" w:rsidP="00922F6B">
            <w:pPr>
              <w:rPr>
                <w:rFonts w:ascii="Arial" w:hAnsi="Arial" w:cs="Arial"/>
                <w:b/>
                <w:sz w:val="20"/>
                <w:szCs w:val="20"/>
              </w:rPr>
            </w:pPr>
            <w:r w:rsidRPr="00EA3559">
              <w:rPr>
                <w:rFonts w:ascii="Arial" w:hAnsi="Arial" w:cs="Arial"/>
                <w:b/>
                <w:sz w:val="20"/>
                <w:szCs w:val="20"/>
              </w:rPr>
              <w:t>AOB:</w:t>
            </w:r>
          </w:p>
          <w:p w:rsidR="00F55AF7" w:rsidRDefault="00F55AF7" w:rsidP="006F4BE0">
            <w:pPr>
              <w:rPr>
                <w:rFonts w:ascii="Arial" w:hAnsi="Arial" w:cs="Arial"/>
                <w:sz w:val="20"/>
                <w:szCs w:val="20"/>
              </w:rPr>
            </w:pPr>
          </w:p>
          <w:p w:rsidR="00EA3559" w:rsidRDefault="00EA3559" w:rsidP="006F4BE0">
            <w:pPr>
              <w:rPr>
                <w:rFonts w:ascii="Arial" w:hAnsi="Arial" w:cs="Arial"/>
                <w:sz w:val="20"/>
                <w:szCs w:val="20"/>
              </w:rPr>
            </w:pPr>
            <w:r>
              <w:rPr>
                <w:rFonts w:ascii="Arial" w:hAnsi="Arial" w:cs="Arial"/>
                <w:sz w:val="20"/>
                <w:szCs w:val="20"/>
              </w:rPr>
              <w:t>None</w:t>
            </w:r>
          </w:p>
          <w:p w:rsidR="00EA3559" w:rsidRPr="00EA3559" w:rsidRDefault="00EA3559" w:rsidP="006F4BE0">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tc>
      </w:tr>
      <w:tr w:rsidR="00F55AF7" w:rsidRPr="00EA3559" w:rsidTr="009A0954">
        <w:tc>
          <w:tcPr>
            <w:tcW w:w="925" w:type="dxa"/>
          </w:tcPr>
          <w:p w:rsidR="00F55AF7" w:rsidRPr="00EA3559" w:rsidRDefault="00F55AF7" w:rsidP="000021C6">
            <w:pPr>
              <w:rPr>
                <w:rFonts w:ascii="Arial" w:hAnsi="Arial" w:cs="Arial"/>
                <w:sz w:val="20"/>
                <w:szCs w:val="20"/>
              </w:rPr>
            </w:pPr>
            <w:r w:rsidRPr="00EA3559">
              <w:rPr>
                <w:rFonts w:ascii="Arial" w:hAnsi="Arial" w:cs="Arial"/>
                <w:sz w:val="20"/>
                <w:szCs w:val="20"/>
              </w:rPr>
              <w:t>9.0</w:t>
            </w:r>
          </w:p>
        </w:tc>
        <w:tc>
          <w:tcPr>
            <w:tcW w:w="8148" w:type="dxa"/>
          </w:tcPr>
          <w:p w:rsidR="00F55AF7" w:rsidRPr="00EA3559" w:rsidRDefault="00F55AF7" w:rsidP="00957EA4">
            <w:pPr>
              <w:rPr>
                <w:rFonts w:ascii="Arial" w:hAnsi="Arial" w:cs="Arial"/>
                <w:b/>
                <w:sz w:val="20"/>
                <w:szCs w:val="20"/>
              </w:rPr>
            </w:pPr>
            <w:r w:rsidRPr="00EA3559">
              <w:rPr>
                <w:rFonts w:ascii="Arial" w:hAnsi="Arial" w:cs="Arial"/>
                <w:b/>
                <w:sz w:val="20"/>
                <w:szCs w:val="20"/>
              </w:rPr>
              <w:t>Date of Next Meeting:</w:t>
            </w:r>
          </w:p>
          <w:p w:rsidR="00EA3559" w:rsidRDefault="00EA3559" w:rsidP="00EA3559">
            <w:pPr>
              <w:rPr>
                <w:rFonts w:ascii="Arial" w:hAnsi="Arial" w:cs="Arial"/>
                <w:sz w:val="20"/>
                <w:szCs w:val="20"/>
              </w:rPr>
            </w:pPr>
          </w:p>
          <w:p w:rsidR="00EA3559" w:rsidRDefault="00EA3559" w:rsidP="00EA3559">
            <w:pPr>
              <w:rPr>
                <w:rFonts w:ascii="Arial" w:hAnsi="Arial" w:cs="Arial"/>
                <w:sz w:val="20"/>
                <w:szCs w:val="20"/>
              </w:rPr>
            </w:pPr>
            <w:r>
              <w:rPr>
                <w:rFonts w:ascii="Arial" w:hAnsi="Arial" w:cs="Arial"/>
                <w:sz w:val="20"/>
                <w:szCs w:val="20"/>
              </w:rPr>
              <w:t>Monday 6</w:t>
            </w:r>
            <w:r w:rsidRPr="00495597">
              <w:rPr>
                <w:rFonts w:ascii="Arial" w:hAnsi="Arial" w:cs="Arial"/>
                <w:sz w:val="20"/>
                <w:szCs w:val="20"/>
                <w:vertAlign w:val="superscript"/>
              </w:rPr>
              <w:t>th</w:t>
            </w:r>
            <w:r>
              <w:rPr>
                <w:rFonts w:ascii="Arial" w:hAnsi="Arial" w:cs="Arial"/>
                <w:sz w:val="20"/>
                <w:szCs w:val="20"/>
              </w:rPr>
              <w:t xml:space="preserve"> July  -  timing will be dependent on whether meeting is held in school (if permitted) or online again.  These details will be confirmed nearer to the date.</w:t>
            </w:r>
          </w:p>
          <w:p w:rsidR="00EA3559" w:rsidRPr="00EA3559" w:rsidRDefault="00EA3559" w:rsidP="00127DCD">
            <w:pPr>
              <w:rPr>
                <w:rFonts w:ascii="Arial" w:hAnsi="Arial" w:cs="Arial"/>
                <w:sz w:val="20"/>
                <w:szCs w:val="20"/>
              </w:rPr>
            </w:pPr>
          </w:p>
        </w:tc>
        <w:tc>
          <w:tcPr>
            <w:tcW w:w="1559" w:type="dxa"/>
          </w:tcPr>
          <w:p w:rsidR="00F55AF7" w:rsidRPr="00EA3559" w:rsidRDefault="00F55AF7" w:rsidP="00E43801">
            <w:pPr>
              <w:rPr>
                <w:rFonts w:ascii="Arial" w:hAnsi="Arial" w:cs="Arial"/>
                <w:sz w:val="20"/>
                <w:szCs w:val="20"/>
              </w:rPr>
            </w:pPr>
          </w:p>
        </w:tc>
      </w:tr>
    </w:tbl>
    <w:p w:rsidR="00F55AF7" w:rsidRPr="00EA3559" w:rsidRDefault="00F55AF7" w:rsidP="00EB52A5">
      <w:pPr>
        <w:ind w:right="-1080"/>
        <w:rPr>
          <w:rFonts w:ascii="Arial" w:hAnsi="Arial" w:cs="Arial"/>
          <w:b/>
          <w:sz w:val="20"/>
          <w:szCs w:val="20"/>
          <w:u w:val="single"/>
        </w:rPr>
      </w:pPr>
    </w:p>
    <w:p w:rsidR="00F55AF7" w:rsidRPr="00EA3559" w:rsidRDefault="00F55AF7" w:rsidP="00EB52A5">
      <w:pPr>
        <w:ind w:right="-1080"/>
        <w:rPr>
          <w:rFonts w:ascii="Arial" w:hAnsi="Arial" w:cs="Arial"/>
          <w:b/>
          <w:sz w:val="20"/>
          <w:szCs w:val="20"/>
          <w:u w:val="single"/>
        </w:rPr>
      </w:pPr>
    </w:p>
    <w:p w:rsidR="00F55AF7" w:rsidRPr="00EA3559" w:rsidRDefault="00F55AF7" w:rsidP="00EB52A5">
      <w:pPr>
        <w:ind w:right="-1080"/>
        <w:rPr>
          <w:rFonts w:ascii="Arial" w:hAnsi="Arial" w:cs="Arial"/>
          <w:b/>
          <w:sz w:val="20"/>
          <w:szCs w:val="20"/>
          <w:u w:val="single"/>
        </w:rPr>
      </w:pPr>
    </w:p>
    <w:p w:rsidR="00F55AF7" w:rsidRPr="00EA3559" w:rsidRDefault="00F55AF7" w:rsidP="00EB52A5">
      <w:pPr>
        <w:ind w:right="-1080"/>
        <w:rPr>
          <w:rFonts w:ascii="Arial" w:hAnsi="Arial" w:cs="Arial"/>
          <w:b/>
          <w:sz w:val="20"/>
          <w:szCs w:val="20"/>
          <w:u w:val="single"/>
        </w:rPr>
      </w:pPr>
    </w:p>
    <w:p w:rsidR="00F55AF7" w:rsidRPr="00EA3559" w:rsidRDefault="00F55AF7" w:rsidP="00EB52A5">
      <w:pPr>
        <w:ind w:right="-1080"/>
        <w:rPr>
          <w:rFonts w:ascii="Arial" w:hAnsi="Arial" w:cs="Arial"/>
          <w:b/>
          <w:sz w:val="20"/>
          <w:szCs w:val="20"/>
          <w:u w:val="single"/>
        </w:rPr>
      </w:pPr>
      <w:r w:rsidRPr="00EA3559">
        <w:rPr>
          <w:rFonts w:ascii="Arial" w:hAnsi="Arial" w:cs="Arial"/>
          <w:b/>
          <w:sz w:val="20"/>
          <w:szCs w:val="20"/>
          <w:u w:val="single"/>
        </w:rPr>
        <w:t>APPROVAL OF FINAL MINUTES</w:t>
      </w:r>
    </w:p>
    <w:p w:rsidR="00F55AF7" w:rsidRPr="00EA3559" w:rsidRDefault="00F55AF7" w:rsidP="00EB52A5">
      <w:pPr>
        <w:ind w:right="-1080"/>
        <w:rPr>
          <w:rFonts w:ascii="Arial" w:hAnsi="Arial" w:cs="Arial"/>
          <w:b/>
          <w:sz w:val="20"/>
          <w:szCs w:val="20"/>
        </w:rPr>
      </w:pPr>
    </w:p>
    <w:p w:rsidR="00F55AF7" w:rsidRPr="00EA3559" w:rsidRDefault="00F55AF7" w:rsidP="00EB52A5">
      <w:pPr>
        <w:ind w:right="-1080"/>
        <w:rPr>
          <w:rFonts w:ascii="Arial" w:hAnsi="Arial" w:cs="Arial"/>
          <w:b/>
          <w:sz w:val="20"/>
          <w:szCs w:val="20"/>
        </w:rPr>
      </w:pPr>
      <w:r w:rsidRPr="00EA3559">
        <w:rPr>
          <w:rFonts w:ascii="Arial" w:hAnsi="Arial" w:cs="Arial"/>
          <w:b/>
          <w:sz w:val="20"/>
          <w:szCs w:val="20"/>
        </w:rPr>
        <w:t>Name:</w:t>
      </w:r>
    </w:p>
    <w:p w:rsidR="00F55AF7" w:rsidRPr="00EA3559" w:rsidRDefault="00F55AF7" w:rsidP="00EB52A5">
      <w:pPr>
        <w:ind w:right="-1080"/>
        <w:rPr>
          <w:rFonts w:ascii="Arial" w:hAnsi="Arial" w:cs="Arial"/>
          <w:b/>
          <w:sz w:val="20"/>
          <w:szCs w:val="20"/>
        </w:rPr>
      </w:pPr>
    </w:p>
    <w:p w:rsidR="00F55AF7" w:rsidRPr="00EA3559" w:rsidRDefault="00F55AF7" w:rsidP="00EB52A5">
      <w:pPr>
        <w:jc w:val="both"/>
        <w:rPr>
          <w:rFonts w:ascii="Arial" w:hAnsi="Arial" w:cs="Arial"/>
          <w:b/>
          <w:sz w:val="20"/>
          <w:szCs w:val="20"/>
        </w:rPr>
      </w:pPr>
      <w:r w:rsidRPr="00EA3559">
        <w:rPr>
          <w:rFonts w:ascii="Arial" w:hAnsi="Arial" w:cs="Arial"/>
          <w:b/>
          <w:sz w:val="20"/>
          <w:szCs w:val="20"/>
        </w:rPr>
        <w:t>Signature:</w:t>
      </w:r>
    </w:p>
    <w:p w:rsidR="00F55AF7" w:rsidRPr="00EA3559" w:rsidRDefault="00F55AF7" w:rsidP="00EB52A5">
      <w:pPr>
        <w:ind w:right="-1080"/>
        <w:rPr>
          <w:rFonts w:ascii="Arial" w:hAnsi="Arial" w:cs="Arial"/>
          <w:b/>
          <w:sz w:val="20"/>
          <w:szCs w:val="20"/>
        </w:rPr>
      </w:pPr>
    </w:p>
    <w:p w:rsidR="00F55AF7" w:rsidRPr="00EA3559" w:rsidRDefault="00F55AF7" w:rsidP="00EB52A5">
      <w:pPr>
        <w:ind w:right="-1080"/>
        <w:rPr>
          <w:rFonts w:ascii="Arial" w:hAnsi="Arial" w:cs="Arial"/>
          <w:b/>
          <w:sz w:val="20"/>
          <w:szCs w:val="20"/>
        </w:rPr>
      </w:pPr>
      <w:r w:rsidRPr="00EA3559">
        <w:rPr>
          <w:rFonts w:ascii="Arial" w:hAnsi="Arial" w:cs="Arial"/>
          <w:b/>
          <w:sz w:val="20"/>
          <w:szCs w:val="20"/>
        </w:rPr>
        <w:t>Position:</w:t>
      </w:r>
    </w:p>
    <w:p w:rsidR="00F55AF7" w:rsidRPr="00EA3559" w:rsidRDefault="00F55AF7" w:rsidP="00EB52A5">
      <w:pPr>
        <w:ind w:right="-1080"/>
        <w:rPr>
          <w:rFonts w:ascii="Arial" w:hAnsi="Arial" w:cs="Arial"/>
          <w:b/>
          <w:sz w:val="20"/>
          <w:szCs w:val="20"/>
        </w:rPr>
      </w:pPr>
    </w:p>
    <w:p w:rsidR="00F55AF7" w:rsidRPr="00EA3559" w:rsidRDefault="00F55AF7" w:rsidP="00EB52A5">
      <w:pPr>
        <w:ind w:right="-1080"/>
        <w:rPr>
          <w:rFonts w:ascii="Arial" w:hAnsi="Arial" w:cs="Arial"/>
          <w:b/>
          <w:sz w:val="20"/>
          <w:szCs w:val="20"/>
        </w:rPr>
      </w:pPr>
      <w:r w:rsidRPr="00EA3559">
        <w:rPr>
          <w:rFonts w:ascii="Arial" w:hAnsi="Arial" w:cs="Arial"/>
          <w:b/>
          <w:sz w:val="20"/>
          <w:szCs w:val="20"/>
        </w:rPr>
        <w:t>Date:</w:t>
      </w:r>
    </w:p>
    <w:p w:rsidR="00F55AF7" w:rsidRPr="00EA3559" w:rsidRDefault="00F55AF7" w:rsidP="00EB52A5">
      <w:pPr>
        <w:ind w:right="-1080"/>
        <w:rPr>
          <w:rFonts w:ascii="Arial" w:hAnsi="Arial" w:cs="Arial"/>
          <w:sz w:val="20"/>
          <w:szCs w:val="2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pPr>
    </w:p>
    <w:p w:rsidR="00F55AF7" w:rsidRDefault="00F55AF7" w:rsidP="00E43801">
      <w:pPr>
        <w:rPr>
          <w:color w:val="800000"/>
          <w:sz w:val="30"/>
          <w:szCs w:val="30"/>
        </w:rPr>
        <w:sectPr w:rsidR="00F55AF7" w:rsidSect="006D1E0A">
          <w:footerReference w:type="default" r:id="rId9"/>
          <w:pgSz w:w="11906" w:h="16838" w:code="9"/>
          <w:pgMar w:top="1134" w:right="1133" w:bottom="709" w:left="1134" w:header="709" w:footer="262" w:gutter="0"/>
          <w:cols w:space="708"/>
          <w:docGrid w:linePitch="360"/>
        </w:sectPr>
      </w:pPr>
    </w:p>
    <w:p w:rsidR="00F55AF7" w:rsidRDefault="00F55AF7" w:rsidP="00E43801">
      <w:pPr>
        <w:rPr>
          <w:color w:val="800000"/>
          <w:sz w:val="30"/>
          <w:szCs w:val="30"/>
        </w:rPr>
      </w:pPr>
    </w:p>
    <w:p w:rsidR="00F55AF7" w:rsidRPr="00ED0A31" w:rsidRDefault="00F55AF7"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Pr>
          <w:rFonts w:ascii="Arial" w:hAnsi="Arial" w:cs="Arial"/>
          <w:b/>
          <w:sz w:val="22"/>
          <w:szCs w:val="22"/>
          <w:lang w:val="en-GB"/>
        </w:rPr>
        <w:t xml:space="preserve"> </w:t>
      </w:r>
      <w:r w:rsidR="00EA3559">
        <w:rPr>
          <w:rFonts w:ascii="Arial" w:hAnsi="Arial" w:cs="Arial"/>
          <w:b/>
          <w:sz w:val="22"/>
          <w:szCs w:val="22"/>
          <w:lang w:val="en-GB"/>
        </w:rPr>
        <w:t>18 May 2020</w:t>
      </w:r>
    </w:p>
    <w:p w:rsidR="00F55AF7" w:rsidRPr="005E3BA4" w:rsidRDefault="00F55AF7"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F55AF7" w:rsidRPr="005E3BA4" w:rsidTr="005837F0">
        <w:trPr>
          <w:trHeight w:val="424"/>
          <w:jc w:val="center"/>
        </w:trPr>
        <w:tc>
          <w:tcPr>
            <w:tcW w:w="1603"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Ref</w:t>
            </w:r>
          </w:p>
        </w:tc>
        <w:tc>
          <w:tcPr>
            <w:tcW w:w="5055"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Action</w:t>
            </w:r>
          </w:p>
        </w:tc>
        <w:tc>
          <w:tcPr>
            <w:tcW w:w="2976"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Date</w:t>
            </w:r>
          </w:p>
        </w:tc>
        <w:tc>
          <w:tcPr>
            <w:tcW w:w="1418"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Owner</w:t>
            </w:r>
          </w:p>
        </w:tc>
        <w:tc>
          <w:tcPr>
            <w:tcW w:w="1276"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 xml:space="preserve">Status </w:t>
            </w:r>
          </w:p>
        </w:tc>
        <w:tc>
          <w:tcPr>
            <w:tcW w:w="3009" w:type="dxa"/>
            <w:vAlign w:val="center"/>
          </w:tcPr>
          <w:p w:rsidR="00F55AF7" w:rsidRPr="005E3BA4" w:rsidRDefault="00F55AF7" w:rsidP="00C90F0E">
            <w:pPr>
              <w:jc w:val="center"/>
              <w:rPr>
                <w:rFonts w:ascii="Arial" w:hAnsi="Arial" w:cs="Arial"/>
                <w:b/>
                <w:lang w:val="en-GB"/>
              </w:rPr>
            </w:pPr>
            <w:r w:rsidRPr="005E3BA4">
              <w:rPr>
                <w:rFonts w:ascii="Arial" w:hAnsi="Arial" w:cs="Arial"/>
                <w:b/>
                <w:sz w:val="22"/>
                <w:szCs w:val="22"/>
                <w:lang w:val="en-GB"/>
              </w:rPr>
              <w:t>Comments</w:t>
            </w:r>
          </w:p>
        </w:tc>
      </w:tr>
      <w:tr w:rsidR="00F55AF7" w:rsidRPr="005E3BA4" w:rsidTr="005837F0">
        <w:trPr>
          <w:trHeight w:val="424"/>
          <w:jc w:val="center"/>
        </w:trPr>
        <w:tc>
          <w:tcPr>
            <w:tcW w:w="1603" w:type="dxa"/>
            <w:vAlign w:val="center"/>
          </w:tcPr>
          <w:p w:rsidR="00F55AF7" w:rsidRPr="005E3BA4" w:rsidRDefault="00F55AF7" w:rsidP="00C90F0E">
            <w:pPr>
              <w:rPr>
                <w:rFonts w:ascii="Arial" w:hAnsi="Arial" w:cs="Arial"/>
                <w:b/>
                <w:lang w:val="en-GB"/>
              </w:rPr>
            </w:pPr>
            <w:r w:rsidRPr="005E3BA4">
              <w:rPr>
                <w:rFonts w:ascii="Arial" w:hAnsi="Arial" w:cs="Arial"/>
                <w:b/>
                <w:sz w:val="22"/>
                <w:szCs w:val="22"/>
                <w:lang w:val="en-GB"/>
              </w:rPr>
              <w:t>Action 1</w:t>
            </w:r>
          </w:p>
        </w:tc>
        <w:tc>
          <w:tcPr>
            <w:tcW w:w="5055" w:type="dxa"/>
            <w:vAlign w:val="center"/>
          </w:tcPr>
          <w:p w:rsidR="00F55AF7" w:rsidRPr="00E70D6E" w:rsidRDefault="00F55AF7" w:rsidP="00C90F0E">
            <w:pPr>
              <w:rPr>
                <w:rFonts w:ascii="Arial" w:hAnsi="Arial" w:cs="Arial"/>
                <w:lang w:val="en-GB"/>
              </w:rPr>
            </w:pPr>
          </w:p>
        </w:tc>
        <w:tc>
          <w:tcPr>
            <w:tcW w:w="2976" w:type="dxa"/>
            <w:vAlign w:val="center"/>
          </w:tcPr>
          <w:p w:rsidR="00F55AF7" w:rsidRPr="00E70D6E" w:rsidRDefault="00F55AF7" w:rsidP="00C90F0E">
            <w:pPr>
              <w:rPr>
                <w:rFonts w:ascii="Arial" w:hAnsi="Arial" w:cs="Arial"/>
                <w:lang w:val="en-GB"/>
              </w:rPr>
            </w:pPr>
          </w:p>
        </w:tc>
        <w:tc>
          <w:tcPr>
            <w:tcW w:w="1418" w:type="dxa"/>
            <w:vAlign w:val="center"/>
          </w:tcPr>
          <w:p w:rsidR="00F55AF7" w:rsidRPr="005E3BA4" w:rsidRDefault="00F55AF7" w:rsidP="00C90F0E">
            <w:pPr>
              <w:jc w:val="center"/>
              <w:rPr>
                <w:rFonts w:ascii="Arial" w:hAnsi="Arial" w:cs="Arial"/>
                <w:b/>
                <w:lang w:val="en-GB"/>
              </w:rPr>
            </w:pPr>
          </w:p>
        </w:tc>
        <w:tc>
          <w:tcPr>
            <w:tcW w:w="1276" w:type="dxa"/>
            <w:vAlign w:val="center"/>
          </w:tcPr>
          <w:p w:rsidR="00F55AF7" w:rsidRPr="005E3BA4" w:rsidRDefault="00F55AF7" w:rsidP="00C90F0E">
            <w:pPr>
              <w:jc w:val="center"/>
              <w:rPr>
                <w:rFonts w:ascii="Arial" w:hAnsi="Arial" w:cs="Arial"/>
                <w:b/>
                <w:lang w:val="en-GB"/>
              </w:rPr>
            </w:pPr>
          </w:p>
        </w:tc>
        <w:tc>
          <w:tcPr>
            <w:tcW w:w="3009" w:type="dxa"/>
            <w:vAlign w:val="center"/>
          </w:tcPr>
          <w:p w:rsidR="00F55AF7" w:rsidRPr="005E3BA4" w:rsidRDefault="00F55AF7" w:rsidP="00C90F0E">
            <w:pPr>
              <w:jc w:val="center"/>
              <w:rPr>
                <w:rFonts w:ascii="Arial" w:hAnsi="Arial" w:cs="Arial"/>
                <w:b/>
                <w:lang w:val="en-GB"/>
              </w:rPr>
            </w:pPr>
          </w:p>
        </w:tc>
      </w:tr>
      <w:tr w:rsidR="00F55AF7" w:rsidRPr="005E3BA4" w:rsidTr="00241003">
        <w:trPr>
          <w:trHeight w:val="424"/>
          <w:jc w:val="center"/>
        </w:trPr>
        <w:tc>
          <w:tcPr>
            <w:tcW w:w="1603" w:type="dxa"/>
            <w:vAlign w:val="center"/>
          </w:tcPr>
          <w:p w:rsidR="00F55AF7" w:rsidRPr="005E3BA4" w:rsidRDefault="00F55AF7" w:rsidP="00C90F0E">
            <w:pPr>
              <w:rPr>
                <w:rFonts w:ascii="Arial" w:hAnsi="Arial" w:cs="Arial"/>
                <w:lang w:val="en-GB"/>
              </w:rPr>
            </w:pPr>
            <w:r w:rsidRPr="005E3BA4">
              <w:rPr>
                <w:rFonts w:ascii="Arial" w:hAnsi="Arial" w:cs="Arial"/>
                <w:b/>
                <w:bCs/>
                <w:sz w:val="22"/>
                <w:szCs w:val="22"/>
                <w:lang w:val="en-GB"/>
              </w:rPr>
              <w:t>Action 2</w:t>
            </w:r>
          </w:p>
        </w:tc>
        <w:tc>
          <w:tcPr>
            <w:tcW w:w="5055" w:type="dxa"/>
            <w:vAlign w:val="center"/>
          </w:tcPr>
          <w:p w:rsidR="00F55AF7" w:rsidRPr="00C60EB5" w:rsidRDefault="00F55AF7" w:rsidP="00241003">
            <w:pPr>
              <w:rPr>
                <w:rFonts w:ascii="Arial" w:hAnsi="Arial" w:cs="Arial"/>
                <w:lang w:val="en-GB"/>
              </w:rPr>
            </w:pPr>
          </w:p>
        </w:tc>
        <w:tc>
          <w:tcPr>
            <w:tcW w:w="2976" w:type="dxa"/>
            <w:vAlign w:val="center"/>
          </w:tcPr>
          <w:p w:rsidR="00F55AF7" w:rsidRPr="005E3BA4" w:rsidRDefault="00F55AF7" w:rsidP="00241003">
            <w:pPr>
              <w:rPr>
                <w:rFonts w:ascii="Arial" w:hAnsi="Arial" w:cs="Arial"/>
                <w:lang w:val="en-GB"/>
              </w:rPr>
            </w:pPr>
          </w:p>
        </w:tc>
        <w:tc>
          <w:tcPr>
            <w:tcW w:w="1418" w:type="dxa"/>
            <w:vAlign w:val="center"/>
          </w:tcPr>
          <w:p w:rsidR="00F55AF7" w:rsidRPr="005E3BA4" w:rsidRDefault="00F55AF7" w:rsidP="00C90F0E">
            <w:pPr>
              <w:jc w:val="center"/>
              <w:rPr>
                <w:rFonts w:ascii="Arial" w:hAnsi="Arial" w:cs="Arial"/>
                <w:b/>
                <w:lang w:val="en-GB"/>
              </w:rPr>
            </w:pPr>
          </w:p>
        </w:tc>
        <w:tc>
          <w:tcPr>
            <w:tcW w:w="1276" w:type="dxa"/>
            <w:vAlign w:val="center"/>
          </w:tcPr>
          <w:p w:rsidR="00F55AF7" w:rsidRPr="005E3BA4" w:rsidRDefault="00F55AF7" w:rsidP="00C90F0E">
            <w:pPr>
              <w:jc w:val="center"/>
              <w:rPr>
                <w:rFonts w:ascii="Arial" w:hAnsi="Arial" w:cs="Arial"/>
                <w:b/>
                <w:color w:val="FF0000"/>
                <w:lang w:val="en-GB"/>
              </w:rPr>
            </w:pPr>
          </w:p>
        </w:tc>
        <w:tc>
          <w:tcPr>
            <w:tcW w:w="3009" w:type="dxa"/>
            <w:vAlign w:val="center"/>
          </w:tcPr>
          <w:p w:rsidR="00F55AF7" w:rsidRPr="005E3BA4" w:rsidRDefault="00F55AF7" w:rsidP="00C90F0E">
            <w:pPr>
              <w:jc w:val="center"/>
              <w:rPr>
                <w:rFonts w:ascii="Arial" w:hAnsi="Arial" w:cs="Arial"/>
                <w:b/>
                <w:color w:val="FF0000"/>
                <w:lang w:val="en-GB"/>
              </w:rPr>
            </w:pPr>
          </w:p>
        </w:tc>
      </w:tr>
    </w:tbl>
    <w:p w:rsidR="00F55AF7" w:rsidRPr="005E3BA4" w:rsidRDefault="00F55AF7" w:rsidP="00EB52A5">
      <w:pPr>
        <w:rPr>
          <w:rFonts w:ascii="Arial" w:hAnsi="Arial" w:cs="Arial"/>
          <w:b/>
          <w:sz w:val="22"/>
          <w:szCs w:val="22"/>
          <w:lang w:val="en-GB"/>
        </w:rPr>
      </w:pPr>
    </w:p>
    <w:p w:rsidR="00F55AF7" w:rsidRDefault="00F55AF7" w:rsidP="00EB52A5">
      <w:pPr>
        <w:rPr>
          <w:color w:val="800000"/>
          <w:sz w:val="30"/>
          <w:szCs w:val="30"/>
        </w:rPr>
      </w:pPr>
    </w:p>
    <w:p w:rsidR="00F55AF7" w:rsidRDefault="00F55AF7" w:rsidP="00E43801">
      <w:pPr>
        <w:rPr>
          <w:color w:val="800000"/>
          <w:sz w:val="30"/>
          <w:szCs w:val="30"/>
        </w:rPr>
      </w:pPr>
    </w:p>
    <w:sectPr w:rsidR="00F55AF7"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44" w:rsidRDefault="005A0044">
      <w:r>
        <w:separator/>
      </w:r>
    </w:p>
  </w:endnote>
  <w:endnote w:type="continuationSeparator" w:id="0">
    <w:p w:rsidR="005A0044" w:rsidRDefault="005A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044" w:rsidRPr="00B368BE" w:rsidRDefault="005A0044"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44" w:rsidRDefault="005A0044">
      <w:r>
        <w:separator/>
      </w:r>
    </w:p>
  </w:footnote>
  <w:footnote w:type="continuationSeparator" w:id="0">
    <w:p w:rsidR="005A0044" w:rsidRDefault="005A00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48C5"/>
    <w:multiLevelType w:val="hybridMultilevel"/>
    <w:tmpl w:val="F91A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A7BDE"/>
    <w:multiLevelType w:val="hybridMultilevel"/>
    <w:tmpl w:val="A93623D8"/>
    <w:lvl w:ilvl="0" w:tplc="AD8A2FD6">
      <w:numFmt w:val="bullet"/>
      <w:lvlText w:val="-"/>
      <w:lvlJc w:val="left"/>
      <w:pPr>
        <w:ind w:left="2760" w:hanging="360"/>
      </w:pPr>
      <w:rPr>
        <w:rFonts w:ascii="Times New Roman" w:eastAsia="Times New Roman" w:hAnsi="Times New Roman" w:cs="Times New Roma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9"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B18DB"/>
    <w:multiLevelType w:val="hybridMultilevel"/>
    <w:tmpl w:val="63D2CB52"/>
    <w:lvl w:ilvl="0" w:tplc="C0D07BA8">
      <w:start w:val="1"/>
      <w:numFmt w:val="bullet"/>
      <w:lvlText w:val=""/>
      <w:lvlJc w:val="left"/>
      <w:pPr>
        <w:tabs>
          <w:tab w:val="num" w:pos="1137"/>
        </w:tabs>
        <w:ind w:left="1193" w:hanging="282"/>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33457"/>
    <w:multiLevelType w:val="hybridMultilevel"/>
    <w:tmpl w:val="398C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5"/>
  </w:num>
  <w:num w:numId="4">
    <w:abstractNumId w:val="20"/>
  </w:num>
  <w:num w:numId="5">
    <w:abstractNumId w:val="13"/>
  </w:num>
  <w:num w:numId="6">
    <w:abstractNumId w:val="10"/>
  </w:num>
  <w:num w:numId="7">
    <w:abstractNumId w:val="1"/>
  </w:num>
  <w:num w:numId="8">
    <w:abstractNumId w:val="12"/>
  </w:num>
  <w:num w:numId="9">
    <w:abstractNumId w:val="24"/>
  </w:num>
  <w:num w:numId="10">
    <w:abstractNumId w:val="5"/>
  </w:num>
  <w:num w:numId="11">
    <w:abstractNumId w:val="11"/>
  </w:num>
  <w:num w:numId="12">
    <w:abstractNumId w:val="0"/>
  </w:num>
  <w:num w:numId="13">
    <w:abstractNumId w:val="17"/>
  </w:num>
  <w:num w:numId="14">
    <w:abstractNumId w:val="9"/>
  </w:num>
  <w:num w:numId="15">
    <w:abstractNumId w:val="21"/>
  </w:num>
  <w:num w:numId="16">
    <w:abstractNumId w:val="22"/>
  </w:num>
  <w:num w:numId="17">
    <w:abstractNumId w:val="15"/>
  </w:num>
  <w:num w:numId="18">
    <w:abstractNumId w:val="4"/>
  </w:num>
  <w:num w:numId="19">
    <w:abstractNumId w:val="16"/>
  </w:num>
  <w:num w:numId="20">
    <w:abstractNumId w:val="23"/>
  </w:num>
  <w:num w:numId="21">
    <w:abstractNumId w:val="3"/>
  </w:num>
  <w:num w:numId="22">
    <w:abstractNumId w:val="6"/>
  </w:num>
  <w:num w:numId="23">
    <w:abstractNumId w:val="18"/>
  </w:num>
  <w:num w:numId="24">
    <w:abstractNumId w:val="14"/>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85E63"/>
    <w:rsid w:val="00091954"/>
    <w:rsid w:val="000A095F"/>
    <w:rsid w:val="000A7631"/>
    <w:rsid w:val="000B2C0B"/>
    <w:rsid w:val="000B630D"/>
    <w:rsid w:val="000D7DA4"/>
    <w:rsid w:val="000F4942"/>
    <w:rsid w:val="000F6FF3"/>
    <w:rsid w:val="0011799A"/>
    <w:rsid w:val="00117BCE"/>
    <w:rsid w:val="001232B2"/>
    <w:rsid w:val="00127DCD"/>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4A6B"/>
    <w:rsid w:val="00215AC3"/>
    <w:rsid w:val="0022181C"/>
    <w:rsid w:val="00231FA3"/>
    <w:rsid w:val="00234E85"/>
    <w:rsid w:val="00235764"/>
    <w:rsid w:val="00241003"/>
    <w:rsid w:val="002513D8"/>
    <w:rsid w:val="00255056"/>
    <w:rsid w:val="0028018F"/>
    <w:rsid w:val="002A7752"/>
    <w:rsid w:val="002B686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D3DEC"/>
    <w:rsid w:val="003E3916"/>
    <w:rsid w:val="003E7086"/>
    <w:rsid w:val="00401E54"/>
    <w:rsid w:val="00403B7D"/>
    <w:rsid w:val="00411494"/>
    <w:rsid w:val="0042693D"/>
    <w:rsid w:val="00434AD9"/>
    <w:rsid w:val="004546A8"/>
    <w:rsid w:val="004565C4"/>
    <w:rsid w:val="00457A92"/>
    <w:rsid w:val="00461047"/>
    <w:rsid w:val="00463E22"/>
    <w:rsid w:val="00463FB0"/>
    <w:rsid w:val="00474976"/>
    <w:rsid w:val="00476630"/>
    <w:rsid w:val="00490AA6"/>
    <w:rsid w:val="004B2CF9"/>
    <w:rsid w:val="004D7145"/>
    <w:rsid w:val="004D775B"/>
    <w:rsid w:val="004E40BD"/>
    <w:rsid w:val="004E677B"/>
    <w:rsid w:val="004E78BE"/>
    <w:rsid w:val="00503BB9"/>
    <w:rsid w:val="00503C64"/>
    <w:rsid w:val="00504961"/>
    <w:rsid w:val="0050601B"/>
    <w:rsid w:val="005106A8"/>
    <w:rsid w:val="0054662C"/>
    <w:rsid w:val="00562084"/>
    <w:rsid w:val="00563ECC"/>
    <w:rsid w:val="005837F0"/>
    <w:rsid w:val="0058434D"/>
    <w:rsid w:val="005960BD"/>
    <w:rsid w:val="005A0044"/>
    <w:rsid w:val="005A0290"/>
    <w:rsid w:val="005A0FF3"/>
    <w:rsid w:val="005A54E8"/>
    <w:rsid w:val="005B1A05"/>
    <w:rsid w:val="005B25E2"/>
    <w:rsid w:val="005B5A31"/>
    <w:rsid w:val="005D1DE8"/>
    <w:rsid w:val="005D6D04"/>
    <w:rsid w:val="005E3BA4"/>
    <w:rsid w:val="005E4722"/>
    <w:rsid w:val="005E4DFE"/>
    <w:rsid w:val="005F6E6F"/>
    <w:rsid w:val="00604712"/>
    <w:rsid w:val="00610C06"/>
    <w:rsid w:val="006124E2"/>
    <w:rsid w:val="006219F9"/>
    <w:rsid w:val="00674A4A"/>
    <w:rsid w:val="00676EC9"/>
    <w:rsid w:val="00683308"/>
    <w:rsid w:val="00684363"/>
    <w:rsid w:val="0068718C"/>
    <w:rsid w:val="006925D7"/>
    <w:rsid w:val="00693D1C"/>
    <w:rsid w:val="00696552"/>
    <w:rsid w:val="006A04B8"/>
    <w:rsid w:val="006A3565"/>
    <w:rsid w:val="006B5C1A"/>
    <w:rsid w:val="006C7303"/>
    <w:rsid w:val="006D1E0A"/>
    <w:rsid w:val="006D467B"/>
    <w:rsid w:val="006D4DDC"/>
    <w:rsid w:val="006E538E"/>
    <w:rsid w:val="006F4BE0"/>
    <w:rsid w:val="00707112"/>
    <w:rsid w:val="00707E04"/>
    <w:rsid w:val="00724A0A"/>
    <w:rsid w:val="00724E63"/>
    <w:rsid w:val="00741CFA"/>
    <w:rsid w:val="00744282"/>
    <w:rsid w:val="00752EE5"/>
    <w:rsid w:val="007718F4"/>
    <w:rsid w:val="0077502A"/>
    <w:rsid w:val="00791BD4"/>
    <w:rsid w:val="00793AC9"/>
    <w:rsid w:val="007A7BBD"/>
    <w:rsid w:val="007B6012"/>
    <w:rsid w:val="007C3A49"/>
    <w:rsid w:val="007C7325"/>
    <w:rsid w:val="007C7DC8"/>
    <w:rsid w:val="007D03FB"/>
    <w:rsid w:val="007D2651"/>
    <w:rsid w:val="007D271C"/>
    <w:rsid w:val="007D350B"/>
    <w:rsid w:val="007E4B86"/>
    <w:rsid w:val="007F4BAB"/>
    <w:rsid w:val="007F7232"/>
    <w:rsid w:val="00806F32"/>
    <w:rsid w:val="00810640"/>
    <w:rsid w:val="00821A8D"/>
    <w:rsid w:val="0082233C"/>
    <w:rsid w:val="0083658F"/>
    <w:rsid w:val="008373AD"/>
    <w:rsid w:val="0084589E"/>
    <w:rsid w:val="0086548F"/>
    <w:rsid w:val="008B4A30"/>
    <w:rsid w:val="008B5917"/>
    <w:rsid w:val="008B6B78"/>
    <w:rsid w:val="008C4672"/>
    <w:rsid w:val="008C59E0"/>
    <w:rsid w:val="008C6311"/>
    <w:rsid w:val="008E7D05"/>
    <w:rsid w:val="008F4B89"/>
    <w:rsid w:val="009024F8"/>
    <w:rsid w:val="009059D9"/>
    <w:rsid w:val="0091091A"/>
    <w:rsid w:val="00914CFC"/>
    <w:rsid w:val="00922F6B"/>
    <w:rsid w:val="00924220"/>
    <w:rsid w:val="00924FFD"/>
    <w:rsid w:val="00926F1F"/>
    <w:rsid w:val="00951D6B"/>
    <w:rsid w:val="00954DF5"/>
    <w:rsid w:val="00957EA4"/>
    <w:rsid w:val="009616A6"/>
    <w:rsid w:val="0096471B"/>
    <w:rsid w:val="0097129E"/>
    <w:rsid w:val="00972003"/>
    <w:rsid w:val="00995D03"/>
    <w:rsid w:val="009A0954"/>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745B"/>
    <w:rsid w:val="00AD0ACF"/>
    <w:rsid w:val="00AD779F"/>
    <w:rsid w:val="00AF2FB8"/>
    <w:rsid w:val="00AF5790"/>
    <w:rsid w:val="00AF6FFD"/>
    <w:rsid w:val="00B01F6B"/>
    <w:rsid w:val="00B03CB3"/>
    <w:rsid w:val="00B06429"/>
    <w:rsid w:val="00B11DBA"/>
    <w:rsid w:val="00B1565E"/>
    <w:rsid w:val="00B3156C"/>
    <w:rsid w:val="00B368BE"/>
    <w:rsid w:val="00B41B7E"/>
    <w:rsid w:val="00B531A4"/>
    <w:rsid w:val="00B55D38"/>
    <w:rsid w:val="00B77C69"/>
    <w:rsid w:val="00B82054"/>
    <w:rsid w:val="00B91AD4"/>
    <w:rsid w:val="00BA298B"/>
    <w:rsid w:val="00BA35F1"/>
    <w:rsid w:val="00BA5E69"/>
    <w:rsid w:val="00BA7B71"/>
    <w:rsid w:val="00BC52D0"/>
    <w:rsid w:val="00BC5492"/>
    <w:rsid w:val="00BC6F4D"/>
    <w:rsid w:val="00BD4BDE"/>
    <w:rsid w:val="00C07EF8"/>
    <w:rsid w:val="00C13DC6"/>
    <w:rsid w:val="00C31AA0"/>
    <w:rsid w:val="00C324FE"/>
    <w:rsid w:val="00C36941"/>
    <w:rsid w:val="00C4656C"/>
    <w:rsid w:val="00C54CDE"/>
    <w:rsid w:val="00C566B3"/>
    <w:rsid w:val="00C60EB5"/>
    <w:rsid w:val="00C6584C"/>
    <w:rsid w:val="00C71AF8"/>
    <w:rsid w:val="00C872CC"/>
    <w:rsid w:val="00C90877"/>
    <w:rsid w:val="00C90F0E"/>
    <w:rsid w:val="00CA16BE"/>
    <w:rsid w:val="00CA2447"/>
    <w:rsid w:val="00CC0D41"/>
    <w:rsid w:val="00CC455B"/>
    <w:rsid w:val="00CC542C"/>
    <w:rsid w:val="00CC7D3B"/>
    <w:rsid w:val="00CD20F4"/>
    <w:rsid w:val="00CF3986"/>
    <w:rsid w:val="00D000E9"/>
    <w:rsid w:val="00D0597F"/>
    <w:rsid w:val="00D460CB"/>
    <w:rsid w:val="00D54962"/>
    <w:rsid w:val="00D55F11"/>
    <w:rsid w:val="00D60DB9"/>
    <w:rsid w:val="00D66AD1"/>
    <w:rsid w:val="00D678EF"/>
    <w:rsid w:val="00D70B2E"/>
    <w:rsid w:val="00D85171"/>
    <w:rsid w:val="00D9501A"/>
    <w:rsid w:val="00DA0828"/>
    <w:rsid w:val="00DA49BB"/>
    <w:rsid w:val="00DA66DA"/>
    <w:rsid w:val="00DB0D38"/>
    <w:rsid w:val="00DB1DCA"/>
    <w:rsid w:val="00DB29EF"/>
    <w:rsid w:val="00DB3A56"/>
    <w:rsid w:val="00DD4E35"/>
    <w:rsid w:val="00DE29F9"/>
    <w:rsid w:val="00DE6BE0"/>
    <w:rsid w:val="00DE6EE9"/>
    <w:rsid w:val="00E018AC"/>
    <w:rsid w:val="00E111BC"/>
    <w:rsid w:val="00E34754"/>
    <w:rsid w:val="00E43801"/>
    <w:rsid w:val="00E52E99"/>
    <w:rsid w:val="00E5719A"/>
    <w:rsid w:val="00E629E2"/>
    <w:rsid w:val="00E62C39"/>
    <w:rsid w:val="00E709E8"/>
    <w:rsid w:val="00E70D6E"/>
    <w:rsid w:val="00E718AB"/>
    <w:rsid w:val="00EA3559"/>
    <w:rsid w:val="00EA7BF0"/>
    <w:rsid w:val="00EB07D9"/>
    <w:rsid w:val="00EB4128"/>
    <w:rsid w:val="00EB52A5"/>
    <w:rsid w:val="00EC2FA3"/>
    <w:rsid w:val="00ED0A31"/>
    <w:rsid w:val="00ED6A2D"/>
    <w:rsid w:val="00EE11AE"/>
    <w:rsid w:val="00EE4D0F"/>
    <w:rsid w:val="00EF04C4"/>
    <w:rsid w:val="00F01E4B"/>
    <w:rsid w:val="00F12793"/>
    <w:rsid w:val="00F3568B"/>
    <w:rsid w:val="00F3623A"/>
    <w:rsid w:val="00F43F27"/>
    <w:rsid w:val="00F446D3"/>
    <w:rsid w:val="00F55AF7"/>
    <w:rsid w:val="00F567F1"/>
    <w:rsid w:val="00F63BB9"/>
    <w:rsid w:val="00F77628"/>
    <w:rsid w:val="00FA1869"/>
    <w:rsid w:val="00FA37BB"/>
    <w:rsid w:val="00FA638F"/>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A13C8E5C-A6C7-451B-A7C8-E11F19A3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Pr>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sz w:val="18"/>
      <w:lang w:val="en-US" w:eastAsia="en-US"/>
    </w:rPr>
  </w:style>
  <w:style w:type="table" w:styleId="TableGrid">
    <w:name w:val="Table Grid"/>
    <w:basedOn w:val="TableNormal"/>
    <w:uiPriority w:val="99"/>
    <w:rsid w:val="005E4722"/>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E4722"/>
    <w:pPr>
      <w:spacing w:after="160" w:line="259" w:lineRule="auto"/>
      <w:ind w:left="720"/>
      <w:contextualSpacing/>
    </w:pPr>
    <w:rPr>
      <w:rFonts w:ascii="Calibri" w:hAnsi="Calibri"/>
      <w:sz w:val="22"/>
      <w:szCs w:val="22"/>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EB52A5"/>
    <w:pPr>
      <w:suppressAutoHyphens/>
      <w:spacing w:after="0" w:line="240" w:lineRule="auto"/>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80485">
      <w:marLeft w:val="0"/>
      <w:marRight w:val="0"/>
      <w:marTop w:val="0"/>
      <w:marBottom w:val="0"/>
      <w:divBdr>
        <w:top w:val="none" w:sz="0" w:space="0" w:color="auto"/>
        <w:left w:val="none" w:sz="0" w:space="0" w:color="auto"/>
        <w:bottom w:val="none" w:sz="0" w:space="0" w:color="auto"/>
        <w:right w:val="none" w:sz="0" w:space="0" w:color="auto"/>
      </w:divBdr>
      <w:divsChild>
        <w:div w:id="1048380479">
          <w:marLeft w:val="0"/>
          <w:marRight w:val="0"/>
          <w:marTop w:val="0"/>
          <w:marBottom w:val="0"/>
          <w:divBdr>
            <w:top w:val="none" w:sz="0" w:space="0" w:color="auto"/>
            <w:left w:val="none" w:sz="0" w:space="0" w:color="auto"/>
            <w:bottom w:val="none" w:sz="0" w:space="0" w:color="auto"/>
            <w:right w:val="none" w:sz="0" w:space="0" w:color="auto"/>
          </w:divBdr>
          <w:divsChild>
            <w:div w:id="1048380470">
              <w:marLeft w:val="0"/>
              <w:marRight w:val="0"/>
              <w:marTop w:val="0"/>
              <w:marBottom w:val="0"/>
              <w:divBdr>
                <w:top w:val="none" w:sz="0" w:space="0" w:color="auto"/>
                <w:left w:val="none" w:sz="0" w:space="0" w:color="auto"/>
                <w:bottom w:val="none" w:sz="0" w:space="0" w:color="auto"/>
                <w:right w:val="none" w:sz="0" w:space="0" w:color="auto"/>
              </w:divBdr>
              <w:divsChild>
                <w:div w:id="1048380484">
                  <w:marLeft w:val="0"/>
                  <w:marRight w:val="0"/>
                  <w:marTop w:val="0"/>
                  <w:marBottom w:val="0"/>
                  <w:divBdr>
                    <w:top w:val="none" w:sz="0" w:space="0" w:color="auto"/>
                    <w:left w:val="none" w:sz="0" w:space="0" w:color="auto"/>
                    <w:bottom w:val="none" w:sz="0" w:space="0" w:color="auto"/>
                    <w:right w:val="none" w:sz="0" w:space="0" w:color="auto"/>
                  </w:divBdr>
                  <w:divsChild>
                    <w:div w:id="1048380469">
                      <w:marLeft w:val="0"/>
                      <w:marRight w:val="0"/>
                      <w:marTop w:val="0"/>
                      <w:marBottom w:val="0"/>
                      <w:divBdr>
                        <w:top w:val="none" w:sz="0" w:space="0" w:color="auto"/>
                        <w:left w:val="none" w:sz="0" w:space="0" w:color="auto"/>
                        <w:bottom w:val="none" w:sz="0" w:space="0" w:color="auto"/>
                        <w:right w:val="none" w:sz="0" w:space="0" w:color="auto"/>
                      </w:divBdr>
                      <w:divsChild>
                        <w:div w:id="1048380467">
                          <w:marLeft w:val="0"/>
                          <w:marRight w:val="0"/>
                          <w:marTop w:val="0"/>
                          <w:marBottom w:val="0"/>
                          <w:divBdr>
                            <w:top w:val="none" w:sz="0" w:space="0" w:color="auto"/>
                            <w:left w:val="none" w:sz="0" w:space="0" w:color="auto"/>
                            <w:bottom w:val="none" w:sz="0" w:space="0" w:color="auto"/>
                            <w:right w:val="none" w:sz="0" w:space="0" w:color="auto"/>
                          </w:divBdr>
                          <w:divsChild>
                            <w:div w:id="1048380482">
                              <w:marLeft w:val="15"/>
                              <w:marRight w:val="195"/>
                              <w:marTop w:val="0"/>
                              <w:marBottom w:val="0"/>
                              <w:divBdr>
                                <w:top w:val="none" w:sz="0" w:space="0" w:color="auto"/>
                                <w:left w:val="none" w:sz="0" w:space="0" w:color="auto"/>
                                <w:bottom w:val="none" w:sz="0" w:space="0" w:color="auto"/>
                                <w:right w:val="none" w:sz="0" w:space="0" w:color="auto"/>
                              </w:divBdr>
                              <w:divsChild>
                                <w:div w:id="1048380490">
                                  <w:marLeft w:val="0"/>
                                  <w:marRight w:val="0"/>
                                  <w:marTop w:val="0"/>
                                  <w:marBottom w:val="0"/>
                                  <w:divBdr>
                                    <w:top w:val="none" w:sz="0" w:space="0" w:color="auto"/>
                                    <w:left w:val="none" w:sz="0" w:space="0" w:color="auto"/>
                                    <w:bottom w:val="none" w:sz="0" w:space="0" w:color="auto"/>
                                    <w:right w:val="none" w:sz="0" w:space="0" w:color="auto"/>
                                  </w:divBdr>
                                  <w:divsChild>
                                    <w:div w:id="1048380492">
                                      <w:marLeft w:val="0"/>
                                      <w:marRight w:val="0"/>
                                      <w:marTop w:val="0"/>
                                      <w:marBottom w:val="0"/>
                                      <w:divBdr>
                                        <w:top w:val="none" w:sz="0" w:space="0" w:color="auto"/>
                                        <w:left w:val="none" w:sz="0" w:space="0" w:color="auto"/>
                                        <w:bottom w:val="none" w:sz="0" w:space="0" w:color="auto"/>
                                        <w:right w:val="none" w:sz="0" w:space="0" w:color="auto"/>
                                      </w:divBdr>
                                      <w:divsChild>
                                        <w:div w:id="1048380477">
                                          <w:marLeft w:val="0"/>
                                          <w:marRight w:val="0"/>
                                          <w:marTop w:val="0"/>
                                          <w:marBottom w:val="0"/>
                                          <w:divBdr>
                                            <w:top w:val="none" w:sz="0" w:space="0" w:color="auto"/>
                                            <w:left w:val="none" w:sz="0" w:space="0" w:color="auto"/>
                                            <w:bottom w:val="none" w:sz="0" w:space="0" w:color="auto"/>
                                            <w:right w:val="none" w:sz="0" w:space="0" w:color="auto"/>
                                          </w:divBdr>
                                          <w:divsChild>
                                            <w:div w:id="1048380487">
                                              <w:marLeft w:val="0"/>
                                              <w:marRight w:val="0"/>
                                              <w:marTop w:val="0"/>
                                              <w:marBottom w:val="0"/>
                                              <w:divBdr>
                                                <w:top w:val="none" w:sz="0" w:space="0" w:color="auto"/>
                                                <w:left w:val="none" w:sz="0" w:space="0" w:color="auto"/>
                                                <w:bottom w:val="none" w:sz="0" w:space="0" w:color="auto"/>
                                                <w:right w:val="none" w:sz="0" w:space="0" w:color="auto"/>
                                              </w:divBdr>
                                              <w:divsChild>
                                                <w:div w:id="1048380488">
                                                  <w:marLeft w:val="0"/>
                                                  <w:marRight w:val="0"/>
                                                  <w:marTop w:val="0"/>
                                                  <w:marBottom w:val="0"/>
                                                  <w:divBdr>
                                                    <w:top w:val="none" w:sz="0" w:space="0" w:color="auto"/>
                                                    <w:left w:val="none" w:sz="0" w:space="0" w:color="auto"/>
                                                    <w:bottom w:val="none" w:sz="0" w:space="0" w:color="auto"/>
                                                    <w:right w:val="none" w:sz="0" w:space="0" w:color="auto"/>
                                                  </w:divBdr>
                                                  <w:divsChild>
                                                    <w:div w:id="1048380483">
                                                      <w:marLeft w:val="0"/>
                                                      <w:marRight w:val="0"/>
                                                      <w:marTop w:val="0"/>
                                                      <w:marBottom w:val="0"/>
                                                      <w:divBdr>
                                                        <w:top w:val="none" w:sz="0" w:space="0" w:color="auto"/>
                                                        <w:left w:val="none" w:sz="0" w:space="0" w:color="auto"/>
                                                        <w:bottom w:val="none" w:sz="0" w:space="0" w:color="auto"/>
                                                        <w:right w:val="none" w:sz="0" w:space="0" w:color="auto"/>
                                                      </w:divBdr>
                                                      <w:divsChild>
                                                        <w:div w:id="1048380468">
                                                          <w:marLeft w:val="0"/>
                                                          <w:marRight w:val="0"/>
                                                          <w:marTop w:val="0"/>
                                                          <w:marBottom w:val="0"/>
                                                          <w:divBdr>
                                                            <w:top w:val="none" w:sz="0" w:space="0" w:color="auto"/>
                                                            <w:left w:val="none" w:sz="0" w:space="0" w:color="auto"/>
                                                            <w:bottom w:val="none" w:sz="0" w:space="0" w:color="auto"/>
                                                            <w:right w:val="none" w:sz="0" w:space="0" w:color="auto"/>
                                                          </w:divBdr>
                                                          <w:divsChild>
                                                            <w:div w:id="1048380471">
                                                              <w:marLeft w:val="0"/>
                                                              <w:marRight w:val="0"/>
                                                              <w:marTop w:val="0"/>
                                                              <w:marBottom w:val="0"/>
                                                              <w:divBdr>
                                                                <w:top w:val="none" w:sz="0" w:space="0" w:color="auto"/>
                                                                <w:left w:val="none" w:sz="0" w:space="0" w:color="auto"/>
                                                                <w:bottom w:val="none" w:sz="0" w:space="0" w:color="auto"/>
                                                                <w:right w:val="none" w:sz="0" w:space="0" w:color="auto"/>
                                                              </w:divBdr>
                                                              <w:divsChild>
                                                                <w:div w:id="1048380476">
                                                                  <w:marLeft w:val="0"/>
                                                                  <w:marRight w:val="0"/>
                                                                  <w:marTop w:val="0"/>
                                                                  <w:marBottom w:val="0"/>
                                                                  <w:divBdr>
                                                                    <w:top w:val="none" w:sz="0" w:space="0" w:color="auto"/>
                                                                    <w:left w:val="none" w:sz="0" w:space="0" w:color="auto"/>
                                                                    <w:bottom w:val="none" w:sz="0" w:space="0" w:color="auto"/>
                                                                    <w:right w:val="none" w:sz="0" w:space="0" w:color="auto"/>
                                                                  </w:divBdr>
                                                                  <w:divsChild>
                                                                    <w:div w:id="1048380475">
                                                                      <w:marLeft w:val="405"/>
                                                                      <w:marRight w:val="0"/>
                                                                      <w:marTop w:val="0"/>
                                                                      <w:marBottom w:val="0"/>
                                                                      <w:divBdr>
                                                                        <w:top w:val="none" w:sz="0" w:space="0" w:color="auto"/>
                                                                        <w:left w:val="none" w:sz="0" w:space="0" w:color="auto"/>
                                                                        <w:bottom w:val="none" w:sz="0" w:space="0" w:color="auto"/>
                                                                        <w:right w:val="none" w:sz="0" w:space="0" w:color="auto"/>
                                                                      </w:divBdr>
                                                                      <w:divsChild>
                                                                        <w:div w:id="1048380481">
                                                                          <w:marLeft w:val="0"/>
                                                                          <w:marRight w:val="0"/>
                                                                          <w:marTop w:val="0"/>
                                                                          <w:marBottom w:val="0"/>
                                                                          <w:divBdr>
                                                                            <w:top w:val="none" w:sz="0" w:space="0" w:color="auto"/>
                                                                            <w:left w:val="none" w:sz="0" w:space="0" w:color="auto"/>
                                                                            <w:bottom w:val="none" w:sz="0" w:space="0" w:color="auto"/>
                                                                            <w:right w:val="none" w:sz="0" w:space="0" w:color="auto"/>
                                                                          </w:divBdr>
                                                                          <w:divsChild>
                                                                            <w:div w:id="1048380472">
                                                                              <w:marLeft w:val="0"/>
                                                                              <w:marRight w:val="0"/>
                                                                              <w:marTop w:val="0"/>
                                                                              <w:marBottom w:val="0"/>
                                                                              <w:divBdr>
                                                                                <w:top w:val="none" w:sz="0" w:space="0" w:color="auto"/>
                                                                                <w:left w:val="none" w:sz="0" w:space="0" w:color="auto"/>
                                                                                <w:bottom w:val="none" w:sz="0" w:space="0" w:color="auto"/>
                                                                                <w:right w:val="none" w:sz="0" w:space="0" w:color="auto"/>
                                                                              </w:divBdr>
                                                                              <w:divsChild>
                                                                                <w:div w:id="1048380493">
                                                                                  <w:marLeft w:val="0"/>
                                                                                  <w:marRight w:val="0"/>
                                                                                  <w:marTop w:val="0"/>
                                                                                  <w:marBottom w:val="0"/>
                                                                                  <w:divBdr>
                                                                                    <w:top w:val="none" w:sz="0" w:space="0" w:color="auto"/>
                                                                                    <w:left w:val="none" w:sz="0" w:space="0" w:color="auto"/>
                                                                                    <w:bottom w:val="none" w:sz="0" w:space="0" w:color="auto"/>
                                                                                    <w:right w:val="none" w:sz="0" w:space="0" w:color="auto"/>
                                                                                  </w:divBdr>
                                                                                  <w:divsChild>
                                                                                    <w:div w:id="1048380464">
                                                                                      <w:marLeft w:val="0"/>
                                                                                      <w:marRight w:val="0"/>
                                                                                      <w:marTop w:val="0"/>
                                                                                      <w:marBottom w:val="0"/>
                                                                                      <w:divBdr>
                                                                                        <w:top w:val="none" w:sz="0" w:space="0" w:color="auto"/>
                                                                                        <w:left w:val="none" w:sz="0" w:space="0" w:color="auto"/>
                                                                                        <w:bottom w:val="none" w:sz="0" w:space="0" w:color="auto"/>
                                                                                        <w:right w:val="none" w:sz="0" w:space="0" w:color="auto"/>
                                                                                      </w:divBdr>
                                                                                      <w:divsChild>
                                                                                        <w:div w:id="1048380465">
                                                                                          <w:marLeft w:val="0"/>
                                                                                          <w:marRight w:val="0"/>
                                                                                          <w:marTop w:val="0"/>
                                                                                          <w:marBottom w:val="0"/>
                                                                                          <w:divBdr>
                                                                                            <w:top w:val="none" w:sz="0" w:space="0" w:color="auto"/>
                                                                                            <w:left w:val="none" w:sz="0" w:space="0" w:color="auto"/>
                                                                                            <w:bottom w:val="none" w:sz="0" w:space="0" w:color="auto"/>
                                                                                            <w:right w:val="none" w:sz="0" w:space="0" w:color="auto"/>
                                                                                          </w:divBdr>
                                                                                          <w:divsChild>
                                                                                            <w:div w:id="1048380494">
                                                                                              <w:marLeft w:val="0"/>
                                                                                              <w:marRight w:val="0"/>
                                                                                              <w:marTop w:val="0"/>
                                                                                              <w:marBottom w:val="0"/>
                                                                                              <w:divBdr>
                                                                                                <w:top w:val="none" w:sz="0" w:space="0" w:color="auto"/>
                                                                                                <w:left w:val="none" w:sz="0" w:space="0" w:color="auto"/>
                                                                                                <w:bottom w:val="none" w:sz="0" w:space="0" w:color="auto"/>
                                                                                                <w:right w:val="none" w:sz="0" w:space="0" w:color="auto"/>
                                                                                              </w:divBdr>
                                                                                              <w:divsChild>
                                                                                                <w:div w:id="1048380474">
                                                                                                  <w:marLeft w:val="0"/>
                                                                                                  <w:marRight w:val="0"/>
                                                                                                  <w:marTop w:val="0"/>
                                                                                                  <w:marBottom w:val="0"/>
                                                                                                  <w:divBdr>
                                                                                                    <w:top w:val="none" w:sz="0" w:space="0" w:color="auto"/>
                                                                                                    <w:left w:val="none" w:sz="0" w:space="0" w:color="auto"/>
                                                                                                    <w:bottom w:val="single" w:sz="6" w:space="15" w:color="auto"/>
                                                                                                    <w:right w:val="none" w:sz="0" w:space="0" w:color="auto"/>
                                                                                                  </w:divBdr>
                                                                                                  <w:divsChild>
                                                                                                    <w:div w:id="1048380466">
                                                                                                      <w:marLeft w:val="0"/>
                                                                                                      <w:marRight w:val="0"/>
                                                                                                      <w:marTop w:val="60"/>
                                                                                                      <w:marBottom w:val="0"/>
                                                                                                      <w:divBdr>
                                                                                                        <w:top w:val="none" w:sz="0" w:space="0" w:color="auto"/>
                                                                                                        <w:left w:val="none" w:sz="0" w:space="0" w:color="auto"/>
                                                                                                        <w:bottom w:val="none" w:sz="0" w:space="0" w:color="auto"/>
                                                                                                        <w:right w:val="none" w:sz="0" w:space="0" w:color="auto"/>
                                                                                                      </w:divBdr>
                                                                                                      <w:divsChild>
                                                                                                        <w:div w:id="1048380478">
                                                                                                          <w:marLeft w:val="0"/>
                                                                                                          <w:marRight w:val="0"/>
                                                                                                          <w:marTop w:val="0"/>
                                                                                                          <w:marBottom w:val="0"/>
                                                                                                          <w:divBdr>
                                                                                                            <w:top w:val="none" w:sz="0" w:space="0" w:color="auto"/>
                                                                                                            <w:left w:val="none" w:sz="0" w:space="0" w:color="auto"/>
                                                                                                            <w:bottom w:val="none" w:sz="0" w:space="0" w:color="auto"/>
                                                                                                            <w:right w:val="none" w:sz="0" w:space="0" w:color="auto"/>
                                                                                                          </w:divBdr>
                                                                                                          <w:divsChild>
                                                                                                            <w:div w:id="1048380491">
                                                                                                              <w:marLeft w:val="0"/>
                                                                                                              <w:marRight w:val="0"/>
                                                                                                              <w:marTop w:val="0"/>
                                                                                                              <w:marBottom w:val="0"/>
                                                                                                              <w:divBdr>
                                                                                                                <w:top w:val="none" w:sz="0" w:space="0" w:color="auto"/>
                                                                                                                <w:left w:val="none" w:sz="0" w:space="0" w:color="auto"/>
                                                                                                                <w:bottom w:val="none" w:sz="0" w:space="0" w:color="auto"/>
                                                                                                                <w:right w:val="none" w:sz="0" w:space="0" w:color="auto"/>
                                                                                                              </w:divBdr>
                                                                                                              <w:divsChild>
                                                                                                                <w:div w:id="1048380489">
                                                                                                                  <w:marLeft w:val="0"/>
                                                                                                                  <w:marRight w:val="0"/>
                                                                                                                  <w:marTop w:val="0"/>
                                                                                                                  <w:marBottom w:val="0"/>
                                                                                                                  <w:divBdr>
                                                                                                                    <w:top w:val="none" w:sz="0" w:space="0" w:color="auto"/>
                                                                                                                    <w:left w:val="none" w:sz="0" w:space="0" w:color="auto"/>
                                                                                                                    <w:bottom w:val="none" w:sz="0" w:space="0" w:color="auto"/>
                                                                                                                    <w:right w:val="none" w:sz="0" w:space="0" w:color="auto"/>
                                                                                                                  </w:divBdr>
                                                                                                                  <w:divsChild>
                                                                                                                    <w:div w:id="1048380480">
                                                                                                                      <w:marLeft w:val="0"/>
                                                                                                                      <w:marRight w:val="0"/>
                                                                                                                      <w:marTop w:val="0"/>
                                                                                                                      <w:marBottom w:val="0"/>
                                                                                                                      <w:divBdr>
                                                                                                                        <w:top w:val="none" w:sz="0" w:space="0" w:color="auto"/>
                                                                                                                        <w:left w:val="none" w:sz="0" w:space="0" w:color="auto"/>
                                                                                                                        <w:bottom w:val="none" w:sz="0" w:space="0" w:color="auto"/>
                                                                                                                        <w:right w:val="none" w:sz="0" w:space="0" w:color="auto"/>
                                                                                                                      </w:divBdr>
                                                                                                                      <w:divsChild>
                                                                                                                        <w:div w:id="1048380463">
                                                                                                                          <w:marLeft w:val="0"/>
                                                                                                                          <w:marRight w:val="0"/>
                                                                                                                          <w:marTop w:val="0"/>
                                                                                                                          <w:marBottom w:val="0"/>
                                                                                                                          <w:divBdr>
                                                                                                                            <w:top w:val="none" w:sz="0" w:space="0" w:color="auto"/>
                                                                                                                            <w:left w:val="none" w:sz="0" w:space="0" w:color="auto"/>
                                                                                                                            <w:bottom w:val="none" w:sz="0" w:space="0" w:color="auto"/>
                                                                                                                            <w:right w:val="none" w:sz="0" w:space="0" w:color="auto"/>
                                                                                                                          </w:divBdr>
                                                                                                                          <w:divsChild>
                                                                                                                            <w:div w:id="1048380486">
                                                                                                                              <w:marLeft w:val="0"/>
                                                                                                                              <w:marRight w:val="0"/>
                                                                                                                              <w:marTop w:val="0"/>
                                                                                                                              <w:marBottom w:val="0"/>
                                                                                                                              <w:divBdr>
                                                                                                                                <w:top w:val="none" w:sz="0" w:space="0" w:color="auto"/>
                                                                                                                                <w:left w:val="none" w:sz="0" w:space="0" w:color="auto"/>
                                                                                                                                <w:bottom w:val="none" w:sz="0" w:space="0" w:color="auto"/>
                                                                                                                                <w:right w:val="none" w:sz="0" w:space="0" w:color="auto"/>
                                                                                                                              </w:divBdr>
                                                                                                                              <w:divsChild>
                                                                                                                                <w:div w:id="10483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B730F39C</Template>
  <TotalTime>1</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Cane</dc:creator>
  <cp:keywords/>
  <dc:description/>
  <cp:lastModifiedBy>Karen Cane</cp:lastModifiedBy>
  <cp:revision>2</cp:revision>
  <cp:lastPrinted>2019-05-16T13:44:00Z</cp:lastPrinted>
  <dcterms:created xsi:type="dcterms:W3CDTF">2020-06-18T17:07:00Z</dcterms:created>
  <dcterms:modified xsi:type="dcterms:W3CDTF">2020-06-18T17:07:00Z</dcterms:modified>
</cp:coreProperties>
</file>